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4CBE0" w14:textId="77777777" w:rsidR="00A55CDD" w:rsidRPr="00A55CDD" w:rsidRDefault="00A55CDD" w:rsidP="00A55CDD">
      <w:pPr>
        <w:pStyle w:val="headingtitleStyle"/>
        <w:rPr>
          <w:sz w:val="24"/>
          <w:szCs w:val="24"/>
        </w:rPr>
      </w:pPr>
      <w:bookmarkStart w:id="0" w:name="_Toc1"/>
      <w:r w:rsidRPr="00A55CDD">
        <w:rPr>
          <w:sz w:val="24"/>
          <w:szCs w:val="24"/>
        </w:rPr>
        <w:t>Ամփոփաթերթ</w:t>
      </w:r>
      <w:bookmarkEnd w:id="0"/>
    </w:p>
    <w:p w14:paraId="399E5812" w14:textId="77777777" w:rsidR="00A55CDD" w:rsidRPr="00A55CDD" w:rsidRDefault="00A55CDD" w:rsidP="00A55CDD">
      <w:pPr>
        <w:pStyle w:val="headingtitleStyle"/>
        <w:rPr>
          <w:sz w:val="24"/>
          <w:szCs w:val="24"/>
        </w:rPr>
      </w:pPr>
      <w:bookmarkStart w:id="1" w:name="_Toc2"/>
      <w:r w:rsidRPr="00A55CDD">
        <w:rPr>
          <w:sz w:val="24"/>
          <w:szCs w:val="24"/>
        </w:rPr>
        <w:t>«ՀԱՅԱՍՏԱՆԻ ՀԱՆՐԱՊԵՏՈՒԹՅԱՆ ԿԱՌԱՎԱՐՈՒԹՅԱՆ 2014 ԹՎԱԿԱՆԻ ՀՈՒԼԻՍԻ 3-Ի N 712-Ն ՈՐՈՇՄԱՆ ՄԵՋ ՓՈՓՈԽՈՒԹՅՈՒՆ ԿԱՏԱՐԵԼՈՒ ՄԱՍԻՆ» ՀՀ ԿԱՌԱՎԱՐՈՒԹՅԱՆ ՈՐՈՇՄԱՆ</w:t>
      </w:r>
      <w:r w:rsidRPr="00A55CDD">
        <w:rPr>
          <w:sz w:val="24"/>
          <w:szCs w:val="24"/>
          <w:lang w:val="hy-AM"/>
        </w:rPr>
        <w:t xml:space="preserve"> </w:t>
      </w:r>
      <w:r w:rsidRPr="00A55CDD">
        <w:rPr>
          <w:sz w:val="24"/>
          <w:szCs w:val="24"/>
        </w:rPr>
        <w:t>նախագծի վերաբերյալ</w:t>
      </w:r>
      <w:bookmarkEnd w:id="1"/>
    </w:p>
    <w:p w14:paraId="374A2CA9" w14:textId="77777777" w:rsidR="00A55CDD" w:rsidRPr="00A55CDD" w:rsidRDefault="00A55CDD" w:rsidP="00A55CDD">
      <w:pPr>
        <w:rPr>
          <w:rFonts w:ascii="GHEA Grapalat" w:hAnsi="GHEA Grapalat"/>
          <w:sz w:val="24"/>
          <w:szCs w:val="24"/>
        </w:rPr>
      </w:pPr>
    </w:p>
    <w:tbl>
      <w:tblPr>
        <w:tblW w:w="0" w:type="auto"/>
        <w:tblCellMar>
          <w:left w:w="10" w:type="dxa"/>
          <w:right w:w="10" w:type="dxa"/>
        </w:tblCellMar>
        <w:tblLook w:val="04A0" w:firstRow="1" w:lastRow="0" w:firstColumn="1" w:lastColumn="0" w:noHBand="0" w:noVBand="1"/>
      </w:tblPr>
      <w:tblGrid>
        <w:gridCol w:w="422"/>
        <w:gridCol w:w="1889"/>
        <w:gridCol w:w="3529"/>
        <w:gridCol w:w="2804"/>
        <w:gridCol w:w="1840"/>
      </w:tblGrid>
      <w:tr w:rsidR="00D32A7D" w:rsidRPr="00A55CDD" w14:paraId="5CD964B4" w14:textId="77777777" w:rsidTr="00A55CDD">
        <w:tc>
          <w:tcPr>
            <w:tcW w:w="422" w:type="dxa"/>
            <w:tcBorders>
              <w:top w:val="single" w:sz="2" w:space="0" w:color="000000"/>
              <w:left w:val="single" w:sz="2" w:space="0" w:color="000000"/>
              <w:bottom w:val="single" w:sz="2" w:space="0" w:color="000000"/>
              <w:right w:val="single" w:sz="2" w:space="0" w:color="000000"/>
            </w:tcBorders>
            <w:hideMark/>
          </w:tcPr>
          <w:p w14:paraId="33A014A1"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հ/</w:t>
            </w:r>
          </w:p>
          <w:p w14:paraId="1F443809"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հ</w:t>
            </w:r>
          </w:p>
        </w:tc>
        <w:tc>
          <w:tcPr>
            <w:tcW w:w="1889" w:type="dxa"/>
            <w:tcBorders>
              <w:top w:val="single" w:sz="2" w:space="0" w:color="000000"/>
              <w:left w:val="single" w:sz="2" w:space="0" w:color="000000"/>
              <w:bottom w:val="single" w:sz="2" w:space="0" w:color="000000"/>
              <w:right w:val="single" w:sz="2" w:space="0" w:color="000000"/>
            </w:tcBorders>
            <w:hideMark/>
          </w:tcPr>
          <w:p w14:paraId="1726790E"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Առարկության, առաջարկության հեղինակը, ստացման ամսաթիվը</w:t>
            </w:r>
          </w:p>
        </w:tc>
        <w:tc>
          <w:tcPr>
            <w:tcW w:w="3529" w:type="dxa"/>
            <w:tcBorders>
              <w:top w:val="single" w:sz="2" w:space="0" w:color="000000"/>
              <w:left w:val="single" w:sz="2" w:space="0" w:color="000000"/>
              <w:bottom w:val="single" w:sz="2" w:space="0" w:color="000000"/>
              <w:right w:val="single" w:sz="2" w:space="0" w:color="000000"/>
            </w:tcBorders>
            <w:hideMark/>
          </w:tcPr>
          <w:p w14:paraId="39FEC203"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Առարկության, առաջարկության բովանդակությունը</w:t>
            </w:r>
          </w:p>
        </w:tc>
        <w:tc>
          <w:tcPr>
            <w:tcW w:w="2804" w:type="dxa"/>
            <w:tcBorders>
              <w:top w:val="single" w:sz="2" w:space="0" w:color="000000"/>
              <w:left w:val="single" w:sz="2" w:space="0" w:color="000000"/>
              <w:bottom w:val="single" w:sz="2" w:space="0" w:color="000000"/>
              <w:right w:val="single" w:sz="2" w:space="0" w:color="000000"/>
            </w:tcBorders>
            <w:hideMark/>
          </w:tcPr>
          <w:p w14:paraId="7D65C234"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Եզրակացություն</w:t>
            </w:r>
          </w:p>
        </w:tc>
        <w:tc>
          <w:tcPr>
            <w:tcW w:w="1840" w:type="dxa"/>
            <w:tcBorders>
              <w:top w:val="single" w:sz="2" w:space="0" w:color="000000"/>
              <w:left w:val="single" w:sz="2" w:space="0" w:color="000000"/>
              <w:bottom w:val="single" w:sz="2" w:space="0" w:color="000000"/>
              <w:right w:val="single" w:sz="2" w:space="0" w:color="000000"/>
            </w:tcBorders>
            <w:hideMark/>
          </w:tcPr>
          <w:p w14:paraId="43D85248"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Կատարված փոփոխությունը</w:t>
            </w:r>
          </w:p>
        </w:tc>
      </w:tr>
      <w:tr w:rsidR="00D32A7D" w:rsidRPr="00A55CDD" w14:paraId="21DBE2FF" w14:textId="77777777" w:rsidTr="00A55CDD">
        <w:tc>
          <w:tcPr>
            <w:tcW w:w="422" w:type="dxa"/>
            <w:tcBorders>
              <w:top w:val="single" w:sz="2" w:space="0" w:color="000000"/>
              <w:left w:val="single" w:sz="2" w:space="0" w:color="000000"/>
              <w:bottom w:val="single" w:sz="2" w:space="0" w:color="000000"/>
              <w:right w:val="single" w:sz="2" w:space="0" w:color="000000"/>
            </w:tcBorders>
            <w:vAlign w:val="center"/>
          </w:tcPr>
          <w:p w14:paraId="1AF93159" w14:textId="77777777" w:rsidR="00A55CDD" w:rsidRPr="00A55CDD" w:rsidRDefault="00A55CDD">
            <w:pPr>
              <w:jc w:val="center"/>
              <w:rPr>
                <w:rFonts w:ascii="GHEA Grapalat" w:hAnsi="GHEA Grapalat"/>
                <w:sz w:val="24"/>
                <w:szCs w:val="24"/>
              </w:rPr>
            </w:pPr>
          </w:p>
        </w:tc>
        <w:tc>
          <w:tcPr>
            <w:tcW w:w="1889" w:type="dxa"/>
            <w:tcBorders>
              <w:top w:val="single" w:sz="2" w:space="0" w:color="000000"/>
              <w:left w:val="single" w:sz="2" w:space="0" w:color="000000"/>
              <w:bottom w:val="single" w:sz="2" w:space="0" w:color="000000"/>
              <w:right w:val="single" w:sz="2" w:space="0" w:color="000000"/>
            </w:tcBorders>
            <w:vAlign w:val="center"/>
            <w:hideMark/>
          </w:tcPr>
          <w:p w14:paraId="64E6E2A5"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1</w:t>
            </w:r>
          </w:p>
        </w:tc>
        <w:tc>
          <w:tcPr>
            <w:tcW w:w="3529" w:type="dxa"/>
            <w:tcBorders>
              <w:top w:val="single" w:sz="2" w:space="0" w:color="000000"/>
              <w:left w:val="single" w:sz="2" w:space="0" w:color="000000"/>
              <w:bottom w:val="single" w:sz="2" w:space="0" w:color="000000"/>
              <w:right w:val="single" w:sz="2" w:space="0" w:color="000000"/>
            </w:tcBorders>
            <w:vAlign w:val="center"/>
            <w:hideMark/>
          </w:tcPr>
          <w:p w14:paraId="0891C071"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2</w:t>
            </w:r>
          </w:p>
        </w:tc>
        <w:tc>
          <w:tcPr>
            <w:tcW w:w="2804" w:type="dxa"/>
            <w:tcBorders>
              <w:top w:val="single" w:sz="2" w:space="0" w:color="000000"/>
              <w:left w:val="single" w:sz="2" w:space="0" w:color="000000"/>
              <w:bottom w:val="single" w:sz="2" w:space="0" w:color="000000"/>
              <w:right w:val="single" w:sz="2" w:space="0" w:color="000000"/>
            </w:tcBorders>
            <w:vAlign w:val="center"/>
            <w:hideMark/>
          </w:tcPr>
          <w:p w14:paraId="5A906320"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3</w:t>
            </w:r>
          </w:p>
        </w:tc>
        <w:tc>
          <w:tcPr>
            <w:tcW w:w="1840" w:type="dxa"/>
            <w:tcBorders>
              <w:top w:val="single" w:sz="2" w:space="0" w:color="000000"/>
              <w:left w:val="single" w:sz="2" w:space="0" w:color="000000"/>
              <w:bottom w:val="single" w:sz="2" w:space="0" w:color="000000"/>
              <w:right w:val="single" w:sz="2" w:space="0" w:color="000000"/>
            </w:tcBorders>
            <w:vAlign w:val="center"/>
            <w:hideMark/>
          </w:tcPr>
          <w:p w14:paraId="7037A5AD"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4</w:t>
            </w:r>
          </w:p>
        </w:tc>
      </w:tr>
      <w:tr w:rsidR="00D32A7D" w:rsidRPr="00A55CDD" w14:paraId="6B219C6B" w14:textId="77777777" w:rsidTr="00A55CDD">
        <w:tc>
          <w:tcPr>
            <w:tcW w:w="422" w:type="dxa"/>
            <w:tcBorders>
              <w:top w:val="single" w:sz="2" w:space="0" w:color="000000"/>
              <w:left w:val="single" w:sz="2" w:space="0" w:color="000000"/>
              <w:bottom w:val="single" w:sz="2" w:space="0" w:color="000000"/>
              <w:right w:val="single" w:sz="2" w:space="0" w:color="000000"/>
            </w:tcBorders>
            <w:hideMark/>
          </w:tcPr>
          <w:p w14:paraId="0BA021F0"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1</w:t>
            </w:r>
          </w:p>
        </w:tc>
        <w:tc>
          <w:tcPr>
            <w:tcW w:w="1889" w:type="dxa"/>
            <w:tcBorders>
              <w:top w:val="single" w:sz="2" w:space="0" w:color="000000"/>
              <w:left w:val="single" w:sz="2" w:space="0" w:color="000000"/>
              <w:bottom w:val="single" w:sz="2" w:space="0" w:color="000000"/>
              <w:right w:val="single" w:sz="2" w:space="0" w:color="000000"/>
            </w:tcBorders>
            <w:hideMark/>
          </w:tcPr>
          <w:p w14:paraId="1942AABD"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Aram Margaryan</w:t>
            </w:r>
          </w:p>
          <w:p w14:paraId="2D9CD121"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29.02.2024 18:41:14</w:t>
            </w:r>
          </w:p>
        </w:tc>
        <w:tc>
          <w:tcPr>
            <w:tcW w:w="3529" w:type="dxa"/>
            <w:tcBorders>
              <w:top w:val="single" w:sz="2" w:space="0" w:color="000000"/>
              <w:left w:val="single" w:sz="2" w:space="0" w:color="000000"/>
              <w:bottom w:val="single" w:sz="2" w:space="0" w:color="000000"/>
              <w:right w:val="single" w:sz="2" w:space="0" w:color="000000"/>
            </w:tcBorders>
            <w:hideMark/>
          </w:tcPr>
          <w:p w14:paraId="740FA8DD" w14:textId="77777777" w:rsidR="00A55CDD" w:rsidRPr="00A55CDD" w:rsidRDefault="00A55CDD" w:rsidP="007C38B2">
            <w:pPr>
              <w:jc w:val="center"/>
              <w:rPr>
                <w:rFonts w:ascii="GHEA Grapalat" w:hAnsi="GHEA Grapalat"/>
                <w:sz w:val="24"/>
                <w:szCs w:val="24"/>
              </w:rPr>
            </w:pPr>
            <w:r w:rsidRPr="00A55CDD">
              <w:rPr>
                <w:rFonts w:ascii="GHEA Grapalat" w:eastAsia="GHEA Grapalat" w:hAnsi="GHEA Grapalat" w:cs="GHEA Grapalat"/>
                <w:color w:val="000000"/>
                <w:sz w:val="24"/>
                <w:szCs w:val="24"/>
              </w:rPr>
              <w:t>Շատ լավ էլ որոշում է</w:t>
            </w:r>
          </w:p>
        </w:tc>
        <w:tc>
          <w:tcPr>
            <w:tcW w:w="2804" w:type="dxa"/>
            <w:tcBorders>
              <w:top w:val="single" w:sz="2" w:space="0" w:color="000000"/>
              <w:left w:val="single" w:sz="2" w:space="0" w:color="000000"/>
              <w:bottom w:val="single" w:sz="2" w:space="0" w:color="000000"/>
              <w:right w:val="single" w:sz="2" w:space="0" w:color="000000"/>
            </w:tcBorders>
            <w:hideMark/>
          </w:tcPr>
          <w:p w14:paraId="17CE2A3D" w14:textId="77777777" w:rsidR="00A55CDD" w:rsidRPr="007C38B2" w:rsidRDefault="00A55CDD" w:rsidP="007C38B2">
            <w:pPr>
              <w:ind w:left="105" w:hanging="105"/>
              <w:jc w:val="center"/>
              <w:rPr>
                <w:rFonts w:ascii="GHEA Grapalat" w:hAnsi="GHEA Grapalat"/>
                <w:b/>
                <w:sz w:val="24"/>
                <w:szCs w:val="24"/>
                <w:lang w:val="hy-AM"/>
              </w:rPr>
            </w:pPr>
            <w:r w:rsidRPr="007C38B2">
              <w:rPr>
                <w:rFonts w:ascii="GHEA Grapalat" w:hAnsi="GHEA Grapalat"/>
                <w:b/>
                <w:sz w:val="24"/>
                <w:szCs w:val="24"/>
                <w:lang w:val="hy-AM"/>
              </w:rPr>
              <w:t>Ընունվել է ի գիտություն</w:t>
            </w:r>
          </w:p>
        </w:tc>
        <w:tc>
          <w:tcPr>
            <w:tcW w:w="1840" w:type="dxa"/>
            <w:tcBorders>
              <w:top w:val="single" w:sz="2" w:space="0" w:color="000000"/>
              <w:left w:val="single" w:sz="2" w:space="0" w:color="000000"/>
              <w:bottom w:val="single" w:sz="2" w:space="0" w:color="000000"/>
              <w:right w:val="single" w:sz="2" w:space="0" w:color="000000"/>
            </w:tcBorders>
          </w:tcPr>
          <w:p w14:paraId="5B3714B0" w14:textId="77777777" w:rsidR="00A55CDD" w:rsidRPr="00A55CDD" w:rsidRDefault="00A55CDD">
            <w:pPr>
              <w:jc w:val="center"/>
              <w:rPr>
                <w:rFonts w:ascii="GHEA Grapalat" w:hAnsi="GHEA Grapalat"/>
                <w:sz w:val="24"/>
                <w:szCs w:val="24"/>
              </w:rPr>
            </w:pPr>
          </w:p>
        </w:tc>
      </w:tr>
      <w:tr w:rsidR="00D32A7D" w:rsidRPr="007C38B2" w14:paraId="7071702F" w14:textId="77777777" w:rsidTr="00A55CDD">
        <w:tc>
          <w:tcPr>
            <w:tcW w:w="422" w:type="dxa"/>
            <w:tcBorders>
              <w:top w:val="single" w:sz="2" w:space="0" w:color="000000"/>
              <w:left w:val="single" w:sz="2" w:space="0" w:color="000000"/>
              <w:bottom w:val="single" w:sz="2" w:space="0" w:color="000000"/>
              <w:right w:val="single" w:sz="2" w:space="0" w:color="000000"/>
            </w:tcBorders>
            <w:hideMark/>
          </w:tcPr>
          <w:p w14:paraId="037AB813"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2</w:t>
            </w:r>
          </w:p>
        </w:tc>
        <w:tc>
          <w:tcPr>
            <w:tcW w:w="1889" w:type="dxa"/>
            <w:tcBorders>
              <w:top w:val="single" w:sz="2" w:space="0" w:color="000000"/>
              <w:left w:val="single" w:sz="2" w:space="0" w:color="000000"/>
              <w:bottom w:val="single" w:sz="2" w:space="0" w:color="000000"/>
              <w:right w:val="single" w:sz="2" w:space="0" w:color="000000"/>
            </w:tcBorders>
            <w:hideMark/>
          </w:tcPr>
          <w:p w14:paraId="15F4667B"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Տիգրան Ստեփանյան</w:t>
            </w:r>
          </w:p>
          <w:p w14:paraId="5C0C2B4A"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16.02.2024 21:21:24</w:t>
            </w:r>
          </w:p>
        </w:tc>
        <w:tc>
          <w:tcPr>
            <w:tcW w:w="3529" w:type="dxa"/>
            <w:tcBorders>
              <w:top w:val="single" w:sz="2" w:space="0" w:color="000000"/>
              <w:left w:val="single" w:sz="2" w:space="0" w:color="000000"/>
              <w:bottom w:val="single" w:sz="2" w:space="0" w:color="000000"/>
              <w:right w:val="single" w:sz="2" w:space="0" w:color="000000"/>
            </w:tcBorders>
            <w:hideMark/>
          </w:tcPr>
          <w:p w14:paraId="59E58EF9" w14:textId="77777777" w:rsidR="00A55CDD" w:rsidRPr="00A55CDD" w:rsidRDefault="00A55CDD" w:rsidP="007C38B2">
            <w:pPr>
              <w:jc w:val="center"/>
              <w:rPr>
                <w:rFonts w:ascii="GHEA Grapalat" w:hAnsi="GHEA Grapalat"/>
                <w:sz w:val="24"/>
                <w:szCs w:val="24"/>
              </w:rPr>
            </w:pPr>
            <w:r w:rsidRPr="00A55CDD">
              <w:rPr>
                <w:rFonts w:ascii="GHEA Grapalat" w:eastAsia="GHEA Grapalat" w:hAnsi="GHEA Grapalat" w:cs="GHEA Grapalat"/>
                <w:color w:val="000000"/>
                <w:sz w:val="24"/>
                <w:szCs w:val="24"/>
              </w:rPr>
              <w:t>Նախագիծը բացարձակապես անհիմն է և չարդարացվ</w:t>
            </w:r>
            <w:bookmarkStart w:id="2" w:name="_GoBack"/>
            <w:bookmarkEnd w:id="2"/>
            <w:r w:rsidRPr="00A55CDD">
              <w:rPr>
                <w:rFonts w:ascii="GHEA Grapalat" w:eastAsia="GHEA Grapalat" w:hAnsi="GHEA Grapalat" w:cs="GHEA Grapalat"/>
                <w:color w:val="000000"/>
                <w:sz w:val="24"/>
                <w:szCs w:val="24"/>
              </w:rPr>
              <w:t>ած։</w:t>
            </w:r>
          </w:p>
        </w:tc>
        <w:tc>
          <w:tcPr>
            <w:tcW w:w="2804" w:type="dxa"/>
            <w:tcBorders>
              <w:top w:val="single" w:sz="2" w:space="0" w:color="000000"/>
              <w:left w:val="single" w:sz="2" w:space="0" w:color="000000"/>
              <w:bottom w:val="single" w:sz="2" w:space="0" w:color="000000"/>
              <w:right w:val="single" w:sz="2" w:space="0" w:color="000000"/>
            </w:tcBorders>
            <w:hideMark/>
          </w:tcPr>
          <w:p w14:paraId="7421F89B" w14:textId="36CCBAE5" w:rsidR="00D32A7D" w:rsidRPr="007C38B2" w:rsidRDefault="00D32A7D" w:rsidP="007C38B2">
            <w:pPr>
              <w:jc w:val="center"/>
              <w:rPr>
                <w:rFonts w:ascii="GHEA Grapalat" w:hAnsi="GHEA Grapalat"/>
                <w:b/>
                <w:sz w:val="24"/>
                <w:szCs w:val="24"/>
                <w:lang w:val="hy-AM"/>
              </w:rPr>
            </w:pPr>
            <w:r w:rsidRPr="007C38B2">
              <w:rPr>
                <w:rFonts w:ascii="GHEA Grapalat" w:hAnsi="GHEA Grapalat"/>
                <w:b/>
                <w:sz w:val="24"/>
                <w:szCs w:val="24"/>
                <w:lang w:val="hy-AM"/>
              </w:rPr>
              <w:t>Չի  ընդունվել</w:t>
            </w:r>
          </w:p>
          <w:p w14:paraId="56AABF2C" w14:textId="672AAAD2" w:rsidR="00A55CDD" w:rsidRPr="00D32A7D" w:rsidRDefault="00D32A7D" w:rsidP="007C38B2">
            <w:pPr>
              <w:jc w:val="center"/>
              <w:rPr>
                <w:rFonts w:ascii="GHEA Grapalat" w:hAnsi="GHEA Grapalat"/>
                <w:sz w:val="24"/>
                <w:szCs w:val="24"/>
                <w:lang w:val="hy-AM"/>
              </w:rPr>
            </w:pPr>
            <w:r>
              <w:rPr>
                <w:rFonts w:ascii="GHEA Grapalat" w:hAnsi="GHEA Grapalat"/>
                <w:sz w:val="24"/>
                <w:szCs w:val="24"/>
                <w:lang w:val="hy-AM"/>
              </w:rPr>
              <w:t xml:space="preserve">Անհրաժեշտ է ներկայացնել նախագծի չհիմնավորվածության և չարդարացվածության վերաբերյալ </w:t>
            </w:r>
            <w:r w:rsidR="007C38B2" w:rsidRPr="007C38B2">
              <w:rPr>
                <w:rFonts w:ascii="GHEA Grapalat" w:hAnsi="GHEA Grapalat"/>
                <w:sz w:val="24"/>
                <w:szCs w:val="24"/>
                <w:lang w:val="hy-AM"/>
              </w:rPr>
              <w:t>կոնկրետ</w:t>
            </w:r>
            <w:r>
              <w:rPr>
                <w:rFonts w:ascii="GHEA Grapalat" w:hAnsi="GHEA Grapalat"/>
                <w:sz w:val="24"/>
                <w:szCs w:val="24"/>
                <w:lang w:val="hy-AM"/>
              </w:rPr>
              <w:t xml:space="preserve"> հիմնավորումներ։</w:t>
            </w:r>
          </w:p>
        </w:tc>
        <w:tc>
          <w:tcPr>
            <w:tcW w:w="1840" w:type="dxa"/>
            <w:tcBorders>
              <w:top w:val="single" w:sz="2" w:space="0" w:color="000000"/>
              <w:left w:val="single" w:sz="2" w:space="0" w:color="000000"/>
              <w:bottom w:val="single" w:sz="2" w:space="0" w:color="000000"/>
              <w:right w:val="single" w:sz="2" w:space="0" w:color="000000"/>
            </w:tcBorders>
          </w:tcPr>
          <w:p w14:paraId="6F74D738" w14:textId="77777777" w:rsidR="00A55CDD" w:rsidRPr="00D32A7D" w:rsidRDefault="00A55CDD">
            <w:pPr>
              <w:jc w:val="center"/>
              <w:rPr>
                <w:rFonts w:ascii="GHEA Grapalat" w:hAnsi="GHEA Grapalat"/>
                <w:sz w:val="24"/>
                <w:szCs w:val="24"/>
                <w:lang w:val="hy-AM"/>
              </w:rPr>
            </w:pPr>
          </w:p>
        </w:tc>
      </w:tr>
      <w:tr w:rsidR="00D32A7D" w:rsidRPr="007C38B2" w14:paraId="0DD6A017" w14:textId="77777777" w:rsidTr="00A55CDD">
        <w:tc>
          <w:tcPr>
            <w:tcW w:w="422" w:type="dxa"/>
            <w:tcBorders>
              <w:top w:val="single" w:sz="2" w:space="0" w:color="000000"/>
              <w:left w:val="single" w:sz="2" w:space="0" w:color="000000"/>
              <w:bottom w:val="single" w:sz="2" w:space="0" w:color="000000"/>
              <w:right w:val="single" w:sz="2" w:space="0" w:color="000000"/>
            </w:tcBorders>
            <w:hideMark/>
          </w:tcPr>
          <w:p w14:paraId="4AE9AA31"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3</w:t>
            </w:r>
          </w:p>
        </w:tc>
        <w:tc>
          <w:tcPr>
            <w:tcW w:w="1889" w:type="dxa"/>
            <w:tcBorders>
              <w:top w:val="single" w:sz="2" w:space="0" w:color="000000"/>
              <w:left w:val="single" w:sz="2" w:space="0" w:color="000000"/>
              <w:bottom w:val="single" w:sz="2" w:space="0" w:color="000000"/>
              <w:right w:val="single" w:sz="2" w:space="0" w:color="000000"/>
            </w:tcBorders>
            <w:hideMark/>
          </w:tcPr>
          <w:p w14:paraId="01330208"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Արտեմ Պետրոսյան</w:t>
            </w:r>
          </w:p>
          <w:p w14:paraId="1CE1936C" w14:textId="77777777" w:rsidR="00A55CDD" w:rsidRPr="00A55CDD" w:rsidRDefault="00A55CDD">
            <w:pPr>
              <w:jc w:val="center"/>
              <w:rPr>
                <w:rFonts w:ascii="GHEA Grapalat" w:hAnsi="GHEA Grapalat"/>
                <w:sz w:val="24"/>
                <w:szCs w:val="24"/>
              </w:rPr>
            </w:pPr>
            <w:r w:rsidRPr="00A55CDD">
              <w:rPr>
                <w:rFonts w:ascii="GHEA Grapalat" w:eastAsia="GHEA Grapalat" w:hAnsi="GHEA Grapalat" w:cs="GHEA Grapalat"/>
                <w:color w:val="000000"/>
                <w:sz w:val="24"/>
                <w:szCs w:val="24"/>
              </w:rPr>
              <w:t>14.02.2024 13:23:40</w:t>
            </w:r>
          </w:p>
        </w:tc>
        <w:tc>
          <w:tcPr>
            <w:tcW w:w="3529" w:type="dxa"/>
            <w:tcBorders>
              <w:top w:val="single" w:sz="2" w:space="0" w:color="000000"/>
              <w:left w:val="single" w:sz="2" w:space="0" w:color="000000"/>
              <w:bottom w:val="single" w:sz="2" w:space="0" w:color="000000"/>
              <w:right w:val="single" w:sz="2" w:space="0" w:color="000000"/>
            </w:tcBorders>
            <w:hideMark/>
          </w:tcPr>
          <w:p w14:paraId="3AEBBF65" w14:textId="6AE82D01" w:rsidR="00A55CDD" w:rsidRDefault="00A55CDD" w:rsidP="007C38B2">
            <w:pPr>
              <w:spacing w:after="0"/>
              <w:ind w:right="163"/>
              <w:jc w:val="center"/>
              <w:rPr>
                <w:rFonts w:ascii="GHEA Grapalat" w:eastAsia="GHEA Grapalat" w:hAnsi="GHEA Grapalat" w:cs="GHEA Grapalat"/>
                <w:color w:val="000000"/>
                <w:sz w:val="24"/>
                <w:szCs w:val="24"/>
              </w:rPr>
            </w:pPr>
            <w:r w:rsidRPr="00A55CDD">
              <w:rPr>
                <w:rFonts w:ascii="GHEA Grapalat" w:eastAsia="GHEA Grapalat" w:hAnsi="GHEA Grapalat" w:cs="GHEA Grapalat"/>
                <w:color w:val="000000"/>
                <w:sz w:val="24"/>
                <w:szCs w:val="24"/>
              </w:rPr>
              <w:t xml:space="preserve">Առաջարկում եմ նշված գումարն ուղղել Հայաստանի Հանրապետության սահմաններին կանգնած զինծառայողների պայմանների բարելավմանը, ինչը կնպաստի Հայաստանի Հանրապետության տարածքից թշնամու սադրանքների զսպման, Հայաստանի Հանրապետության տարածքից ահաբեկչական կազմավորումների դուրս </w:t>
            </w:r>
            <w:r w:rsidRPr="00A55CDD">
              <w:rPr>
                <w:rFonts w:ascii="GHEA Grapalat" w:eastAsia="GHEA Grapalat" w:hAnsi="GHEA Grapalat" w:cs="GHEA Grapalat"/>
                <w:color w:val="000000"/>
                <w:sz w:val="24"/>
                <w:szCs w:val="24"/>
              </w:rPr>
              <w:lastRenderedPageBreak/>
              <w:t>շպրտման կամ ոչնչացման (հիշեցում` Վայոց Ձորի, Գեղարքունիքի եւ Սյունիքի մարզերում առկա են ահաբեկչական կազմավորումների խմբեր դրան իրենց կոչում են ադրբեջանական բանակ)։ Նշված խնդիրը լուծելուց հետո հնարավորություն կունենանք ազատագրել Արցախի Հանրապետության ողջ տարածքը, որը նույնպես (ժամանակավոր) գտնվում է ահաբեկչական կազմավորման տիրապետման տակ....</w:t>
            </w:r>
          </w:p>
          <w:p w14:paraId="14E157A7" w14:textId="68135CB9" w:rsidR="00A55CDD" w:rsidRPr="00A55CDD" w:rsidRDefault="00A55CDD" w:rsidP="007C38B2">
            <w:pPr>
              <w:spacing w:after="0"/>
              <w:ind w:right="163"/>
              <w:jc w:val="center"/>
              <w:rPr>
                <w:rFonts w:ascii="GHEA Grapalat" w:hAnsi="GHEA Grapalat"/>
                <w:sz w:val="24"/>
                <w:szCs w:val="24"/>
              </w:rPr>
            </w:pPr>
            <w:r w:rsidRPr="00A55CDD">
              <w:rPr>
                <w:rFonts w:ascii="GHEA Grapalat" w:eastAsia="GHEA Grapalat" w:hAnsi="GHEA Grapalat" w:cs="GHEA Grapalat"/>
                <w:color w:val="000000"/>
                <w:sz w:val="24"/>
                <w:szCs w:val="24"/>
              </w:rPr>
              <w:t>Հաշվի առնելով վերոգրյալի եւ նկատի ունենալով օրհասական առաջնահերթությունները նպատակահարմար է հնարավորինս բոլոր խնամված միջոցները ուղղել Հայ ժողովրդի իղձերի իրականացմանը` այն է Միացյալ Հայաստանի եւ Արցախի Հանրապետությունների ազատագրմանը ահաբեկչական կազմավորումներից</w:t>
            </w:r>
          </w:p>
        </w:tc>
        <w:tc>
          <w:tcPr>
            <w:tcW w:w="2804" w:type="dxa"/>
            <w:tcBorders>
              <w:top w:val="single" w:sz="2" w:space="0" w:color="000000"/>
              <w:left w:val="single" w:sz="2" w:space="0" w:color="000000"/>
              <w:bottom w:val="single" w:sz="2" w:space="0" w:color="000000"/>
              <w:right w:val="single" w:sz="2" w:space="0" w:color="000000"/>
            </w:tcBorders>
            <w:hideMark/>
          </w:tcPr>
          <w:p w14:paraId="2229C2F5" w14:textId="49D90BA2" w:rsidR="00EB43FD" w:rsidRPr="007C38B2" w:rsidRDefault="00EB43FD" w:rsidP="007C38B2">
            <w:pPr>
              <w:ind w:left="105" w:hanging="105"/>
              <w:jc w:val="center"/>
              <w:rPr>
                <w:rFonts w:ascii="GHEA Grapalat" w:hAnsi="GHEA Grapalat"/>
                <w:b/>
                <w:sz w:val="24"/>
                <w:szCs w:val="24"/>
                <w:lang w:val="hy-AM"/>
              </w:rPr>
            </w:pPr>
            <w:r w:rsidRPr="007C38B2">
              <w:rPr>
                <w:rFonts w:ascii="GHEA Grapalat" w:hAnsi="GHEA Grapalat"/>
                <w:b/>
                <w:sz w:val="24"/>
                <w:szCs w:val="24"/>
                <w:lang w:val="hy-AM"/>
              </w:rPr>
              <w:lastRenderedPageBreak/>
              <w:t>Չի  ընդունվել</w:t>
            </w:r>
          </w:p>
          <w:p w14:paraId="23EC503D" w14:textId="23455B4F" w:rsidR="00A55CDD" w:rsidRPr="007C38B2" w:rsidRDefault="00A55CDD" w:rsidP="007C38B2">
            <w:pPr>
              <w:ind w:left="105" w:hanging="105"/>
              <w:jc w:val="center"/>
              <w:rPr>
                <w:rFonts w:ascii="GHEA Grapalat" w:hAnsi="GHEA Grapalat"/>
                <w:sz w:val="24"/>
                <w:szCs w:val="24"/>
                <w:lang w:val="hy-AM"/>
              </w:rPr>
            </w:pPr>
            <w:r w:rsidRPr="00A55CDD">
              <w:rPr>
                <w:rFonts w:ascii="GHEA Grapalat" w:hAnsi="GHEA Grapalat"/>
                <w:sz w:val="24"/>
                <w:szCs w:val="24"/>
                <w:lang w:val="hy-AM"/>
              </w:rPr>
              <w:t>Առաջարկությունը դուրս է նախագծի կարգավորման առարկայից</w:t>
            </w:r>
            <w:r w:rsidR="007C38B2" w:rsidRPr="007C38B2">
              <w:rPr>
                <w:rFonts w:ascii="GHEA Grapalat" w:hAnsi="GHEA Grapalat"/>
                <w:sz w:val="24"/>
                <w:szCs w:val="24"/>
                <w:lang w:val="hy-AM"/>
              </w:rPr>
              <w:t>:</w:t>
            </w:r>
          </w:p>
        </w:tc>
        <w:tc>
          <w:tcPr>
            <w:tcW w:w="1840" w:type="dxa"/>
            <w:tcBorders>
              <w:top w:val="single" w:sz="2" w:space="0" w:color="000000"/>
              <w:left w:val="single" w:sz="2" w:space="0" w:color="000000"/>
              <w:bottom w:val="single" w:sz="2" w:space="0" w:color="000000"/>
              <w:right w:val="single" w:sz="2" w:space="0" w:color="000000"/>
            </w:tcBorders>
          </w:tcPr>
          <w:p w14:paraId="3BCEF696" w14:textId="77777777" w:rsidR="00A55CDD" w:rsidRPr="00EB43FD" w:rsidRDefault="00A55CDD">
            <w:pPr>
              <w:jc w:val="center"/>
              <w:rPr>
                <w:rFonts w:ascii="GHEA Grapalat" w:hAnsi="GHEA Grapalat"/>
                <w:sz w:val="24"/>
                <w:szCs w:val="24"/>
                <w:lang w:val="hy-AM"/>
              </w:rPr>
            </w:pPr>
          </w:p>
        </w:tc>
      </w:tr>
    </w:tbl>
    <w:p w14:paraId="7DC84800" w14:textId="77777777" w:rsidR="00A55CDD" w:rsidRPr="00EB43FD" w:rsidRDefault="00A55CDD" w:rsidP="00A55CDD">
      <w:pPr>
        <w:rPr>
          <w:rFonts w:ascii="GHEA Grapalat" w:hAnsi="GHEA Grapalat"/>
          <w:sz w:val="24"/>
          <w:szCs w:val="24"/>
          <w:lang w:val="hy-AM"/>
        </w:rPr>
      </w:pPr>
    </w:p>
    <w:p w14:paraId="69B2EC79" w14:textId="77777777" w:rsidR="00FC5494" w:rsidRPr="00EB43FD" w:rsidRDefault="00FC5494">
      <w:pPr>
        <w:rPr>
          <w:rFonts w:ascii="GHEA Grapalat" w:hAnsi="GHEA Grapalat"/>
          <w:sz w:val="24"/>
          <w:szCs w:val="24"/>
          <w:lang w:val="hy-AM"/>
        </w:rPr>
      </w:pPr>
    </w:p>
    <w:sectPr w:rsidR="00FC5494" w:rsidRPr="00EB43FD" w:rsidSect="00A55CDD">
      <w:pgSz w:w="11906" w:h="16838"/>
      <w:pgMar w:top="567" w:right="707"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D1C"/>
    <w:rsid w:val="00263D1C"/>
    <w:rsid w:val="00293CD5"/>
    <w:rsid w:val="007C38B2"/>
    <w:rsid w:val="00A55CDD"/>
    <w:rsid w:val="00D32A7D"/>
    <w:rsid w:val="00EB43FD"/>
    <w:rsid w:val="00FC5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8AFEF"/>
  <w15:chartTrackingRefBased/>
  <w15:docId w15:val="{E5CB196D-1417-4666-87C2-DC5EAE370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5CDD"/>
    <w:pPr>
      <w:spacing w:after="200" w:line="276" w:lineRule="auto"/>
    </w:pPr>
    <w:rPr>
      <w:rFonts w:ascii="Arial" w:eastAsia="Arial" w:hAnsi="Arial" w:cs="Arial"/>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titleStyle">
    <w:name w:val="heading titleStyle"/>
    <w:basedOn w:val="a"/>
    <w:rsid w:val="00A55CDD"/>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5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183</Words>
  <Characters>1397</Characters>
  <Application>Microsoft Office Word</Application>
  <DocSecurity>0</DocSecurity>
  <Lines>104</Lines>
  <Paragraphs>30</Paragraphs>
  <ScaleCrop>false</ScaleCrop>
  <Company/>
  <LinksUpToDate>false</LinksUpToDate>
  <CharactersWithSpaces>1552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Abgaryan</dc:creator>
  <cp:keywords>https://mul2-mia.gov.am/tasks/2629106/oneclick/f46eaf6a7207d4d9e42542e7a5887974fe746b3b7ba57a7c97c9a581c332b562.docx?token=119b6228199d748fd15f922d1fd3357f</cp:keywords>
  <dc:description/>
  <cp:lastModifiedBy>M.Muradyan</cp:lastModifiedBy>
  <cp:revision>7</cp:revision>
  <cp:lastPrinted>2024-03-11T07:57:00Z</cp:lastPrinted>
  <dcterms:created xsi:type="dcterms:W3CDTF">2024-03-11T06:36:00Z</dcterms:created>
  <dcterms:modified xsi:type="dcterms:W3CDTF">2024-03-25T14:19:00Z</dcterms:modified>
</cp:coreProperties>
</file>