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F80" w:rsidRPr="00342CBD" w:rsidRDefault="00432F80" w:rsidP="00432F8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2CB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32F80" w:rsidRPr="00342CBD" w:rsidRDefault="00347372" w:rsidP="00432F80">
      <w:pPr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7372">
        <w:rPr>
          <w:rFonts w:ascii="GHEA Grapalat" w:hAnsi="GHEA Grapalat"/>
          <w:b/>
          <w:sz w:val="24"/>
          <w:szCs w:val="24"/>
          <w:lang w:val="hy-AM"/>
        </w:rPr>
        <w:t>«ՀԱՅԱՍՏԱՆԻ</w:t>
      </w:r>
      <w:r w:rsidRPr="0034737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47372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4737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47372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34737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47372">
        <w:rPr>
          <w:rFonts w:ascii="GHEA Grapalat" w:hAnsi="GHEA Grapalat"/>
          <w:b/>
          <w:sz w:val="24"/>
          <w:szCs w:val="24"/>
          <w:lang w:val="hy-AM"/>
        </w:rPr>
        <w:t xml:space="preserve">ԹՈՒՆԻՍԻ ՀԱՆՐԱՊԵՏՈՒԹՅԱՆ ԿԱՌԱՎԱՐՈՒԹՅԱՆ </w:t>
      </w:r>
      <w:r w:rsidRPr="00347372">
        <w:rPr>
          <w:rFonts w:ascii="GHEA Grapalat" w:hAnsi="GHEA Grapalat"/>
          <w:b/>
          <w:sz w:val="24"/>
          <w:szCs w:val="24"/>
          <w:lang w:val="fr-FR"/>
        </w:rPr>
        <w:t xml:space="preserve">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347372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47372">
        <w:rPr>
          <w:rFonts w:ascii="GHEA Grapalat" w:hAnsi="GHEA Grapalat"/>
          <w:b/>
          <w:sz w:val="24"/>
          <w:szCs w:val="24"/>
          <w:lang w:val="hy-AM"/>
        </w:rPr>
        <w:t>ԴԻՎԱՆԱԳԻՏԱԿԱՆ ԱՆՁՆԱԳԻՐ ՈՒՆԵՑՈՂ ԱՆՁԱՆՑ ՀԱՄԱՐ ՎԻԶԱՅԻ ՊԱՀԱՆՋԻ ՎԵՐԱՑՄԱՆ ՄԱՍԻՆ</w:t>
      </w:r>
      <w:r w:rsidRPr="00347372">
        <w:rPr>
          <w:rFonts w:ascii="GHEA Grapalat" w:hAnsi="GHEA Grapalat"/>
          <w:b/>
          <w:sz w:val="24"/>
          <w:szCs w:val="24"/>
          <w:lang w:val="fr-FR"/>
        </w:rPr>
        <w:t>» ՀԱՄԱՁԱՅՆԱԳ</w:t>
      </w:r>
      <w:r w:rsidRPr="00347372">
        <w:rPr>
          <w:rFonts w:ascii="GHEA Grapalat" w:hAnsi="GHEA Grapalat"/>
          <w:b/>
          <w:sz w:val="24"/>
          <w:szCs w:val="24"/>
          <w:lang w:val="hy-AM"/>
        </w:rPr>
        <w:t>ԻՐԸ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ՎԱՎԵՐԱՑՆԵԼՈՒ ՄԱՍԻՆ»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ՕՐԵՆՔԻ</w:t>
      </w:r>
      <w:r w:rsidR="00432F80" w:rsidRPr="00342CB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32F80" w:rsidRPr="00342CB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1.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Ընթացիկ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իրավիճակը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և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իրավական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ակտի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ընդունման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անհրաժեշտությունը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Օրենքի նախագիծը մշակվել է «Միջազգային պայմանագրերի մասին» Հայաստանի Հանրապետության օրենքի 12-րդ հոդվածի 1-ին մասի դրույթներին համապատասխան </w:t>
      </w:r>
      <w:r w:rsidR="00347372">
        <w:rPr>
          <w:rFonts w:ascii="GHEA Grapalat" w:hAnsi="GHEA Grapalat" w:cs="Times Armenian"/>
          <w:sz w:val="24"/>
          <w:szCs w:val="24"/>
          <w:lang w:val="fr-FR"/>
        </w:rPr>
        <w:t xml:space="preserve">2023 </w:t>
      </w:r>
      <w:proofErr w:type="spellStart"/>
      <w:r w:rsidR="0034737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34737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 w:cs="Times Armenian"/>
          <w:sz w:val="24"/>
          <w:szCs w:val="24"/>
          <w:lang w:val="hy-AM"/>
        </w:rPr>
        <w:t>դեկտեմբերի 5</w:t>
      </w:r>
      <w:r w:rsidR="00347372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347372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347372">
        <w:rPr>
          <w:rFonts w:ascii="GHEA Grapalat" w:hAnsi="GHEA Grapalat"/>
          <w:sz w:val="24"/>
          <w:szCs w:val="24"/>
          <w:lang w:val="hy-AM"/>
        </w:rPr>
        <w:t xml:space="preserve"> ստորագրված «Հայաստանի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և </w:t>
      </w:r>
      <w:r w:rsidR="00347372">
        <w:rPr>
          <w:rFonts w:ascii="GHEA Grapalat" w:hAnsi="GHEA Grapalat"/>
          <w:sz w:val="24"/>
          <w:szCs w:val="24"/>
          <w:lang w:val="hy-AM"/>
        </w:rPr>
        <w:t xml:space="preserve">Թունիսի Հանրապետության Կառավարության 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47372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>դիվանագիտական անձնագիր ունեցող անձանց համար վիզայի պահանջի վերացման մասին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Pr="00342CBD">
        <w:rPr>
          <w:rFonts w:ascii="GHEA Grapalat" w:hAnsi="GHEA Grapalat" w:cs="GHEA Grapalat"/>
          <w:sz w:val="24"/>
          <w:szCs w:val="24"/>
          <w:lang w:val="hy-AM"/>
        </w:rPr>
        <w:t>վավերացումն ապահովելու նպատակով: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2.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Առաջարկվող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կարգավորման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բնույթը</w:t>
      </w:r>
    </w:p>
    <w:p w:rsidR="004203E6" w:rsidRPr="00342CBD" w:rsidRDefault="00432F80" w:rsidP="004203E6">
      <w:pPr>
        <w:spacing w:after="0" w:line="254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>Առաջարկվող իրավական ակտով նախատեսվում է վավերաց</w:t>
      </w:r>
      <w:r w:rsidR="00D620DF" w:rsidRPr="00342CBD">
        <w:rPr>
          <w:rFonts w:ascii="GHEA Grapalat" w:hAnsi="GHEA Grapalat"/>
          <w:sz w:val="24"/>
          <w:szCs w:val="24"/>
          <w:lang w:val="hy-AM"/>
        </w:rPr>
        <w:t>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347372">
        <w:rPr>
          <w:rFonts w:ascii="GHEA Grapalat" w:hAnsi="GHEA Grapalat" w:cs="Times Armenian"/>
          <w:sz w:val="24"/>
          <w:szCs w:val="24"/>
          <w:lang w:val="fr-FR"/>
        </w:rPr>
        <w:t xml:space="preserve">2023 </w:t>
      </w:r>
      <w:proofErr w:type="spellStart"/>
      <w:r w:rsidR="0034737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34737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 w:cs="Times Armenian"/>
          <w:sz w:val="24"/>
          <w:szCs w:val="24"/>
          <w:lang w:val="hy-AM"/>
        </w:rPr>
        <w:t>դեկտեմբերի 5</w:t>
      </w:r>
      <w:r w:rsidR="00347372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347372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347372">
        <w:rPr>
          <w:rFonts w:ascii="GHEA Grapalat" w:hAnsi="GHEA Grapalat"/>
          <w:sz w:val="24"/>
          <w:szCs w:val="24"/>
          <w:lang w:val="hy-AM"/>
        </w:rPr>
        <w:t xml:space="preserve"> ստորագրված «Հայաստանի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և </w:t>
      </w:r>
      <w:r w:rsidR="00347372">
        <w:rPr>
          <w:rFonts w:ascii="GHEA Grapalat" w:hAnsi="GHEA Grapalat"/>
          <w:sz w:val="24"/>
          <w:szCs w:val="24"/>
          <w:lang w:val="hy-AM"/>
        </w:rPr>
        <w:t xml:space="preserve">Թունիսի Հանրապետության Կառավարության 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47372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>դիվանագիտական անձնագիր ունեցող անձանց համար վիզայի պահանջի վերացման մասին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համաձայնագիրը</w:t>
      </w:r>
      <w:r w:rsidR="00AA5941" w:rsidRPr="00342CB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A5941" w:rsidRPr="00342CBD" w:rsidRDefault="00AA5941" w:rsidP="004203E6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3.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Նախագծի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մշակման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գործընթացում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ներգրավված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ինստիտուտները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42CBD">
        <w:rPr>
          <w:rFonts w:ascii="GHEA Grapalat" w:hAnsi="GHEA Grapalat" w:cs="Arial"/>
          <w:sz w:val="24"/>
          <w:szCs w:val="24"/>
          <w:lang w:val="hy-AM"/>
        </w:rPr>
        <w:t>Օրենքի նախագիծը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է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Հայաստանի Հանրապետության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արտաքին գործերի նախարարության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42CBD">
        <w:rPr>
          <w:rFonts w:ascii="GHEA Grapalat" w:hAnsi="GHEA Grapalat"/>
          <w:sz w:val="24"/>
          <w:szCs w:val="24"/>
          <w:lang w:val="hy-AM"/>
        </w:rPr>
        <w:t>: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>4.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Ակնկալվող</w:t>
      </w:r>
      <w:r w:rsidRPr="00342CB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342CBD">
        <w:rPr>
          <w:rFonts w:ascii="GHEA Grapalat" w:hAnsi="GHEA Grapalat" w:cs="Arial"/>
          <w:b/>
          <w:sz w:val="24"/>
          <w:szCs w:val="24"/>
          <w:u w:val="single"/>
          <w:lang w:val="hy-AM"/>
        </w:rPr>
        <w:t>արդյունքը</w:t>
      </w:r>
    </w:p>
    <w:p w:rsidR="00432F80" w:rsidRPr="00342CBD" w:rsidRDefault="00432F80" w:rsidP="00432F80">
      <w:pPr>
        <w:spacing w:after="0" w:line="254" w:lineRule="auto"/>
        <w:ind w:firstLine="720"/>
        <w:contextualSpacing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432F80" w:rsidRPr="00342CBD" w:rsidRDefault="00432F80" w:rsidP="00432F80">
      <w:pPr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42CBD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Pr="00342CBD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342C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CBD">
        <w:rPr>
          <w:rFonts w:ascii="GHEA Grapalat" w:hAnsi="GHEA Grapalat" w:cs="Arial"/>
          <w:sz w:val="24"/>
          <w:szCs w:val="24"/>
          <w:lang w:val="hy-AM"/>
        </w:rPr>
        <w:t xml:space="preserve">կապահովվեն </w:t>
      </w:r>
      <w:r w:rsidR="00347372">
        <w:rPr>
          <w:rFonts w:ascii="GHEA Grapalat" w:hAnsi="GHEA Grapalat" w:cs="Times Armenian"/>
          <w:sz w:val="24"/>
          <w:szCs w:val="24"/>
          <w:lang w:val="fr-FR"/>
        </w:rPr>
        <w:t xml:space="preserve">2023 </w:t>
      </w:r>
      <w:proofErr w:type="spellStart"/>
      <w:r w:rsidR="00347372">
        <w:rPr>
          <w:rFonts w:ascii="GHEA Grapalat" w:hAnsi="GHEA Grapalat" w:cs="Times Armenian"/>
          <w:sz w:val="24"/>
          <w:szCs w:val="24"/>
          <w:lang w:val="fr-FR"/>
        </w:rPr>
        <w:t>թվականի</w:t>
      </w:r>
      <w:proofErr w:type="spellEnd"/>
      <w:r w:rsidR="00347372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 w:cs="Times Armenian"/>
          <w:sz w:val="24"/>
          <w:szCs w:val="24"/>
          <w:lang w:val="hy-AM"/>
        </w:rPr>
        <w:t>դեկտեմբերի 5</w:t>
      </w:r>
      <w:r w:rsidR="00347372">
        <w:rPr>
          <w:rFonts w:ascii="GHEA Grapalat" w:hAnsi="GHEA Grapalat" w:cs="Times Armenian"/>
          <w:sz w:val="24"/>
          <w:szCs w:val="24"/>
          <w:lang w:val="fr-FR"/>
        </w:rPr>
        <w:t>-</w:t>
      </w:r>
      <w:proofErr w:type="spellStart"/>
      <w:r w:rsidR="00347372">
        <w:rPr>
          <w:rFonts w:ascii="GHEA Grapalat" w:hAnsi="GHEA Grapalat" w:cs="Times Armenian"/>
          <w:sz w:val="24"/>
          <w:szCs w:val="24"/>
          <w:lang w:val="fr-FR"/>
        </w:rPr>
        <w:t>ին</w:t>
      </w:r>
      <w:proofErr w:type="spellEnd"/>
      <w:r w:rsidR="00347372">
        <w:rPr>
          <w:rFonts w:ascii="GHEA Grapalat" w:hAnsi="GHEA Grapalat"/>
          <w:sz w:val="24"/>
          <w:szCs w:val="24"/>
          <w:lang w:val="hy-AM"/>
        </w:rPr>
        <w:t xml:space="preserve"> ստորագրված «Հայաստանի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և </w:t>
      </w:r>
      <w:r w:rsidR="00347372">
        <w:rPr>
          <w:rFonts w:ascii="GHEA Grapalat" w:hAnsi="GHEA Grapalat"/>
          <w:sz w:val="24"/>
          <w:szCs w:val="24"/>
          <w:lang w:val="hy-AM"/>
        </w:rPr>
        <w:t xml:space="preserve">Թունիսի Հանրապետության Կառավարության 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347372">
        <w:rPr>
          <w:rFonts w:ascii="GHEA Grapalat" w:hAnsi="GHEA Grapalat"/>
          <w:sz w:val="24"/>
          <w:szCs w:val="24"/>
          <w:lang w:val="fr-FR"/>
        </w:rPr>
        <w:t>միջև</w:t>
      </w:r>
      <w:proofErr w:type="spellEnd"/>
      <w:r w:rsidR="00347372">
        <w:rPr>
          <w:rFonts w:ascii="GHEA Grapalat" w:hAnsi="GHEA Grapalat"/>
          <w:sz w:val="24"/>
          <w:szCs w:val="24"/>
          <w:lang w:val="fr-FR"/>
        </w:rPr>
        <w:t xml:space="preserve"> </w:t>
      </w:r>
      <w:r w:rsidR="00347372">
        <w:rPr>
          <w:rFonts w:ascii="GHEA Grapalat" w:hAnsi="GHEA Grapalat"/>
          <w:sz w:val="24"/>
          <w:szCs w:val="24"/>
          <w:lang w:val="hy-AM"/>
        </w:rPr>
        <w:t>դիվանագիտական անձնագիր ունեցող անձանց համար վիզայի պահանջի վերացման մասին</w:t>
      </w:r>
      <w:r w:rsidR="00347372">
        <w:rPr>
          <w:rFonts w:ascii="GHEA Grapalat" w:hAnsi="GHEA Grapalat"/>
          <w:sz w:val="24"/>
          <w:szCs w:val="24"/>
          <w:lang w:val="fr-FR"/>
        </w:rPr>
        <w:t xml:space="preserve">» </w:t>
      </w:r>
      <w:r w:rsidR="006878E2" w:rsidRPr="00342CBD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342CB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42CBD">
        <w:rPr>
          <w:rFonts w:ascii="GHEA Grapalat" w:eastAsia="Times New Roman" w:hAnsi="GHEA Grapalat"/>
          <w:sz w:val="24"/>
          <w:szCs w:val="24"/>
          <w:lang w:val="hy-AM"/>
        </w:rPr>
        <w:t>ուժի մեջ մտնելու համար նախատեսված ընթացակարգերը:</w:t>
      </w:r>
    </w:p>
    <w:p w:rsidR="00AA5941" w:rsidRPr="00342CBD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</w:pPr>
      <w:r w:rsidRPr="00342CBD">
        <w:rPr>
          <w:rFonts w:ascii="GHEA Grapalat" w:eastAsia="Times New Roman" w:hAnsi="GHEA Grapalat"/>
          <w:b/>
          <w:sz w:val="24"/>
          <w:szCs w:val="24"/>
          <w:u w:val="single"/>
          <w:lang w:val="hy-AM"/>
        </w:rPr>
        <w:t>5.  Կապը ռազմավարական փաստաթղթերի հետ</w:t>
      </w:r>
    </w:p>
    <w:p w:rsidR="00347372" w:rsidRPr="00971C13" w:rsidRDefault="00347372" w:rsidP="00347372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71C13">
        <w:rPr>
          <w:rFonts w:ascii="GHEA Grapalat" w:eastAsia="Times New Roman" w:hAnsi="GHEA Grapalat"/>
          <w:sz w:val="24"/>
          <w:szCs w:val="24"/>
          <w:lang w:val="hy-AM"/>
        </w:rPr>
        <w:t>Կապը ռազմավարական փաստաթղթերի հետ բացակայում է:</w:t>
      </w:r>
    </w:p>
    <w:p w:rsidR="00AA5941" w:rsidRPr="00342CBD" w:rsidRDefault="00AA5941" w:rsidP="00AA5941">
      <w:pPr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GoBack"/>
      <w:bookmarkEnd w:id="0"/>
    </w:p>
    <w:sectPr w:rsidR="00AA5941" w:rsidRPr="00342CB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AF"/>
    <w:rsid w:val="00015FFB"/>
    <w:rsid w:val="000838CA"/>
    <w:rsid w:val="001150AF"/>
    <w:rsid w:val="00342CBD"/>
    <w:rsid w:val="00347372"/>
    <w:rsid w:val="004203E6"/>
    <w:rsid w:val="00432F80"/>
    <w:rsid w:val="00553AD7"/>
    <w:rsid w:val="005E5B5C"/>
    <w:rsid w:val="006878E2"/>
    <w:rsid w:val="00743C4E"/>
    <w:rsid w:val="008D541C"/>
    <w:rsid w:val="00921D71"/>
    <w:rsid w:val="00AA5941"/>
    <w:rsid w:val="00D51FA7"/>
    <w:rsid w:val="00D620DF"/>
    <w:rsid w:val="00DB1B2D"/>
    <w:rsid w:val="00E65A72"/>
    <w:rsid w:val="00E971C8"/>
    <w:rsid w:val="00F7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5863B"/>
  <w15:chartTrackingRefBased/>
  <w15:docId w15:val="{2FE031B8-C5B7-447C-8660-1AF69E01B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F80"/>
    <w:pPr>
      <w:spacing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32F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MFA</cp:lastModifiedBy>
  <cp:revision>14</cp:revision>
  <dcterms:created xsi:type="dcterms:W3CDTF">2019-03-15T13:26:00Z</dcterms:created>
  <dcterms:modified xsi:type="dcterms:W3CDTF">2024-03-18T13:39:00Z</dcterms:modified>
</cp:coreProperties>
</file>