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9593BB" w14:textId="77777777" w:rsidR="00F56F36" w:rsidRPr="005E333A" w:rsidRDefault="00F56F36" w:rsidP="00F56F36">
      <w:pPr>
        <w:pStyle w:val="mechtex"/>
        <w:jc w:val="right"/>
        <w:rPr>
          <w:rFonts w:ascii="GHEA Grapalat" w:hAnsi="GHEA Grapalat"/>
          <w:u w:val="single"/>
        </w:rPr>
      </w:pPr>
      <w:r w:rsidRPr="005E333A">
        <w:rPr>
          <w:rFonts w:ascii="GHEA Grapalat" w:hAnsi="GHEA Grapalat"/>
          <w:u w:val="single"/>
        </w:rPr>
        <w:t>ՆԱԽԱԳԻԾ</w:t>
      </w:r>
    </w:p>
    <w:p w14:paraId="6D5128E0" w14:textId="77777777" w:rsidR="00F56F36" w:rsidRPr="005E333A" w:rsidRDefault="00F56F36" w:rsidP="00CA3B73">
      <w:pPr>
        <w:rPr>
          <w:rFonts w:ascii="GHEA Grapalat" w:hAnsi="GHEA Grapalat" w:cs="Sylfaen"/>
          <w:b/>
          <w:bCs/>
          <w:lang w:eastAsia="en-GB"/>
        </w:rPr>
      </w:pPr>
    </w:p>
    <w:p w14:paraId="5D99FF33" w14:textId="77777777" w:rsidR="00F56F36" w:rsidRPr="00CA3B73" w:rsidRDefault="00F56F36" w:rsidP="00F56F36">
      <w:pPr>
        <w:ind w:hanging="9"/>
        <w:jc w:val="center"/>
        <w:rPr>
          <w:rFonts w:ascii="GHEA Grapalat" w:hAnsi="GHEA Grapalat"/>
          <w:sz w:val="24"/>
          <w:szCs w:val="24"/>
          <w:lang w:eastAsia="en-GB"/>
        </w:rPr>
      </w:pPr>
      <w:r w:rsidRPr="00CA3B73">
        <w:rPr>
          <w:rFonts w:ascii="GHEA Grapalat" w:hAnsi="GHEA Grapalat" w:cs="Sylfaen"/>
          <w:b/>
          <w:bCs/>
          <w:sz w:val="24"/>
          <w:szCs w:val="24"/>
          <w:lang w:eastAsia="en-GB"/>
        </w:rPr>
        <w:t>ՀԱՅԱՍՏԱՆԻ</w:t>
      </w:r>
      <w:r w:rsidR="000063CA" w:rsidRPr="00CA3B73">
        <w:rPr>
          <w:rFonts w:ascii="GHEA Grapalat" w:hAnsi="GHEA Grapalat" w:cs="Sylfaen"/>
          <w:b/>
          <w:bCs/>
          <w:sz w:val="24"/>
          <w:szCs w:val="24"/>
          <w:lang w:eastAsia="en-GB"/>
        </w:rPr>
        <w:t xml:space="preserve"> </w:t>
      </w:r>
      <w:r w:rsidRPr="00CA3B73">
        <w:rPr>
          <w:rFonts w:ascii="GHEA Grapalat" w:hAnsi="GHEA Grapalat" w:cs="Sylfaen"/>
          <w:b/>
          <w:bCs/>
          <w:sz w:val="24"/>
          <w:szCs w:val="24"/>
          <w:lang w:eastAsia="en-GB"/>
        </w:rPr>
        <w:t>ՀԱՆՐԱՊԵՏՈՒԹՅԱՆ</w:t>
      </w:r>
      <w:r w:rsidR="000063CA" w:rsidRPr="00CA3B73">
        <w:rPr>
          <w:rFonts w:ascii="GHEA Grapalat" w:hAnsi="GHEA Grapalat" w:cs="Sylfaen"/>
          <w:b/>
          <w:bCs/>
          <w:sz w:val="24"/>
          <w:szCs w:val="24"/>
          <w:lang w:eastAsia="en-GB"/>
        </w:rPr>
        <w:t xml:space="preserve"> </w:t>
      </w:r>
      <w:r w:rsidRPr="00CA3B73">
        <w:rPr>
          <w:rFonts w:ascii="GHEA Grapalat" w:hAnsi="GHEA Grapalat" w:cs="Sylfaen"/>
          <w:b/>
          <w:bCs/>
          <w:sz w:val="24"/>
          <w:szCs w:val="24"/>
          <w:lang w:eastAsia="en-GB"/>
        </w:rPr>
        <w:t>ԿԱՌԱՎԱՐՈՒԹՅՈՒ</w:t>
      </w:r>
      <w:r w:rsidRPr="00CA3B73">
        <w:rPr>
          <w:rFonts w:ascii="GHEA Grapalat" w:hAnsi="GHEA Grapalat"/>
          <w:b/>
          <w:bCs/>
          <w:sz w:val="24"/>
          <w:szCs w:val="24"/>
          <w:lang w:eastAsia="en-GB"/>
        </w:rPr>
        <w:t>Ն</w:t>
      </w:r>
    </w:p>
    <w:p w14:paraId="77E04208" w14:textId="77777777" w:rsidR="00F56F36" w:rsidRPr="00CA3B73" w:rsidRDefault="00F56F36" w:rsidP="00CA3B73">
      <w:pPr>
        <w:ind w:hanging="9"/>
        <w:jc w:val="center"/>
        <w:rPr>
          <w:rFonts w:ascii="GHEA Grapalat" w:hAnsi="GHEA Grapalat"/>
          <w:sz w:val="24"/>
          <w:szCs w:val="24"/>
          <w:lang w:eastAsia="en-GB"/>
        </w:rPr>
      </w:pPr>
      <w:r w:rsidRPr="00CA3B73">
        <w:rPr>
          <w:rFonts w:ascii="Calibri" w:hAnsi="Calibri" w:cs="Calibri"/>
          <w:sz w:val="24"/>
          <w:szCs w:val="24"/>
          <w:lang w:eastAsia="en-GB"/>
        </w:rPr>
        <w:t> </w:t>
      </w:r>
      <w:r w:rsidRPr="00CA3B73">
        <w:rPr>
          <w:rFonts w:ascii="Calibri" w:hAnsi="Calibri" w:cs="Calibri"/>
          <w:b/>
          <w:bCs/>
          <w:sz w:val="24"/>
          <w:szCs w:val="24"/>
          <w:lang w:eastAsia="en-GB"/>
        </w:rPr>
        <w:t> </w:t>
      </w:r>
      <w:r w:rsidRPr="00CA3B73">
        <w:rPr>
          <w:rFonts w:ascii="GHEA Grapalat" w:hAnsi="GHEA Grapalat"/>
          <w:b/>
          <w:bCs/>
          <w:sz w:val="24"/>
          <w:szCs w:val="24"/>
          <w:lang w:eastAsia="en-GB"/>
        </w:rPr>
        <w:t xml:space="preserve"> Ո Ր Ո Շ ՈՒ Մ</w:t>
      </w:r>
    </w:p>
    <w:p w14:paraId="71522C6E" w14:textId="77777777" w:rsidR="00F56F36" w:rsidRPr="00CA3B73" w:rsidRDefault="00F56F36" w:rsidP="00F56F36">
      <w:pPr>
        <w:pStyle w:val="mechtex"/>
        <w:rPr>
          <w:rFonts w:ascii="GHEA Grapalat" w:hAnsi="GHEA Grapalat"/>
          <w:sz w:val="24"/>
          <w:szCs w:val="24"/>
        </w:rPr>
      </w:pPr>
    </w:p>
    <w:p w14:paraId="787F7E28" w14:textId="77777777" w:rsidR="00F56F36" w:rsidRPr="00CA3B73" w:rsidRDefault="00F56F36" w:rsidP="00F56F36">
      <w:pPr>
        <w:jc w:val="center"/>
        <w:rPr>
          <w:rFonts w:ascii="GHEA Grapalat" w:hAnsi="GHEA Grapalat"/>
          <w:sz w:val="24"/>
          <w:szCs w:val="24"/>
        </w:rPr>
      </w:pPr>
      <w:r w:rsidRPr="00CA3B73">
        <w:rPr>
          <w:rFonts w:ascii="GHEA Grapalat" w:hAnsi="GHEA Grapalat" w:cs="Sylfaen"/>
          <w:sz w:val="24"/>
          <w:szCs w:val="24"/>
        </w:rPr>
        <w:t xml:space="preserve">   _</w:t>
      </w:r>
      <w:r w:rsidR="006A22AF">
        <w:rPr>
          <w:rFonts w:ascii="GHEA Grapalat" w:hAnsi="GHEA Grapalat" w:cs="Sylfaen"/>
          <w:sz w:val="24"/>
          <w:szCs w:val="24"/>
          <w:lang w:val="hy-AM"/>
        </w:rPr>
        <w:t>մարտ</w:t>
      </w:r>
      <w:r w:rsidR="00F4362B" w:rsidRPr="00CA3B73">
        <w:rPr>
          <w:rFonts w:ascii="GHEA Grapalat" w:hAnsi="GHEA Grapalat"/>
          <w:sz w:val="24"/>
          <w:szCs w:val="24"/>
        </w:rPr>
        <w:t xml:space="preserve"> 202</w:t>
      </w:r>
      <w:r w:rsidR="00F12976" w:rsidRPr="00CA3B73">
        <w:rPr>
          <w:rFonts w:ascii="GHEA Grapalat" w:hAnsi="GHEA Grapalat"/>
          <w:sz w:val="24"/>
          <w:szCs w:val="24"/>
          <w:lang w:val="hy-AM"/>
        </w:rPr>
        <w:t>4</w:t>
      </w:r>
      <w:r w:rsidR="00917327" w:rsidRPr="00CA3B73">
        <w:rPr>
          <w:rFonts w:ascii="GHEA Grapalat" w:hAnsi="GHEA Grapalat"/>
          <w:sz w:val="24"/>
          <w:szCs w:val="24"/>
          <w:lang w:val="hy-AM"/>
        </w:rPr>
        <w:t xml:space="preserve"> </w:t>
      </w:r>
      <w:proofErr w:type="gramStart"/>
      <w:r w:rsidRPr="00CA3B73">
        <w:rPr>
          <w:rFonts w:ascii="GHEA Grapalat" w:hAnsi="GHEA Grapalat"/>
          <w:sz w:val="24"/>
          <w:szCs w:val="24"/>
        </w:rPr>
        <w:t>թվականի  N</w:t>
      </w:r>
      <w:proofErr w:type="gramEnd"/>
      <w:r w:rsidRPr="00CA3B73">
        <w:rPr>
          <w:rFonts w:ascii="GHEA Grapalat" w:hAnsi="GHEA Grapalat"/>
          <w:sz w:val="24"/>
          <w:szCs w:val="24"/>
        </w:rPr>
        <w:t xml:space="preserve">             - Լ</w:t>
      </w:r>
    </w:p>
    <w:p w14:paraId="4E17AAA8" w14:textId="77777777" w:rsidR="00F56F36" w:rsidRPr="00CA3B73" w:rsidRDefault="00F56F36" w:rsidP="00F56F36">
      <w:pPr>
        <w:rPr>
          <w:rFonts w:ascii="GHEA Grapalat" w:hAnsi="GHEA Grapalat" w:cs="Sylfaen"/>
          <w:spacing w:val="10"/>
          <w:sz w:val="24"/>
          <w:szCs w:val="24"/>
          <w:lang w:val="af-ZA"/>
        </w:rPr>
      </w:pPr>
    </w:p>
    <w:p w14:paraId="7CFADF0C" w14:textId="27B2A73F" w:rsidR="006A22AF" w:rsidRPr="00DB7780" w:rsidRDefault="00DB7780" w:rsidP="00DB7780">
      <w:pPr>
        <w:tabs>
          <w:tab w:val="left" w:pos="0"/>
        </w:tabs>
        <w:spacing w:after="0" w:line="360" w:lineRule="auto"/>
        <w:ind w:right="-23"/>
        <w:jc w:val="center"/>
        <w:rPr>
          <w:rFonts w:ascii="GHEA Grapalat" w:hAnsi="GHEA Grapalat" w:cs="Sylfaen"/>
          <w:b/>
          <w:sz w:val="24"/>
          <w:szCs w:val="24"/>
          <w:lang w:val="hy-AM"/>
        </w:rPr>
      </w:pPr>
      <w:r w:rsidRPr="00700B54">
        <w:rPr>
          <w:rFonts w:ascii="GHEA Grapalat" w:hAnsi="GHEA Grapalat" w:cs="Sylfaen"/>
          <w:b/>
          <w:sz w:val="24"/>
          <w:szCs w:val="24"/>
          <w:lang w:val="hy-AM"/>
        </w:rPr>
        <w:t>««ՔԱՂԱՔԱՑԻԱԿԱՆ ԿԱՑՈՒԹՅԱՆ ԱԿՏԵՐԻ ԳՐԱՆՑՄԱՆ ՄԱՍԻՆ» ՕՐԵՆՔՈՒՄ ՓՈՓՈԽՈՒԹՅՈՒՆՆԵՐ ԵՎ ԼՐԱՑՈՒՄ ԿԱՏԱՐԵԼՈՒ ՄԱՍԻՆ» ՕՐԵՆՔԻ ՆԱԽԱԳԾԻ ՎԵՐԱԲԵՐՅԱԼ</w:t>
      </w:r>
      <w:r w:rsidRPr="00DB7780">
        <w:rPr>
          <w:rFonts w:ascii="GHEA Grapalat" w:hAnsi="GHEA Grapalat" w:cs="Sylfaen"/>
          <w:b/>
          <w:sz w:val="24"/>
          <w:szCs w:val="24"/>
          <w:lang w:val="af-ZA"/>
        </w:rPr>
        <w:t xml:space="preserve"> </w:t>
      </w:r>
      <w:r w:rsidR="006A22AF">
        <w:rPr>
          <w:rFonts w:ascii="GHEA Grapalat" w:hAnsi="GHEA Grapalat"/>
          <w:b/>
          <w:sz w:val="24"/>
          <w:szCs w:val="24"/>
          <w:lang w:val="hy-AM"/>
        </w:rPr>
        <w:t>ՀԱՅԱՍՏԱՆԻ ՀԱՆՐԱՊԵՏՈՒԹՅԱՆ ԿԱՌԱՎԱՐՈՒԹՅԱՆ ԱՌԱՋԱՐԿՈՒԹՅԱՆ ՄԱՍԻՆ</w:t>
      </w:r>
    </w:p>
    <w:p w14:paraId="3F4BBE67" w14:textId="77777777" w:rsidR="00F56F36" w:rsidRPr="00CA3B73" w:rsidRDefault="006A22AF" w:rsidP="00F56F36">
      <w:pPr>
        <w:pStyle w:val="mechtex"/>
        <w:rPr>
          <w:rFonts w:ascii="GHEA Grapalat" w:hAnsi="GHEA Grapalat"/>
          <w:caps/>
          <w:sz w:val="24"/>
          <w:szCs w:val="24"/>
          <w:lang w:val="af-ZA"/>
        </w:rPr>
      </w:pPr>
      <w:r w:rsidRPr="00CA3B73">
        <w:rPr>
          <w:rFonts w:ascii="GHEA Grapalat" w:hAnsi="GHEA Grapalat"/>
          <w:sz w:val="24"/>
          <w:szCs w:val="24"/>
          <w:lang w:val="af-ZA"/>
        </w:rPr>
        <w:t xml:space="preserve">      </w:t>
      </w:r>
      <w:r w:rsidR="00F56F36" w:rsidRPr="00CA3B73">
        <w:rPr>
          <w:rFonts w:ascii="GHEA Grapalat" w:hAnsi="GHEA Grapalat"/>
          <w:caps/>
          <w:sz w:val="24"/>
          <w:szCs w:val="24"/>
          <w:lang w:val="af-ZA"/>
        </w:rPr>
        <w:t>--------------------------------</w:t>
      </w:r>
      <w:r w:rsidR="00F12976" w:rsidRPr="00CA3B73">
        <w:rPr>
          <w:rFonts w:ascii="GHEA Grapalat" w:hAnsi="GHEA Grapalat"/>
          <w:caps/>
          <w:sz w:val="24"/>
          <w:szCs w:val="24"/>
          <w:lang w:val="af-ZA"/>
        </w:rPr>
        <w:t>------------------------</w:t>
      </w:r>
      <w:r w:rsidR="00F56F36" w:rsidRPr="00CA3B73">
        <w:rPr>
          <w:rFonts w:ascii="GHEA Grapalat" w:hAnsi="GHEA Grapalat"/>
          <w:caps/>
          <w:sz w:val="24"/>
          <w:szCs w:val="24"/>
          <w:lang w:val="af-ZA"/>
        </w:rPr>
        <w:t>---------------------------------------</w:t>
      </w:r>
    </w:p>
    <w:p w14:paraId="57D456C0" w14:textId="77777777" w:rsidR="00F56F36" w:rsidRPr="00CA3B73" w:rsidRDefault="00F56F36" w:rsidP="00F56F36">
      <w:pPr>
        <w:pStyle w:val="mechtex"/>
        <w:rPr>
          <w:rFonts w:ascii="GHEA Grapalat" w:hAnsi="GHEA Grapalat"/>
          <w:sz w:val="24"/>
          <w:szCs w:val="24"/>
          <w:lang w:val="af-ZA"/>
        </w:rPr>
      </w:pPr>
    </w:p>
    <w:p w14:paraId="0810DBB8" w14:textId="77777777" w:rsidR="00F56F36" w:rsidRPr="00CA3B73" w:rsidRDefault="00F56F36" w:rsidP="00F56F36">
      <w:pPr>
        <w:pStyle w:val="mechtex"/>
        <w:rPr>
          <w:rFonts w:ascii="GHEA Grapalat" w:hAnsi="GHEA Grapalat"/>
          <w:sz w:val="24"/>
          <w:szCs w:val="24"/>
          <w:lang w:val="af-ZA"/>
        </w:rPr>
      </w:pPr>
    </w:p>
    <w:p w14:paraId="09C9DEC4" w14:textId="77777777" w:rsidR="00F56F36" w:rsidRPr="002518CA" w:rsidRDefault="00F56F36" w:rsidP="00F56F36">
      <w:pPr>
        <w:pStyle w:val="norm"/>
        <w:spacing w:line="360" w:lineRule="auto"/>
        <w:rPr>
          <w:rFonts w:ascii="GHEA Grapalat" w:hAnsi="GHEA Grapalat" w:cs="Tahoma"/>
          <w:sz w:val="24"/>
          <w:szCs w:val="24"/>
          <w:lang w:val="af-ZA"/>
        </w:rPr>
      </w:pPr>
      <w:r w:rsidRPr="002518CA">
        <w:rPr>
          <w:rFonts w:ascii="GHEA Grapalat" w:hAnsi="GHEA Grapalat" w:cs="Tahoma"/>
          <w:sz w:val="24"/>
          <w:szCs w:val="24"/>
        </w:rPr>
        <w:t>Հիմք</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rPr>
        <w:t>ընդունելով</w:t>
      </w:r>
      <w:r w:rsidRPr="002518CA">
        <w:rPr>
          <w:rFonts w:ascii="GHEA Grapalat" w:hAnsi="GHEA Grapalat"/>
          <w:sz w:val="24"/>
          <w:szCs w:val="24"/>
          <w:lang w:val="af-ZA"/>
        </w:rPr>
        <w:t xml:space="preserve"> «</w:t>
      </w:r>
      <w:r w:rsidRPr="002518CA">
        <w:rPr>
          <w:rFonts w:ascii="GHEA Grapalat" w:hAnsi="GHEA Grapalat" w:cs="Tahoma"/>
          <w:sz w:val="24"/>
          <w:szCs w:val="24"/>
        </w:rPr>
        <w:t>Ազգային</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rPr>
        <w:t>ժողովի</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rPr>
        <w:t>կանոնակարգ</w:t>
      </w:r>
      <w:r w:rsidRPr="002518CA">
        <w:rPr>
          <w:rFonts w:ascii="GHEA Grapalat" w:hAnsi="GHEA Grapalat" w:cs="Tahoma"/>
          <w:sz w:val="24"/>
          <w:szCs w:val="24"/>
          <w:lang w:val="af-ZA"/>
        </w:rPr>
        <w:t xml:space="preserve">» </w:t>
      </w:r>
      <w:r w:rsidRPr="002518CA">
        <w:rPr>
          <w:rFonts w:ascii="GHEA Grapalat" w:hAnsi="GHEA Grapalat" w:cs="Tahoma"/>
          <w:sz w:val="24"/>
          <w:szCs w:val="24"/>
        </w:rPr>
        <w:t>սահմանադրական</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rPr>
        <w:t>օրենքի</w:t>
      </w:r>
      <w:r w:rsidRPr="002518CA">
        <w:rPr>
          <w:rFonts w:ascii="GHEA Grapalat" w:hAnsi="GHEA Grapalat" w:cs="Tahoma"/>
          <w:sz w:val="24"/>
          <w:szCs w:val="24"/>
          <w:lang w:val="af-ZA"/>
        </w:rPr>
        <w:t xml:space="preserve"> 77-</w:t>
      </w:r>
      <w:r w:rsidRPr="002518CA">
        <w:rPr>
          <w:rFonts w:ascii="GHEA Grapalat" w:hAnsi="GHEA Grapalat" w:cs="Tahoma"/>
          <w:sz w:val="24"/>
          <w:szCs w:val="24"/>
        </w:rPr>
        <w:t>րդ</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rPr>
        <w:t>հոդվածի</w:t>
      </w:r>
      <w:r w:rsidRPr="002518CA">
        <w:rPr>
          <w:rFonts w:ascii="GHEA Grapalat" w:hAnsi="GHEA Grapalat" w:cs="Tahoma"/>
          <w:sz w:val="24"/>
          <w:szCs w:val="24"/>
          <w:lang w:val="af-ZA"/>
        </w:rPr>
        <w:t xml:space="preserve"> 1-</w:t>
      </w:r>
      <w:r w:rsidRPr="002518CA">
        <w:rPr>
          <w:rFonts w:ascii="GHEA Grapalat" w:hAnsi="GHEA Grapalat" w:cs="Tahoma"/>
          <w:sz w:val="24"/>
          <w:szCs w:val="24"/>
        </w:rPr>
        <w:t>ին</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rPr>
        <w:t>մասը՝</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rPr>
        <w:t>Հայաստանի</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rPr>
        <w:t>Հանրապետության</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rPr>
        <w:t>կառավարությունը</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rPr>
        <w:t>որոշում</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rPr>
        <w:t>է</w:t>
      </w:r>
      <w:r w:rsidRPr="002518CA">
        <w:rPr>
          <w:rFonts w:ascii="GHEA Grapalat" w:hAnsi="GHEA Grapalat" w:cs="Tahoma"/>
          <w:sz w:val="24"/>
          <w:szCs w:val="24"/>
          <w:lang w:val="af-ZA"/>
        </w:rPr>
        <w:t>.</w:t>
      </w:r>
    </w:p>
    <w:p w14:paraId="2073AC2B" w14:textId="74AE2A30" w:rsidR="00F56F36" w:rsidRPr="002518CA" w:rsidRDefault="00F56F36" w:rsidP="006A22AF">
      <w:pPr>
        <w:spacing w:line="360" w:lineRule="auto"/>
        <w:jc w:val="both"/>
        <w:rPr>
          <w:rFonts w:ascii="GHEA Grapalat" w:hAnsi="GHEA Grapalat" w:cs="Times Armenian"/>
          <w:noProof/>
          <w:sz w:val="24"/>
          <w:szCs w:val="24"/>
          <w:lang w:val="hy-AM"/>
        </w:rPr>
      </w:pPr>
      <w:r w:rsidRPr="002518CA">
        <w:rPr>
          <w:rFonts w:ascii="GHEA Grapalat" w:hAnsi="GHEA Grapalat" w:cs="Tahoma"/>
          <w:sz w:val="24"/>
          <w:szCs w:val="24"/>
          <w:lang w:val="af-ZA"/>
        </w:rPr>
        <w:t xml:space="preserve">1. </w:t>
      </w:r>
      <w:r w:rsidRPr="002518CA">
        <w:rPr>
          <w:rFonts w:ascii="GHEA Grapalat" w:hAnsi="GHEA Grapalat" w:cs="Tahoma"/>
          <w:sz w:val="24"/>
          <w:szCs w:val="24"/>
        </w:rPr>
        <w:t>Հավանություն</w:t>
      </w:r>
      <w:r w:rsidR="000063CA" w:rsidRPr="002518CA">
        <w:rPr>
          <w:rFonts w:ascii="GHEA Grapalat" w:hAnsi="GHEA Grapalat" w:cs="Tahoma"/>
          <w:sz w:val="24"/>
          <w:szCs w:val="24"/>
          <w:lang w:val="af-ZA"/>
        </w:rPr>
        <w:t xml:space="preserve"> </w:t>
      </w:r>
      <w:r w:rsidR="002E4985">
        <w:rPr>
          <w:rFonts w:ascii="GHEA Grapalat" w:hAnsi="GHEA Grapalat" w:cs="Tahoma"/>
          <w:sz w:val="24"/>
          <w:szCs w:val="24"/>
          <w:lang w:val="af-ZA"/>
        </w:rPr>
        <w:t>տալ</w:t>
      </w:r>
      <w:r w:rsidR="002E4985">
        <w:rPr>
          <w:rFonts w:ascii="GHEA Grapalat" w:hAnsi="GHEA Grapalat" w:cs="Sylfaen"/>
          <w:sz w:val="24"/>
          <w:szCs w:val="24"/>
          <w:lang w:val="hy-AM"/>
        </w:rPr>
        <w:t xml:space="preserve"> </w:t>
      </w:r>
      <w:bookmarkStart w:id="0" w:name="_GoBack"/>
      <w:bookmarkEnd w:id="0"/>
      <w:r w:rsidR="00DB7780" w:rsidRPr="002518CA">
        <w:rPr>
          <w:rFonts w:ascii="GHEA Grapalat" w:hAnsi="GHEA Grapalat" w:cs="Sylfaen"/>
          <w:sz w:val="24"/>
          <w:szCs w:val="24"/>
          <w:lang w:val="hy-AM"/>
        </w:rPr>
        <w:t>««Քաղաքացիական կացության ակտերի գրանցման մասին» օրենքում փոփոխություններ և լրացում կատարելու մասին» օրենքի նախագծի</w:t>
      </w:r>
      <w:r w:rsidR="00DB7780" w:rsidRPr="002518CA">
        <w:rPr>
          <w:rFonts w:ascii="GHEA Grapalat" w:hAnsi="GHEA Grapalat" w:cs="Sylfaen"/>
          <w:sz w:val="24"/>
          <w:szCs w:val="24"/>
          <w:lang w:val="af-ZA"/>
        </w:rPr>
        <w:t xml:space="preserve"> (</w:t>
      </w:r>
      <w:r w:rsidR="00DB7780" w:rsidRPr="002518CA">
        <w:rPr>
          <w:rFonts w:ascii="GHEA Grapalat" w:hAnsi="GHEA Grapalat" w:cs="Sylfaen"/>
          <w:sz w:val="24"/>
          <w:szCs w:val="24"/>
        </w:rPr>
        <w:t>Պ</w:t>
      </w:r>
      <w:r w:rsidR="00DB7780" w:rsidRPr="002518CA">
        <w:rPr>
          <w:rFonts w:ascii="GHEA Grapalat" w:hAnsi="GHEA Grapalat" w:cs="Sylfaen"/>
          <w:sz w:val="24"/>
          <w:szCs w:val="24"/>
          <w:lang w:val="af-ZA"/>
        </w:rPr>
        <w:t>-785-27.02.2024-</w:t>
      </w:r>
      <w:r w:rsidR="00DB7780" w:rsidRPr="002518CA">
        <w:rPr>
          <w:rFonts w:ascii="GHEA Grapalat" w:hAnsi="GHEA Grapalat" w:cs="Sylfaen"/>
          <w:sz w:val="24"/>
          <w:szCs w:val="24"/>
        </w:rPr>
        <w:t>ՄԻ</w:t>
      </w:r>
      <w:r w:rsidR="00DB7780" w:rsidRPr="002518CA">
        <w:rPr>
          <w:rFonts w:ascii="GHEA Grapalat" w:hAnsi="GHEA Grapalat" w:cs="Sylfaen"/>
          <w:sz w:val="24"/>
          <w:szCs w:val="24"/>
          <w:lang w:val="af-ZA"/>
        </w:rPr>
        <w:t>-011/0)</w:t>
      </w:r>
      <w:r w:rsidR="00530E6E" w:rsidRPr="002518CA">
        <w:rPr>
          <w:rFonts w:ascii="GHEA Grapalat" w:hAnsi="GHEA Grapalat" w:cs="Sylfaen"/>
          <w:sz w:val="24"/>
          <w:szCs w:val="24"/>
          <w:lang w:val="af-ZA"/>
        </w:rPr>
        <w:t xml:space="preserve"> </w:t>
      </w:r>
      <w:r w:rsidR="00530E6E" w:rsidRPr="002518CA">
        <w:rPr>
          <w:rFonts w:ascii="GHEA Grapalat" w:hAnsi="GHEA Grapalat" w:cs="Sylfaen"/>
          <w:sz w:val="24"/>
          <w:szCs w:val="24"/>
          <w:lang w:val="hy-AM"/>
        </w:rPr>
        <w:t>վերաբերյալ</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Հայաստանի</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Հանրապետության</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կառավարության</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առաջարկությանը</w:t>
      </w:r>
      <w:r w:rsidRPr="002518CA">
        <w:rPr>
          <w:rFonts w:ascii="GHEA Grapalat" w:hAnsi="GHEA Grapalat" w:cs="Tahoma"/>
          <w:sz w:val="24"/>
          <w:szCs w:val="24"/>
          <w:lang w:val="af-ZA"/>
        </w:rPr>
        <w:t xml:space="preserve">: </w:t>
      </w:r>
    </w:p>
    <w:p w14:paraId="10A0B27C" w14:textId="77777777" w:rsidR="00F56F36" w:rsidRPr="002518CA" w:rsidRDefault="00F56F36" w:rsidP="00F56F36">
      <w:pPr>
        <w:pStyle w:val="norm"/>
        <w:spacing w:line="360" w:lineRule="auto"/>
        <w:rPr>
          <w:rFonts w:ascii="GHEA Grapalat" w:hAnsi="GHEA Grapalat" w:cs="Tahoma"/>
          <w:sz w:val="24"/>
          <w:szCs w:val="24"/>
          <w:lang w:val="af-ZA"/>
        </w:rPr>
      </w:pPr>
      <w:r w:rsidRPr="002518CA">
        <w:rPr>
          <w:rFonts w:ascii="GHEA Grapalat" w:hAnsi="GHEA Grapalat" w:cs="Tahoma"/>
          <w:sz w:val="24"/>
          <w:szCs w:val="24"/>
          <w:lang w:val="af-ZA"/>
        </w:rPr>
        <w:t xml:space="preserve">2. </w:t>
      </w:r>
      <w:r w:rsidRPr="002518CA">
        <w:rPr>
          <w:rFonts w:ascii="GHEA Grapalat" w:hAnsi="GHEA Grapalat" w:cs="Tahoma"/>
          <w:sz w:val="24"/>
          <w:szCs w:val="24"/>
          <w:lang w:val="hy-AM"/>
        </w:rPr>
        <w:t>Հայաստանի</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Հանրապետության</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կառավարության</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առաջարկությունը</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սահմանված</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կարգով</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ներկայացնել</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Հայաստանի</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Հանրապետության</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Ազգային</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ժողովի</w:t>
      </w:r>
      <w:r w:rsidR="000063CA" w:rsidRPr="002518CA">
        <w:rPr>
          <w:rFonts w:ascii="GHEA Grapalat" w:hAnsi="GHEA Grapalat" w:cs="Tahoma"/>
          <w:sz w:val="24"/>
          <w:szCs w:val="24"/>
          <w:lang w:val="af-ZA"/>
        </w:rPr>
        <w:t xml:space="preserve"> </w:t>
      </w:r>
      <w:r w:rsidRPr="002518CA">
        <w:rPr>
          <w:rFonts w:ascii="GHEA Grapalat" w:hAnsi="GHEA Grapalat" w:cs="Tahoma"/>
          <w:sz w:val="24"/>
          <w:szCs w:val="24"/>
          <w:lang w:val="hy-AM"/>
        </w:rPr>
        <w:t>աշխատակազմ</w:t>
      </w:r>
      <w:r w:rsidRPr="002518CA">
        <w:rPr>
          <w:rFonts w:ascii="GHEA Grapalat" w:hAnsi="GHEA Grapalat" w:cs="Tahoma"/>
          <w:sz w:val="24"/>
          <w:szCs w:val="24"/>
          <w:lang w:val="af-ZA"/>
        </w:rPr>
        <w:t>:</w:t>
      </w:r>
    </w:p>
    <w:p w14:paraId="7FEBEFBF" w14:textId="77777777" w:rsidR="00F56F36" w:rsidRPr="00CA3B73" w:rsidRDefault="00F56F36" w:rsidP="00F56F36">
      <w:pPr>
        <w:pStyle w:val="norm"/>
        <w:spacing w:line="360" w:lineRule="auto"/>
        <w:rPr>
          <w:rFonts w:ascii="GHEA Grapalat" w:hAnsi="GHEA Grapalat" w:cs="Sylfaen"/>
          <w:bCs/>
          <w:caps/>
          <w:color w:val="000000"/>
          <w:spacing w:val="-8"/>
          <w:sz w:val="24"/>
          <w:szCs w:val="24"/>
          <w:lang w:val="fr-FR" w:eastAsia="en-US"/>
        </w:rPr>
      </w:pPr>
    </w:p>
    <w:p w14:paraId="19597524" w14:textId="77777777" w:rsidR="00F56F36" w:rsidRPr="00CA3B73" w:rsidRDefault="00F56F36" w:rsidP="00F56F36">
      <w:pPr>
        <w:pStyle w:val="mechtex"/>
        <w:jc w:val="left"/>
        <w:rPr>
          <w:rFonts w:ascii="GHEA Grapalat" w:hAnsi="GHEA Grapalat"/>
          <w:caps/>
          <w:sz w:val="24"/>
          <w:szCs w:val="24"/>
          <w:lang w:val="af-ZA"/>
        </w:rPr>
      </w:pPr>
      <w:r w:rsidRPr="00CA3B73">
        <w:rPr>
          <w:rFonts w:ascii="GHEA Grapalat" w:hAnsi="GHEA Grapalat" w:cs="Sylfaen"/>
          <w:bCs/>
          <w:caps/>
          <w:color w:val="000000"/>
          <w:spacing w:val="-8"/>
          <w:sz w:val="24"/>
          <w:szCs w:val="24"/>
          <w:lang w:val="fr-FR" w:eastAsia="en-US"/>
        </w:rPr>
        <w:t>Հայաստանի Հանրապետության</w:t>
      </w:r>
    </w:p>
    <w:p w14:paraId="17EF9835" w14:textId="77777777" w:rsidR="00F56F36" w:rsidRPr="00CA3B73" w:rsidRDefault="000063CA" w:rsidP="00CA3B73">
      <w:pPr>
        <w:pStyle w:val="mechtex"/>
        <w:jc w:val="left"/>
        <w:rPr>
          <w:rFonts w:ascii="GHEA Grapalat" w:hAnsi="GHEA Grapalat" w:cs="Arial Armenian"/>
          <w:sz w:val="24"/>
          <w:szCs w:val="24"/>
          <w:lang w:val="af-ZA"/>
        </w:rPr>
      </w:pPr>
      <w:r w:rsidRPr="00CA3B73">
        <w:rPr>
          <w:rFonts w:ascii="GHEA Grapalat" w:hAnsi="GHEA Grapalat" w:cs="Sylfaen"/>
          <w:sz w:val="24"/>
          <w:szCs w:val="24"/>
          <w:lang w:val="af-ZA"/>
        </w:rPr>
        <w:t xml:space="preserve">               </w:t>
      </w:r>
      <w:r w:rsidR="00F56F36" w:rsidRPr="00CA3B73">
        <w:rPr>
          <w:rFonts w:ascii="GHEA Grapalat" w:hAnsi="GHEA Grapalat" w:cs="Sylfaen"/>
          <w:sz w:val="24"/>
          <w:szCs w:val="24"/>
        </w:rPr>
        <w:t>ՎԱՐՉԱՊԵՏ</w:t>
      </w:r>
      <w:r w:rsidR="00F56F36" w:rsidRPr="00CA3B73">
        <w:rPr>
          <w:rFonts w:ascii="GHEA Grapalat" w:hAnsi="GHEA Grapalat" w:cs="Arial Armenian"/>
          <w:sz w:val="24"/>
          <w:szCs w:val="24"/>
          <w:lang w:val="af-ZA"/>
        </w:rPr>
        <w:tab/>
      </w:r>
      <w:r w:rsidR="00F56F36" w:rsidRPr="00CA3B73">
        <w:rPr>
          <w:rFonts w:ascii="GHEA Grapalat" w:hAnsi="GHEA Grapalat" w:cs="Arial Armenian"/>
          <w:sz w:val="24"/>
          <w:szCs w:val="24"/>
          <w:lang w:val="af-ZA"/>
        </w:rPr>
        <w:tab/>
      </w:r>
      <w:r w:rsidR="00F56F36" w:rsidRPr="00CA3B73">
        <w:rPr>
          <w:rFonts w:ascii="GHEA Grapalat" w:hAnsi="GHEA Grapalat" w:cs="Arial Armenian"/>
          <w:sz w:val="24"/>
          <w:szCs w:val="24"/>
          <w:lang w:val="af-ZA"/>
        </w:rPr>
        <w:tab/>
      </w:r>
      <w:r w:rsidR="00731A73" w:rsidRPr="00CA3B73">
        <w:rPr>
          <w:rFonts w:ascii="GHEA Grapalat" w:hAnsi="GHEA Grapalat" w:cs="Arial Armenian"/>
          <w:sz w:val="24"/>
          <w:szCs w:val="24"/>
          <w:lang w:val="fr-FR"/>
        </w:rPr>
        <w:t xml:space="preserve">                                     </w:t>
      </w:r>
      <w:r w:rsidR="00F56F36" w:rsidRPr="00CA3B73">
        <w:rPr>
          <w:rFonts w:ascii="GHEA Grapalat" w:hAnsi="GHEA Grapalat" w:cs="Arial Armenian"/>
          <w:sz w:val="24"/>
          <w:szCs w:val="24"/>
        </w:rPr>
        <w:t>Ն</w:t>
      </w:r>
      <w:r w:rsidR="00F56F36" w:rsidRPr="00CA3B73">
        <w:rPr>
          <w:rFonts w:ascii="GHEA Grapalat" w:hAnsi="GHEA Grapalat" w:cs="Sylfaen"/>
          <w:sz w:val="24"/>
          <w:szCs w:val="24"/>
          <w:lang w:val="af-ZA"/>
        </w:rPr>
        <w:t>.</w:t>
      </w:r>
      <w:r w:rsidR="00F56F36" w:rsidRPr="00CA3B73">
        <w:rPr>
          <w:rFonts w:ascii="GHEA Grapalat" w:hAnsi="GHEA Grapalat" w:cs="Arial Armenian"/>
          <w:sz w:val="24"/>
          <w:szCs w:val="24"/>
          <w:lang w:val="af-ZA"/>
        </w:rPr>
        <w:t xml:space="preserve"> ՓԱՇԻՆ</w:t>
      </w:r>
      <w:r w:rsidR="00F56F36" w:rsidRPr="00CA3B73">
        <w:rPr>
          <w:rFonts w:ascii="GHEA Grapalat" w:hAnsi="GHEA Grapalat" w:cs="Sylfaen"/>
          <w:sz w:val="24"/>
          <w:szCs w:val="24"/>
        </w:rPr>
        <w:t>ՅԱՆ</w:t>
      </w:r>
    </w:p>
    <w:p w14:paraId="5DAEF096" w14:textId="77777777" w:rsidR="00F56F36" w:rsidRPr="006A22AF" w:rsidRDefault="00F12976" w:rsidP="00F56F36">
      <w:pPr>
        <w:rPr>
          <w:rFonts w:ascii="GHEA Grapalat" w:hAnsi="GHEA Grapalat"/>
          <w:spacing w:val="-4"/>
          <w:sz w:val="24"/>
          <w:szCs w:val="24"/>
          <w:lang w:val="hy-AM"/>
        </w:rPr>
      </w:pPr>
      <w:r w:rsidRPr="00CA3B73">
        <w:rPr>
          <w:rFonts w:ascii="GHEA Grapalat" w:hAnsi="GHEA Grapalat"/>
          <w:sz w:val="24"/>
          <w:szCs w:val="24"/>
          <w:lang w:val="af-ZA"/>
        </w:rPr>
        <w:tab/>
        <w:t xml:space="preserve">   202</w:t>
      </w:r>
      <w:r w:rsidRPr="00CA3B73">
        <w:rPr>
          <w:rFonts w:ascii="GHEA Grapalat" w:hAnsi="GHEA Grapalat"/>
          <w:sz w:val="24"/>
          <w:szCs w:val="24"/>
          <w:lang w:val="hy-AM"/>
        </w:rPr>
        <w:t>4</w:t>
      </w:r>
      <w:r w:rsidR="00F56F36" w:rsidRPr="00CA3B73">
        <w:rPr>
          <w:rFonts w:ascii="GHEA Grapalat" w:hAnsi="GHEA Grapalat" w:cs="Sylfaen"/>
          <w:sz w:val="24"/>
          <w:szCs w:val="24"/>
        </w:rPr>
        <w:t>թ</w:t>
      </w:r>
      <w:r w:rsidRPr="00CA3B73">
        <w:rPr>
          <w:rFonts w:ascii="GHEA Grapalat" w:hAnsi="GHEA Grapalat" w:cs="Arial Armenian"/>
          <w:sz w:val="24"/>
          <w:szCs w:val="24"/>
          <w:lang w:val="af-ZA"/>
        </w:rPr>
        <w:t xml:space="preserve">. </w:t>
      </w:r>
      <w:r w:rsidR="006A22AF">
        <w:rPr>
          <w:rFonts w:ascii="GHEA Grapalat" w:hAnsi="GHEA Grapalat" w:cs="Arial Armenian"/>
          <w:sz w:val="24"/>
          <w:szCs w:val="24"/>
          <w:lang w:val="hy-AM"/>
        </w:rPr>
        <w:t>մարտ</w:t>
      </w:r>
    </w:p>
    <w:p w14:paraId="1B508156" w14:textId="77777777" w:rsidR="00CA3B73" w:rsidRPr="00CA3B73" w:rsidRDefault="00F56F36" w:rsidP="00CA3B73">
      <w:pPr>
        <w:pStyle w:val="mechtex"/>
        <w:jc w:val="left"/>
        <w:rPr>
          <w:rFonts w:ascii="GHEA Grapalat" w:hAnsi="GHEA Grapalat" w:cs="Sylfaen"/>
          <w:sz w:val="24"/>
          <w:szCs w:val="24"/>
          <w:lang w:val="af-ZA"/>
        </w:rPr>
      </w:pPr>
      <w:r w:rsidRPr="00CA3B73">
        <w:rPr>
          <w:rFonts w:ascii="GHEA Grapalat" w:hAnsi="GHEA Grapalat"/>
          <w:sz w:val="24"/>
          <w:szCs w:val="24"/>
          <w:lang w:val="af-ZA"/>
        </w:rPr>
        <w:tab/>
      </w:r>
      <w:r w:rsidR="000063CA" w:rsidRPr="00CA3B73">
        <w:rPr>
          <w:rFonts w:ascii="GHEA Grapalat" w:hAnsi="GHEA Grapalat"/>
          <w:sz w:val="24"/>
          <w:szCs w:val="24"/>
          <w:lang w:val="af-ZA"/>
        </w:rPr>
        <w:t xml:space="preserve">         </w:t>
      </w:r>
      <w:r w:rsidR="00CA3B73">
        <w:rPr>
          <w:rFonts w:ascii="GHEA Grapalat" w:hAnsi="GHEA Grapalat" w:cs="Sylfaen"/>
          <w:sz w:val="24"/>
          <w:szCs w:val="24"/>
        </w:rPr>
        <w:t>Երևան</w:t>
      </w:r>
    </w:p>
    <w:p w14:paraId="7527A6A5" w14:textId="72684C5F" w:rsidR="00530E6E" w:rsidRPr="00530E6E" w:rsidRDefault="00530E6E" w:rsidP="002518CA">
      <w:pPr>
        <w:tabs>
          <w:tab w:val="left" w:pos="0"/>
        </w:tabs>
        <w:spacing w:after="0" w:line="360" w:lineRule="auto"/>
        <w:ind w:right="-23"/>
        <w:jc w:val="center"/>
        <w:rPr>
          <w:rFonts w:ascii="GHEA Grapalat" w:hAnsi="GHEA Grapalat"/>
          <w:b/>
          <w:sz w:val="24"/>
          <w:szCs w:val="24"/>
          <w:lang w:val="hy-AM"/>
        </w:rPr>
      </w:pPr>
      <w:r w:rsidRPr="00530E6E">
        <w:rPr>
          <w:rFonts w:ascii="GHEA Grapalat" w:hAnsi="GHEA Grapalat"/>
          <w:b/>
          <w:sz w:val="24"/>
          <w:szCs w:val="24"/>
          <w:lang w:val="hy-AM"/>
        </w:rPr>
        <w:lastRenderedPageBreak/>
        <w:t>ԱՌԱՋԱՐԿՈՒԹՅՈՒՆ</w:t>
      </w:r>
    </w:p>
    <w:p w14:paraId="2A9FA2D3" w14:textId="224CDC8A" w:rsidR="00530E6E" w:rsidRPr="00700B54" w:rsidRDefault="00530E6E" w:rsidP="002518CA">
      <w:pPr>
        <w:tabs>
          <w:tab w:val="left" w:pos="0"/>
        </w:tabs>
        <w:spacing w:after="0" w:line="360" w:lineRule="auto"/>
        <w:ind w:right="-23"/>
        <w:jc w:val="center"/>
        <w:rPr>
          <w:rFonts w:ascii="GHEA Grapalat" w:hAnsi="GHEA Grapalat" w:cs="Sylfaen"/>
          <w:b/>
          <w:sz w:val="24"/>
          <w:szCs w:val="24"/>
          <w:lang w:val="hy-AM"/>
        </w:rPr>
      </w:pPr>
      <w:r w:rsidRPr="00700B54">
        <w:rPr>
          <w:rFonts w:ascii="GHEA Grapalat" w:hAnsi="GHEA Grapalat" w:cs="Sylfaen"/>
          <w:b/>
          <w:sz w:val="24"/>
          <w:szCs w:val="24"/>
          <w:lang w:val="hy-AM"/>
        </w:rPr>
        <w:t>««ՔԱՂԱՔԱՑԻԱԿԱՆ ԿԱՑՈՒԹՅԱՆ ԱԿՏԵՐԻ ԳՐԱՆՑՄԱՆ ՄԱՍԻՆ» ՕՐԵՆՔՈՒՄ ՓՈՓՈԽՈՒԹՅՈՒՆՆԵՐ ԵՎ ԼՐԱՑՈՒՄ ԿԱՏԱՐԵԼՈՒ ՄԱՍԻՆ» ՕՐԵՆՔԻ ՆԱԽԱԳԾԻ ՎԵՐԱԲԵՐՅԱԼ</w:t>
      </w:r>
    </w:p>
    <w:p w14:paraId="49364D8C" w14:textId="77777777" w:rsidR="00530E6E" w:rsidRPr="00700B54" w:rsidRDefault="00530E6E" w:rsidP="00530E6E">
      <w:pPr>
        <w:tabs>
          <w:tab w:val="left" w:pos="0"/>
        </w:tabs>
        <w:spacing w:after="0" w:line="360" w:lineRule="auto"/>
        <w:ind w:right="-23"/>
        <w:jc w:val="center"/>
        <w:rPr>
          <w:rFonts w:ascii="GHEA Grapalat" w:hAnsi="GHEA Grapalat" w:cs="Sylfaen"/>
          <w:b/>
          <w:sz w:val="24"/>
          <w:szCs w:val="24"/>
          <w:lang w:val="hy-AM"/>
        </w:rPr>
      </w:pPr>
    </w:p>
    <w:p w14:paraId="3D40E1E5" w14:textId="77777777" w:rsidR="002518CA" w:rsidRDefault="00530E6E" w:rsidP="00530E6E">
      <w:pPr>
        <w:tabs>
          <w:tab w:val="left" w:pos="0"/>
        </w:tabs>
        <w:spacing w:after="0" w:line="360" w:lineRule="auto"/>
        <w:ind w:right="-23"/>
        <w:jc w:val="both"/>
        <w:rPr>
          <w:rFonts w:ascii="GHEA Grapalat" w:hAnsi="GHEA Grapalat" w:cs="Sylfaen"/>
          <w:sz w:val="24"/>
          <w:szCs w:val="24"/>
          <w:lang w:val="hy-AM"/>
        </w:rPr>
      </w:pPr>
      <w:r w:rsidRPr="00700B54">
        <w:rPr>
          <w:rFonts w:ascii="GHEA Grapalat" w:hAnsi="GHEA Grapalat" w:cs="Sylfaen"/>
          <w:sz w:val="24"/>
          <w:szCs w:val="24"/>
          <w:lang w:val="hy-AM"/>
        </w:rPr>
        <w:tab/>
      </w:r>
    </w:p>
    <w:p w14:paraId="133EEF37" w14:textId="19828DED" w:rsidR="002518CA" w:rsidRPr="002518CA" w:rsidRDefault="002518CA" w:rsidP="00530E6E">
      <w:pPr>
        <w:tabs>
          <w:tab w:val="left" w:pos="0"/>
        </w:tabs>
        <w:spacing w:after="0" w:line="360" w:lineRule="auto"/>
        <w:ind w:right="-23"/>
        <w:jc w:val="both"/>
        <w:rPr>
          <w:rFonts w:ascii="GHEA Grapalat" w:hAnsi="GHEA Grapalat" w:cs="Sylfaen"/>
          <w:sz w:val="24"/>
          <w:szCs w:val="24"/>
          <w:lang w:val="hy-AM"/>
        </w:rPr>
      </w:pPr>
      <w:r>
        <w:rPr>
          <w:rFonts w:ascii="GHEA Grapalat" w:hAnsi="GHEA Grapalat" w:cs="Sylfaen"/>
          <w:sz w:val="24"/>
          <w:szCs w:val="24"/>
          <w:lang w:val="hy-AM"/>
        </w:rPr>
        <w:tab/>
      </w:r>
      <w:r w:rsidR="00530E6E" w:rsidRPr="002518CA">
        <w:rPr>
          <w:rFonts w:ascii="GHEA Grapalat" w:hAnsi="GHEA Grapalat" w:cs="Sylfaen"/>
          <w:sz w:val="24"/>
          <w:szCs w:val="24"/>
          <w:lang w:val="hy-AM"/>
        </w:rPr>
        <w:t xml:space="preserve">««Քաղաքացիական կացության ակտերի գրանցման մասին» օրենքում փոփոխություններ և լրացում կատարելու մասին» օրենքի </w:t>
      </w:r>
      <w:r w:rsidRPr="002518CA">
        <w:rPr>
          <w:rFonts w:ascii="GHEA Grapalat" w:hAnsi="GHEA Grapalat" w:cs="Sylfaen"/>
          <w:sz w:val="24"/>
          <w:szCs w:val="24"/>
          <w:lang w:val="hy-AM"/>
        </w:rPr>
        <w:t xml:space="preserve">նախագծով </w:t>
      </w:r>
      <w:r w:rsidR="00530E6E" w:rsidRPr="002518CA">
        <w:rPr>
          <w:rFonts w:ascii="GHEA Grapalat" w:hAnsi="GHEA Grapalat" w:cs="Sylfaen"/>
          <w:sz w:val="24"/>
          <w:szCs w:val="24"/>
          <w:lang w:val="hy-AM"/>
        </w:rPr>
        <w:t xml:space="preserve"> (այսուհետ՝ Նախագիծ)</w:t>
      </w:r>
      <w:r w:rsidRPr="002518CA">
        <w:rPr>
          <w:rFonts w:ascii="GHEA Grapalat" w:hAnsi="GHEA Grapalat" w:cs="Sylfaen"/>
          <w:sz w:val="24"/>
          <w:szCs w:val="24"/>
          <w:lang w:val="hy-AM"/>
        </w:rPr>
        <w:t xml:space="preserve"> առաջարկվում է</w:t>
      </w:r>
      <w:r>
        <w:rPr>
          <w:rFonts w:ascii="GHEA Grapalat" w:hAnsi="GHEA Grapalat" w:cs="Sylfaen"/>
          <w:sz w:val="24"/>
          <w:szCs w:val="24"/>
          <w:lang w:val="hy-AM"/>
        </w:rPr>
        <w:t xml:space="preserve"> երեխայի ծննդյան ակտային գրանցումից և ծննդյան վկայականից հանել ազգության նշումի պահանջը</w:t>
      </w:r>
      <w:r w:rsidR="0040132E">
        <w:rPr>
          <w:rFonts w:ascii="GHEA Grapalat" w:hAnsi="GHEA Grapalat" w:cs="Sylfaen"/>
          <w:sz w:val="24"/>
          <w:szCs w:val="24"/>
          <w:lang w:val="hy-AM"/>
        </w:rPr>
        <w:t xml:space="preserve"> և նոր իրավակարգավորումներ է նախատեսում երեխայի ազգության որոշման վերաբերյալ:</w:t>
      </w:r>
    </w:p>
    <w:p w14:paraId="4349C5FB" w14:textId="52E46B3E" w:rsidR="00530E6E" w:rsidRPr="002518CA" w:rsidRDefault="002518CA" w:rsidP="00530E6E">
      <w:pPr>
        <w:tabs>
          <w:tab w:val="left" w:pos="0"/>
        </w:tabs>
        <w:spacing w:after="0" w:line="360" w:lineRule="auto"/>
        <w:ind w:right="-23"/>
        <w:jc w:val="both"/>
        <w:rPr>
          <w:rFonts w:ascii="GHEA Grapalat" w:hAnsi="GHEA Grapalat" w:cs="Sylfaen"/>
          <w:sz w:val="24"/>
          <w:szCs w:val="24"/>
          <w:lang w:val="hy-AM"/>
        </w:rPr>
      </w:pPr>
      <w:r>
        <w:rPr>
          <w:rFonts w:ascii="GHEA Grapalat" w:hAnsi="GHEA Grapalat" w:cs="Sylfaen"/>
          <w:sz w:val="24"/>
          <w:szCs w:val="24"/>
          <w:lang w:val="hy-AM"/>
        </w:rPr>
        <w:tab/>
      </w:r>
      <w:r w:rsidR="00530E6E" w:rsidRPr="002518CA">
        <w:rPr>
          <w:rFonts w:ascii="GHEA Grapalat" w:hAnsi="GHEA Grapalat" w:cs="Sylfaen"/>
          <w:sz w:val="24"/>
          <w:szCs w:val="24"/>
          <w:lang w:val="hy-AM"/>
        </w:rPr>
        <w:t xml:space="preserve"> </w:t>
      </w:r>
      <w:r>
        <w:rPr>
          <w:rFonts w:ascii="GHEA Grapalat" w:hAnsi="GHEA Grapalat" w:cs="Sylfaen"/>
          <w:sz w:val="24"/>
          <w:szCs w:val="24"/>
          <w:lang w:val="hy-AM"/>
        </w:rPr>
        <w:t xml:space="preserve">Նախագծի վերաբերյալ Հայաստանի Հանրապետության կառավարությունը հայտնում է հետևյալը. </w:t>
      </w:r>
    </w:p>
    <w:p w14:paraId="003D0B06" w14:textId="77777777" w:rsidR="00530E6E" w:rsidRPr="00700B54" w:rsidRDefault="00530E6E" w:rsidP="00530E6E">
      <w:pPr>
        <w:tabs>
          <w:tab w:val="left" w:pos="0"/>
        </w:tabs>
        <w:spacing w:after="0" w:line="360" w:lineRule="auto"/>
        <w:ind w:right="-23"/>
        <w:jc w:val="both"/>
        <w:rPr>
          <w:rFonts w:ascii="GHEA Grapalat" w:hAnsi="GHEA Grapalat" w:cs="Sylfaen"/>
          <w:i/>
          <w:sz w:val="24"/>
          <w:szCs w:val="24"/>
          <w:lang w:val="hy-AM"/>
        </w:rPr>
      </w:pPr>
      <w:r w:rsidRPr="00700B54">
        <w:rPr>
          <w:rFonts w:ascii="GHEA Grapalat" w:hAnsi="GHEA Grapalat" w:cs="Sylfaen"/>
          <w:i/>
          <w:sz w:val="24"/>
          <w:szCs w:val="24"/>
          <w:lang w:val="hy-AM"/>
        </w:rPr>
        <w:tab/>
      </w:r>
      <w:r w:rsidRPr="00700B54">
        <w:rPr>
          <w:rFonts w:ascii="GHEA Grapalat" w:hAnsi="GHEA Grapalat" w:cs="Sylfaen"/>
          <w:sz w:val="24"/>
          <w:szCs w:val="24"/>
          <w:lang w:val="hy-AM"/>
        </w:rPr>
        <w:t>1.</w:t>
      </w:r>
      <w:r w:rsidRPr="00700B54">
        <w:rPr>
          <w:rFonts w:ascii="GHEA Grapalat" w:hAnsi="GHEA Grapalat" w:cs="Sylfaen"/>
          <w:i/>
          <w:sz w:val="24"/>
          <w:szCs w:val="24"/>
          <w:lang w:val="hy-AM"/>
        </w:rPr>
        <w:t xml:space="preserve"> </w:t>
      </w:r>
      <w:r w:rsidRPr="00700B54">
        <w:rPr>
          <w:rFonts w:ascii="GHEA Grapalat" w:hAnsi="GHEA Grapalat" w:cs="Sylfaen"/>
          <w:sz w:val="24"/>
          <w:szCs w:val="24"/>
          <w:lang w:val="hy-AM"/>
        </w:rPr>
        <w:t xml:space="preserve">Նախագծի 2-րդ հոդվածով նախատեսվում է «Քաղաքացիական կացության ակտերի գրանցման մասին» օրենքը լրացնել նոր՝ 28.1 «Երեխայի ազգության որոշումը» վերտառությամբ հոդվածով, որի համաձայն՝ </w:t>
      </w:r>
      <w:r w:rsidRPr="00700B54">
        <w:rPr>
          <w:rFonts w:ascii="GHEA Grapalat" w:hAnsi="GHEA Grapalat" w:cs="Sylfaen"/>
          <w:i/>
          <w:sz w:val="24"/>
          <w:szCs w:val="24"/>
          <w:lang w:val="hy-AM"/>
        </w:rPr>
        <w:t>երբ ծնողները տարբեր ազգություն ունեն, երեխան իր ազգությունը ընտրում է անձը հաստատող փաստաթուղթ կամ անձնագիր ստանալիս՝ հոր կամ մոր ազգություններին համապատասխան:</w:t>
      </w:r>
    </w:p>
    <w:p w14:paraId="40DC9AAE" w14:textId="77777777" w:rsidR="00530E6E" w:rsidRPr="00700B54" w:rsidRDefault="00530E6E" w:rsidP="00530E6E">
      <w:pPr>
        <w:tabs>
          <w:tab w:val="left" w:pos="0"/>
        </w:tabs>
        <w:spacing w:after="0" w:line="360" w:lineRule="auto"/>
        <w:ind w:right="-23"/>
        <w:jc w:val="both"/>
        <w:rPr>
          <w:rFonts w:ascii="GHEA Grapalat" w:hAnsi="GHEA Grapalat" w:cs="Sylfaen"/>
          <w:sz w:val="24"/>
          <w:szCs w:val="24"/>
          <w:lang w:val="hy-AM"/>
        </w:rPr>
      </w:pPr>
      <w:r w:rsidRPr="00700B54">
        <w:rPr>
          <w:rFonts w:ascii="GHEA Grapalat" w:hAnsi="GHEA Grapalat" w:cs="Sylfaen"/>
          <w:i/>
          <w:sz w:val="24"/>
          <w:szCs w:val="24"/>
          <w:lang w:val="hy-AM"/>
        </w:rPr>
        <w:tab/>
      </w:r>
      <w:r w:rsidRPr="00700B54">
        <w:rPr>
          <w:rFonts w:ascii="GHEA Grapalat" w:hAnsi="GHEA Grapalat" w:cs="Sylfaen"/>
          <w:sz w:val="24"/>
          <w:szCs w:val="24"/>
          <w:lang w:val="hy-AM"/>
        </w:rPr>
        <w:t xml:space="preserve"> Վերոնշյալի կապակցությամբ անհրաժեշտ ենք համարում մեջբերել «Հայաստանի Հանրապետության քաղաքացու անձնագրի մասին» օրենքի 4-րդ հոդվածի 1-ին մասը, ըստ որի՝ </w:t>
      </w:r>
      <w:r w:rsidRPr="00700B54">
        <w:rPr>
          <w:rFonts w:ascii="GHEA Grapalat" w:hAnsi="GHEA Grapalat" w:cs="Sylfaen"/>
          <w:b/>
          <w:sz w:val="24"/>
          <w:szCs w:val="24"/>
          <w:u w:val="single"/>
          <w:lang w:val="hy-AM"/>
        </w:rPr>
        <w:t>քաղաքացին անձնագիր ստանում է կամավոր` անկախ տարիքից</w:t>
      </w:r>
      <w:r w:rsidRPr="00700B54">
        <w:rPr>
          <w:rFonts w:ascii="GHEA Grapalat" w:hAnsi="GHEA Grapalat" w:cs="Sylfaen"/>
          <w:sz w:val="24"/>
          <w:szCs w:val="24"/>
          <w:lang w:val="hy-AM"/>
        </w:rPr>
        <w:t xml:space="preserve">, և 5-րդ հոդվածի 2-րդ մասի 5-րդ կետը, որի համաձայն՝ անձնագրում քաղաքացու ազգության վերաբերյալ տվյալները նշվում են </w:t>
      </w:r>
      <w:r w:rsidRPr="00700B54">
        <w:rPr>
          <w:rFonts w:ascii="GHEA Grapalat" w:hAnsi="GHEA Grapalat" w:cs="Sylfaen"/>
          <w:b/>
          <w:sz w:val="24"/>
          <w:szCs w:val="24"/>
          <w:u w:val="single"/>
          <w:lang w:val="hy-AM"/>
        </w:rPr>
        <w:t>վերջինիս ցանկությամբ</w:t>
      </w:r>
      <w:r w:rsidRPr="00700B54">
        <w:rPr>
          <w:rFonts w:ascii="GHEA Grapalat" w:hAnsi="GHEA Grapalat" w:cs="Sylfaen"/>
          <w:sz w:val="24"/>
          <w:szCs w:val="24"/>
          <w:lang w:val="hy-AM"/>
        </w:rPr>
        <w:t xml:space="preserve">: </w:t>
      </w:r>
    </w:p>
    <w:p w14:paraId="6A26D336" w14:textId="77777777" w:rsidR="00530E6E" w:rsidRPr="00700B54" w:rsidRDefault="00530E6E" w:rsidP="00530E6E">
      <w:pPr>
        <w:tabs>
          <w:tab w:val="left" w:pos="0"/>
        </w:tabs>
        <w:spacing w:after="0" w:line="360" w:lineRule="auto"/>
        <w:ind w:right="-23"/>
        <w:jc w:val="both"/>
        <w:rPr>
          <w:rFonts w:ascii="GHEA Grapalat" w:hAnsi="GHEA Grapalat" w:cs="Sylfaen"/>
          <w:sz w:val="24"/>
          <w:szCs w:val="24"/>
          <w:lang w:val="hy-AM"/>
        </w:rPr>
      </w:pPr>
      <w:r w:rsidRPr="00700B54">
        <w:rPr>
          <w:rFonts w:ascii="GHEA Grapalat" w:hAnsi="GHEA Grapalat" w:cs="Sylfaen"/>
          <w:sz w:val="24"/>
          <w:szCs w:val="24"/>
          <w:lang w:val="hy-AM"/>
        </w:rPr>
        <w:lastRenderedPageBreak/>
        <w:tab/>
        <w:t>Նկատի ունենալով, որ անձը կարող է անձնագիր ստանալ անկախ տարիքից, հետևաբար՝ նաև մինչև 16 տարին լրանալը, նրա մոտ ազգության վերաբերյալ գիտակցումը կարող է դեռևս ձևավորված չլինել:</w:t>
      </w:r>
      <w:r w:rsidRPr="00700B54">
        <w:rPr>
          <w:rFonts w:ascii="GHEA Grapalat" w:hAnsi="GHEA Grapalat" w:cs="Sylfaen"/>
          <w:sz w:val="24"/>
          <w:szCs w:val="24"/>
          <w:lang w:val="hy-AM"/>
        </w:rPr>
        <w:tab/>
      </w:r>
    </w:p>
    <w:p w14:paraId="6E81AA36" w14:textId="77777777" w:rsidR="00530E6E" w:rsidRPr="00700B54" w:rsidRDefault="00530E6E" w:rsidP="00530E6E">
      <w:pPr>
        <w:tabs>
          <w:tab w:val="left" w:pos="0"/>
        </w:tabs>
        <w:spacing w:after="0" w:line="360" w:lineRule="auto"/>
        <w:ind w:right="-23"/>
        <w:jc w:val="both"/>
        <w:rPr>
          <w:rFonts w:ascii="GHEA Grapalat" w:hAnsi="GHEA Grapalat" w:cs="Sylfaen"/>
          <w:sz w:val="24"/>
          <w:szCs w:val="24"/>
          <w:lang w:val="hy-AM"/>
        </w:rPr>
      </w:pPr>
      <w:r w:rsidRPr="00700B54">
        <w:rPr>
          <w:rFonts w:ascii="GHEA Grapalat" w:hAnsi="GHEA Grapalat" w:cs="Sylfaen"/>
          <w:sz w:val="24"/>
          <w:szCs w:val="24"/>
          <w:lang w:val="hy-AM"/>
        </w:rPr>
        <w:tab/>
        <w:t>Բացի այդ, քանի որ անձնագրում քաղաքացու ազգության վերաբերյալ տվյալները նշվում են վերջինիս ցանկությամբ, ծննդյան վկայականում և ծննդի ակտային գրանցման ժամանակ ազգությունը չլրացվելու պարագայում անհասկանալի է, թե ինչպես է որոշվելու քաղաքացու ազգությունն այն դեպքում, երբ վերջինս անձնագրում չի ցանկանում նշել իր ազգությունը:</w:t>
      </w:r>
    </w:p>
    <w:p w14:paraId="7F6BD386" w14:textId="77777777" w:rsidR="00530E6E" w:rsidRPr="00700B54" w:rsidRDefault="00530E6E" w:rsidP="00530E6E">
      <w:pPr>
        <w:tabs>
          <w:tab w:val="left" w:pos="0"/>
        </w:tabs>
        <w:spacing w:after="0" w:line="360" w:lineRule="auto"/>
        <w:ind w:right="-23"/>
        <w:jc w:val="both"/>
        <w:rPr>
          <w:rFonts w:ascii="GHEA Grapalat" w:hAnsi="GHEA Grapalat" w:cs="Sylfaen"/>
          <w:i/>
          <w:sz w:val="24"/>
          <w:szCs w:val="24"/>
          <w:lang w:val="hy-AM"/>
        </w:rPr>
      </w:pPr>
      <w:r w:rsidRPr="00700B54">
        <w:rPr>
          <w:rFonts w:ascii="GHEA Grapalat" w:hAnsi="GHEA Grapalat" w:cs="Sylfaen"/>
          <w:sz w:val="24"/>
          <w:szCs w:val="24"/>
          <w:lang w:val="hy-AM"/>
        </w:rPr>
        <w:tab/>
        <w:t>Միաժամանակ</w:t>
      </w:r>
      <w:r w:rsidRPr="00301D4E">
        <w:rPr>
          <w:rFonts w:ascii="GHEA Grapalat" w:hAnsi="GHEA Grapalat" w:cs="Sylfaen"/>
          <w:sz w:val="24"/>
          <w:szCs w:val="24"/>
          <w:lang w:val="hy-AM"/>
        </w:rPr>
        <w:t>,</w:t>
      </w:r>
      <w:r w:rsidRPr="00700B54">
        <w:rPr>
          <w:rFonts w:ascii="GHEA Grapalat" w:hAnsi="GHEA Grapalat" w:cs="Sylfaen"/>
          <w:sz w:val="24"/>
          <w:szCs w:val="24"/>
          <w:lang w:val="hy-AM"/>
        </w:rPr>
        <w:t xml:space="preserve"> անդրադառնալով նախագծին կից ներկայացված</w:t>
      </w:r>
      <w:r w:rsidRPr="00700B54">
        <w:rPr>
          <w:rFonts w:ascii="GHEA Grapalat" w:hAnsi="GHEA Grapalat" w:cs="Sylfaen"/>
          <w:bCs/>
          <w:iCs/>
          <w:sz w:val="24"/>
          <w:szCs w:val="24"/>
          <w:lang w:val="hy-AM"/>
        </w:rPr>
        <w:t xml:space="preserve"> հիմնավորմանը՝ Նախագծով առաջարկվող փոփոխությունների նպատակն է վերացնել տարբեր էթնիկ պատկանելություն ունեցող ծնողների երեխային հանրակրթական ուսումնական հաստատություն (դպրոց) ընդունելիս առաջացող խնդիրները, որոնց ծագման պատճառն է ծննդյան վկայականում երեխայի ազգության նշումը: </w:t>
      </w:r>
    </w:p>
    <w:p w14:paraId="669EA9E6" w14:textId="77777777" w:rsidR="00530E6E" w:rsidRPr="00700B54" w:rsidRDefault="00530E6E" w:rsidP="00530E6E">
      <w:pPr>
        <w:tabs>
          <w:tab w:val="left" w:pos="0"/>
        </w:tabs>
        <w:spacing w:after="0" w:line="360" w:lineRule="auto"/>
        <w:ind w:right="-284"/>
        <w:jc w:val="both"/>
        <w:rPr>
          <w:rFonts w:ascii="GHEA Grapalat" w:hAnsi="GHEA Grapalat"/>
          <w:sz w:val="24"/>
          <w:szCs w:val="24"/>
          <w:lang w:val="hy-AM"/>
        </w:rPr>
      </w:pPr>
      <w:r w:rsidRPr="00700B54">
        <w:rPr>
          <w:rFonts w:ascii="GHEA Grapalat" w:hAnsi="GHEA Grapalat" w:cs="Sylfaen"/>
          <w:bCs/>
          <w:iCs/>
          <w:sz w:val="24"/>
          <w:szCs w:val="24"/>
          <w:lang w:val="hy-AM"/>
        </w:rPr>
        <w:tab/>
        <w:t xml:space="preserve">ՀՀ Կրթության և գիտության նախարարի 24.11.2010թ. թիվ 1640-Ն հրամանով հաստատված հավելվածի 5-րդ կետի համաձայն՝ </w:t>
      </w:r>
      <w:r w:rsidRPr="00700B54">
        <w:rPr>
          <w:rFonts w:ascii="GHEA Grapalat" w:hAnsi="GHEA Grapalat"/>
          <w:sz w:val="24"/>
          <w:szCs w:val="24"/>
          <w:lang w:val="hy-AM"/>
        </w:rPr>
        <w:t xml:space="preserve">ազգային փոքրամասնությանը պատկանող սովորողի ընդունումը հաստատություն կարող է կատարվել սովորողի ազգային (մայրենի) լեզվով ուսուցմամբ կամ այդ լեզվի դասընթաց ունեցող հաստատությունում (դասարանում), իսկ դրա բացակայության դեպքում ուսուցման լեզվի ընտրությունը կատարում է սովորողի ծնողը (նրա օրինական ներկայացուցիչը): </w:t>
      </w:r>
    </w:p>
    <w:p w14:paraId="6FE8BDE2" w14:textId="7F1C1270" w:rsidR="00530E6E" w:rsidRPr="00700B54" w:rsidRDefault="00530E6E" w:rsidP="00530E6E">
      <w:pPr>
        <w:tabs>
          <w:tab w:val="left" w:pos="0"/>
        </w:tabs>
        <w:spacing w:after="0" w:line="360" w:lineRule="auto"/>
        <w:ind w:right="-284"/>
        <w:jc w:val="both"/>
        <w:rPr>
          <w:rFonts w:ascii="GHEA Grapalat" w:hAnsi="GHEA Grapalat"/>
          <w:sz w:val="24"/>
          <w:szCs w:val="24"/>
          <w:lang w:val="hy-AM"/>
        </w:rPr>
      </w:pPr>
      <w:r w:rsidRPr="00700B54">
        <w:rPr>
          <w:rFonts w:ascii="GHEA Grapalat" w:hAnsi="GHEA Grapalat"/>
          <w:sz w:val="24"/>
          <w:szCs w:val="24"/>
          <w:lang w:val="hy-AM"/>
        </w:rPr>
        <w:tab/>
        <w:t xml:space="preserve">Վերը նշված կարգավորումը ենթադրում է, որ ուսումնական հաստատություն ընդունելության ժամանակ տարբեր ազգություն ունեցող ծնողներից պահանջվելու է հիմնավորել իրենց երեխայի ազգային պատկանելությունը: Այսինքն, քննարկվող դեպքերում, երբ ծնողները տարբեր ազգության ներկայացուցիչներն են, երեխայի ազգության վերաբերյալ տեղեկությունների ներկայացումը պարտադիր է: Ստացվում է, որ անկախ  ծննդյան վկայականում երեխայի ազգության գրառման առկայության կամ </w:t>
      </w:r>
      <w:r w:rsidRPr="00700B54">
        <w:rPr>
          <w:rFonts w:ascii="GHEA Grapalat" w:hAnsi="GHEA Grapalat"/>
          <w:sz w:val="24"/>
          <w:szCs w:val="24"/>
          <w:lang w:val="hy-AM"/>
        </w:rPr>
        <w:lastRenderedPageBreak/>
        <w:t xml:space="preserve">բացակայության փաստից, միևնույն է ծնողները, յուրաքանչյուր դեպքում, պետք է հիմնավորեն երեխայի՝ ազգային փոքրամասնության պատկանելությունը: </w:t>
      </w:r>
    </w:p>
    <w:p w14:paraId="4EC9856E" w14:textId="77777777" w:rsidR="00530E6E" w:rsidRPr="00700B54" w:rsidRDefault="00530E6E" w:rsidP="00530E6E">
      <w:pPr>
        <w:tabs>
          <w:tab w:val="left" w:pos="0"/>
        </w:tabs>
        <w:spacing w:after="0" w:line="360" w:lineRule="auto"/>
        <w:ind w:right="-284"/>
        <w:jc w:val="both"/>
        <w:rPr>
          <w:rFonts w:ascii="GHEA Grapalat" w:hAnsi="GHEA Grapalat"/>
          <w:sz w:val="24"/>
          <w:szCs w:val="24"/>
          <w:lang w:val="hy-AM"/>
        </w:rPr>
      </w:pPr>
      <w:r w:rsidRPr="00700B54">
        <w:rPr>
          <w:rFonts w:ascii="GHEA Grapalat" w:hAnsi="GHEA Grapalat"/>
          <w:sz w:val="24"/>
          <w:szCs w:val="24"/>
          <w:lang w:val="hy-AM"/>
        </w:rPr>
        <w:tab/>
        <w:t>Այսինքն՝ ծննդյան վկայականում երեխայի ազգության գրառման բացակայությունը չի նպաստում Նախագծի հիմնավորմամբ ներկայացված խնդրի լուծմանը: Հետևաբար՝ Նախագիծը ինքնանպատակ է և առարկայազուրկ, քանի որ երեխայի ազգության վերաբերյալ տեղեկությունները, ցանկացած դեպքում, պահանջվելու են:</w:t>
      </w:r>
    </w:p>
    <w:p w14:paraId="2410B065" w14:textId="77777777" w:rsidR="00530E6E" w:rsidRPr="00700B54" w:rsidRDefault="00530E6E" w:rsidP="00530E6E">
      <w:pPr>
        <w:tabs>
          <w:tab w:val="left" w:pos="0"/>
        </w:tabs>
        <w:spacing w:after="0" w:line="360" w:lineRule="auto"/>
        <w:ind w:right="-284"/>
        <w:jc w:val="both"/>
        <w:rPr>
          <w:rFonts w:ascii="GHEA Grapalat" w:hAnsi="GHEA Grapalat"/>
          <w:sz w:val="24"/>
          <w:szCs w:val="24"/>
          <w:lang w:val="hy-AM"/>
        </w:rPr>
      </w:pPr>
      <w:r w:rsidRPr="00700B54">
        <w:rPr>
          <w:rFonts w:ascii="GHEA Grapalat" w:hAnsi="GHEA Grapalat"/>
          <w:sz w:val="24"/>
          <w:szCs w:val="24"/>
          <w:lang w:val="hy-AM"/>
        </w:rPr>
        <w:tab/>
        <w:t xml:space="preserve">Հակառակ Նախագծի հիմնավորման տրամաբանության նշենք, որ ծննդյան վկայականում երեխայի ազգության վերաբերյալ գրառման առկայությունը ինքնին դյուրին է դարձնում երեխայի ընդունելությունը, քանի որ այդպիսի դեպքերում չեն պահանջվի ազգությունը հիմնավորող լրացուցիչ տեղեկություններ կամ փաստաթղթեր: </w:t>
      </w:r>
    </w:p>
    <w:p w14:paraId="2F4BC798" w14:textId="77777777" w:rsidR="00530E6E" w:rsidRPr="00E6534A" w:rsidRDefault="00530E6E" w:rsidP="00530E6E">
      <w:pPr>
        <w:tabs>
          <w:tab w:val="left" w:pos="0"/>
        </w:tabs>
        <w:spacing w:after="0" w:line="360" w:lineRule="auto"/>
        <w:ind w:right="-284"/>
        <w:jc w:val="both"/>
        <w:rPr>
          <w:rFonts w:ascii="GHEA Grapalat" w:hAnsi="GHEA Grapalat"/>
          <w:sz w:val="24"/>
          <w:szCs w:val="24"/>
          <w:u w:val="single"/>
          <w:lang w:val="hy-AM"/>
        </w:rPr>
      </w:pPr>
      <w:r w:rsidRPr="00700B54">
        <w:rPr>
          <w:rFonts w:ascii="GHEA Grapalat" w:hAnsi="GHEA Grapalat"/>
          <w:sz w:val="24"/>
          <w:szCs w:val="24"/>
          <w:lang w:val="hy-AM"/>
        </w:rPr>
        <w:tab/>
        <w:t xml:space="preserve">Անհրաժեշտ ենք համարում նշել, որ </w:t>
      </w:r>
      <w:r w:rsidRPr="00E6534A">
        <w:rPr>
          <w:rFonts w:ascii="GHEA Grapalat" w:hAnsi="GHEA Grapalat"/>
          <w:sz w:val="24"/>
          <w:szCs w:val="24"/>
          <w:lang w:val="hy-AM"/>
        </w:rPr>
        <w:t xml:space="preserve">Արդարադատության նախարարության ՔԿԱԳ գործակալության կողմից, որպես քաղաքացիական կացության ակտերի գրանցումներում, այդ թվում՝ ծննդյան, ուղղումների և փոփոխությունների գորընթացը համակարգող մարմին, </w:t>
      </w:r>
      <w:r w:rsidRPr="00E6534A">
        <w:rPr>
          <w:rFonts w:ascii="GHEA Grapalat" w:hAnsi="GHEA Grapalat"/>
          <w:b/>
          <w:sz w:val="24"/>
          <w:szCs w:val="24"/>
          <w:lang w:val="hy-AM"/>
        </w:rPr>
        <w:t>երեխաների ազգության փոփոխության</w:t>
      </w:r>
      <w:r w:rsidRPr="00E6534A">
        <w:rPr>
          <w:rFonts w:ascii="GHEA Grapalat" w:hAnsi="GHEA Grapalat"/>
          <w:sz w:val="24"/>
          <w:szCs w:val="24"/>
          <w:lang w:val="hy-AM"/>
        </w:rPr>
        <w:t xml:space="preserve"> </w:t>
      </w:r>
      <w:r w:rsidRPr="00E6534A">
        <w:rPr>
          <w:rFonts w:ascii="GHEA Grapalat" w:hAnsi="GHEA Grapalat"/>
          <w:b/>
          <w:sz w:val="24"/>
          <w:szCs w:val="24"/>
          <w:lang w:val="hy-AM"/>
        </w:rPr>
        <w:t>դիմումների հոսք</w:t>
      </w:r>
      <w:r w:rsidRPr="00E6534A">
        <w:rPr>
          <w:rFonts w:ascii="GHEA Grapalat" w:hAnsi="GHEA Grapalat"/>
          <w:sz w:val="24"/>
          <w:szCs w:val="24"/>
          <w:lang w:val="hy-AM"/>
        </w:rPr>
        <w:t xml:space="preserve"> </w:t>
      </w:r>
      <w:r w:rsidRPr="00E6534A">
        <w:rPr>
          <w:rFonts w:ascii="GHEA Grapalat" w:hAnsi="GHEA Grapalat"/>
          <w:b/>
          <w:sz w:val="24"/>
          <w:szCs w:val="24"/>
          <w:lang w:val="hy-AM"/>
        </w:rPr>
        <w:t>չի արձանագրվել,</w:t>
      </w:r>
      <w:r w:rsidRPr="00E6534A">
        <w:rPr>
          <w:rFonts w:ascii="GHEA Grapalat" w:hAnsi="GHEA Grapalat"/>
          <w:sz w:val="24"/>
          <w:szCs w:val="24"/>
          <w:lang w:val="hy-AM"/>
        </w:rPr>
        <w:t xml:space="preserve"> ուստի՝ գտնում ենք, որ տվյալ դեպքում առաջարկվող փոփոխությունները արդիական չեն:</w:t>
      </w:r>
    </w:p>
    <w:p w14:paraId="0934CED7" w14:textId="72FC3D15" w:rsidR="00530E6E" w:rsidRPr="00700B54" w:rsidRDefault="00530E6E" w:rsidP="00530E6E">
      <w:pPr>
        <w:tabs>
          <w:tab w:val="left" w:pos="0"/>
        </w:tabs>
        <w:spacing w:after="0" w:line="360" w:lineRule="auto"/>
        <w:ind w:right="-284"/>
        <w:jc w:val="both"/>
        <w:rPr>
          <w:rFonts w:ascii="GHEA Grapalat" w:hAnsi="GHEA Grapalat"/>
          <w:sz w:val="24"/>
          <w:szCs w:val="24"/>
          <w:lang w:val="hy-AM"/>
        </w:rPr>
      </w:pPr>
      <w:r w:rsidRPr="00700B54">
        <w:rPr>
          <w:rFonts w:ascii="GHEA Grapalat" w:hAnsi="GHEA Grapalat"/>
          <w:sz w:val="24"/>
          <w:szCs w:val="24"/>
          <w:lang w:val="hy-AM"/>
        </w:rPr>
        <w:tab/>
        <w:t xml:space="preserve">Վերագրյալի հիման վրա հնարավոր է եզրահանգել, որ Նախագծով ներկայացված հնարավոր խնդիրը վերաբերելի են ոչ թե ծննդյան վկայականում երեխայի ազգության գրառման առկայությանը, որի բացակայությունը երաշխավորում է ավելի լայն շրջանակի երեխաների շահերի խախտում, այլ ուսումնական հաստատություն ընդունելության ընթացքում երեխայի ազգությունը հիմնավորելու անհրաժեշտության օրենսդրական պահանջին: </w:t>
      </w:r>
    </w:p>
    <w:p w14:paraId="49EFBF8F" w14:textId="77777777" w:rsidR="00530E6E" w:rsidRPr="00700B54" w:rsidRDefault="00530E6E" w:rsidP="00530E6E">
      <w:pPr>
        <w:tabs>
          <w:tab w:val="left" w:pos="0"/>
        </w:tabs>
        <w:spacing w:after="0" w:line="360" w:lineRule="auto"/>
        <w:ind w:right="-284"/>
        <w:jc w:val="both"/>
        <w:rPr>
          <w:rFonts w:ascii="GHEA Grapalat" w:hAnsi="GHEA Grapalat"/>
          <w:sz w:val="24"/>
          <w:szCs w:val="24"/>
          <w:lang w:val="hy-AM"/>
        </w:rPr>
      </w:pPr>
      <w:r w:rsidRPr="00700B54">
        <w:rPr>
          <w:rFonts w:ascii="GHEA Grapalat" w:hAnsi="GHEA Grapalat"/>
          <w:sz w:val="24"/>
          <w:szCs w:val="24"/>
          <w:lang w:val="hy-AM"/>
        </w:rPr>
        <w:tab/>
        <w:t>Նշենք, որ ծննդյան վկայականում երեխայի ազգության վերաբերյալ գրառումը ելակետային է նաև քաղաքացիության շնորհման գործընթացում և ելնում է նաև չափահաս անձանց շահերից:</w:t>
      </w:r>
    </w:p>
    <w:p w14:paraId="0D94A64C" w14:textId="77777777" w:rsidR="00530E6E" w:rsidRPr="00700B54" w:rsidRDefault="00530E6E" w:rsidP="00530E6E">
      <w:pPr>
        <w:tabs>
          <w:tab w:val="left" w:pos="0"/>
        </w:tabs>
        <w:spacing w:after="0" w:line="360" w:lineRule="auto"/>
        <w:ind w:right="-284"/>
        <w:jc w:val="both"/>
        <w:rPr>
          <w:rFonts w:ascii="GHEA Grapalat" w:hAnsi="GHEA Grapalat" w:cs="Sylfaen"/>
          <w:sz w:val="24"/>
          <w:szCs w:val="24"/>
          <w:lang w:val="hy-AM"/>
        </w:rPr>
      </w:pPr>
      <w:r w:rsidRPr="00700B54">
        <w:rPr>
          <w:rFonts w:ascii="GHEA Grapalat" w:hAnsi="GHEA Grapalat"/>
          <w:sz w:val="24"/>
          <w:szCs w:val="24"/>
          <w:lang w:val="hy-AM"/>
        </w:rPr>
        <w:lastRenderedPageBreak/>
        <w:tab/>
      </w:r>
      <w:r w:rsidRPr="00700B54">
        <w:rPr>
          <w:rFonts w:ascii="GHEA Grapalat" w:hAnsi="GHEA Grapalat" w:cs="Sylfaen"/>
          <w:sz w:val="24"/>
          <w:szCs w:val="24"/>
          <w:lang w:val="hy-AM"/>
        </w:rPr>
        <w:t>Բացի այդ, անհրաժեշտ ենք համարում նշել, որ նախատեսված կարգավորման արդյունքում կխախտվի նաև ծնողների իրավունքն այն դեպքում, երբ վերջիններս ցանկանան, որպեսզի իրենց երեխայի ազգությունը նշվի ծննդյան փաստաթղթերում, քանի որ ազգության մասին նշումն անհրաժեշտ է երեխայի այլ իրավունքների իրացման համար (oրինակ` քաղաքացիության ձեռք բերման համար էական նշանակություն ունի ազգությունը)։ Հետևաբար՝ Նախագծով սահմանափակվում է նաև ծնողների՝ իրենց երեխայի ազգությունը որոշելու իրավունքը։</w:t>
      </w:r>
    </w:p>
    <w:p w14:paraId="47DAF609" w14:textId="0FDA6497" w:rsidR="00530E6E" w:rsidRPr="002E4985" w:rsidRDefault="00530E6E" w:rsidP="00530E6E">
      <w:pPr>
        <w:tabs>
          <w:tab w:val="left" w:pos="0"/>
        </w:tabs>
        <w:spacing w:after="0" w:line="360" w:lineRule="auto"/>
        <w:ind w:right="-284"/>
        <w:jc w:val="both"/>
        <w:rPr>
          <w:rFonts w:ascii="GHEA Grapalat" w:hAnsi="GHEA Grapalat"/>
          <w:sz w:val="24"/>
          <w:szCs w:val="24"/>
          <w:lang w:val="hy-AM"/>
        </w:rPr>
      </w:pPr>
      <w:r w:rsidRPr="00700B54">
        <w:rPr>
          <w:rFonts w:ascii="GHEA Grapalat" w:hAnsi="GHEA Grapalat" w:cs="Sylfaen"/>
          <w:sz w:val="24"/>
          <w:szCs w:val="24"/>
          <w:lang w:val="hy-AM"/>
        </w:rPr>
        <w:tab/>
      </w:r>
      <w:r w:rsidRPr="00700B54">
        <w:rPr>
          <w:rFonts w:ascii="GHEA Grapalat" w:hAnsi="GHEA Grapalat"/>
          <w:sz w:val="24"/>
          <w:szCs w:val="24"/>
          <w:lang w:val="hy-AM"/>
        </w:rPr>
        <w:t>Նախագծի ընդունման արդյունքում կարող են էական խնդիրներ առաջանալ նաև ազգային փոքրամասնությունների հետ իրականացվելիք թիրախային աշխատանքներում (պետության կողմից մշակվող սուբսիդավորման ծրագրերի իրականացման ընթացքում, սուբվենցիաների տրամադրման դեպքում, ռադիո և հեռուստատեսության ոլորտում ազգային փոքրամասնությունների համար հեռարձակվող հաղորդումների ոլորտում և այլն), ինչպես նաև՝ վիճակագրական ցուցանիշներում (մարդահամար անցկացնելիս ՀՀ բնակչության՝ ըստ ազգության, սեռի, տարիքի վիճակագրական տվյալներ հավաքագրելիս), ինչը կհանգեցնի Հայաստանի Հանրապետությունում բնակվող ազգային փոքրամասնությունների իրավունքների խախտումների։ Բացի այդ, կարող է խաթարվել նաև տարածքային կառավարման համակարգում աշխատանքների կազմակերպումը: Մասնավորապես, ազգային փոքրամասնություն ունեցող համայնքների վերաբերյալ ամբողջական տեղեկատվության բացակայությունը կարող է հանգեցնել նախադպրոցական և դպրոցական հաստատությունների աշխատանքների ոչ պատշաճ կազմակերպման։</w:t>
      </w:r>
    </w:p>
    <w:p w14:paraId="27F88979" w14:textId="66517A1E" w:rsidR="00530E6E" w:rsidRDefault="00530E6E" w:rsidP="00530E6E">
      <w:pPr>
        <w:tabs>
          <w:tab w:val="left" w:pos="0"/>
        </w:tabs>
        <w:spacing w:after="0" w:line="360" w:lineRule="auto"/>
        <w:ind w:right="-284"/>
        <w:jc w:val="both"/>
        <w:rPr>
          <w:rFonts w:ascii="GHEA Grapalat" w:hAnsi="GHEA Grapalat"/>
          <w:sz w:val="24"/>
          <w:szCs w:val="24"/>
          <w:lang w:val="hy-AM"/>
        </w:rPr>
      </w:pPr>
      <w:r w:rsidRPr="00700B54">
        <w:rPr>
          <w:rFonts w:ascii="GHEA Grapalat" w:hAnsi="GHEA Grapalat"/>
          <w:sz w:val="24"/>
          <w:szCs w:val="24"/>
          <w:lang w:val="hy-AM"/>
        </w:rPr>
        <w:tab/>
        <w:t>Ելնելով վերոգյալից</w:t>
      </w:r>
      <w:r w:rsidRPr="00301D4E">
        <w:rPr>
          <w:rFonts w:ascii="GHEA Grapalat" w:hAnsi="GHEA Grapalat"/>
          <w:sz w:val="24"/>
          <w:szCs w:val="24"/>
          <w:lang w:val="hy-AM"/>
        </w:rPr>
        <w:t>՝</w:t>
      </w:r>
      <w:r w:rsidRPr="00700B54">
        <w:rPr>
          <w:rFonts w:ascii="GHEA Grapalat" w:hAnsi="GHEA Grapalat"/>
          <w:sz w:val="24"/>
          <w:szCs w:val="24"/>
          <w:lang w:val="hy-AM"/>
        </w:rPr>
        <w:t xml:space="preserve"> նախագծով նախատեսված կարգավորումները համարում ենք ոչ նպատակահարմար և առաջարկում հանել շրջանառությունից:</w:t>
      </w:r>
    </w:p>
    <w:p w14:paraId="5EC6CD6D" w14:textId="77777777" w:rsidR="00530E6E" w:rsidRPr="00530E6E" w:rsidRDefault="00530E6E" w:rsidP="00530E6E">
      <w:pPr>
        <w:tabs>
          <w:tab w:val="left" w:pos="0"/>
        </w:tabs>
        <w:spacing w:after="0" w:line="360" w:lineRule="auto"/>
        <w:ind w:right="-284"/>
        <w:jc w:val="both"/>
        <w:rPr>
          <w:rFonts w:ascii="GHEA Grapalat" w:hAnsi="GHEA Grapalat"/>
          <w:sz w:val="24"/>
          <w:szCs w:val="24"/>
          <w:lang w:val="hy-AM"/>
        </w:rPr>
      </w:pPr>
    </w:p>
    <w:p w14:paraId="67E26294" w14:textId="77777777" w:rsidR="00597493" w:rsidRDefault="00597493" w:rsidP="00597493">
      <w:pPr>
        <w:spacing w:before="120" w:after="0" w:line="240" w:lineRule="auto"/>
        <w:jc w:val="center"/>
        <w:rPr>
          <w:rFonts w:ascii="GHEA Grapalat" w:eastAsia="Times New Roman" w:hAnsi="GHEA Grapalat" w:cs="Times New Roman"/>
          <w:bCs/>
          <w:iCs/>
          <w:sz w:val="24"/>
          <w:szCs w:val="24"/>
          <w:lang w:val="de-AT" w:eastAsia="ru-RU"/>
        </w:rPr>
      </w:pPr>
    </w:p>
    <w:p w14:paraId="7D61ED8F" w14:textId="77777777" w:rsidR="00597493" w:rsidRDefault="00597493" w:rsidP="00597493">
      <w:pPr>
        <w:spacing w:before="120" w:after="0" w:line="240" w:lineRule="auto"/>
        <w:jc w:val="center"/>
        <w:rPr>
          <w:rFonts w:ascii="GHEA Grapalat" w:eastAsia="Times New Roman" w:hAnsi="GHEA Grapalat" w:cs="Times New Roman"/>
          <w:bCs/>
          <w:iCs/>
          <w:sz w:val="24"/>
          <w:szCs w:val="24"/>
          <w:lang w:val="de-AT" w:eastAsia="ru-RU"/>
        </w:rPr>
      </w:pPr>
    </w:p>
    <w:p w14:paraId="0012724A" w14:textId="77777777" w:rsidR="002E4985" w:rsidRDefault="002E4985" w:rsidP="00597493">
      <w:pPr>
        <w:spacing w:before="120" w:after="0" w:line="240" w:lineRule="auto"/>
        <w:jc w:val="center"/>
        <w:rPr>
          <w:rFonts w:ascii="GHEA Grapalat" w:eastAsia="Times New Roman" w:hAnsi="GHEA Grapalat" w:cs="Times New Roman"/>
          <w:b/>
          <w:bCs/>
          <w:iCs/>
          <w:sz w:val="24"/>
          <w:szCs w:val="24"/>
          <w:lang w:val="de-AT" w:eastAsia="ru-RU"/>
        </w:rPr>
      </w:pPr>
    </w:p>
    <w:p w14:paraId="322D43F4" w14:textId="77777777" w:rsidR="002E4985" w:rsidRDefault="002E4985" w:rsidP="00597493">
      <w:pPr>
        <w:spacing w:before="120" w:after="0" w:line="240" w:lineRule="auto"/>
        <w:jc w:val="center"/>
        <w:rPr>
          <w:rFonts w:ascii="GHEA Grapalat" w:eastAsia="Times New Roman" w:hAnsi="GHEA Grapalat" w:cs="Times New Roman"/>
          <w:b/>
          <w:bCs/>
          <w:iCs/>
          <w:sz w:val="24"/>
          <w:szCs w:val="24"/>
          <w:lang w:val="de-AT" w:eastAsia="ru-RU"/>
        </w:rPr>
      </w:pPr>
    </w:p>
    <w:p w14:paraId="70B0D0D2" w14:textId="5EB71F01" w:rsidR="00530E6E" w:rsidRPr="00597493" w:rsidRDefault="00530E6E" w:rsidP="00597493">
      <w:pPr>
        <w:spacing w:before="120" w:after="0" w:line="240" w:lineRule="auto"/>
        <w:jc w:val="center"/>
        <w:rPr>
          <w:rFonts w:ascii="GHEA Grapalat" w:eastAsia="Times New Roman" w:hAnsi="GHEA Grapalat" w:cs="Times New Roman"/>
          <w:b/>
          <w:bCs/>
          <w:iCs/>
          <w:sz w:val="24"/>
          <w:szCs w:val="24"/>
          <w:lang w:val="de-AT" w:eastAsia="ru-RU"/>
        </w:rPr>
      </w:pPr>
      <w:r w:rsidRPr="00597493">
        <w:rPr>
          <w:rFonts w:ascii="GHEA Grapalat" w:eastAsia="Times New Roman" w:hAnsi="GHEA Grapalat" w:cs="Times New Roman"/>
          <w:b/>
          <w:bCs/>
          <w:iCs/>
          <w:sz w:val="24"/>
          <w:szCs w:val="24"/>
          <w:lang w:val="de-AT" w:eastAsia="ru-RU"/>
        </w:rPr>
        <w:t>ԵԶՐԱԿԱՑՈՒԹՅՈՒՆ</w:t>
      </w:r>
    </w:p>
    <w:p w14:paraId="4A47FF33" w14:textId="77777777" w:rsidR="00530E6E" w:rsidRPr="00530E6E" w:rsidRDefault="00530E6E" w:rsidP="00530E6E">
      <w:pPr>
        <w:spacing w:before="120" w:after="0" w:line="360" w:lineRule="auto"/>
        <w:jc w:val="center"/>
        <w:rPr>
          <w:rFonts w:ascii="GHEA Grapalat" w:hAnsi="GHEA Grapalat" w:cs="Times New Roman"/>
          <w:b/>
          <w:sz w:val="24"/>
          <w:szCs w:val="24"/>
          <w:lang w:val="hy-AM"/>
        </w:rPr>
      </w:pPr>
      <w:r w:rsidRPr="00530E6E">
        <w:rPr>
          <w:rFonts w:ascii="GHEA Grapalat" w:eastAsia="GHEA Grapalat" w:hAnsi="GHEA Grapalat" w:cs="GHEA Grapalat"/>
          <w:b/>
          <w:bCs/>
          <w:color w:val="000000"/>
          <w:sz w:val="24"/>
          <w:szCs w:val="24"/>
          <w:u w:color="000000"/>
          <w:bdr w:val="nil"/>
          <w:lang w:val="de-DE" w:eastAsia="en-GB"/>
        </w:rPr>
        <w:t>«</w:t>
      </w:r>
      <w:r w:rsidRPr="00530E6E">
        <w:rPr>
          <w:rFonts w:ascii="GHEA Grapalat" w:eastAsia="GHEA Grapalat" w:hAnsi="GHEA Grapalat" w:cs="GHEA Grapalat"/>
          <w:b/>
          <w:bCs/>
          <w:color w:val="000000"/>
          <w:sz w:val="24"/>
          <w:szCs w:val="24"/>
          <w:u w:color="000000"/>
          <w:bdr w:val="nil"/>
          <w:lang w:val="hy-AM" w:eastAsia="en-GB"/>
        </w:rPr>
        <w:t>Քաղաքացիական կացության ակտերի գրանցման մասին</w:t>
      </w:r>
      <w:r w:rsidRPr="00530E6E">
        <w:rPr>
          <w:rFonts w:ascii="GHEA Grapalat" w:eastAsia="GHEA Grapalat" w:hAnsi="GHEA Grapalat" w:cs="GHEA Grapalat"/>
          <w:b/>
          <w:bCs/>
          <w:color w:val="000000"/>
          <w:sz w:val="24"/>
          <w:szCs w:val="24"/>
          <w:u w:color="000000"/>
          <w:bdr w:val="nil"/>
          <w:lang w:val="it-IT" w:eastAsia="en-GB"/>
        </w:rPr>
        <w:t>»</w:t>
      </w:r>
      <w:r w:rsidRPr="00530E6E">
        <w:rPr>
          <w:rFonts w:ascii="GHEA Grapalat" w:eastAsia="GHEA Grapalat" w:hAnsi="GHEA Grapalat" w:cs="GHEA Grapalat"/>
          <w:b/>
          <w:color w:val="000000"/>
          <w:sz w:val="24"/>
          <w:szCs w:val="24"/>
          <w:u w:color="000000"/>
          <w:bdr w:val="nil"/>
          <w:lang w:val="it-IT" w:eastAsia="en-GB"/>
        </w:rPr>
        <w:t xml:space="preserve"> </w:t>
      </w:r>
      <w:r w:rsidRPr="00530E6E">
        <w:rPr>
          <w:rFonts w:ascii="GHEA Grapalat" w:eastAsia="GHEA Grapalat" w:hAnsi="GHEA Grapalat" w:cs="GHEA Grapalat"/>
          <w:b/>
          <w:bCs/>
          <w:color w:val="000000"/>
          <w:sz w:val="24"/>
          <w:szCs w:val="24"/>
          <w:u w:color="000000"/>
          <w:bdr w:val="nil"/>
          <w:lang w:val="hy-AM" w:eastAsia="en-GB"/>
        </w:rPr>
        <w:t>օրենքում</w:t>
      </w:r>
      <w:r w:rsidRPr="00530E6E">
        <w:rPr>
          <w:rFonts w:ascii="GHEA Grapalat" w:eastAsia="GHEA Grapalat" w:hAnsi="GHEA Grapalat" w:cs="GHEA Grapalat"/>
          <w:b/>
          <w:bCs/>
          <w:color w:val="000000"/>
          <w:sz w:val="24"/>
          <w:szCs w:val="24"/>
          <w:u w:color="000000"/>
          <w:bdr w:val="nil"/>
          <w:lang w:val="de-DE" w:eastAsia="en-GB"/>
        </w:rPr>
        <w:t xml:space="preserve"> </w:t>
      </w:r>
      <w:r w:rsidRPr="00530E6E">
        <w:rPr>
          <w:rFonts w:ascii="GHEA Grapalat" w:eastAsia="GHEA Grapalat" w:hAnsi="GHEA Grapalat" w:cs="GHEA Grapalat"/>
          <w:b/>
          <w:bCs/>
          <w:color w:val="000000"/>
          <w:sz w:val="24"/>
          <w:szCs w:val="24"/>
          <w:u w:color="000000"/>
          <w:bdr w:val="nil"/>
          <w:lang w:val="hy-AM" w:eastAsia="en-GB"/>
        </w:rPr>
        <w:t>փոփոխություններ և լրացում</w:t>
      </w:r>
      <w:r w:rsidRPr="00530E6E">
        <w:rPr>
          <w:rFonts w:ascii="GHEA Grapalat" w:eastAsia="GHEA Grapalat" w:hAnsi="GHEA Grapalat" w:cs="GHEA Grapalat"/>
          <w:b/>
          <w:bCs/>
          <w:color w:val="000000"/>
          <w:sz w:val="24"/>
          <w:szCs w:val="24"/>
          <w:u w:color="000000"/>
          <w:bdr w:val="nil"/>
          <w:lang w:val="de-DE" w:eastAsia="en-GB"/>
        </w:rPr>
        <w:t xml:space="preserve"> </w:t>
      </w:r>
      <w:r w:rsidRPr="00530E6E">
        <w:rPr>
          <w:rFonts w:ascii="GHEA Grapalat" w:eastAsia="GHEA Grapalat" w:hAnsi="GHEA Grapalat" w:cs="GHEA Grapalat"/>
          <w:b/>
          <w:bCs/>
          <w:color w:val="000000"/>
          <w:sz w:val="24"/>
          <w:szCs w:val="24"/>
          <w:u w:color="000000"/>
          <w:bdr w:val="nil"/>
          <w:lang w:val="hy-AM" w:eastAsia="en-GB"/>
        </w:rPr>
        <w:t>կատարելու</w:t>
      </w:r>
      <w:r w:rsidRPr="00530E6E">
        <w:rPr>
          <w:rFonts w:ascii="GHEA Grapalat" w:eastAsia="GHEA Grapalat" w:hAnsi="GHEA Grapalat" w:cs="GHEA Grapalat"/>
          <w:b/>
          <w:bCs/>
          <w:color w:val="000000"/>
          <w:sz w:val="24"/>
          <w:szCs w:val="24"/>
          <w:u w:color="000000"/>
          <w:bdr w:val="nil"/>
          <w:lang w:val="de-DE" w:eastAsia="en-GB"/>
        </w:rPr>
        <w:t xml:space="preserve"> </w:t>
      </w:r>
      <w:r w:rsidRPr="00530E6E">
        <w:rPr>
          <w:rFonts w:ascii="GHEA Grapalat" w:eastAsia="GHEA Grapalat" w:hAnsi="GHEA Grapalat" w:cs="GHEA Grapalat"/>
          <w:b/>
          <w:bCs/>
          <w:color w:val="000000"/>
          <w:sz w:val="24"/>
          <w:szCs w:val="24"/>
          <w:u w:color="000000"/>
          <w:bdr w:val="nil"/>
          <w:lang w:val="hy-AM" w:eastAsia="en-GB"/>
        </w:rPr>
        <w:t>մասին</w:t>
      </w:r>
      <w:r w:rsidRPr="00530E6E">
        <w:rPr>
          <w:rFonts w:ascii="GHEA Grapalat" w:eastAsia="GHEA Grapalat" w:hAnsi="GHEA Grapalat" w:cs="GHEA Grapalat"/>
          <w:b/>
          <w:color w:val="000000"/>
          <w:sz w:val="24"/>
          <w:szCs w:val="24"/>
          <w:u w:color="000000"/>
          <w:bdr w:val="nil"/>
          <w:lang w:val="it-IT" w:eastAsia="en-GB"/>
        </w:rPr>
        <w:t>»</w:t>
      </w:r>
      <w:r w:rsidRPr="00530E6E">
        <w:rPr>
          <w:rFonts w:ascii="GHEA Grapalat" w:eastAsia="GHEA Grapalat" w:hAnsi="GHEA Grapalat" w:cs="GHEA Grapalat"/>
          <w:b/>
          <w:bCs/>
          <w:color w:val="000000"/>
          <w:sz w:val="24"/>
          <w:szCs w:val="24"/>
          <w:u w:color="000000"/>
          <w:bdr w:val="nil"/>
          <w:lang w:val="hy-AM" w:eastAsia="en-GB"/>
        </w:rPr>
        <w:t xml:space="preserve"> ՀՀ </w:t>
      </w:r>
      <w:r w:rsidRPr="00530E6E">
        <w:rPr>
          <w:rFonts w:ascii="GHEA Grapalat" w:hAnsi="GHEA Grapalat" w:cs="Times New Roman"/>
          <w:b/>
          <w:sz w:val="24"/>
          <w:szCs w:val="24"/>
          <w:lang w:val="hy-AM"/>
        </w:rPr>
        <w:t xml:space="preserve">օրենքի նախագծի </w:t>
      </w:r>
      <w:r w:rsidRPr="00530E6E">
        <w:rPr>
          <w:rFonts w:ascii="GHEA Grapalat" w:hAnsi="GHEA Grapalat" w:cs="Times New Roman"/>
          <w:b/>
          <w:color w:val="000000"/>
          <w:sz w:val="24"/>
          <w:szCs w:val="24"/>
          <w:lang w:val="hy-AM"/>
        </w:rPr>
        <w:t xml:space="preserve">(այսուհետ՝ </w:t>
      </w:r>
      <w:proofErr w:type="gramStart"/>
      <w:r w:rsidRPr="00530E6E">
        <w:rPr>
          <w:rFonts w:ascii="GHEA Grapalat" w:hAnsi="GHEA Grapalat" w:cs="Times New Roman"/>
          <w:b/>
          <w:color w:val="000000"/>
          <w:sz w:val="24"/>
          <w:szCs w:val="24"/>
          <w:lang w:val="hy-AM"/>
        </w:rPr>
        <w:t>Նախագիծ)</w:t>
      </w:r>
      <w:r w:rsidRPr="00530E6E">
        <w:rPr>
          <w:rFonts w:ascii="GHEA Grapalat" w:hAnsi="GHEA Grapalat" w:cs="Times New Roman"/>
          <w:b/>
          <w:sz w:val="24"/>
          <w:szCs w:val="24"/>
          <w:lang w:val="hy-AM"/>
        </w:rPr>
        <w:t>՝</w:t>
      </w:r>
      <w:proofErr w:type="gramEnd"/>
      <w:r w:rsidRPr="00530E6E">
        <w:rPr>
          <w:rFonts w:ascii="GHEA Grapalat" w:eastAsia="Times New Roman" w:hAnsi="GHEA Grapalat" w:cs="Times New Roman"/>
          <w:b/>
          <w:bCs/>
          <w:iCs/>
          <w:color w:val="000000"/>
          <w:sz w:val="24"/>
          <w:szCs w:val="24"/>
          <w:shd w:val="clear" w:color="auto" w:fill="FFFFFF"/>
          <w:lang w:val="hy-AM" w:eastAsia="ru-RU"/>
        </w:rPr>
        <w:t xml:space="preserve"> պետական բյուջեի եկամուտների էական նվազեցման </w:t>
      </w:r>
      <w:r w:rsidRPr="00530E6E">
        <w:rPr>
          <w:rFonts w:ascii="GHEA Grapalat" w:eastAsia="Times New Roman" w:hAnsi="GHEA Grapalat" w:cs="Times New Roman"/>
          <w:b/>
          <w:sz w:val="24"/>
          <w:szCs w:val="24"/>
          <w:lang w:val="hy-AM"/>
        </w:rPr>
        <w:t xml:space="preserve">կամ ծախսերի ավելացման </w:t>
      </w:r>
      <w:r w:rsidRPr="00530E6E">
        <w:rPr>
          <w:rFonts w:ascii="GHEA Grapalat" w:eastAsia="Times New Roman" w:hAnsi="GHEA Grapalat" w:cs="Times New Roman"/>
          <w:b/>
          <w:bCs/>
          <w:iCs/>
          <w:color w:val="000000"/>
          <w:sz w:val="24"/>
          <w:szCs w:val="24"/>
          <w:shd w:val="clear" w:color="auto" w:fill="FFFFFF"/>
          <w:lang w:val="hy-AM" w:eastAsia="ru-RU"/>
        </w:rPr>
        <w:t>վերաբերյալ</w:t>
      </w:r>
    </w:p>
    <w:p w14:paraId="47162B8E" w14:textId="77777777" w:rsidR="00530E6E" w:rsidRPr="005A0C27" w:rsidRDefault="00530E6E" w:rsidP="00530E6E">
      <w:pPr>
        <w:tabs>
          <w:tab w:val="left" w:pos="6330"/>
        </w:tabs>
        <w:spacing w:after="0" w:line="240" w:lineRule="auto"/>
        <w:ind w:firstLine="567"/>
        <w:jc w:val="both"/>
        <w:rPr>
          <w:rFonts w:ascii="GHEA Grapalat" w:eastAsia="Times New Roman" w:hAnsi="GHEA Grapalat" w:cs="Times New Roman"/>
          <w:sz w:val="24"/>
          <w:szCs w:val="24"/>
          <w:lang w:val="hy-AM" w:eastAsia="ru-RU"/>
        </w:rPr>
      </w:pPr>
      <w:r w:rsidRPr="005A0C27">
        <w:rPr>
          <w:rFonts w:ascii="GHEA Grapalat" w:eastAsia="Times New Roman" w:hAnsi="GHEA Grapalat" w:cs="Times New Roman"/>
          <w:sz w:val="24"/>
          <w:szCs w:val="24"/>
          <w:lang w:val="hy-AM" w:eastAsia="ru-RU"/>
        </w:rPr>
        <w:tab/>
      </w:r>
    </w:p>
    <w:p w14:paraId="4D6166CF" w14:textId="723E472B" w:rsidR="00530E6E" w:rsidRPr="005A0C27" w:rsidRDefault="00530E6E" w:rsidP="00530E6E">
      <w:pPr>
        <w:widowControl w:val="0"/>
        <w:overflowPunct w:val="0"/>
        <w:autoSpaceDE w:val="0"/>
        <w:autoSpaceDN w:val="0"/>
        <w:adjustRightInd w:val="0"/>
        <w:spacing w:after="0" w:line="360" w:lineRule="auto"/>
        <w:jc w:val="both"/>
        <w:textAlignment w:val="baseline"/>
        <w:rPr>
          <w:rFonts w:ascii="GHEA Grapalat" w:hAnsi="GHEA Grapalat" w:cs="Arial Unicode MS"/>
          <w:iCs/>
          <w:sz w:val="24"/>
          <w:szCs w:val="24"/>
          <w:lang w:val="hy-AM"/>
        </w:rPr>
      </w:pPr>
    </w:p>
    <w:p w14:paraId="2CB1EE04" w14:textId="713AA7A5" w:rsidR="00530E6E" w:rsidRPr="005A0C27" w:rsidRDefault="00530E6E" w:rsidP="00530E6E">
      <w:pPr>
        <w:spacing w:after="0" w:line="360" w:lineRule="auto"/>
        <w:ind w:firstLine="567"/>
        <w:jc w:val="both"/>
        <w:rPr>
          <w:rFonts w:ascii="GHEA Grapalat" w:eastAsia="Times New Roman" w:hAnsi="GHEA Grapalat" w:cs="Times New Roman"/>
          <w:bCs/>
          <w:iCs/>
          <w:color w:val="000000"/>
          <w:sz w:val="24"/>
          <w:szCs w:val="24"/>
          <w:shd w:val="clear" w:color="auto" w:fill="FFFFFF"/>
          <w:lang w:val="hy-AM" w:eastAsia="ru-RU"/>
        </w:rPr>
      </w:pPr>
      <w:r w:rsidRPr="005A0C27">
        <w:rPr>
          <w:rFonts w:ascii="GHEA Grapalat" w:eastAsia="Times New Roman" w:hAnsi="GHEA Grapalat" w:cs="Times New Roman"/>
          <w:bCs/>
          <w:iCs/>
          <w:color w:val="000000"/>
          <w:sz w:val="24"/>
          <w:szCs w:val="24"/>
          <w:shd w:val="clear" w:color="auto" w:fill="FFFFFF"/>
          <w:lang w:val="hy-AM" w:eastAsia="ru-RU"/>
        </w:rPr>
        <w:t>Նախա</w:t>
      </w:r>
      <w:r w:rsidRPr="005A0C27">
        <w:rPr>
          <w:rFonts w:ascii="GHEA Grapalat" w:eastAsia="Times New Roman" w:hAnsi="GHEA Grapalat" w:cs="Times New Roman"/>
          <w:bCs/>
          <w:iCs/>
          <w:color w:val="000000"/>
          <w:sz w:val="24"/>
          <w:szCs w:val="24"/>
          <w:shd w:val="clear" w:color="auto" w:fill="FFFFFF"/>
          <w:lang w:val="hy-AM" w:eastAsia="ru-RU"/>
        </w:rPr>
        <w:softHyphen/>
        <w:t>գծով</w:t>
      </w:r>
      <w:r>
        <w:rPr>
          <w:rFonts w:ascii="GHEA Grapalat" w:eastAsia="Times New Roman" w:hAnsi="GHEA Grapalat" w:cs="Times New Roman"/>
          <w:bCs/>
          <w:iCs/>
          <w:color w:val="000000"/>
          <w:sz w:val="24"/>
          <w:szCs w:val="24"/>
          <w:shd w:val="clear" w:color="auto" w:fill="FFFFFF"/>
          <w:lang w:val="hy-AM" w:eastAsia="ru-RU"/>
        </w:rPr>
        <w:t xml:space="preserve"> </w:t>
      </w:r>
      <w:r w:rsidRPr="005A0C27">
        <w:rPr>
          <w:rFonts w:ascii="GHEA Grapalat" w:eastAsia="Times New Roman" w:hAnsi="GHEA Grapalat" w:cs="Times New Roman"/>
          <w:bCs/>
          <w:iCs/>
          <w:color w:val="000000"/>
          <w:sz w:val="24"/>
          <w:szCs w:val="24"/>
          <w:shd w:val="clear" w:color="auto" w:fill="FFFFFF"/>
          <w:lang w:val="hy-AM" w:eastAsia="ru-RU"/>
        </w:rPr>
        <w:t>առաջարկվում է կարգավորել երեխայի ազգության որոշման հետ կապ</w:t>
      </w:r>
      <w:r w:rsidRPr="005A0C27">
        <w:rPr>
          <w:rFonts w:ascii="GHEA Grapalat" w:eastAsia="Times New Roman" w:hAnsi="GHEA Grapalat" w:cs="Times New Roman"/>
          <w:bCs/>
          <w:iCs/>
          <w:color w:val="000000"/>
          <w:sz w:val="24"/>
          <w:szCs w:val="24"/>
          <w:shd w:val="clear" w:color="auto" w:fill="FFFFFF"/>
          <w:lang w:val="hy-AM" w:eastAsia="ru-RU"/>
        </w:rPr>
        <w:softHyphen/>
        <w:t>ված հարաբերություններ:</w:t>
      </w:r>
    </w:p>
    <w:p w14:paraId="4104C8A0" w14:textId="77777777" w:rsidR="00530E6E" w:rsidRPr="00530E6E" w:rsidRDefault="00530E6E" w:rsidP="00530E6E">
      <w:pPr>
        <w:spacing w:after="0" w:line="360" w:lineRule="auto"/>
        <w:ind w:left="-426" w:firstLine="993"/>
        <w:jc w:val="both"/>
        <w:rPr>
          <w:rFonts w:ascii="GHEA Grapalat" w:eastAsia="Times New Roman" w:hAnsi="GHEA Grapalat" w:cs="Times New Roman"/>
          <w:bCs/>
          <w:iCs/>
          <w:color w:val="000000"/>
          <w:sz w:val="24"/>
          <w:szCs w:val="24"/>
          <w:shd w:val="clear" w:color="auto" w:fill="FFFFFF"/>
          <w:lang w:val="hy-AM" w:eastAsia="ru-RU"/>
        </w:rPr>
      </w:pPr>
      <w:r w:rsidRPr="005A0C27">
        <w:rPr>
          <w:rFonts w:ascii="GHEA Grapalat" w:hAnsi="GHEA Grapalat" w:cs="Times New Roman"/>
          <w:sz w:val="24"/>
          <w:szCs w:val="24"/>
          <w:lang w:val="hy-AM"/>
        </w:rPr>
        <w:t>Հաշվի առնելով վերոգրյալը՝ հայտնում ենք, որ Նախա</w:t>
      </w:r>
      <w:r w:rsidRPr="005A0C27">
        <w:rPr>
          <w:rFonts w:ascii="GHEA Grapalat" w:hAnsi="GHEA Grapalat" w:cs="Times New Roman"/>
          <w:sz w:val="24"/>
          <w:szCs w:val="24"/>
          <w:lang w:val="hy-AM"/>
        </w:rPr>
        <w:softHyphen/>
      </w:r>
      <w:r w:rsidRPr="005A0C27">
        <w:rPr>
          <w:rFonts w:ascii="GHEA Grapalat" w:hAnsi="GHEA Grapalat" w:cs="Times New Roman"/>
          <w:sz w:val="24"/>
          <w:szCs w:val="24"/>
          <w:lang w:val="hy-AM"/>
        </w:rPr>
        <w:softHyphen/>
        <w:t>գծի ընդու</w:t>
      </w:r>
      <w:r w:rsidRPr="005A0C27">
        <w:rPr>
          <w:rFonts w:ascii="GHEA Grapalat" w:hAnsi="GHEA Grapalat" w:cs="Times New Roman"/>
          <w:sz w:val="24"/>
          <w:szCs w:val="24"/>
          <w:lang w:val="hy-AM"/>
        </w:rPr>
        <w:softHyphen/>
      </w:r>
      <w:r w:rsidRPr="005A0C27">
        <w:rPr>
          <w:rFonts w:ascii="GHEA Grapalat" w:hAnsi="GHEA Grapalat" w:cs="Times New Roman"/>
          <w:sz w:val="24"/>
          <w:szCs w:val="24"/>
          <w:lang w:val="hy-AM"/>
        </w:rPr>
        <w:softHyphen/>
        <w:t>նումը չի հան</w:t>
      </w:r>
      <w:r w:rsidRPr="005A0C27">
        <w:rPr>
          <w:rFonts w:ascii="GHEA Grapalat" w:hAnsi="GHEA Grapalat" w:cs="Times New Roman"/>
          <w:sz w:val="24"/>
          <w:szCs w:val="24"/>
          <w:lang w:val="hy-AM"/>
        </w:rPr>
        <w:softHyphen/>
        <w:t>գեց</w:t>
      </w:r>
      <w:r w:rsidRPr="005A0C27">
        <w:rPr>
          <w:rFonts w:ascii="GHEA Grapalat" w:hAnsi="GHEA Grapalat" w:cs="Times New Roman"/>
          <w:sz w:val="24"/>
          <w:szCs w:val="24"/>
          <w:lang w:val="hy-AM"/>
        </w:rPr>
        <w:softHyphen/>
        <w:t>նի ՀՀ պետական</w:t>
      </w:r>
      <w:r w:rsidRPr="005A0C27">
        <w:rPr>
          <w:rFonts w:ascii="GHEA Grapalat" w:hAnsi="GHEA Grapalat" w:cs="Times New Roman"/>
          <w:bCs/>
          <w:iCs/>
          <w:color w:val="000000"/>
          <w:sz w:val="24"/>
          <w:szCs w:val="24"/>
          <w:shd w:val="clear" w:color="auto" w:fill="FFFFFF"/>
          <w:lang w:val="hy-AM" w:eastAsia="ru-RU"/>
        </w:rPr>
        <w:t xml:space="preserve"> բյու</w:t>
      </w:r>
      <w:r w:rsidRPr="005A0C27">
        <w:rPr>
          <w:rFonts w:ascii="GHEA Grapalat" w:hAnsi="GHEA Grapalat" w:cs="Times New Roman"/>
          <w:bCs/>
          <w:iCs/>
          <w:color w:val="000000"/>
          <w:sz w:val="24"/>
          <w:szCs w:val="24"/>
          <w:shd w:val="clear" w:color="auto" w:fill="FFFFFF"/>
          <w:lang w:val="hy-AM" w:eastAsia="ru-RU"/>
        </w:rPr>
        <w:softHyphen/>
        <w:t>ջեի եկամուտ</w:t>
      </w:r>
      <w:r w:rsidRPr="005A0C27">
        <w:rPr>
          <w:rFonts w:ascii="GHEA Grapalat" w:hAnsi="GHEA Grapalat" w:cs="Times New Roman"/>
          <w:bCs/>
          <w:iCs/>
          <w:color w:val="000000"/>
          <w:sz w:val="24"/>
          <w:szCs w:val="24"/>
          <w:shd w:val="clear" w:color="auto" w:fill="FFFFFF"/>
          <w:lang w:val="hy-AM" w:eastAsia="ru-RU"/>
        </w:rPr>
        <w:softHyphen/>
        <w:t>ների նվազեցման</w:t>
      </w:r>
      <w:r w:rsidRPr="005A0C27">
        <w:rPr>
          <w:rFonts w:ascii="GHEA Grapalat" w:eastAsia="Times New Roman" w:hAnsi="GHEA Grapalat" w:cs="Times New Roman"/>
          <w:sz w:val="24"/>
          <w:szCs w:val="24"/>
          <w:lang w:val="hy-AM"/>
        </w:rPr>
        <w:t xml:space="preserve"> կամ ծախսերի ավելացման</w:t>
      </w:r>
      <w:r w:rsidRPr="00530E6E">
        <w:rPr>
          <w:rFonts w:ascii="GHEA Grapalat" w:eastAsia="Times New Roman" w:hAnsi="GHEA Grapalat" w:cs="Times New Roman"/>
          <w:sz w:val="24"/>
          <w:szCs w:val="24"/>
          <w:lang w:val="hy-AM"/>
        </w:rPr>
        <w:t>:</w:t>
      </w:r>
    </w:p>
    <w:p w14:paraId="6F916C4D" w14:textId="77777777" w:rsidR="00530E6E" w:rsidRPr="005A0C27" w:rsidRDefault="00530E6E" w:rsidP="00530E6E">
      <w:pPr>
        <w:widowControl w:val="0"/>
        <w:overflowPunct w:val="0"/>
        <w:autoSpaceDE w:val="0"/>
        <w:autoSpaceDN w:val="0"/>
        <w:adjustRightInd w:val="0"/>
        <w:spacing w:after="0" w:line="360" w:lineRule="auto"/>
        <w:ind w:firstLine="720"/>
        <w:jc w:val="both"/>
        <w:textAlignment w:val="baseline"/>
        <w:rPr>
          <w:rFonts w:ascii="GHEA Grapalat" w:hAnsi="GHEA Grapalat" w:cs="Arial Unicode MS"/>
          <w:iCs/>
          <w:sz w:val="24"/>
          <w:szCs w:val="24"/>
          <w:lang w:val="hy-AM"/>
        </w:rPr>
      </w:pPr>
    </w:p>
    <w:p w14:paraId="38F4BF6F" w14:textId="77777777" w:rsidR="00530E6E" w:rsidRPr="00530E6E" w:rsidRDefault="00530E6E" w:rsidP="00530E6E">
      <w:pPr>
        <w:spacing w:after="0" w:line="240" w:lineRule="auto"/>
        <w:ind w:firstLine="567"/>
        <w:rPr>
          <w:lang w:val="hy-AM"/>
        </w:rPr>
      </w:pPr>
    </w:p>
    <w:p w14:paraId="255A59A7" w14:textId="77777777" w:rsidR="00F12976" w:rsidRPr="00C66017" w:rsidRDefault="00F12976" w:rsidP="00530E6E">
      <w:pPr>
        <w:spacing w:after="0" w:line="240" w:lineRule="auto"/>
        <w:ind w:left="1276" w:right="855"/>
        <w:jc w:val="center"/>
        <w:rPr>
          <w:rFonts w:ascii="GHEA Grapalat" w:eastAsia="Times New Roman" w:hAnsi="GHEA Grapalat"/>
          <w:bCs/>
          <w:iCs/>
          <w:sz w:val="24"/>
          <w:szCs w:val="24"/>
          <w:shd w:val="clear" w:color="auto" w:fill="FFFFFF"/>
          <w:lang w:val="hy-AM" w:eastAsia="ru-RU"/>
        </w:rPr>
      </w:pPr>
    </w:p>
    <w:sectPr w:rsidR="00F12976" w:rsidRPr="00C66017" w:rsidSect="0079140B">
      <w:pgSz w:w="12240" w:h="15840"/>
      <w:pgMar w:top="1440"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51180A"/>
    <w:multiLevelType w:val="hybridMultilevel"/>
    <w:tmpl w:val="40849396"/>
    <w:lvl w:ilvl="0" w:tplc="0419000F">
      <w:start w:val="1"/>
      <w:numFmt w:val="decimal"/>
      <w:lvlText w:val="%1."/>
      <w:lvlJc w:val="left"/>
      <w:pPr>
        <w:ind w:left="510" w:hanging="360"/>
      </w:p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1" w15:restartNumberingAfterBreak="0">
    <w:nsid w:val="3312672D"/>
    <w:multiLevelType w:val="hybridMultilevel"/>
    <w:tmpl w:val="8E84E03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D7E5166"/>
    <w:multiLevelType w:val="hybridMultilevel"/>
    <w:tmpl w:val="36B4068A"/>
    <w:lvl w:ilvl="0" w:tplc="67127C04">
      <w:start w:val="1"/>
      <w:numFmt w:val="decimal"/>
      <w:lvlText w:val="%1."/>
      <w:lvlJc w:val="left"/>
      <w:pPr>
        <w:ind w:left="1017" w:hanging="450"/>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2"/>
  </w:compat>
  <w:rsids>
    <w:rsidRoot w:val="00471848"/>
    <w:rsid w:val="000063CA"/>
    <w:rsid w:val="0007293A"/>
    <w:rsid w:val="000D65F0"/>
    <w:rsid w:val="000E1660"/>
    <w:rsid w:val="002518CA"/>
    <w:rsid w:val="0028215D"/>
    <w:rsid w:val="002E01D6"/>
    <w:rsid w:val="002E4985"/>
    <w:rsid w:val="0039124D"/>
    <w:rsid w:val="0040132E"/>
    <w:rsid w:val="00471848"/>
    <w:rsid w:val="00501F2E"/>
    <w:rsid w:val="00530E6E"/>
    <w:rsid w:val="00543104"/>
    <w:rsid w:val="00597493"/>
    <w:rsid w:val="005E333A"/>
    <w:rsid w:val="00613A8B"/>
    <w:rsid w:val="006945B9"/>
    <w:rsid w:val="006A22AF"/>
    <w:rsid w:val="006C5E17"/>
    <w:rsid w:val="00704D08"/>
    <w:rsid w:val="00731A73"/>
    <w:rsid w:val="00736771"/>
    <w:rsid w:val="0079140B"/>
    <w:rsid w:val="007E0D2F"/>
    <w:rsid w:val="00833C09"/>
    <w:rsid w:val="008C2D2C"/>
    <w:rsid w:val="008D37DA"/>
    <w:rsid w:val="00917327"/>
    <w:rsid w:val="00923C10"/>
    <w:rsid w:val="00954ED9"/>
    <w:rsid w:val="00A5381E"/>
    <w:rsid w:val="00A766A7"/>
    <w:rsid w:val="00A86C4E"/>
    <w:rsid w:val="00AA7B2C"/>
    <w:rsid w:val="00B963F0"/>
    <w:rsid w:val="00BA4077"/>
    <w:rsid w:val="00C65FB9"/>
    <w:rsid w:val="00C66017"/>
    <w:rsid w:val="00CA3B73"/>
    <w:rsid w:val="00CD212D"/>
    <w:rsid w:val="00D40405"/>
    <w:rsid w:val="00DB7780"/>
    <w:rsid w:val="00E4263B"/>
    <w:rsid w:val="00EB6447"/>
    <w:rsid w:val="00F12976"/>
    <w:rsid w:val="00F4362B"/>
    <w:rsid w:val="00F523E3"/>
    <w:rsid w:val="00F56F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2C1F3"/>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8C2D2C"/>
    <w:pPr>
      <w:spacing w:after="120" w:line="288" w:lineRule="auto"/>
      <w:ind w:left="720" w:firstLine="544"/>
      <w:contextualSpacing/>
      <w:jc w:val="both"/>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8C2D2C"/>
    <w:rPr>
      <w:rFonts w:ascii="Calibri" w:eastAsia="Calibri" w:hAnsi="Calibri" w:cs="Times New Roman"/>
    </w:rPr>
  </w:style>
  <w:style w:type="paragraph" w:styleId="NoSpacing">
    <w:name w:val="No Spacing"/>
    <w:uiPriority w:val="1"/>
    <w:qFormat/>
    <w:rsid w:val="006A22AF"/>
    <w:pPr>
      <w:spacing w:after="0" w:line="240" w:lineRule="auto"/>
    </w:pPr>
  </w:style>
  <w:style w:type="character" w:customStyle="1" w:styleId="Bodytext285pt">
    <w:name w:val="Body text (2) + 8.5 pt"/>
    <w:aliases w:val="Bold,Body text (2) + 5.5 pt"/>
    <w:basedOn w:val="DefaultParagraphFont"/>
    <w:rsid w:val="006A22AF"/>
    <w:rPr>
      <w:rFonts w:ascii="Microsoft Sans Serif" w:eastAsia="Microsoft Sans Serif" w:hAnsi="Microsoft Sans Serif" w:cs="Microsoft Sans Serif"/>
      <w:b/>
      <w:bCs/>
      <w:i w:val="0"/>
      <w:iCs w:val="0"/>
      <w:smallCaps w:val="0"/>
      <w:strike w:val="0"/>
      <w:color w:val="000000"/>
      <w:spacing w:val="0"/>
      <w:w w:val="100"/>
      <w:position w:val="0"/>
      <w:sz w:val="17"/>
      <w:szCs w:val="17"/>
      <w:u w:val="none"/>
      <w:lang w:val="hy-AM" w:eastAsia="hy-AM" w:bidi="hy-AM"/>
    </w:rPr>
  </w:style>
  <w:style w:type="character" w:styleId="CommentReference">
    <w:name w:val="annotation reference"/>
    <w:basedOn w:val="DefaultParagraphFont"/>
    <w:uiPriority w:val="99"/>
    <w:semiHidden/>
    <w:unhideWhenUsed/>
    <w:rsid w:val="000E1660"/>
    <w:rPr>
      <w:sz w:val="16"/>
      <w:szCs w:val="16"/>
    </w:rPr>
  </w:style>
  <w:style w:type="paragraph" w:styleId="CommentText">
    <w:name w:val="annotation text"/>
    <w:basedOn w:val="Normal"/>
    <w:link w:val="CommentTextChar"/>
    <w:uiPriority w:val="99"/>
    <w:semiHidden/>
    <w:unhideWhenUsed/>
    <w:rsid w:val="000E1660"/>
    <w:pPr>
      <w:spacing w:line="240" w:lineRule="auto"/>
    </w:pPr>
    <w:rPr>
      <w:sz w:val="20"/>
      <w:szCs w:val="20"/>
    </w:rPr>
  </w:style>
  <w:style w:type="character" w:customStyle="1" w:styleId="CommentTextChar">
    <w:name w:val="Comment Text Char"/>
    <w:basedOn w:val="DefaultParagraphFont"/>
    <w:link w:val="CommentText"/>
    <w:uiPriority w:val="99"/>
    <w:semiHidden/>
    <w:rsid w:val="000E1660"/>
    <w:rPr>
      <w:sz w:val="20"/>
      <w:szCs w:val="20"/>
    </w:rPr>
  </w:style>
  <w:style w:type="paragraph" w:styleId="CommentSubject">
    <w:name w:val="annotation subject"/>
    <w:basedOn w:val="CommentText"/>
    <w:next w:val="CommentText"/>
    <w:link w:val="CommentSubjectChar"/>
    <w:uiPriority w:val="99"/>
    <w:semiHidden/>
    <w:unhideWhenUsed/>
    <w:rsid w:val="000E1660"/>
    <w:rPr>
      <w:b/>
      <w:bCs/>
    </w:rPr>
  </w:style>
  <w:style w:type="character" w:customStyle="1" w:styleId="CommentSubjectChar">
    <w:name w:val="Comment Subject Char"/>
    <w:basedOn w:val="CommentTextChar"/>
    <w:link w:val="CommentSubject"/>
    <w:uiPriority w:val="99"/>
    <w:semiHidden/>
    <w:rsid w:val="000E1660"/>
    <w:rPr>
      <w:b/>
      <w:bCs/>
      <w:sz w:val="20"/>
      <w:szCs w:val="20"/>
    </w:rPr>
  </w:style>
  <w:style w:type="paragraph" w:styleId="Revision">
    <w:name w:val="Revision"/>
    <w:hidden/>
    <w:uiPriority w:val="99"/>
    <w:semiHidden/>
    <w:rsid w:val="000E1660"/>
    <w:pPr>
      <w:spacing w:after="0" w:line="240" w:lineRule="auto"/>
    </w:pPr>
  </w:style>
  <w:style w:type="paragraph" w:styleId="BalloonText">
    <w:name w:val="Balloon Text"/>
    <w:basedOn w:val="Normal"/>
    <w:link w:val="BalloonTextChar"/>
    <w:uiPriority w:val="99"/>
    <w:semiHidden/>
    <w:unhideWhenUsed/>
    <w:rsid w:val="000E16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6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19075">
      <w:bodyDiv w:val="1"/>
      <w:marLeft w:val="0"/>
      <w:marRight w:val="0"/>
      <w:marTop w:val="0"/>
      <w:marBottom w:val="0"/>
      <w:divBdr>
        <w:top w:val="none" w:sz="0" w:space="0" w:color="auto"/>
        <w:left w:val="none" w:sz="0" w:space="0" w:color="auto"/>
        <w:bottom w:val="none" w:sz="0" w:space="0" w:color="auto"/>
        <w:right w:val="none" w:sz="0" w:space="0" w:color="auto"/>
      </w:divBdr>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88244">
      <w:bodyDiv w:val="1"/>
      <w:marLeft w:val="0"/>
      <w:marRight w:val="0"/>
      <w:marTop w:val="0"/>
      <w:marBottom w:val="0"/>
      <w:divBdr>
        <w:top w:val="none" w:sz="0" w:space="0" w:color="auto"/>
        <w:left w:val="none" w:sz="0" w:space="0" w:color="auto"/>
        <w:bottom w:val="none" w:sz="0" w:space="0" w:color="auto"/>
        <w:right w:val="none" w:sz="0" w:space="0" w:color="auto"/>
      </w:divBdr>
      <w:divsChild>
        <w:div w:id="594050201">
          <w:marLeft w:val="0"/>
          <w:marRight w:val="0"/>
          <w:marTop w:val="0"/>
          <w:marBottom w:val="0"/>
          <w:divBdr>
            <w:top w:val="none" w:sz="0" w:space="0" w:color="auto"/>
            <w:left w:val="none" w:sz="0" w:space="0" w:color="auto"/>
            <w:bottom w:val="none" w:sz="0" w:space="0" w:color="auto"/>
            <w:right w:val="none" w:sz="0" w:space="0" w:color="auto"/>
          </w:divBdr>
        </w:div>
      </w:divsChild>
    </w:div>
    <w:div w:id="2043361605">
      <w:bodyDiv w:val="1"/>
      <w:marLeft w:val="0"/>
      <w:marRight w:val="0"/>
      <w:marTop w:val="0"/>
      <w:marBottom w:val="0"/>
      <w:divBdr>
        <w:top w:val="none" w:sz="0" w:space="0" w:color="auto"/>
        <w:left w:val="none" w:sz="0" w:space="0" w:color="auto"/>
        <w:bottom w:val="none" w:sz="0" w:space="0" w:color="auto"/>
        <w:right w:val="none" w:sz="0" w:space="0" w:color="auto"/>
      </w:divBdr>
    </w:div>
    <w:div w:id="213817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6</Pages>
  <Words>835</Words>
  <Characters>6522</Characters>
  <Application>Microsoft Office Word</Application>
  <DocSecurity>0</DocSecurity>
  <Lines>147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https://mul2.gov.am/tasks/944287/oneclick/7.Arajark_P-7855 (9).docx?token=316ff217c48fefe4d5f51887cde7f4fc</cp:keywords>
  <dc:description/>
  <cp:lastModifiedBy>Agnesa Arakelyan</cp:lastModifiedBy>
  <cp:revision>35</cp:revision>
  <dcterms:created xsi:type="dcterms:W3CDTF">2019-10-11T04:41:00Z</dcterms:created>
  <dcterms:modified xsi:type="dcterms:W3CDTF">2024-03-14T14:20:00Z</dcterms:modified>
</cp:coreProperties>
</file>