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6F2E9" w14:textId="77777777" w:rsidR="00A813F8" w:rsidRPr="007835DE" w:rsidRDefault="00A813F8" w:rsidP="00A813F8">
      <w:pPr>
        <w:spacing w:line="360" w:lineRule="auto"/>
        <w:ind w:firstLine="360"/>
        <w:jc w:val="right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ՆԱԽԱԳԻԾ</w:t>
      </w:r>
    </w:p>
    <w:p w14:paraId="2D41D00E" w14:textId="77777777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50D762DB" w14:textId="77777777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71F8471E" w14:textId="6ABA5052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7835DE">
        <w:rPr>
          <w:rFonts w:ascii="GHEA Grapalat" w:eastAsia="Calibri" w:hAnsi="GHEA Grapalat" w:cs="Sylfaen"/>
          <w:sz w:val="24"/>
          <w:szCs w:val="24"/>
          <w:lang w:val="af-ZA"/>
        </w:rPr>
        <w:t>«___» _________ 20</w:t>
      </w:r>
      <w:r w:rsidRPr="007835DE">
        <w:rPr>
          <w:rFonts w:ascii="GHEA Grapalat" w:eastAsia="Calibri" w:hAnsi="GHEA Grapalat" w:cs="Sylfaen"/>
          <w:sz w:val="24"/>
          <w:szCs w:val="24"/>
          <w:lang w:val="hy-AM"/>
        </w:rPr>
        <w:t>2</w:t>
      </w:r>
      <w:r w:rsidR="00CA5C12">
        <w:rPr>
          <w:rFonts w:ascii="GHEA Grapalat" w:eastAsia="Calibri" w:hAnsi="GHEA Grapalat" w:cs="Sylfaen"/>
          <w:sz w:val="24"/>
          <w:szCs w:val="24"/>
          <w:lang w:val="hy-AM"/>
        </w:rPr>
        <w:t>4</w:t>
      </w:r>
      <w:r w:rsidRPr="007835DE">
        <w:rPr>
          <w:rFonts w:ascii="GHEA Grapalat" w:eastAsia="Calibri" w:hAnsi="GHEA Grapalat" w:cs="Sylfaen"/>
          <w:sz w:val="24"/>
          <w:szCs w:val="24"/>
          <w:lang w:val="af-ZA"/>
        </w:rPr>
        <w:t xml:space="preserve"> թվական N __ - </w:t>
      </w:r>
      <w:r w:rsidRPr="007835DE">
        <w:rPr>
          <w:rFonts w:ascii="GHEA Grapalat" w:eastAsia="Calibri" w:hAnsi="GHEA Grapalat" w:cs="Sylfaen"/>
          <w:sz w:val="24"/>
          <w:szCs w:val="24"/>
          <w:lang w:val="hy-AM"/>
        </w:rPr>
        <w:t>Լ</w:t>
      </w:r>
    </w:p>
    <w:p w14:paraId="5CCD48C0" w14:textId="77777777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A6CDB85" w14:textId="4B1CC1B1" w:rsidR="00A813F8" w:rsidRPr="00A813F8" w:rsidRDefault="00CA5C12" w:rsidP="00A813F8">
      <w:pPr>
        <w:spacing w:line="360" w:lineRule="auto"/>
        <w:jc w:val="center"/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</w:pPr>
      <w:r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 xml:space="preserve">ԲՈՒՍԱԲՈՒԾՈՒԹՅԱՆ </w:t>
      </w:r>
      <w:r w:rsidR="00464434">
        <w:rPr>
          <w:rFonts w:ascii="GHEA Grapalat" w:hAnsi="GHEA Grapalat"/>
          <w:kern w:val="2"/>
          <w:sz w:val="24"/>
          <w:szCs w:val="24"/>
          <w:lang w:val="hy-AM"/>
          <w14:ligatures w14:val="standardContextual"/>
        </w:rPr>
        <w:t>ԱՋԱԿՑՈՒԹՅԱՆ</w:t>
      </w:r>
      <w:r w:rsidR="00A813F8" w:rsidRPr="00A813F8">
        <w:rPr>
          <w:rFonts w:ascii="GHEA Grapalat" w:hAnsi="GHEA Grapalat"/>
          <w:b/>
          <w:bCs/>
          <w:kern w:val="2"/>
          <w:sz w:val="24"/>
          <w:szCs w:val="24"/>
          <w:lang w:val="hy-AM"/>
          <w14:ligatures w14:val="standardContextual"/>
        </w:rPr>
        <w:t xml:space="preserve"> </w:t>
      </w:r>
      <w:r w:rsidR="00A813F8" w:rsidRPr="007835DE">
        <w:rPr>
          <w:rFonts w:ascii="GHEA Grapalat" w:hAnsi="GHEA Grapalat" w:cs="Sylfaen"/>
          <w:sz w:val="24"/>
          <w:szCs w:val="24"/>
          <w:lang w:val="hy-AM"/>
        </w:rPr>
        <w:t xml:space="preserve">ԾՐԱԳԻՐԸ </w:t>
      </w:r>
      <w:r w:rsidR="00A813F8" w:rsidRPr="001B0BCE">
        <w:rPr>
          <w:rFonts w:ascii="GHEA Grapalat" w:hAnsi="GHEA Grapalat"/>
          <w:sz w:val="24"/>
          <w:szCs w:val="24"/>
          <w:lang w:val="hy-AM"/>
        </w:rPr>
        <w:t xml:space="preserve">ՀԱՍՏԱՏԵԼՈՒ </w:t>
      </w:r>
      <w:r w:rsidR="00A813F8" w:rsidRPr="007835DE">
        <w:rPr>
          <w:rFonts w:ascii="GHEA Grapalat" w:hAnsi="GHEA Grapalat"/>
          <w:sz w:val="24"/>
          <w:szCs w:val="24"/>
          <w:lang w:val="hy-AM"/>
        </w:rPr>
        <w:t>ՄԱՍԻՆ</w:t>
      </w:r>
    </w:p>
    <w:p w14:paraId="4D2E5B20" w14:textId="77777777" w:rsidR="00A813F8" w:rsidRPr="007835DE" w:rsidRDefault="00A813F8" w:rsidP="00A813F8">
      <w:pPr>
        <w:spacing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66AC45A" w14:textId="0DD1A2BE" w:rsidR="00A813F8" w:rsidRPr="00EC031D" w:rsidRDefault="00A813F8" w:rsidP="00A813F8">
      <w:pPr>
        <w:spacing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2943AE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F10EE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Սահմանադրության 146-րդ հոդվածի 4-րդ </w:t>
      </w:r>
      <w:r w:rsidRPr="00977C70">
        <w:rPr>
          <w:rFonts w:ascii="GHEA Grapalat" w:hAnsi="GHEA Grapalat"/>
          <w:sz w:val="24"/>
          <w:szCs w:val="24"/>
          <w:lang w:val="hy-AM"/>
        </w:rPr>
        <w:t>մասը</w:t>
      </w:r>
      <w:r w:rsidR="00E73736" w:rsidRPr="00E73736">
        <w:rPr>
          <w:rFonts w:ascii="GHEA Grapalat" w:hAnsi="GHEA Grapalat"/>
          <w:sz w:val="24"/>
          <w:szCs w:val="24"/>
          <w:lang w:val="hy-AM"/>
        </w:rPr>
        <w:t xml:space="preserve"> </w:t>
      </w:r>
      <w:r w:rsidR="00E73736">
        <w:rPr>
          <w:rFonts w:ascii="GHEA Grapalat" w:hAnsi="GHEA Grapalat"/>
          <w:sz w:val="24"/>
          <w:szCs w:val="24"/>
          <w:lang w:val="hy-AM"/>
        </w:rPr>
        <w:t>և «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Հայաստանի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Հանրապետության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202</w:t>
      </w:r>
      <w:r w:rsidR="00CF13C0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>4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թվականի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պետական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բյուջեի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մասին</w:t>
      </w:r>
      <w:r w:rsidR="00E73736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»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օրենքի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9-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րդ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հոդվածի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21-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րդ</w:t>
      </w:r>
      <w:r w:rsidR="00E73736" w:rsidRPr="001C7E5D">
        <w:rPr>
          <w:rFonts w:ascii="GHEA Grapalat" w:eastAsia="Times New Roman" w:hAnsi="GHEA Grapalat" w:cs="Times New Roman"/>
          <w:color w:val="191919"/>
          <w:sz w:val="24"/>
          <w:szCs w:val="24"/>
          <w:lang w:val="hy-AM"/>
        </w:rPr>
        <w:t xml:space="preserve"> </w:t>
      </w:r>
      <w:r w:rsidR="00E73736" w:rsidRPr="001C7E5D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մաս</w:t>
      </w:r>
      <w:r w:rsidR="00E73736">
        <w:rPr>
          <w:rFonts w:ascii="GHEA Grapalat" w:eastAsia="Times New Roman" w:hAnsi="GHEA Grapalat" w:cs="Verdana"/>
          <w:color w:val="191919"/>
          <w:sz w:val="24"/>
          <w:szCs w:val="24"/>
          <w:lang w:val="hy-AM"/>
        </w:rPr>
        <w:t>ը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943AE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կառավարությունը որոշում է.</w:t>
      </w:r>
      <w:r w:rsidRPr="00EC031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FB6F7C" w14:textId="4225E248" w:rsidR="00A813F8" w:rsidRDefault="00A813F8" w:rsidP="00A813F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7835DE">
        <w:rPr>
          <w:rFonts w:ascii="GHEA Grapalat" w:hAnsi="GHEA Grapalat"/>
          <w:sz w:val="24"/>
          <w:szCs w:val="24"/>
          <w:lang w:val="hy-AM"/>
        </w:rPr>
        <w:t xml:space="preserve">Հաստատել </w:t>
      </w:r>
      <w:r w:rsidR="00CA5C12">
        <w:rPr>
          <w:rFonts w:ascii="GHEA Grapalat" w:hAnsi="GHEA Grapalat"/>
          <w:sz w:val="24"/>
          <w:szCs w:val="24"/>
          <w:lang w:val="hy-AM"/>
        </w:rPr>
        <w:t xml:space="preserve">բուսաբուծության </w:t>
      </w:r>
      <w:r w:rsidR="00464434">
        <w:rPr>
          <w:rFonts w:ascii="GHEA Grapalat" w:hAnsi="GHEA Grapalat"/>
          <w:sz w:val="24"/>
          <w:szCs w:val="24"/>
          <w:lang w:val="hy-AM"/>
        </w:rPr>
        <w:t>աջակցության</w:t>
      </w:r>
      <w:r>
        <w:rPr>
          <w:rFonts w:ascii="GHEA Grapalat" w:hAnsi="GHEA Grapalat"/>
          <w:sz w:val="24"/>
          <w:szCs w:val="24"/>
          <w:lang w:val="hy-AM"/>
        </w:rPr>
        <w:t xml:space="preserve"> ծրագիրը</w:t>
      </w:r>
      <w:r w:rsidRPr="00AF634F">
        <w:rPr>
          <w:rFonts w:ascii="GHEA Grapalat" w:hAnsi="GHEA Grapalat"/>
          <w:sz w:val="24"/>
          <w:szCs w:val="24"/>
          <w:lang w:val="hy-AM"/>
        </w:rPr>
        <w:t>՝ համաձայն հավելվածի։</w:t>
      </w:r>
    </w:p>
    <w:p w14:paraId="62E9B58D" w14:textId="0B9436B1" w:rsidR="003B1DFE" w:rsidRPr="003B1DFE" w:rsidRDefault="003B1DFE" w:rsidP="00A813F8">
      <w:pPr>
        <w:pStyle w:val="ListParagraph"/>
        <w:numPr>
          <w:ilvl w:val="0"/>
          <w:numId w:val="1"/>
        </w:numPr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3B1D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էկոնոմիկայի նախարարին՝ սույն որոշումն ուժի մեջ մտնելուց հետո մեկամսյա ժամկետում ներկայացնել առաջարկություններ «Հայաստանի Հանրապետության 202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3B1D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 և Հայաստանի Հանրապետության կառավարության 202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3B1D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</w:t>
      </w:r>
      <w:r w:rsidRPr="003B1D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«Հայաստանի Հանրապետության 202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4</w:t>
      </w:r>
      <w:r w:rsidRPr="003B1D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կատարումն ապահովող միջոցառումների մասին» N 2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323</w:t>
      </w:r>
      <w:r w:rsidRPr="003B1D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 որոշման մեջ համապատասխան փոփոխություններ և լրացումներ կատարելու մասին:</w:t>
      </w:r>
    </w:p>
    <w:p w14:paraId="608724E9" w14:textId="4266B155" w:rsidR="00A813F8" w:rsidRDefault="00A813F8" w:rsidP="00A813F8">
      <w:pPr>
        <w:pStyle w:val="ListParagraph"/>
        <w:numPr>
          <w:ilvl w:val="0"/>
          <w:numId w:val="1"/>
        </w:numPr>
        <w:tabs>
          <w:tab w:val="left" w:pos="630"/>
          <w:tab w:val="left" w:pos="1080"/>
        </w:tabs>
        <w:spacing w:line="360" w:lineRule="auto"/>
        <w:ind w:left="0"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1B0BCE">
        <w:rPr>
          <w:rFonts w:ascii="GHEA Grapalat" w:hAnsi="GHEA Grapalat"/>
          <w:sz w:val="24"/>
          <w:szCs w:val="24"/>
          <w:lang w:val="hy-AM"/>
        </w:rPr>
        <w:t xml:space="preserve">Սույն որոշումն ուժի մեջ է մտնում </w:t>
      </w:r>
      <w:r w:rsidR="00377328">
        <w:rPr>
          <w:rFonts w:ascii="GHEA Grapalat" w:hAnsi="GHEA Grapalat"/>
          <w:sz w:val="24"/>
          <w:szCs w:val="24"/>
          <w:lang w:val="hy-AM"/>
        </w:rPr>
        <w:t>հրապարակմանը հաջորդող օրվանից</w:t>
      </w:r>
      <w:r w:rsidRPr="001B0BCE">
        <w:rPr>
          <w:rFonts w:ascii="GHEA Grapalat" w:hAnsi="GHEA Grapalat"/>
          <w:sz w:val="24"/>
          <w:szCs w:val="24"/>
          <w:lang w:val="hy-AM"/>
        </w:rPr>
        <w:t>:</w:t>
      </w:r>
    </w:p>
    <w:p w14:paraId="3D6E498A" w14:textId="77777777" w:rsidR="00A813F8" w:rsidRDefault="00A813F8" w:rsidP="00A813F8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61BA182" w14:textId="77777777" w:rsidR="00A813F8" w:rsidRDefault="00A813F8" w:rsidP="00A813F8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E3ABE8E" w14:textId="77777777" w:rsidR="00A813F8" w:rsidRPr="00A813F8" w:rsidRDefault="00A813F8" w:rsidP="00A813F8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3B9FDF14" w14:textId="77777777" w:rsidR="00A813F8" w:rsidRPr="00366BE6" w:rsidRDefault="00A813F8" w:rsidP="00A813F8">
      <w:pPr>
        <w:spacing w:line="360" w:lineRule="auto"/>
        <w:ind w:firstLine="360"/>
        <w:jc w:val="both"/>
        <w:rPr>
          <w:rFonts w:ascii="GHEA Grapalat" w:eastAsia="Times New Roman" w:hAnsi="GHEA Grapalat" w:cs="Tahoma"/>
          <w:sz w:val="24"/>
          <w:szCs w:val="24"/>
          <w:lang w:val="hy-AM" w:eastAsia="ru-RU"/>
        </w:rPr>
      </w:pPr>
    </w:p>
    <w:p w14:paraId="6CA5BBBB" w14:textId="3A5E6BFA" w:rsidR="00377328" w:rsidRPr="00377328" w:rsidRDefault="00A813F8" w:rsidP="00377328">
      <w:pPr>
        <w:spacing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hAnsi="GHEA Grapalat" w:cs="Arial"/>
          <w:lang w:val="hy-AM"/>
        </w:rPr>
        <w:t xml:space="preserve">  </w:t>
      </w:r>
      <w:r w:rsidR="00377328">
        <w:rPr>
          <w:rFonts w:ascii="GHEA Grapalat" w:hAnsi="GHEA Grapalat" w:cs="Arial"/>
          <w:lang w:val="hy-AM"/>
        </w:rPr>
        <w:t xml:space="preserve">       </w:t>
      </w:r>
      <w:r>
        <w:rPr>
          <w:rFonts w:ascii="GHEA Grapalat" w:hAnsi="GHEA Grapalat" w:cs="Arial"/>
          <w:lang w:val="hy-AM"/>
        </w:rPr>
        <w:t xml:space="preserve"> </w:t>
      </w:r>
      <w:bookmarkStart w:id="0" w:name="_Hlk142574889"/>
      <w:r w:rsidR="00377328" w:rsidRPr="0037732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Հայաստանի Հանրապետության </w:t>
      </w:r>
    </w:p>
    <w:p w14:paraId="2D1FE600" w14:textId="27D26533" w:rsidR="00377328" w:rsidRPr="00377328" w:rsidRDefault="00377328" w:rsidP="00377328">
      <w:pPr>
        <w:spacing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377328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                        վարչապետ                                                         Ն. Փաշինյան</w:t>
      </w:r>
    </w:p>
    <w:bookmarkEnd w:id="0"/>
    <w:p w14:paraId="2D3115D9" w14:textId="3BC76B96" w:rsidR="001A00B2" w:rsidRPr="00A813F8" w:rsidRDefault="001A00B2" w:rsidP="00377328">
      <w:pPr>
        <w:spacing w:line="360" w:lineRule="auto"/>
        <w:ind w:firstLine="720"/>
        <w:jc w:val="both"/>
        <w:rPr>
          <w:lang w:val="hy-AM"/>
        </w:rPr>
      </w:pPr>
    </w:p>
    <w:sectPr w:rsidR="001A00B2" w:rsidRPr="00A813F8" w:rsidSect="00292102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7003F2"/>
    <w:multiLevelType w:val="hybridMultilevel"/>
    <w:tmpl w:val="9BB2634A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29756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8AB"/>
    <w:rsid w:val="00054C1A"/>
    <w:rsid w:val="001A00B2"/>
    <w:rsid w:val="001F18AB"/>
    <w:rsid w:val="00292102"/>
    <w:rsid w:val="00377328"/>
    <w:rsid w:val="003B1DFE"/>
    <w:rsid w:val="003B2BCE"/>
    <w:rsid w:val="00464434"/>
    <w:rsid w:val="00492515"/>
    <w:rsid w:val="005F22B3"/>
    <w:rsid w:val="007D06FE"/>
    <w:rsid w:val="00981703"/>
    <w:rsid w:val="00A813F8"/>
    <w:rsid w:val="00CA5C12"/>
    <w:rsid w:val="00CC1343"/>
    <w:rsid w:val="00CF13C0"/>
    <w:rsid w:val="00D81D4A"/>
    <w:rsid w:val="00D83AC3"/>
    <w:rsid w:val="00E73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3489F"/>
  <w15:chartTrackingRefBased/>
  <w15:docId w15:val="{A38C5E4F-B3ED-4678-B4DD-5027CB71A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13F8"/>
    <w:pPr>
      <w:spacing w:line="240" w:lineRule="auto"/>
      <w:jc w:val="left"/>
    </w:pPr>
    <w:rPr>
      <w:kern w:val="0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A813F8"/>
    <w:pPr>
      <w:ind w:left="720"/>
      <w:contextualSpacing/>
    </w:p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A813F8"/>
    <w:rPr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Varsik R. Martirosyan</dc:creator>
  <cp:keywords/>
  <dc:description/>
  <cp:lastModifiedBy>Varsik R. Martirosyan</cp:lastModifiedBy>
  <cp:revision>2</cp:revision>
  <dcterms:created xsi:type="dcterms:W3CDTF">2024-03-04T05:26:00Z</dcterms:created>
  <dcterms:modified xsi:type="dcterms:W3CDTF">2024-03-04T05:26:00Z</dcterms:modified>
</cp:coreProperties>
</file>