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120" w:rsidRPr="00DD296C" w:rsidRDefault="00A5412B" w:rsidP="00DD296C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:rsidR="00A5412B" w:rsidRPr="00DD296C" w:rsidRDefault="00DD296C" w:rsidP="001F3222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1F3222" w:rsidRPr="00292902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ՀԱՆՐԱՊԵՏՈՒԹՅԱՆ ԿԱՌԱՎԱՐՈՒԹՅԱՆ 2023 ԹՎԱԿԱՆԻ ՄԱՅԻՍԻ 25-Ի N 808-Ն ՈՐՈՇՄԱՆ ՄԵՋ ԼՐԱՑՈՒՄՆԵՐ ԿԱՏԱՐԵԼՈՒ ՄԱՍԻՆ</w:t>
      </w: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ՀԱՆՐԱՊԵՏՈՒԹՅԱՆ ԿԱՌԱՎԱՐՈՒԹՅԱՆ ՈՐՈՇՄԱՆ ՆԱԽԱԳԾԻ</w:t>
      </w:r>
    </w:p>
    <w:p w:rsidR="00A5412B" w:rsidRDefault="00A5412B">
      <w:pPr>
        <w:rPr>
          <w:rFonts w:ascii="GHEA Grapalat" w:hAnsi="GHEA Grapalat"/>
          <w:lang w:val="hy-AM"/>
        </w:rPr>
      </w:pP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4724A6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ընդունումը պայմանավորված է </w:t>
      </w:r>
      <w:r w:rsidR="00677E29">
        <w:rPr>
          <w:rFonts w:ascii="GHEA Grapalat" w:eastAsia="GHEA Grapalat" w:hAnsi="GHEA Grapalat" w:cs="GHEA Grapalat"/>
          <w:sz w:val="24"/>
          <w:szCs w:val="24"/>
          <w:lang w:val="hy-AM"/>
        </w:rPr>
        <w:t>զգայուն</w:t>
      </w:r>
      <w:r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ապրանքների արտահանման, Հայաստանի Հանրապետության տարածքով դրանց տարանցիկ փոխադրման, նկատմամբ հսկողության </w:t>
      </w:r>
      <w:r w:rsidR="00BC12E7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արդյունավետությունը բարձրացնելու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F32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ցանկերը ճշգրտելու 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անհրաժեշտությամբ։</w:t>
      </w:r>
    </w:p>
    <w:p w:rsidR="00DD296C" w:rsidRPr="00B67108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0233B4" w:rsidRDefault="001F3222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E0D2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2023 թվականի մայիսի 25-ի 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N </w:t>
      </w:r>
      <w:r w:rsidRPr="00FE0D2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808-Ն որոշմամբ սահմանվել են </w:t>
      </w: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զգայուն այն ապրանքների ցանկը, որոնք որոշակի վերափոխման արդյունքում կարող են հանդիսանալ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օրենքի իմաստով հսկվող ապրանքներ։</w:t>
      </w:r>
    </w:p>
    <w:p w:rsidR="00991ABE" w:rsidRPr="000233B4" w:rsidRDefault="001F3222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</w:t>
      </w:r>
      <w:r w:rsidR="00991ABE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անհրաժեշտություն 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 առաջացել </w:t>
      </w:r>
      <w:r w:rsid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արդիականացնելու </w:t>
      </w:r>
      <w:r w:rsidR="000233B4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ճշգրտելու</w:t>
      </w:r>
      <w:r w:rsidR="000233B4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այդ ցանկերը</w:t>
      </w:r>
      <w:r w:rsidR="00991ABE" w:rsidRPr="000233B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0233B4">
        <w:rPr>
          <w:rFonts w:ascii="GHEA Grapalat" w:eastAsia="Times New Roman" w:hAnsi="GHEA Grapalat" w:cs="Times New Roman"/>
          <w:sz w:val="24"/>
          <w:szCs w:val="24"/>
          <w:lang w:val="hy-AM"/>
        </w:rPr>
        <w:t>նվազեցնելու</w:t>
      </w:r>
      <w:r w:rsidR="00991ABE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ապրանքները որպես ռազմական կամ երկակի նշանակության ապրանքներ</w:t>
      </w:r>
      <w:r w:rsidR="00D3639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օգտագործելու հետ կապված հնարավոր ռիսկերը</w:t>
      </w:r>
      <w:r w:rsidR="00DC05A5" w:rsidRPr="00DC05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C05A5">
        <w:rPr>
          <w:rFonts w:ascii="GHEA Grapalat" w:eastAsia="Times New Roman" w:hAnsi="GHEA Grapalat" w:cs="Times New Roman"/>
          <w:sz w:val="24"/>
          <w:szCs w:val="24"/>
          <w:lang w:val="hy-AM"/>
        </w:rPr>
        <w:t>որի համար հիմք է ընդունվել Արտաքին գործերի նախարարության ս</w:t>
      </w:r>
      <w:r w:rsidR="00DC05A5" w:rsidRPr="00DC05A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DC05A5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DC05A5" w:rsidRPr="00DC05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C05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փետրվարի 27-ի </w:t>
      </w:r>
      <w:r w:rsidR="00DC05A5" w:rsidRPr="00DC05A5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DC05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05A5" w:rsidRPr="00DC05A5">
        <w:rPr>
          <w:rFonts w:ascii="GHEA Grapalat" w:eastAsia="Times New Roman" w:hAnsi="GHEA Grapalat" w:cs="Times New Roman"/>
          <w:sz w:val="24"/>
          <w:szCs w:val="24"/>
          <w:lang w:val="hy-AM"/>
        </w:rPr>
        <w:t>1106/10927-24</w:t>
      </w:r>
      <w:r w:rsidR="00DC05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գրություն</w:t>
      </w:r>
      <w:r w:rsidR="007D4A1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bookmarkStart w:id="0" w:name="_GoBack"/>
      <w:bookmarkEnd w:id="0"/>
      <w:r w:rsidR="00991ABE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E1748" w:rsidRPr="000233B4" w:rsidRDefault="00991ABE" w:rsidP="000E1748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 ունենալով կանոնակարգել վերը նշված ապրանքների արտահանումը և տարանցիկ փոխադրումը՝ 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նախագծով </w:t>
      </w:r>
      <w:r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առաջարկ</w:t>
      </w:r>
      <w:r w:rsidR="001F3222"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վ</w:t>
      </w:r>
      <w:r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ում է </w:t>
      </w:r>
      <w:r w:rsidR="001F3222" w:rsidRPr="000233B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նշված 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ցանկ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ը լրացնել մի քանի ապրանքատեսակով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որոնք որոշակի վերափոխման արդյունքում կարող են հանդիսանալ 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որպե</w:t>
      </w:r>
      <w:r w:rsidR="000233B4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8B703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հսկվող ապրանքներ</w:t>
      </w:r>
      <w:r w:rsidR="00D36395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E1748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958DB" w:rsidRPr="000233B4" w:rsidRDefault="003958DB" w:rsidP="003A4C6F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«</w:t>
      </w:r>
      <w:r w:rsidR="001F3222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2023 թվականի մայիսի 25-ի N 808-Ն որոշման մեջ լրացումներ կատարելու մասին</w:t>
      </w:r>
      <w:r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ընդունմամբ ՀՀ </w:t>
      </w:r>
      <w:r w:rsidR="003A4C6F" w:rsidRPr="000233B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բյուջեում ծախսերի էական ավելացում կամ եկամուտների նվազեցում չի նախատեսվում։</w:t>
      </w:r>
    </w:p>
    <w:p w:rsidR="003958DB" w:rsidRPr="000233B4" w:rsidRDefault="003958DB" w:rsidP="003958DB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0233B4">
        <w:rPr>
          <w:rFonts w:ascii="GHEA Grapalat" w:hAnsi="GHEA Grapalat" w:cs="Sylfaen"/>
          <w:lang w:val="hy-AM"/>
        </w:rPr>
        <w:t>«</w:t>
      </w:r>
      <w:r w:rsidR="003A4C6F" w:rsidRPr="000233B4">
        <w:rPr>
          <w:rFonts w:ascii="GHEA Grapalat" w:eastAsia="Times New Roman" w:hAnsi="GHEA Grapalat" w:cs="Times New Roman"/>
          <w:lang w:val="hy-AM"/>
        </w:rPr>
        <w:t>Հ</w:t>
      </w:r>
      <w:r w:rsidR="003A4C6F" w:rsidRPr="000233B4">
        <w:rPr>
          <w:rFonts w:ascii="GHEA Grapalat" w:eastAsia="Times New Roman" w:hAnsi="GHEA Grapalat" w:cs="Times New Roman"/>
          <w:color w:val="000000"/>
          <w:kern w:val="0"/>
          <w:lang w:val="hy-AM"/>
        </w:rPr>
        <w:t>այաստանի Հանրապետության կառավարության 2023 թվականի մայիսի 25-ի N 808-Ն որոշման մեջ լրացումներ կատարելու մասին</w:t>
      </w:r>
      <w:r w:rsidRPr="000233B4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</w:t>
      </w:r>
      <w:r w:rsidRPr="000233B4">
        <w:rPr>
          <w:rFonts w:ascii="GHEA Grapalat" w:eastAsia="Calibri" w:hAnsi="GHEA Grapalat"/>
          <w:lang w:val="hy-AM"/>
        </w:rPr>
        <w:t xml:space="preserve">ընդունման առնչությամբ </w:t>
      </w:r>
      <w:r w:rsidRPr="000233B4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Pr="000233B4">
        <w:rPr>
          <w:rFonts w:ascii="GHEA Grapalat" w:hAnsi="GHEA Grapalat"/>
          <w:lang w:val="hy-AM"/>
        </w:rPr>
        <w:t>:</w:t>
      </w:r>
    </w:p>
    <w:p w:rsidR="004724A6" w:rsidRPr="000233B4" w:rsidRDefault="004724A6" w:rsidP="003958DB">
      <w:pPr>
        <w:spacing w:line="360" w:lineRule="auto"/>
        <w:ind w:firstLine="360"/>
        <w:rPr>
          <w:rFonts w:ascii="GHEA Grapalat" w:hAnsi="GHEA Grapalat"/>
          <w:lang w:val="hy-AM"/>
        </w:rPr>
      </w:pPr>
    </w:p>
    <w:p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DD296C" w:rsidRPr="000233B4" w:rsidRDefault="00D36395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</w:t>
      </w:r>
      <w:r w:rsidR="00BC12E7" w:rsidRPr="000233B4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ազգային անվտանգության շահերի պաշտպանություն</w:t>
      </w:r>
      <w:r w:rsidR="00DD296C" w:rsidRPr="000233B4">
        <w:rPr>
          <w:rFonts w:ascii="GHEA Grapalat" w:hAnsi="GHEA Grapalat" w:cs="Sylfaen"/>
          <w:lang w:val="hy-AM"/>
        </w:rPr>
        <w:t>:</w:t>
      </w:r>
    </w:p>
    <w:p w:rsidR="00B36468" w:rsidRPr="000233B4" w:rsidRDefault="00B36468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D36395" w:rsidRPr="000233B4" w:rsidRDefault="00D36395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</w:t>
      </w: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ստանձնած միջազգային պարտավորությունների </w:t>
      </w:r>
      <w:r w:rsidR="003958DB" w:rsidRPr="000233B4"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պատշաճ </w:t>
      </w: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կատարման ապահովում</w:t>
      </w:r>
      <w:r w:rsidRPr="000233B4">
        <w:rPr>
          <w:rFonts w:ascii="GHEA Grapalat" w:hAnsi="GHEA Grapalat" w:cs="Sylfaen"/>
          <w:lang w:val="hy-AM"/>
        </w:rPr>
        <w:t>:</w:t>
      </w:r>
    </w:p>
    <w:p w:rsidR="00B36468" w:rsidRPr="000233B4" w:rsidRDefault="00B36468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233B4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DD296C" w:rsidRPr="000233B4" w:rsidRDefault="00DD296C" w:rsidP="00DD296C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0233B4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B36468" w:rsidRPr="000233B4" w:rsidRDefault="00B36468" w:rsidP="00DD296C">
      <w:pPr>
        <w:spacing w:line="360" w:lineRule="auto"/>
        <w:ind w:firstLine="360"/>
        <w:rPr>
          <w:rFonts w:ascii="GHEA Grapalat" w:hAnsi="GHEA Grapalat"/>
          <w:lang w:val="hy-AM"/>
        </w:rPr>
      </w:pPr>
    </w:p>
    <w:p w:rsidR="00DD296C" w:rsidRPr="000233B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33B4">
        <w:rPr>
          <w:rFonts w:ascii="GHEA Grapalat" w:hAnsi="GHEA Grapalat" w:cs="Sylfaen"/>
          <w:sz w:val="24"/>
          <w:szCs w:val="24"/>
          <w:lang w:val="hy-AM"/>
        </w:rPr>
        <w:t>ԱԿՆԿԱԼՎՈՂ ԱՐԴՅՈՒՆՔԸ</w:t>
      </w:r>
    </w:p>
    <w:p w:rsidR="00DD296C" w:rsidRPr="000233B4" w:rsidRDefault="00BC12E7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0233B4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0233B4">
        <w:rPr>
          <w:rFonts w:ascii="GHEA Grapalat" w:hAnsi="GHEA Grapalat" w:cs="Sylfaen"/>
          <w:lang w:val="hy-AM"/>
        </w:rPr>
        <w:t xml:space="preserve"> շրջանառության բնագավառում հնարավոր ռիսկերի նվազեցում</w:t>
      </w:r>
      <w:r w:rsidR="00DD296C" w:rsidRPr="000233B4">
        <w:rPr>
          <w:rFonts w:ascii="GHEA Grapalat" w:hAnsi="GHEA Grapalat" w:cs="Sylfaen"/>
          <w:lang w:val="hy-AM"/>
        </w:rPr>
        <w:t>։</w:t>
      </w:r>
    </w:p>
    <w:p w:rsidR="00DD296C" w:rsidRPr="000233B4" w:rsidRDefault="00DD296C" w:rsidP="00DD296C">
      <w:pPr>
        <w:pStyle w:val="BodyText2"/>
        <w:spacing w:after="0" w:line="360" w:lineRule="auto"/>
        <w:rPr>
          <w:rFonts w:ascii="GHEA Grapalat" w:hAnsi="GHEA Grapalat"/>
          <w:lang w:val="hy-AM"/>
        </w:rPr>
      </w:pPr>
    </w:p>
    <w:p w:rsidR="00DD296C" w:rsidRPr="000233B4" w:rsidRDefault="00DD296C" w:rsidP="00DD296C">
      <w:pPr>
        <w:spacing w:line="360" w:lineRule="auto"/>
        <w:ind w:left="180" w:firstLine="450"/>
        <w:rPr>
          <w:rFonts w:ascii="GHEA Grapalat" w:hAnsi="GHEA Grapalat" w:cstheme="minorBidi"/>
          <w:lang w:val="hy-AM"/>
        </w:rPr>
      </w:pPr>
      <w:r w:rsidRPr="000233B4">
        <w:rPr>
          <w:rFonts w:ascii="GHEA Grapalat" w:hAnsi="GHEA Grapalat" w:cstheme="minorBidi"/>
          <w:lang w:val="hy-AM"/>
        </w:rPr>
        <w:lastRenderedPageBreak/>
        <w:t>7</w:t>
      </w:r>
      <w:r w:rsidRPr="000233B4">
        <w:rPr>
          <w:rFonts w:ascii="Cambria Math" w:hAnsi="Cambria Math" w:cs="Cambria Math"/>
          <w:lang w:val="hy-AM"/>
        </w:rPr>
        <w:t>․</w:t>
      </w:r>
      <w:r w:rsidRPr="000233B4">
        <w:rPr>
          <w:rFonts w:ascii="GHEA Grapalat" w:hAnsi="GHEA Grapalat" w:cs="Cambria Math"/>
          <w:lang w:val="hy-AM"/>
        </w:rPr>
        <w:t xml:space="preserve"> </w:t>
      </w:r>
      <w:r w:rsidRPr="000233B4">
        <w:rPr>
          <w:rFonts w:ascii="GHEA Grapalat" w:hAnsi="GHEA Grapalat" w:cstheme="minorBidi"/>
          <w:lang w:val="hy-AM"/>
        </w:rPr>
        <w:t xml:space="preserve">ԿԱՊԸ ՌԱԶՄԱՎԱՐԱԿԱՆ ՓԱՍՏԱԹՂԹԵՐԻ ՀԵՏ </w:t>
      </w:r>
    </w:p>
    <w:p w:rsidR="00DD296C" w:rsidRPr="00A5412B" w:rsidRDefault="00DD296C" w:rsidP="00FE0D2F">
      <w:pPr>
        <w:ind w:firstLine="450"/>
        <w:rPr>
          <w:rFonts w:ascii="GHEA Grapalat" w:hAnsi="GHEA Grapalat"/>
          <w:lang w:val="hy-AM"/>
        </w:rPr>
      </w:pPr>
      <w:r>
        <w:rPr>
          <w:lang w:val="hy-AM"/>
        </w:rPr>
        <w:t>-</w:t>
      </w:r>
    </w:p>
    <w:sectPr w:rsidR="00DD296C" w:rsidRPr="00A5412B" w:rsidSect="000B1CA7">
      <w:pgSz w:w="12240" w:h="15840"/>
      <w:pgMar w:top="1260" w:right="63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AD3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33B4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1CA7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4210"/>
    <w:rsid w:val="001517B2"/>
    <w:rsid w:val="00153062"/>
    <w:rsid w:val="001534D0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222"/>
    <w:rsid w:val="001F3979"/>
    <w:rsid w:val="001F3A2A"/>
    <w:rsid w:val="001F644A"/>
    <w:rsid w:val="001F7D98"/>
    <w:rsid w:val="00200518"/>
    <w:rsid w:val="00200EA5"/>
    <w:rsid w:val="00205470"/>
    <w:rsid w:val="002076FA"/>
    <w:rsid w:val="002107B7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58DB"/>
    <w:rsid w:val="00397557"/>
    <w:rsid w:val="00397704"/>
    <w:rsid w:val="003A4C6F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77E29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9757D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70"/>
    <w:rsid w:val="007D18CD"/>
    <w:rsid w:val="007D21FE"/>
    <w:rsid w:val="007D33F9"/>
    <w:rsid w:val="007D3F05"/>
    <w:rsid w:val="007D4A1F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555E"/>
    <w:rsid w:val="00946B9B"/>
    <w:rsid w:val="00947A71"/>
    <w:rsid w:val="00954DB9"/>
    <w:rsid w:val="0095798A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2F3E"/>
    <w:rsid w:val="009F301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460D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66C0E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05A5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1E91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0D2F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A8E97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https://mul2.gov.am/tasks/944418/oneclick/himnavorum.docx?token=8ee8d57d22d4b935af356824cc2ac7c2</cp:keywords>
  <dc:description/>
  <cp:lastModifiedBy>Samvel S. Paranyan</cp:lastModifiedBy>
  <cp:revision>17</cp:revision>
  <dcterms:created xsi:type="dcterms:W3CDTF">2023-05-15T12:27:00Z</dcterms:created>
  <dcterms:modified xsi:type="dcterms:W3CDTF">2024-03-12T07:47:00Z</dcterms:modified>
</cp:coreProperties>
</file>