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54621" w14:textId="77777777" w:rsidR="00771A9E" w:rsidRDefault="00771A9E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14:paraId="2AAD68F2" w14:textId="5E388578" w:rsidR="003C505F" w:rsidRPr="008A1E68" w:rsidRDefault="003C505F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8A1E68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14:paraId="2E33B938" w14:textId="319CA33D" w:rsidR="001E7420" w:rsidRPr="00C123DD" w:rsidRDefault="00347DB7" w:rsidP="001E7420">
      <w:pPr>
        <w:spacing w:line="360" w:lineRule="auto"/>
        <w:ind w:right="-1"/>
        <w:jc w:val="center"/>
        <w:rPr>
          <w:rFonts w:ascii="GHEA Grapalat" w:hAnsi="GHEA Grapalat" w:cs="GHEA Grapalat"/>
          <w:b/>
          <w:bCs/>
          <w:sz w:val="24"/>
          <w:szCs w:val="24"/>
          <w:lang w:val="af-ZA" w:eastAsia="en-US"/>
        </w:rPr>
      </w:pPr>
      <w:r w:rsidRPr="00347DB7">
        <w:rPr>
          <w:rFonts w:ascii="GHEA Grapalat" w:hAnsi="GHEA Grapalat" w:cs="GHEA Grapalat"/>
          <w:b/>
          <w:bCs/>
          <w:caps/>
          <w:sz w:val="24"/>
          <w:szCs w:val="24"/>
          <w:lang w:val="af-ZA"/>
        </w:rPr>
        <w:t xml:space="preserve">«Հայաստանի Հանրապետության կառավարության 2012 թվականի փետրվարի 16-ի N 211-Ն որոշման մեջ փոփոխություններ </w:t>
      </w:r>
      <w:r>
        <w:rPr>
          <w:rFonts w:ascii="GHEA Grapalat" w:hAnsi="GHEA Grapalat" w:cs="GHEA Grapalat"/>
          <w:b/>
          <w:bCs/>
          <w:caps/>
          <w:sz w:val="24"/>
          <w:szCs w:val="24"/>
          <w:lang w:val="hy-AM"/>
        </w:rPr>
        <w:t>եվ</w:t>
      </w:r>
      <w:r w:rsidRPr="00347DB7">
        <w:rPr>
          <w:rFonts w:ascii="GHEA Grapalat" w:hAnsi="GHEA Grapalat" w:cs="GHEA Grapalat"/>
          <w:b/>
          <w:bCs/>
          <w:caps/>
          <w:sz w:val="24"/>
          <w:szCs w:val="24"/>
          <w:lang w:val="af-ZA"/>
        </w:rPr>
        <w:t xml:space="preserve"> լրացումներ կատարելու մասին»</w:t>
      </w:r>
      <w:r w:rsidRPr="00347DB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C123DD" w:rsidRPr="00C123DD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</w:p>
    <w:p w14:paraId="2CD8C5C9" w14:textId="77777777" w:rsidR="00C22FB4" w:rsidRPr="008A1E68" w:rsidRDefault="00C22FB4" w:rsidP="008A1E68">
      <w:pPr>
        <w:spacing w:line="360" w:lineRule="auto"/>
        <w:ind w:left="180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</w:p>
    <w:tbl>
      <w:tblPr>
        <w:tblW w:w="1521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0"/>
        <w:gridCol w:w="7110"/>
      </w:tblGrid>
      <w:tr w:rsidR="00221852" w:rsidRPr="00CA0EF7" w14:paraId="20670744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0E4F13" w14:textId="55A64FF8" w:rsidR="00221852" w:rsidRPr="00CA0EF7" w:rsidRDefault="005843B4" w:rsidP="00CA0EF7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221852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r w:rsidR="00CA0E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FC842B" w14:textId="42146C85" w:rsidR="00221852" w:rsidRPr="008A1E68" w:rsidRDefault="00CA0EF7" w:rsidP="005843B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11.12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21852" w:rsidRPr="00CA0EF7" w14:paraId="4E74B0D4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8E8489" w14:textId="77777777" w:rsidR="00221852" w:rsidRPr="008A1E68" w:rsidRDefault="00221852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7F4487" w14:textId="6D0C6DC6" w:rsidR="00221852" w:rsidRPr="008A1E68" w:rsidRDefault="00221852" w:rsidP="008A1E68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434D96"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A0EF7" w:rsidRPr="00CA0EF7">
              <w:rPr>
                <w:rFonts w:ascii="GHEA Grapalat" w:hAnsi="GHEA Grapalat"/>
                <w:b/>
                <w:sz w:val="24"/>
                <w:szCs w:val="24"/>
              </w:rPr>
              <w:t>ԳԲ/34.3-Մ2-6/4671-2023</w:t>
            </w:r>
          </w:p>
        </w:tc>
      </w:tr>
      <w:tr w:rsidR="00171879" w:rsidRPr="00BE10C1" w14:paraId="722C9BAE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56A16" w14:textId="22976FB6" w:rsidR="00CA0EF7" w:rsidRDefault="00CA0EF7" w:rsidP="00CA0EF7">
            <w:pPr>
              <w:numPr>
                <w:ilvl w:val="0"/>
                <w:numId w:val="14"/>
              </w:numPr>
              <w:spacing w:line="360" w:lineRule="auto"/>
              <w:ind w:left="142" w:firstLine="142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Համաձայն Նախագծի հիմնավորման՝ Նախագծով առաջարկվում է կարգավորումներ սահմանել կապված հիբրիդային առաքանու ընդունման և հանձնման գործընթացի հետ՝ հաշվի առնելով, որ «Փոստային կապի մասին» օրենքով (ներառյալ 2023 թվականի մայիսի 24-ին ըն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softHyphen/>
              <w:t>դուն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softHyphen/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softHyphen/>
              <w:t xml:space="preserve">ված` ««Փոստային կապի մասին» օրենքում փոփոխություններ և լրացումներ կատարելու մասին» ՀՕ-182-Ն օրենքի լրամշակումները) (այսուհետ՝ Օրենք) սահմանվել է նոր «հիբրիդային առաքանի» հասկացություն։ Իսկ ՀՀ կառավարության 2012 թվականի փետրվարի 16-ի N211-Ն որոշմամբ սահմանված՝ փոստային կապի օպերատորի գործունեության կանոնակարգը (Կանոնակարգ) առաջարկվում է լրացնել հիբրիդային առաքանու մասով ընթացակարգերի վերաբերյալ 20.1-20.5 կետերով։  Քանի որ, ըստ էության, հիբրիդային փոստը, համաձայն Օրենքի՝ պարունակում է նամակագրական թղթակցությունը (այդ թվում՝ ունիվերսալ փոստային 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կապի ծառայություն համարվող) և հաշվի առնելով հիբրիդային փոստի կանոնակարգման հստակեցման անհրաժեշտությունը և այն հանգամանքը, որ նոր խմբագրվող Կանոնակարգից հանվում է փոստային կապի ունիվերսալ ծառայությունների դասակարգումը, առաջարկում ենք հիբրիդային փոստին առնչվող կարգավորումները սահմանել առավել մանրամասն՝ այդ թվում՝ դրանց ըստ ունիվերսալ և ոչ ունիվերսալ ծառայությունների պատկանելիությունը հստակեցնելու նպատակով։</w:t>
            </w:r>
          </w:p>
          <w:p w14:paraId="26A54F38" w14:textId="2EDCD05E" w:rsidR="00BE54B6" w:rsidRDefault="00BE54B6" w:rsidP="00BE54B6">
            <w:pPr>
              <w:spacing w:line="360" w:lineRule="auto"/>
              <w:ind w:left="284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68326263" w14:textId="6FF571AA" w:rsidR="00BE54B6" w:rsidRDefault="00BE54B6" w:rsidP="00BE54B6">
            <w:pPr>
              <w:spacing w:line="360" w:lineRule="auto"/>
              <w:ind w:left="284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361670B5" w14:textId="77777777" w:rsidR="00BE54B6" w:rsidRPr="00CA0EF7" w:rsidRDefault="00BE54B6" w:rsidP="00BE54B6">
            <w:pPr>
              <w:spacing w:line="360" w:lineRule="auto"/>
              <w:ind w:left="284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3F638C8F" w14:textId="77777777" w:rsidR="00CA0EF7" w:rsidRPr="00CA0EF7" w:rsidRDefault="00CA0EF7" w:rsidP="00CA0EF7">
            <w:pPr>
              <w:numPr>
                <w:ilvl w:val="0"/>
                <w:numId w:val="14"/>
              </w:numPr>
              <w:spacing w:line="360" w:lineRule="auto"/>
              <w:ind w:left="142" w:firstLine="142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Նախագծի 1-ին կետի 7-րդ ենթակետով նախատեսվող փոփոխությամբ ն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երհանրապետական փոստային առաքանին, որն առաքվում է Հայաստանի Հանրապետության տարածքում, պետք է համապատասխանի առավելագույն քաշի, թույլատրելի ներդրվածքի և առավելագույն ու նվազագույն չափերի 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Կանոնակարգի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11-րդ կետով նախատեսվող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պահանջներին, մինչդեռ այդ կետով նախատեսված առաքանիները չեն համապատասխանում Օրենքով նախատեսված առաքանիների տեսակներին։ </w:t>
            </w:r>
          </w:p>
          <w:p w14:paraId="69141720" w14:textId="77777777" w:rsidR="00CA0EF7" w:rsidRPr="00CA0EF7" w:rsidRDefault="00CA0EF7" w:rsidP="00CA0EF7">
            <w:pPr>
              <w:numPr>
                <w:ilvl w:val="0"/>
                <w:numId w:val="14"/>
              </w:numPr>
              <w:spacing w:line="360" w:lineRule="auto"/>
              <w:ind w:left="142" w:firstLine="142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Օրենքի 3.2-րդ հոդվածի 2-րդ մասի 1-ին և 2-րդ կետերում՝ հասարակ և գրանցված նամակագրական թղթակցությունների 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lastRenderedPageBreak/>
              <w:t>սահմանումներում, ի թիվս այլնի, կիրառված են «փաթեթ» և «փոքր փաթեթ» հասկացությունները, սակայն նույն օրենքի 3-րդ հոդվածի 1-ին մասում (օրենքում օգտագործված հիմնական հասկացություններ) սահմանված չէ դրանց բովանդակային բացատրությունը: Այդ հասկացությունների բովանդակային բացատրությունները սահմանված են Կանոնակարգի II-րդ բաժնի 5-րդ և 6-րդ կետերով: Ընդ որում՝ 5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-րդ կետով սահմանված «փաթեթ» հասկացության համաձայն՝ այն փոստային առաքանի է, որը պարունակում է տպագիր հրատարակություններ, գործնական փաստաթղթեր և այլ առարկաներ և, որի ներդրվածքը, չափերը, քաշը և փաթեթավորման տեսակը սահմանվում են նույն կանոնակարգով: Այստեղ, ըստ էության, </w:t>
            </w:r>
            <w:r w:rsidRPr="00CA0EF7">
              <w:rPr>
                <w:rFonts w:ascii="GHEA Grapalat" w:eastAsia="Calibri" w:hAnsi="GHEA Grapalat"/>
                <w:noProof/>
                <w:sz w:val="24"/>
                <w:szCs w:val="24"/>
                <w:lang w:val="hy-AM" w:eastAsia="en-US"/>
              </w:rPr>
              <w:t>Օրենքի հետ բովանդակային հակասություն չի առաջանում:</w:t>
            </w:r>
          </w:p>
          <w:p w14:paraId="42C803E9" w14:textId="77777777" w:rsidR="00CA0EF7" w:rsidRPr="00CA0EF7" w:rsidRDefault="00CA0EF7" w:rsidP="00CA0EF7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Իսկ ահա 6-րդ կետով սահմանված «փոքր փաթեթ» հասկացության համաձայն՝ այն </w:t>
            </w:r>
            <w:r w:rsidRPr="00CA0EF7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միջազգային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փոստային առաքանի է, որը պարունակում է ապրանքների նմուշներ կամ ոչ մեծ առարկաներ, որոնց ներդրվածքը, չափերը, քաշը և փաթեթավորման տեսակը սահմանվում են նույն կանոնակարգով: Այստեղ, ըստ էության, բովանդակային առումով հակասություն է առաջանում </w:t>
            </w:r>
            <w:r w:rsidRPr="00CA0E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Օ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րենքի 3.2-րդ հոդվածի 1-ին մասի հետ, ըստ որի՝ փոստային կապի ունիվերսալ ծառայությունները ներառում են մինչև երկու կիլոգրամ քաշով </w:t>
            </w:r>
            <w:r w:rsidRPr="00CA0EF7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ներհանրապետական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հասարակ, գրանցված նամակագրական թղթակցության ընդունումը, 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մշակումը, փոխադրումը և հանձնումը: Այսինքն, ստացվում է այնպես, որ փոստային կապի ունիվերսալ ծառայություններն օրենքով սահմանված են բացառապես ներհանրապետական ծառայություններ, իսկ նույն օրենքի ենթաօրենսդրական ակտով՝ ունիվերսալ ծառայությունների ենթաբաղադրիչներից մեկը սահմանված է որպես՝ </w:t>
            </w:r>
            <w:r w:rsidRPr="00CA0EF7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բացառապես միջազգային փոստային առաքանի: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Որպես խնդրի (հակասության) լուծում կարող է լինել այն, որ </w:t>
            </w:r>
            <w:r w:rsidRPr="00CA0EF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անոնակարգի II-րդ բաժնի 6-րդ կետում (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«փոքր փաթեթ» հասկացության սահմանման մեջ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CA0EF7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միջազգային</w:t>
            </w:r>
            <w:r w:rsidRPr="00CA0E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բառից հետո լրացվեն «իսկ փոստային կապի ունիվերսալ ծառայությունների դեպքում՝ ներհանրապետական» բառերը:</w:t>
            </w:r>
          </w:p>
          <w:p w14:paraId="0E4AE0F5" w14:textId="77777777" w:rsidR="00CA0EF7" w:rsidRPr="00CA0EF7" w:rsidRDefault="00CA0EF7" w:rsidP="00CA0EF7">
            <w:pPr>
              <w:numPr>
                <w:ilvl w:val="0"/>
                <w:numId w:val="14"/>
              </w:numPr>
              <w:spacing w:line="360" w:lineRule="auto"/>
              <w:ind w:left="142" w:firstLine="142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Նախագծի 1-ին կետի 9-րդ ենթակետով նախատեսվում է, որ իրավաբանական անձանց կողմից 10 և ավել գրանցվող փոստային առաքանիների ուղարկման ժամանակ ուղարկողի կողմից ներկայացվում են ցուցակով՝ փոստային կապի օպերատորի կողմից սահմանված ձևաչափին համապատասխան:</w:t>
            </w: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Նշված սահմանումից հստակ չէ, այդ ձևաչափը լիազոր մարմնի հետ համաձայնեցնելու, հրապարակելու պահանջներ լինելու են թե ոչ, քանի որ փոստային կապի օպերատորին նշված ձևաչափի բովանդակությանը և հրապարակմանը 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ներկայացվող պահանջներ չսահմանելու դեպքում, իրավաբանական անձանց համար կարող են առաջանալ </w:t>
            </w: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lastRenderedPageBreak/>
              <w:t>անհարմարություններ և խոչընդոտներ նամակները ուղարկելու հարցում։</w:t>
            </w:r>
          </w:p>
          <w:p w14:paraId="69A4CC47" w14:textId="77777777" w:rsidR="00CA0EF7" w:rsidRPr="00CA0EF7" w:rsidRDefault="00CA0EF7" w:rsidP="00CA0EF7">
            <w:pPr>
              <w:numPr>
                <w:ilvl w:val="0"/>
                <w:numId w:val="14"/>
              </w:numPr>
              <w:spacing w:line="360" w:lineRule="auto"/>
              <w:ind w:left="142" w:firstLine="142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Կանոնակարգի 8-րդ և 9-րդ կետերի ենթակետերում, ինչպես նաև 12-րդ կետի աղյուսակի բոլոր կետերում անհրաժեշտ է «պատվիրված» բառը փոխարինել «գրանցվող» բառով: </w:t>
            </w:r>
          </w:p>
          <w:p w14:paraId="57DA91A1" w14:textId="1A519BAE" w:rsidR="00171879" w:rsidRPr="00C123DD" w:rsidRDefault="00171879" w:rsidP="00C123DD">
            <w:pPr>
              <w:tabs>
                <w:tab w:val="left" w:pos="0"/>
              </w:tabs>
              <w:spacing w:line="360" w:lineRule="auto"/>
              <w:ind w:right="36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21FB4" w14:textId="1DC6E8BB" w:rsidR="00171879" w:rsidRDefault="00141249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r w:rsidR="00C4099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171879"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36A4BF92" w14:textId="77777777" w:rsidR="002D0060" w:rsidRDefault="00016FD1" w:rsidP="001412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«Փոստային կապի մասին» օրենքի</w:t>
            </w:r>
            <w:r w:rsidR="002D0060"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D0060">
              <w:rPr>
                <w:rFonts w:ascii="GHEA Grapalat" w:hAnsi="GHEA Grapalat"/>
                <w:sz w:val="24"/>
                <w:szCs w:val="24"/>
                <w:lang w:val="hy-AM"/>
              </w:rPr>
              <w:t>3-րդ հոդվածի 18-րդ հետի համաձայն՝</w:t>
            </w:r>
          </w:p>
          <w:p w14:paraId="12D5B84E" w14:textId="6DC6D4D5" w:rsidR="002D0060" w:rsidRDefault="002D0060" w:rsidP="001412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2D00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հիբրիդային առաքանի՝</w:t>
            </w:r>
            <w:r w:rsidRPr="002D006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էլեկտրոնային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նամակ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հաղորդագրություն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որն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ընդունում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փոստային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կապի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օպերատորը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հանձնում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006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հասց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>եատիրոջը նամակի (փոստային բացիկի) տեսքով, կամ նամակ (փոստային բացիկ), որն ընդունում է փոստային կապի օպերատորը և հանձնում հասցեատիրոջը էլեկտրոնային նամակի (հաղորդագրության) տեսքով՝ էլեկտրոնային փոստով կամ էլեկտրոնային բաժանորդային արկղով.</w:t>
            </w:r>
            <w:r w:rsidR="00016F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14:paraId="7A4F3530" w14:textId="7DA335D0" w:rsidR="002D0060" w:rsidRDefault="002D0060" w:rsidP="001412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օրենքի </w:t>
            </w:r>
            <w:r w:rsidR="00016FD1">
              <w:rPr>
                <w:rFonts w:ascii="GHEA Grapalat" w:hAnsi="GHEA Grapalat"/>
                <w:sz w:val="24"/>
                <w:szCs w:val="24"/>
                <w:lang w:val="hy-AM"/>
              </w:rPr>
              <w:t>3.2-րդ հոդված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2-րդ կետով</w:t>
            </w:r>
            <w:r w:rsidR="00016F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 սահմանված են փոստային կապի ունիվերսալ ծառայությունները</w:t>
            </w:r>
            <w:r w:rsidR="005B46B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 է՝</w:t>
            </w:r>
          </w:p>
          <w:p w14:paraId="2CB248C0" w14:textId="7954650B" w:rsidR="002D0060" w:rsidRPr="002D0060" w:rsidRDefault="002D0060" w:rsidP="002D00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>2. Փոստային կապի ունիվերսալ ծառայությունները ներառում են՝</w:t>
            </w:r>
          </w:p>
          <w:p w14:paraId="4E9DB35C" w14:textId="77777777" w:rsidR="002D0060" w:rsidRPr="002D0060" w:rsidRDefault="002D0060" w:rsidP="002D00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>1) հասարակ նամակագրական թղթակցության՝ նամակների, փոստային բացիկների, փաթեթների և փոքր փաթեթների առաքման ծառայությունները.</w:t>
            </w:r>
          </w:p>
          <w:p w14:paraId="72DB096D" w14:textId="79A8CFD4" w:rsidR="00141249" w:rsidRDefault="002D0060" w:rsidP="002D0060">
            <w:pPr>
              <w:tabs>
                <w:tab w:val="left" w:pos="64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060">
              <w:rPr>
                <w:rFonts w:ascii="GHEA Grapalat" w:hAnsi="GHEA Grapalat"/>
                <w:sz w:val="24"/>
                <w:szCs w:val="24"/>
                <w:lang w:val="hy-AM"/>
              </w:rPr>
              <w:t>2) գրանցված նամակագրական թղթակցության՝ նամակների, փոստային բացիկների, փաթեթների և փոքր փաթեթների առաքման ծառայությունները: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</w:p>
          <w:p w14:paraId="5C39EF60" w14:textId="1420F76A" w:rsidR="002D0060" w:rsidRPr="00141249" w:rsidRDefault="002D0060" w:rsidP="002D0060">
            <w:pPr>
              <w:tabs>
                <w:tab w:val="left" w:pos="64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 վերը նշված կարգավորումներից հետևում է, որ հիբրիդային առաքանին ներառված չէ փոստային կապի ունիվերսալ ծառայություններ մեջ:</w:t>
            </w:r>
          </w:p>
          <w:p w14:paraId="5CB070B2" w14:textId="15EEA39A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7F07083C" w14:textId="06DB8B6D" w:rsidR="00BE54B6" w:rsidRPr="007C6543" w:rsidRDefault="0015233A" w:rsidP="00C4099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(խմբագրված Նախագծի 1-ին կետի 8</w:t>
            </w:r>
            <w:r w:rsidR="00BE54B6" w:rsidRPr="007C6543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ենթակետ՝ համապատասխանեցվել են </w:t>
            </w:r>
            <w:r w:rsidR="007C6543" w:rsidRPr="007C654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Օրենքով նախատեսված առաքանիների տեսակներին</w:t>
            </w:r>
            <w:r w:rsidR="00BE54B6" w:rsidRPr="007C654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738E76E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B38BA4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382280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5C8D2B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699D78" w14:textId="5BDAA27E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D9899BB" w14:textId="3CEF2BEC" w:rsidR="007C6543" w:rsidRPr="007C6543" w:rsidRDefault="007C6543" w:rsidP="00C4099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65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(Խմբագրվել է Կանոնակարգի «փոքր փաթեթ» հասկացությունը՝ Նախագծի 1-ի կետի 6-րդ ենթակետ</w:t>
            </w:r>
            <w:r w:rsidR="0002193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ներհանրապետական փոստային առաքանիների դասակարգման մեջ ներառվել է նաև </w:t>
            </w:r>
            <w:r w:rsidR="00021937" w:rsidRPr="007C6543">
              <w:rPr>
                <w:rFonts w:ascii="GHEA Grapalat" w:hAnsi="GHEA Grapalat"/>
                <w:sz w:val="24"/>
                <w:szCs w:val="24"/>
                <w:lang w:val="hy-AM"/>
              </w:rPr>
              <w:t>փոքր փաթեթ</w:t>
            </w:r>
            <w:r w:rsidR="00021937">
              <w:rPr>
                <w:rFonts w:ascii="GHEA Grapalat" w:hAnsi="GHEA Grapalat"/>
                <w:sz w:val="24"/>
                <w:szCs w:val="24"/>
                <w:lang w:val="hy-AM"/>
              </w:rPr>
              <w:t>ները:</w:t>
            </w:r>
            <w:r w:rsidRPr="007C654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5B10B17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A5ED64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5C547B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78E247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FE9C8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FD85DC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02D355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3ED803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4B879E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079D42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33EEA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D2D2B4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C1B38D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D2D773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0E4837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50396E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ECD95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53B94A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FF3704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F1A9F2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F3F3B4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ECD9D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84F8C7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B52EC5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3D943D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FF4FD0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52FF1D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BB31FF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A96570" w14:textId="727DD843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0DE6BD6" w14:textId="6D541FEA" w:rsidR="007C6543" w:rsidRPr="007C6543" w:rsidRDefault="007C6543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6543">
              <w:rPr>
                <w:rFonts w:ascii="GHEA Grapalat" w:hAnsi="GHEA Grapalat"/>
                <w:sz w:val="24"/>
                <w:szCs w:val="24"/>
                <w:lang w:val="hy-AM"/>
              </w:rPr>
              <w:t>(խմբագրված Նախագծի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6543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 կետի </w:t>
            </w:r>
            <w:r w:rsidR="0015233A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7C6543">
              <w:rPr>
                <w:rFonts w:ascii="GHEA Grapalat" w:hAnsi="GHEA Grapalat"/>
                <w:sz w:val="24"/>
                <w:szCs w:val="24"/>
                <w:lang w:val="hy-AM"/>
              </w:rPr>
              <w:t>-րդ ենթակետ</w:t>
            </w:r>
            <w:r w:rsidRPr="007C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  <w:p w14:paraId="3DBDB786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1EBD9D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4A0EE8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F10A95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360FAC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E7DA06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1DC94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9C0A4A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978971" w14:textId="77777777" w:rsidR="00FB719E" w:rsidRDefault="00FB719E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44EB1B" w14:textId="7003005E" w:rsidR="0013304B" w:rsidRDefault="0013304B" w:rsidP="00FB71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3212FB" w14:textId="220EF257" w:rsidR="00EF0EDA" w:rsidRDefault="00EF0EDA" w:rsidP="00FB71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3AE33" w14:textId="77777777" w:rsidR="00EF0EDA" w:rsidRDefault="00EF0EDA" w:rsidP="00FB71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C988F9" w14:textId="77777777" w:rsidR="00FB719E" w:rsidRDefault="00FB719E" w:rsidP="00FB71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0195FD8C" w14:textId="718CD62B" w:rsidR="00EF0EDA" w:rsidRPr="00EE188D" w:rsidRDefault="00021937" w:rsidP="00CA394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188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սահմանվել է «պատվիրված փոստային առաքանի» հասկացություն, որն էլ իր հերթին հանդիսանում է գրանցվող փոստային առաքանու տեսակ </w:t>
            </w:r>
            <w:r w:rsidR="00EE188D">
              <w:rPr>
                <w:rFonts w:ascii="GHEA Grapalat" w:hAnsi="GHEA Grapalat"/>
                <w:sz w:val="24"/>
                <w:szCs w:val="24"/>
                <w:lang w:val="hy-AM"/>
              </w:rPr>
              <w:t>և սահմանումը բխում է ՀՓՄ ակտերից:</w:t>
            </w:r>
          </w:p>
        </w:tc>
      </w:tr>
      <w:tr w:rsidR="00CA0EF7" w:rsidRPr="00626630" w14:paraId="48B04A18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FB26CC" w14:textId="224342E2" w:rsidR="00CA0EF7" w:rsidRPr="008A1E68" w:rsidRDefault="00797F43" w:rsidP="0097236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2</w:t>
            </w:r>
            <w:r w:rsidR="00CA0EF7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proofErr w:type="spellStart"/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ֆինանսների</w:t>
            </w:r>
            <w:proofErr w:type="spellEnd"/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0C3DEC" w14:textId="0B24D9B9" w:rsidR="00CA0EF7" w:rsidRPr="008A1E68" w:rsidRDefault="00626630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66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12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CA0E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A0EF7" w:rsidRPr="00626630" w14:paraId="2CCCF9A5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175FE0" w14:textId="77777777" w:rsidR="00CA0EF7" w:rsidRPr="008A1E68" w:rsidRDefault="00CA0EF7" w:rsidP="0097236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C5D018" w14:textId="22E2D7EA" w:rsidR="00CA0EF7" w:rsidRPr="008A1E68" w:rsidRDefault="00CA0EF7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26630" w:rsidRPr="00626630">
              <w:rPr>
                <w:rFonts w:ascii="GHEA Grapalat" w:hAnsi="GHEA Grapalat"/>
                <w:b/>
                <w:sz w:val="24"/>
                <w:szCs w:val="24"/>
              </w:rPr>
              <w:t>01/9-1/24837-2023</w:t>
            </w:r>
          </w:p>
        </w:tc>
      </w:tr>
      <w:tr w:rsidR="00CA0EF7" w:rsidRPr="00D71EF0" w14:paraId="2791B844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E903" w14:textId="0975C143" w:rsidR="00CA0EF7" w:rsidRPr="00C123DD" w:rsidRDefault="00626630" w:rsidP="00972364">
            <w:pPr>
              <w:tabs>
                <w:tab w:val="left" w:pos="0"/>
              </w:tabs>
              <w:spacing w:line="360" w:lineRule="auto"/>
              <w:ind w:right="36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626630">
              <w:rPr>
                <w:rFonts w:ascii="GHEA Grapalat" w:hAnsi="GHEA Grapalat"/>
                <w:sz w:val="24"/>
                <w:szCs w:val="24"/>
                <w:lang w:val="hy-AM"/>
              </w:rPr>
              <w:t>Քննարկելով Ձեր 01.12.2023թ. N 01/11.2/11319-2023 գրությամբ ներկայացված՝ «Հայաստանի Հանրապետության կառավարության 2012 թվականի փետրվարի 16-ի N 211-Ն որոշման մեջ փոփոխություններ և լրացումներ կատարելու մասին» ՀՀ կառավարության որոշման նախագիծը հայտնում ենք, որ դիտողություններ և առաջարկություններ չունենք: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E929" w14:textId="3345355C" w:rsidR="00CA0EF7" w:rsidRPr="00D71EF0" w:rsidRDefault="00CA0EF7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D3E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CA0EF7" w:rsidRPr="002802BF" w14:paraId="4D953D5F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AD378E" w14:textId="218F1024" w:rsidR="00CA0EF7" w:rsidRPr="00797F43" w:rsidRDefault="00797F43" w:rsidP="00797F43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="00CA0EF7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աշխատանքի և սոցիալական հարցերի </w:t>
            </w:r>
            <w:proofErr w:type="spellStart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38F17E" w14:textId="4A51A7A1" w:rsidR="00CA0EF7" w:rsidRPr="008A1E68" w:rsidRDefault="002802BF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12.12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CA0E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A0EF7" w:rsidRPr="002802BF" w14:paraId="41825054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60541A" w14:textId="77777777" w:rsidR="00CA0EF7" w:rsidRPr="008A1E68" w:rsidRDefault="00CA0EF7" w:rsidP="0097236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876D8C" w14:textId="23BB96E1" w:rsidR="00CA0EF7" w:rsidRPr="008A1E68" w:rsidRDefault="00CA0EF7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802BF" w:rsidRPr="002802BF">
              <w:rPr>
                <w:rFonts w:ascii="GHEA Grapalat" w:hAnsi="GHEA Grapalat"/>
                <w:b/>
                <w:sz w:val="24"/>
                <w:szCs w:val="24"/>
              </w:rPr>
              <w:t>ՆՄ/ԳԽ/31879-2023</w:t>
            </w:r>
          </w:p>
        </w:tc>
      </w:tr>
      <w:tr w:rsidR="00CA0EF7" w:rsidRPr="00D71EF0" w14:paraId="451B689D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7065" w14:textId="6AE43BDC" w:rsidR="00CA0EF7" w:rsidRPr="002802BF" w:rsidRDefault="002802BF" w:rsidP="002802BF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 w:eastAsia="en-US"/>
              </w:rPr>
            </w:pPr>
            <w:r w:rsidRPr="002802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2012 թվականի փետրվարի 16-ի N 211-Ն որոշման մեջ փոփոխություններ և լրացումներ կատարելու մասին» </w:t>
            </w:r>
            <w:r w:rsidRPr="002802B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2802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վերաբերյալ Աշխատանքի և </w:t>
            </w:r>
            <w:r w:rsidRPr="002802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սոցիալական հարցերի նախարարությունը առաջարկություններ և դիտողություններ չունի: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B048" w14:textId="0D9B9ABC" w:rsidR="00CA0EF7" w:rsidRPr="00D71EF0" w:rsidRDefault="00CA0EF7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FD3E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CA0EF7" w:rsidRPr="00353873" w14:paraId="2F9EC91F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E9F22E" w14:textId="481D0825" w:rsidR="00CA0EF7" w:rsidRPr="008A1E68" w:rsidRDefault="00797F43" w:rsidP="00797F43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4.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FCA050" w14:textId="4EFCD2E9" w:rsidR="00CA0EF7" w:rsidRPr="008A1E68" w:rsidRDefault="00353873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38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12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CA0E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A0EF7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A0EF7" w:rsidRPr="00353873" w14:paraId="6A6E1A5F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967C9B" w14:textId="77777777" w:rsidR="00CA0EF7" w:rsidRPr="008A1E68" w:rsidRDefault="00CA0EF7" w:rsidP="0097236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37380D" w14:textId="382C8996" w:rsidR="00CA0EF7" w:rsidRPr="008A1E68" w:rsidRDefault="00CA0EF7" w:rsidP="0097236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53873" w:rsidRPr="00353873">
              <w:rPr>
                <w:rFonts w:ascii="GHEA Grapalat" w:hAnsi="GHEA Grapalat"/>
                <w:b/>
                <w:sz w:val="24"/>
                <w:szCs w:val="24"/>
              </w:rPr>
              <w:t>01/3-4/74556-2023</w:t>
            </w:r>
          </w:p>
        </w:tc>
      </w:tr>
      <w:tr w:rsidR="00CA0EF7" w:rsidRPr="00BE10C1" w14:paraId="1909D6D7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D92D" w14:textId="77777777" w:rsidR="00404052" w:rsidRPr="00404052" w:rsidRDefault="00404052" w:rsidP="00404052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Calibri" w:hAnsi="GHEA Grapalat"/>
                <w:noProof/>
                <w:sz w:val="24"/>
                <w:szCs w:val="24"/>
                <w:lang w:val="en-US" w:eastAsia="en-US"/>
              </w:rPr>
            </w:pPr>
            <w:r w:rsidRPr="00404052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Հայաստանի Հանրապետության պետական եկամուտների կոմիտեն քննարկել է </w:t>
            </w:r>
            <w:r w:rsidRPr="00404052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կառավարության 2012 թվականի փետրվարի 16-ի N 211-Ն որոշման մեջ փոփոխություններ և լրացումներ կատարելու մասին»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ՀՀ կառավարության որոշման նախագիծը</w:t>
            </w:r>
            <w:r w:rsidRPr="00404052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Pr="00404052">
              <w:rPr>
                <w:rFonts w:ascii="GHEA Grapalat" w:eastAsia="Calibri" w:hAnsi="GHEA Grapalat"/>
                <w:noProof/>
                <w:sz w:val="24"/>
                <w:szCs w:val="24"/>
                <w:lang w:val="hy-AM" w:eastAsia="en-US"/>
              </w:rPr>
              <w:t>որի վերաբերյալ</w:t>
            </w:r>
            <w:r w:rsidRPr="00404052">
              <w:rPr>
                <w:rFonts w:ascii="GHEA Grapalat" w:eastAsia="Calibri" w:hAnsi="GHEA Grapalat"/>
                <w:noProof/>
                <w:sz w:val="24"/>
                <w:szCs w:val="24"/>
                <w:lang w:val="en-US" w:eastAsia="en-US"/>
              </w:rPr>
              <w:t xml:space="preserve"> հայտնում ենք հետևյալը:</w:t>
            </w:r>
          </w:p>
          <w:p w14:paraId="52C77E1F" w14:textId="77777777" w:rsidR="00404052" w:rsidRPr="00404052" w:rsidRDefault="00404052" w:rsidP="00404052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Առաջարկում ենք նախագծի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 xml:space="preserve">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11-րդ կետով շարադրված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՝</w:t>
            </w:r>
          </w:p>
          <w:p w14:paraId="4A3E3EE2" w14:textId="77777777" w:rsidR="00404052" w:rsidRPr="00404052" w:rsidRDefault="00404052" w:rsidP="00404052">
            <w:pPr>
              <w:numPr>
                <w:ilvl w:val="0"/>
                <w:numId w:val="16"/>
              </w:num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17</w:t>
            </w:r>
            <w:r w:rsidRPr="00404052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6-րդ կետում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կարող է չընդունել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 բառերը փոխարինել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չի ընդունում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 բառերով,</w:t>
            </w:r>
          </w:p>
          <w:p w14:paraId="50FF32DA" w14:textId="77777777" w:rsidR="00404052" w:rsidRPr="00404052" w:rsidRDefault="00404052" w:rsidP="00404052">
            <w:pPr>
              <w:numPr>
                <w:ilvl w:val="0"/>
                <w:numId w:val="16"/>
              </w:num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17</w:t>
            </w:r>
            <w:r w:rsidRPr="00404052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7-րդ կետում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</w:t>
            </w:r>
            <w:r w:rsidRPr="00404052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կարող է հասցեատիրոջը չհանձնել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 բառերը փոխարինել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չի հանձնում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 բառերով,</w:t>
            </w:r>
          </w:p>
          <w:p w14:paraId="694EAB5C" w14:textId="729D37C0" w:rsidR="00404052" w:rsidRPr="00E91E9A" w:rsidRDefault="00404052" w:rsidP="00404052">
            <w:pPr>
              <w:numPr>
                <w:ilvl w:val="0"/>
                <w:numId w:val="16"/>
              </w:num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17</w:t>
            </w:r>
            <w:r w:rsidRPr="00404052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8-րդ և 17</w:t>
            </w:r>
            <w:r w:rsidRPr="00404052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10-րդ կետրում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</w:t>
            </w:r>
            <w:r w:rsidRPr="00404052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ծառայությունն իրականացնելու համար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 և «</w:t>
            </w:r>
            <w:r w:rsidRPr="00404052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ուղարկողին (հասցեատիրոջը) կամ օրինական ներկայացուցչին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 բառերից հետո լրացնել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 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«, ինչպես նաև 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մաքսային մարմինների կողմից հսկողություն իրակացնելու ժամանակ տեղեկետվության անհրաժեշտությամբ պայմանավորված</w:t>
            </w:r>
            <w:r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» բառերը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, </w:t>
            </w:r>
          </w:p>
          <w:p w14:paraId="1470BB7C" w14:textId="43D54BE7" w:rsidR="00E91E9A" w:rsidRDefault="00E91E9A" w:rsidP="00E91E9A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567"/>
              <w:contextualSpacing/>
              <w:jc w:val="both"/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</w:pPr>
          </w:p>
          <w:p w14:paraId="68CDBE2C" w14:textId="38059559" w:rsidR="00E91E9A" w:rsidRDefault="00E91E9A" w:rsidP="00E91E9A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567"/>
              <w:contextualSpacing/>
              <w:jc w:val="both"/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</w:pPr>
          </w:p>
          <w:p w14:paraId="493F385F" w14:textId="19626177" w:rsidR="00E91E9A" w:rsidRDefault="00E91E9A" w:rsidP="00E91E9A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567"/>
              <w:contextualSpacing/>
              <w:jc w:val="both"/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</w:pPr>
          </w:p>
          <w:p w14:paraId="6E41DA9C" w14:textId="6F6C7E57" w:rsidR="00E91E9A" w:rsidRDefault="00E91E9A" w:rsidP="00E91E9A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567"/>
              <w:contextualSpacing/>
              <w:jc w:val="both"/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</w:pPr>
          </w:p>
          <w:p w14:paraId="4B468C2E" w14:textId="77777777" w:rsidR="00E91E9A" w:rsidRPr="00404052" w:rsidRDefault="00E91E9A" w:rsidP="00E91E9A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left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1CF68B93" w14:textId="5A281578" w:rsidR="00CA0EF7" w:rsidRPr="00404052" w:rsidRDefault="00404052" w:rsidP="00404052">
            <w:pPr>
              <w:numPr>
                <w:ilvl w:val="0"/>
                <w:numId w:val="16"/>
              </w:numPr>
              <w:tabs>
                <w:tab w:val="left" w:pos="567"/>
                <w:tab w:val="left" w:pos="851"/>
                <w:tab w:val="left" w:pos="993"/>
                <w:tab w:val="left" w:pos="4253"/>
              </w:tabs>
              <w:spacing w:before="600"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>44</w:t>
            </w:r>
            <w:r w:rsidRPr="00404052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04052">
              <w:rPr>
                <w:rFonts w:ascii="GHEA Grapalat" w:eastAsia="Calibri" w:hAnsi="GHEA Grapalat" w:cs="Cambria Math"/>
                <w:sz w:val="24"/>
                <w:szCs w:val="24"/>
                <w:lang w:val="hy-AM" w:eastAsia="en-US"/>
              </w:rPr>
              <w:t xml:space="preserve">1-ին կետը հանել՝ հաշվի առնելով ապրանքների ԵԱՏՄ մաքսային սահմանով տեղափոխման դեպքում ԵԱՏՄ մաքսային օրենսգրքով նախատեսված կարգավորումները: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6BB4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13393D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D07762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DAF8CE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20F13C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2FE2B8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3087B6" w14:textId="77777777" w:rsidR="00C70802" w:rsidRDefault="00C70802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89B421" w14:textId="1DA25F58" w:rsidR="00CA0EF7" w:rsidRDefault="00CA0EF7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9B07F36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EDCBAA" w14:textId="193CB6E5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00B8C077" w14:textId="77777777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D34D2B" w14:textId="3431CFFD" w:rsidR="00BE095E" w:rsidRDefault="00BE095E" w:rsidP="009723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3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3D23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մասամբ</w:t>
            </w:r>
            <w:r w:rsidRPr="003D23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04B97CF7" w14:textId="2932B775" w:rsidR="00BE095E" w:rsidRDefault="003D2381" w:rsidP="005427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3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(</w:t>
            </w:r>
            <w:r w:rsidRPr="003D2381">
              <w:rPr>
                <w:rFonts w:ascii="GHEA Grapalat" w:hAnsi="GHEA Grapalat"/>
                <w:sz w:val="24"/>
                <w:szCs w:val="24"/>
                <w:lang w:val="hy-AM"/>
              </w:rPr>
              <w:t>Խմբագրված նախագծի 17.5-րդ և 17.6-րդ կետեր</w:t>
            </w:r>
            <w:r w:rsidRPr="003D23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  <w:p w14:paraId="04495BD0" w14:textId="48CCC48D" w:rsidR="003D2381" w:rsidRPr="003A4421" w:rsidRDefault="003D2381" w:rsidP="00F43BE4">
            <w:pPr>
              <w:shd w:val="clear" w:color="auto" w:fill="FFFFFF"/>
              <w:tabs>
                <w:tab w:val="left" w:pos="202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կողմից 23.02.2024 թվականին ընդունված թիվ 26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-Ն որոշմամբ սահմանված է օպերատորների կողմից մաքսային մարմիններին ներկայացվող տեղեկությունների և փաստաթղթերի ցանկը, 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ուստի վերը նշված կետ</w:t>
            </w:r>
            <w:r w:rsidR="00E91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 անհրաժեշտություն չկա մաքսային </w:t>
            </w:r>
            <w:r w:rsidRPr="003A4421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մարմիններին տեղեկատվություն տրամադրելու մասով կարգավորում սահմանել:</w:t>
            </w:r>
          </w:p>
          <w:p w14:paraId="477BB7F8" w14:textId="77777777" w:rsidR="00EF0EDA" w:rsidRDefault="00EF0EDA" w:rsidP="00BE095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95B7E0" w14:textId="4459E38F" w:rsidR="00BE095E" w:rsidRPr="00345C07" w:rsidRDefault="00BE095E" w:rsidP="00BE095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04C6C053" w14:textId="22B4850D" w:rsidR="00BE095E" w:rsidRPr="00BE095E" w:rsidRDefault="00BE095E" w:rsidP="00BE095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95E">
              <w:rPr>
                <w:rFonts w:ascii="GHEA Grapalat" w:hAnsi="GHEA Grapalat"/>
                <w:sz w:val="24"/>
                <w:szCs w:val="24"/>
                <w:lang w:val="hy-AM"/>
              </w:rPr>
              <w:t>Կետը ձևակերպված է Համաշխարհային փոստային միության Կոնվենցիայի</w:t>
            </w:r>
            <w:r w:rsidR="008C39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 5-ի</w:t>
            </w:r>
            <w:r w:rsidRPr="00BE09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համաձայն:</w:t>
            </w:r>
          </w:p>
          <w:p w14:paraId="395550CF" w14:textId="60DC1DB4" w:rsidR="00BE095E" w:rsidRPr="00CA418C" w:rsidRDefault="00BE095E" w:rsidP="0015233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95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="008C39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4C2D83" w:rsidRPr="00404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11-րդ կետով շարադրված</w:t>
            </w:r>
            <w:r w:rsidR="004C2D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39BC">
              <w:rPr>
                <w:rFonts w:ascii="GHEA Grapalat" w:hAnsi="GHEA Grapalat"/>
                <w:sz w:val="24"/>
                <w:szCs w:val="24"/>
                <w:lang w:val="hy-AM"/>
              </w:rPr>
              <w:t>44.1 կետը</w:t>
            </w:r>
            <w:r w:rsidRPr="00BE09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ոչ միայն միջազգային առաքանիներին, այլ նաև ներհանրապետական փոստային առաքանիներին</w:t>
            </w:r>
            <w:r w:rsidR="00617E24" w:rsidRPr="00617E24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617E24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խմբագրված Նախագծի </w:t>
            </w:r>
            <w:r w:rsidR="00C70802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</w:t>
            </w:r>
            <w:r w:rsidR="0015233A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617E24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="00C70802">
              <w:rPr>
                <w:rFonts w:ascii="GHEA Grapalat" w:hAnsi="GHEA Grapalat"/>
                <w:sz w:val="24"/>
                <w:szCs w:val="24"/>
                <w:lang w:val="hy-AM"/>
              </w:rPr>
              <w:t>ենթա</w:t>
            </w:r>
            <w:r w:rsidR="00617E24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C70802">
              <w:rPr>
                <w:rFonts w:ascii="GHEA Grapalat" w:hAnsi="GHEA Grapalat"/>
                <w:sz w:val="24"/>
                <w:szCs w:val="24"/>
                <w:lang w:val="hy-AM"/>
              </w:rPr>
              <w:t>ով լրացված «44.4» կետ</w:t>
            </w:r>
            <w:r w:rsidR="00617E2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617E24" w:rsidRPr="00617E2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</w:tr>
      <w:tr w:rsidR="00797F43" w:rsidRPr="00CE0B35" w14:paraId="1C026027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32A1C8" w14:textId="73FA438C" w:rsidR="00797F43" w:rsidRPr="00797F43" w:rsidRDefault="00797F43" w:rsidP="00797F43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5.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7531C0" w14:textId="2084D099" w:rsidR="00797F43" w:rsidRPr="008A1E68" w:rsidRDefault="00CE0B35" w:rsidP="00DC4ED7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13.12</w:t>
            </w:r>
            <w:r w:rsidR="00797F43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797F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797F43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97F43" w:rsidRPr="00CE0B35" w14:paraId="380850E4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2F83FF" w14:textId="77777777" w:rsidR="00797F43" w:rsidRPr="008A1E68" w:rsidRDefault="00797F43" w:rsidP="00DC4ED7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E7A096" w14:textId="75A06FA8" w:rsidR="00797F43" w:rsidRPr="008A1E68" w:rsidRDefault="00797F43" w:rsidP="00DC4ED7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E0B35" w:rsidRPr="00CE0B35">
              <w:rPr>
                <w:rFonts w:ascii="GHEA Grapalat" w:hAnsi="GHEA Grapalat"/>
                <w:b/>
                <w:sz w:val="24"/>
                <w:szCs w:val="24"/>
              </w:rPr>
              <w:t>ԳԳ/1047-2023</w:t>
            </w:r>
          </w:p>
        </w:tc>
      </w:tr>
      <w:tr w:rsidR="00797F43" w:rsidRPr="00E9267E" w14:paraId="4F48B95A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20FD" w14:textId="77777777" w:rsidR="005025C8" w:rsidRDefault="00CE0B35" w:rsidP="005025C8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կառավարության 2012 թվականի փետրվարի 16-ի N 211-Ն որոշման մեջ փոփոխություններ և լրացումներ կատարելու մասին» Կառավարության որոշման նախագծի (այսուհետ նաև՝ </w:t>
            </w:r>
            <w:r w:rsidRPr="0043551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Նախագիծ</w:t>
            </w: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) վերաբերյալ ներկայացնում ենք հետևյալը.</w:t>
            </w:r>
          </w:p>
          <w:p w14:paraId="3F2D4BFF" w14:textId="491FF043" w:rsidR="00CE0B35" w:rsidRPr="00435514" w:rsidRDefault="00CE0B35" w:rsidP="005025C8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Նախագծի </w:t>
            </w: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1-ին կետի 2-րդ ենթակետի «գ» պարբերությամբ</w:t>
            </w: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առաջարկվում է Որոշման 13-րդ ենթակետը շարադրել հետևյալ խմբագրությամբ.</w:t>
            </w:r>
          </w:p>
          <w:p w14:paraId="47C93E64" w14:textId="77777777" w:rsidR="00CE0B35" w:rsidRPr="00435514" w:rsidRDefault="00CE0B35" w:rsidP="00435514">
            <w:pPr>
              <w:shd w:val="clear" w:color="auto" w:fill="FFFFFF"/>
              <w:tabs>
                <w:tab w:val="left" w:pos="142"/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/>
                <w:bCs/>
                <w:i/>
                <w:color w:val="000000"/>
                <w:sz w:val="24"/>
                <w:szCs w:val="24"/>
                <w:lang w:val="hy-AM" w:eastAsia="en-US"/>
              </w:rPr>
              <w:lastRenderedPageBreak/>
              <w:t>հանձնման մասին տեղեկացմամբ փոստային առաքանի՝</w:t>
            </w:r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 xml:space="preserve"> գրանցվող փոստային առաքանի, որը տալու ժամանակ ուղարկողը փոստային կապի օպերատորին հանձնարարում է իրեն կամ իր նշած անձին հաղորդել, թե երբ և ում է հանձնվել փոստային առաքանին.</w:t>
            </w:r>
          </w:p>
          <w:p w14:paraId="0E6B6A7B" w14:textId="77777777" w:rsidR="00CE0B35" w:rsidRPr="00435514" w:rsidRDefault="00CE0B35" w:rsidP="00435514">
            <w:pPr>
              <w:shd w:val="clear" w:color="auto" w:fill="FFFFFF"/>
              <w:tabs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Տվյալ դրույթի կապակցությամբ գտնում ենք, որ պարզաբանման կարիք ունի այն հարցը, թե հանձնման մասին տեղեկացմամբ փոստային առաքանու դեպքում փոստային կապի օպերատորն ինչ եղանակով է հաղորդելու փոստային առաքանու հանձնման ժամանակի և ստացող անձի վերաբերյալ։ Ընդ որում, առաջարկում ենք հանձնման մասին տեղեկացմամբ փոստային առաքանին </w:t>
            </w:r>
            <w:r w:rsidRPr="00435514">
              <w:rPr>
                <w:rFonts w:ascii="GHEA Grapalat" w:eastAsia="Calibri" w:hAnsi="GHEA Grapalat"/>
                <w:color w:val="000000"/>
                <w:sz w:val="24"/>
                <w:szCs w:val="24"/>
                <w:lang w:val="hy-AM" w:eastAsia="en-US"/>
              </w:rPr>
              <w:t>իրավաբանական անձանց ուղարկելու դեպքում քննարկման առարկա դարձնել նաև իրավաբանական անձի անունից ստացող ֆիզիկական անձի կարգավիճակի (օրինակ՝ պաշտոնի, ներկայացուցիչ լինելու) վերաբերյալ նշում կատարելու հարցը:</w:t>
            </w:r>
          </w:p>
          <w:p w14:paraId="49E0B697" w14:textId="77777777" w:rsidR="00CE0B35" w:rsidRPr="00435514" w:rsidRDefault="00CE0B35" w:rsidP="00435514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after="200" w:line="360" w:lineRule="auto"/>
              <w:ind w:left="0" w:right="-54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Նախագծի </w:t>
            </w: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1-ին կետի 2-րդ ենթակետի «դ» պարբերությամբ նախատեսվում է </w:t>
            </w:r>
            <w:r w:rsidRPr="0043551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փոստային ավտոմատ (Postamat (Փոստամատ))</w:t>
            </w: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հասկացությունը, որը սահմանվում է, </w:t>
            </w:r>
            <w:r w:rsidRPr="00435514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որպես </w:t>
            </w:r>
            <w:r w:rsidRPr="00435514">
              <w:rPr>
                <w:rFonts w:ascii="GHEA Grapalat" w:eastAsia="Calibri" w:hAnsi="GHEA Grapalat" w:cs="Arial"/>
                <w:i/>
                <w:iCs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ավտոմատացման համակարգ, որը նախատեսված է փոստային առաքանիների ընդունման/հանձնման համար:</w:t>
            </w:r>
          </w:p>
          <w:p w14:paraId="4CC9AAC0" w14:textId="77777777" w:rsidR="00CE0B35" w:rsidRPr="00435514" w:rsidRDefault="00CE0B35" w:rsidP="00435514">
            <w:pPr>
              <w:shd w:val="clear" w:color="auto" w:fill="FFFFFF"/>
              <w:tabs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Նկատի ունենալով, որ փոստային ավտոմատացված համակարգը նոր ներդրվող ինստիտուտ է կարծում ենք, որ վերջինիս գործարկման </w:t>
            </w: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համար անհրաժեշտ է սահմանել համապատասխան կարգավորումներ կիրառման պայմանների վերաբերյալ։ </w:t>
            </w:r>
          </w:p>
          <w:p w14:paraId="04183324" w14:textId="77777777" w:rsidR="009C2E7E" w:rsidRDefault="009C2E7E" w:rsidP="009C2E7E">
            <w:pPr>
              <w:shd w:val="clear" w:color="auto" w:fill="FFFFFF"/>
              <w:tabs>
                <w:tab w:val="left" w:pos="851"/>
              </w:tabs>
              <w:spacing w:after="200" w:line="360" w:lineRule="auto"/>
              <w:ind w:left="567" w:right="-54"/>
              <w:contextualSpacing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14:paraId="6FA8772A" w14:textId="47FE5BE5" w:rsidR="00CE0B35" w:rsidRPr="00435514" w:rsidRDefault="00CE0B35" w:rsidP="00435514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after="200" w:line="360" w:lineRule="auto"/>
              <w:ind w:left="0" w:right="-54" w:firstLine="567"/>
              <w:contextualSpacing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t>Նախագծի 1-ին կետի 11-րդ ենթակետով առաջարկվում է Որոշման հավելվածը լրացնել «Անձնական տվյալների մշակումը և գաղտնիության ապահովումը» վերտառությամբ նոր գլխով, որի 17.2-17</w:t>
            </w:r>
            <w:r w:rsidRPr="00435514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t>10-րդ կետերով սահմանվում են փոստային կապի օպերատորի կողմից փոստային կապի ծառայություններից օգտվողների անձնական տվյալների մշակման հետ կապված հարցերը։</w:t>
            </w:r>
          </w:p>
          <w:p w14:paraId="2CF08A48" w14:textId="77777777" w:rsidR="00CE0B35" w:rsidRPr="00435514" w:rsidRDefault="00CE0B35" w:rsidP="00435514">
            <w:pPr>
              <w:shd w:val="clear" w:color="auto" w:fill="FFFFFF"/>
              <w:spacing w:line="360" w:lineRule="auto"/>
              <w:ind w:right="-54" w:firstLine="567"/>
              <w:jc w:val="both"/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Միաժամանակ, հարկ է նկատել, որ 17.2-րդ կետով սահմանվում է, որ </w:t>
            </w:r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 xml:space="preserve">փոստային կապի օպերատորները պարտավոր են փոստային կապի ծառայություններից օգտվողների անձնական տվյալների մշակումն իրականացնել </w:t>
            </w:r>
            <w:r w:rsidRPr="00435514">
              <w:rPr>
                <w:rFonts w:ascii="GHEA Grapalat" w:hAnsi="GHEA Grapalat" w:cs="Arial"/>
                <w:i/>
                <w:color w:val="000000"/>
                <w:sz w:val="24"/>
                <w:szCs w:val="24"/>
                <w:bdr w:val="none" w:sz="0" w:space="0" w:color="auto" w:frame="1"/>
                <w:lang w:val="hy-AM" w:eastAsia="en-US"/>
              </w:rPr>
              <w:t>«Անձնական տվյալների պաշտպանության մասին»</w:t>
            </w:r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 xml:space="preserve"> օրենքին համապատասխան:</w:t>
            </w:r>
          </w:p>
          <w:p w14:paraId="22F5C818" w14:textId="77777777" w:rsidR="00CE0B35" w:rsidRPr="00435514" w:rsidRDefault="00CE0B35" w:rsidP="00435514">
            <w:pPr>
              <w:shd w:val="clear" w:color="auto" w:fill="FFFFFF"/>
              <w:spacing w:line="360" w:lineRule="auto"/>
              <w:ind w:right="-54" w:firstLine="567"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Հաշվի առնելով, որ Նախագծով Որոշման հավելվածում արդեն իսկ հղում է կատարվում  </w:t>
            </w:r>
            <w:r w:rsidRPr="00435514">
              <w:rPr>
                <w:rFonts w:ascii="GHEA Grapalat" w:hAnsi="GHEA Grapalat" w:cs="Arial"/>
                <w:iCs/>
                <w:color w:val="000000"/>
                <w:sz w:val="24"/>
                <w:szCs w:val="24"/>
                <w:bdr w:val="none" w:sz="0" w:space="0" w:color="auto" w:frame="1"/>
                <w:lang w:val="hy-AM" w:eastAsia="en-US"/>
              </w:rPr>
              <w:t>«Անձնական տվյալների պաշտպանության մասին»</w:t>
            </w: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օրենքին՝ կարծում ենք՝ հավելյալ կարգավորումներն անհրաժեշտ է նախատեսել այնքանով, որքանով դրանք չեն կրկնում նշված օրենքի կարգավորումները և պայմանավորված ոլորտի առանձնահատկություններով՝ կրում են հատուկ բնույթ։ </w:t>
            </w:r>
          </w:p>
          <w:p w14:paraId="4A0A15B0" w14:textId="77777777" w:rsidR="00CE0B35" w:rsidRPr="00435514" w:rsidRDefault="00CE0B35" w:rsidP="00435514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after="200" w:line="360" w:lineRule="auto"/>
              <w:ind w:left="0" w:right="-54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Նախագծի 1-ին կետի 13-րդ կետով առաջարկվում է Որոշման հավելվածը լրացնել 20.1-րդ հոդվածով, որի համաձայն՝ </w:t>
            </w:r>
            <w:bookmarkStart w:id="0" w:name="_Hlk152846456"/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 xml:space="preserve">փոստային կապի օպերատորի կողմից հիբրիդային առաքանու առաքման ծառայության </w:t>
            </w:r>
            <w:bookmarkEnd w:id="0"/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>տրամադրման սկզբնական փուլում առաքանին ուղարկվում է  փոստային օպերատորի ծառայություններից օգտվողներին էլեկտրոնային նամակի (հաղորդագրության) տեսքով, որը գրանցվում է տեղեկատվական համակարգում կամ ուղարկվում է էլեկտրոնային կրիչների միջոցով և որը հանձնվում է գրանցվող կամ հասարակ նամակի տեսքով (փոստային բացիկ) կամ առաքանին սկզբնական փուլում ուղարկվում է որպես նամակ (փոստային բացիկ) և հանձնվում է էլեկտրոնային փոստին կամ էլեկտրոնային բաժանորդային արկղին՝ էլեկտրոնային նամակի (հաղորդագրության) տեսքով՝ տեղեկատվական համակարգերի կիրառմամբ:</w:t>
            </w:r>
          </w:p>
          <w:p w14:paraId="7FEEDA06" w14:textId="77777777" w:rsidR="00CE0B35" w:rsidRPr="00435514" w:rsidRDefault="00CE0B35" w:rsidP="00435514">
            <w:pPr>
              <w:shd w:val="clear" w:color="auto" w:fill="FFFFFF"/>
              <w:tabs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Տվյալ դրույթի մեկնաբանությունից հետևում է, փոստային կապի օպերատորի կողմից հիբրիդային առաքանու առաքման ծառայության ընթացքում փոստային ընկերության  իրավասու աշխատակիցն արդեն տպում  է էլեկտրոնային փաստաթուղթը թղթային կրիչի վրա և իրականացնում առաքանու ձևավորման հետագա գործընթացները։</w:t>
            </w:r>
          </w:p>
          <w:p w14:paraId="092F1743" w14:textId="77777777" w:rsidR="00CE0B35" w:rsidRPr="00435514" w:rsidRDefault="00CE0B35" w:rsidP="00435514">
            <w:pPr>
              <w:tabs>
                <w:tab w:val="left" w:pos="630"/>
                <w:tab w:val="left" w:pos="720"/>
                <w:tab w:val="left" w:pos="810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Հարկ է նշել, որ «Էլեկտրոնային փաստաթղթի և էլեկտրոնային թվային ստորագրության մասին» օրենքի 5-րդ հոդվածի 1-ին </w:t>
            </w: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պարբերության համաձայն՝ էլեկտրոնային փաստաթղթի բնօրինակը գոյություն ունի միայն էլեկտրոնային կրիչի վրա: </w:t>
            </w:r>
          </w:p>
          <w:p w14:paraId="6E9C1B36" w14:textId="77777777" w:rsidR="00CE0B35" w:rsidRPr="00435514" w:rsidRDefault="00CE0B35" w:rsidP="00435514">
            <w:pPr>
              <w:tabs>
                <w:tab w:val="left" w:pos="630"/>
                <w:tab w:val="left" w:pos="720"/>
                <w:tab w:val="left" w:pos="810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Նման կարգավորման պայմաններում ստացվում է՝ փոստային ընկերության կողմից «Հիբրիդ փոստ» ծառայության շրջանակում թղթային կրիչի վրա տպված փաստաթուղթը գործող օրենսդրական կարգավորումների լույսի ներքո չի դիտարկվում որպես բնօրինակ փաստաթուղթ, որը կարող է բացասական հետևանքներ առաջացնել հաճախորդի համար։</w:t>
            </w:r>
          </w:p>
          <w:p w14:paraId="75CCD775" w14:textId="77777777" w:rsidR="00CE0B35" w:rsidRPr="00435514" w:rsidRDefault="00CE0B35" w:rsidP="00435514">
            <w:pPr>
              <w:tabs>
                <w:tab w:val="left" w:pos="630"/>
                <w:tab w:val="left" w:pos="720"/>
                <w:tab w:val="left" w:pos="810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Հաշվի առնելով «Հիբրիդ փոստ» ծառայության գործնական կիրառելիության առանձնահատկությունները՝ կարծում ենք՝ անհրաժեշտ է կարգավորել նշված ծառայության շրջանակում թղթային կրիչի վրա տպված փաստաթուղթը բնօրինակ դիտարկելու հնարավորությունը։</w:t>
            </w:r>
          </w:p>
          <w:p w14:paraId="4E72929F" w14:textId="77777777" w:rsidR="00CE0B35" w:rsidRPr="00435514" w:rsidRDefault="00CE0B35" w:rsidP="00435514">
            <w:pPr>
              <w:tabs>
                <w:tab w:val="left" w:pos="630"/>
                <w:tab w:val="left" w:pos="720"/>
                <w:tab w:val="left" w:pos="810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Առաջարկում ենք նաև կարգավորման առարկա դարձնել փոստային ընկերության աշխատակցի կողմից համապատասխան համակարգ մուտք գործելու, էլեկտրոնային փոստային առաքանու՝ թղթային կրիչի վրա տպման և առաքանու ձևավորման գործընթացում գաղտնիության և վերահսկելիության հետ կապված հարցերը։ Մասնավորապես՝ այս գործընթացում աշխատակցին կարող են հայտնի դառնալ օրենքով պահպանվող գաղտնիք պարունակող տեղեկություններ, որոնց պահպանման հարցը պետք է ամրագրվի օրենսդրական մակարդակով։</w:t>
            </w:r>
          </w:p>
          <w:p w14:paraId="1C6FC5FD" w14:textId="77777777" w:rsidR="00CE0B35" w:rsidRPr="00435514" w:rsidRDefault="00CE0B35" w:rsidP="00435514">
            <w:pPr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after="200" w:line="360" w:lineRule="auto"/>
              <w:ind w:left="0" w:right="-54" w:firstLine="567"/>
              <w:contextualSpacing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Նախագծի 1-ին կետի 18-րդ ենթակետով առաջարկվում է Որոշման հավելվածը լրացնել հետևյալ բովանդակությամբ 44-րդ կետով, որի համաձայն՝ </w:t>
            </w:r>
            <w:r w:rsidRPr="00435514">
              <w:rPr>
                <w:rFonts w:ascii="GHEA Grapalat" w:eastAsia="Calibri" w:hAnsi="GHEA Grapalat"/>
                <w:bCs/>
                <w:i/>
                <w:color w:val="000000"/>
                <w:sz w:val="24"/>
                <w:szCs w:val="24"/>
                <w:lang w:val="hy-AM" w:eastAsia="en-US"/>
              </w:rPr>
              <w:t>փոստային կապի օպերատորը՝ փոստային կապի ծառայություններից օգտվողի ցանկությամբ գրանցված փոստային առաքանիների հանձնումը կարող է իրականացնել փոստային ավտոմատների միջոցով։</w:t>
            </w:r>
          </w:p>
          <w:p w14:paraId="070B47CA" w14:textId="77777777" w:rsidR="00CE0B35" w:rsidRPr="00435514" w:rsidRDefault="00CE0B35" w:rsidP="00435514">
            <w:pPr>
              <w:shd w:val="clear" w:color="auto" w:fill="FFFFFF"/>
              <w:tabs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Տվյալ դրույթի մեկնաբանությունից հետևում է, որ փոստային ավտոմատների միջոցով փոստային առաքանիների հանձնման հնարավորություն նախատեսված է միայն գրանցված փոստային առաքանիների համար։ </w:t>
            </w:r>
          </w:p>
          <w:p w14:paraId="56CDD1CB" w14:textId="77777777" w:rsidR="00CE0B35" w:rsidRPr="00435514" w:rsidRDefault="00CE0B35" w:rsidP="00435514">
            <w:pPr>
              <w:shd w:val="clear" w:color="auto" w:fill="FFFFFF"/>
              <w:tabs>
                <w:tab w:val="left" w:pos="851"/>
              </w:tabs>
              <w:spacing w:line="360" w:lineRule="auto"/>
              <w:ind w:right="-54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5514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Նկատի ունենալով, որ Նախագծով առաջարկվում է ներդնել նոր ավտոմատացված համակարգ (Փոստամատ), որը նպատակ ունի փոստային ծառայությունների մատուցումն իրականացնել ավտոմատացված համակարգի միջոցով՝ առաջարկում ենք դիտարկել  նաև հասարակ փոստային առաքանիները փոստային ավտոմատների միջոցով հանձնելու հնարավորության նախատեսման հարցը։</w:t>
            </w:r>
          </w:p>
          <w:p w14:paraId="32140FB9" w14:textId="77777777" w:rsidR="00797F43" w:rsidRPr="00435514" w:rsidRDefault="00797F43" w:rsidP="00435514">
            <w:pPr>
              <w:tabs>
                <w:tab w:val="left" w:pos="0"/>
              </w:tabs>
              <w:spacing w:line="360" w:lineRule="auto"/>
              <w:ind w:right="36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D184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D82F9D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AB515C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17D20D" w14:textId="77777777" w:rsidR="00435514" w:rsidRDefault="00435514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59DEE3" w14:textId="77777777" w:rsidR="005025C8" w:rsidRDefault="005025C8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7CCB05" w14:textId="77777777" w:rsidR="005025C8" w:rsidRDefault="005025C8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15625D" w14:textId="77777777" w:rsidR="005025C8" w:rsidRDefault="005025C8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4B47D3" w14:textId="12852CD3" w:rsidR="00797F43" w:rsidRDefault="00855FA7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 w:rsidR="00797F43"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70A8B808" w14:textId="1740124E" w:rsidR="00345C07" w:rsidRDefault="00855FA7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Փոստային կապի ազգային օպերատորի կողմից </w:t>
            </w:r>
            <w:r w:rsidR="00010DD4" w:rsidRPr="00345C07">
              <w:rPr>
                <w:rFonts w:ascii="GHEA Grapalat" w:hAnsi="GHEA Grapalat"/>
                <w:sz w:val="24"/>
                <w:szCs w:val="24"/>
                <w:lang w:val="hy-AM"/>
              </w:rPr>
              <w:t>կիրառ</w:t>
            </w:r>
            <w:r w:rsidRPr="0034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վում է ՀՓՄ ակտերով </w:t>
            </w:r>
            <w:r w:rsidR="00010DD4" w:rsidRPr="00345C07">
              <w:rPr>
                <w:rFonts w:ascii="GHEA Grapalat" w:hAnsi="GHEA Grapalat"/>
                <w:sz w:val="24"/>
                <w:szCs w:val="24"/>
                <w:lang w:val="hy-AM"/>
              </w:rPr>
              <w:t>սահմանված CN 0</w:t>
            </w:r>
            <w:r w:rsidR="00345C07" w:rsidRPr="00345C0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010DD4" w:rsidRPr="0034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ձևաթուղթը</w:t>
            </w:r>
            <w:r w:rsidR="00345C07" w:rsidRPr="00345C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00AF682" w14:textId="59A7F967" w:rsidR="00345C07" w:rsidRDefault="00345C07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փոստային առաքանու տեսակների ցանկը որոշվում է փոստային կապի օպերատորի կողմից:</w:t>
            </w:r>
          </w:p>
          <w:p w14:paraId="1C17D5F0" w14:textId="597712C8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185E25" w14:textId="69E082F6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0D092E" w14:textId="4026268B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A16D81" w14:textId="55F29A85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1EC40B" w14:textId="5253D122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8AD7D8" w14:textId="2632D714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DD903E" w14:textId="77777777" w:rsidR="00435514" w:rsidRDefault="00435514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88E684" w14:textId="77777777" w:rsidR="00435514" w:rsidRDefault="00435514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7443D1" w14:textId="70D77B81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355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մասամբ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15A9EA71" w14:textId="646FBB30" w:rsidR="001B0F9B" w:rsidRPr="007123EE" w:rsidRDefault="001B0F9B" w:rsidP="007123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սահմանվել է </w:t>
            </w:r>
            <w:r w:rsid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փոստամատներում առաքանիների 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պահպանման </w:t>
            </w:r>
            <w:r w:rsid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առավելագույն 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>ժամկետ:</w:t>
            </w:r>
          </w:p>
          <w:p w14:paraId="13B86D43" w14:textId="757319BA" w:rsidR="001B0F9B" w:rsidRPr="007123EE" w:rsidRDefault="001B0F9B" w:rsidP="007123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հաշվի առնելով, որ ներկայումս ՀՀ-ում գործում են փոստային կապի գործունեություն իրականացնող </w:t>
            </w:r>
            <w:r w:rsidR="00D03606" w:rsidRPr="00D03606">
              <w:rPr>
                <w:rFonts w:ascii="GHEA Grapalat" w:hAnsi="GHEA Grapalat"/>
                <w:sz w:val="24"/>
                <w:szCs w:val="24"/>
                <w:lang w:val="hy-AM"/>
              </w:rPr>
              <w:t>47</w:t>
            </w:r>
            <w:r w:rsidRPr="00D036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ընկերություն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>, ուստի տնտեսվարողի համար լրացուցիչ խոչընդոտներ չառաջացնելու նպատակով նախագծով սահմանվել է</w:t>
            </w:r>
            <w:r w:rsid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 w:rsidR="007123EE">
              <w:rPr>
                <w:rFonts w:ascii="GHEA Grapalat" w:hAnsi="GHEA Grapalat"/>
                <w:sz w:val="24"/>
                <w:szCs w:val="24"/>
                <w:lang w:val="hy-AM"/>
              </w:rPr>
              <w:t>ի համաձայն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փոստամատների 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կիրառման պայմանները սահմանվ</w:t>
            </w:r>
            <w:r w:rsidR="007123EE">
              <w:rPr>
                <w:rFonts w:ascii="GHEA Grapalat" w:hAnsi="GHEA Grapalat"/>
                <w:sz w:val="24"/>
                <w:szCs w:val="24"/>
                <w:lang w:val="hy-AM"/>
              </w:rPr>
              <w:t>ում են</w:t>
            </w:r>
            <w:r w:rsidR="00AB7384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օպերատորների կող</w:t>
            </w:r>
            <w:r w:rsidRPr="007123EE">
              <w:rPr>
                <w:rFonts w:ascii="GHEA Grapalat" w:hAnsi="GHEA Grapalat"/>
                <w:sz w:val="24"/>
                <w:szCs w:val="24"/>
                <w:lang w:val="hy-AM"/>
              </w:rPr>
              <w:t>մից:</w:t>
            </w:r>
          </w:p>
          <w:p w14:paraId="3F695824" w14:textId="47672708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3DD5B3" w14:textId="77DF7F5B" w:rsidR="00DF5870" w:rsidRDefault="009C2E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E926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մասամբ</w:t>
            </w:r>
            <w:r w:rsidR="00DF5870" w:rsidRPr="00DF58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587E3A92" w14:textId="42A0A200" w:rsidR="00DF5870" w:rsidRPr="00D56F7E" w:rsidRDefault="00D56E16" w:rsidP="00D56F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17.2-17.6</w:t>
            </w:r>
            <w:r w:rsidR="00E9267E" w:rsidRPr="00D56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կետերը խմբագրվել են </w:t>
            </w:r>
            <w:r w:rsidR="00D56F7E" w:rsidRPr="00D56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ԱՆ Անձնական տվյալների պաշտպանության գործակալությ</w:t>
            </w:r>
            <w:r w:rsidR="00D56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</w:t>
            </w:r>
            <w:r w:rsidR="00D56F7E" w:rsidRPr="00D56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="00D56F7E" w:rsidRPr="00D56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56F7E">
              <w:rPr>
                <w:rFonts w:ascii="GHEA Grapalat" w:hAnsi="GHEA Grapalat"/>
                <w:sz w:val="24"/>
                <w:szCs w:val="24"/>
                <w:lang w:val="hy-AM"/>
              </w:rPr>
              <w:t>կողմից արված</w:t>
            </w:r>
            <w:r w:rsidR="00D56F7E" w:rsidRPr="00435514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9267E" w:rsidRPr="00D56F7E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առաջարկություններին համապատասխան:</w:t>
            </w:r>
          </w:p>
          <w:p w14:paraId="0FCBAB9F" w14:textId="1383ABEF" w:rsidR="00DF5870" w:rsidRPr="00D56F7E" w:rsidRDefault="00DF5870" w:rsidP="00D56F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67BA01" w14:textId="4F578B75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8DF233" w14:textId="1C91818B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238472" w14:textId="0E9CBFD1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776375" w14:textId="352F51A0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5B43F5" w14:textId="0F4B103C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BA7595" w14:textId="053DC048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0633E5" w14:textId="62019256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57C548" w14:textId="4F384567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CB7023" w14:textId="6399C1E2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AFECC5" w14:textId="5F59092D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C1EBF2" w14:textId="2B8592A2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2C250B" w14:textId="77777777" w:rsidR="005025C8" w:rsidRDefault="005025C8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886524" w14:textId="77777777" w:rsidR="00D75B55" w:rsidRDefault="00D75B55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DE3C60" w14:textId="77777777" w:rsidR="00D75B55" w:rsidRDefault="00D75B55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5A305D" w14:textId="129CDD30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B5E3859" w14:textId="3B876DBA" w:rsidR="00975C6E" w:rsidRPr="00975C6E" w:rsidRDefault="00335F14" w:rsidP="00DF587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F1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AB7384">
              <w:rPr>
                <w:rFonts w:ascii="GHEA Grapalat" w:hAnsi="GHEA Grapalat"/>
                <w:sz w:val="24"/>
                <w:szCs w:val="24"/>
                <w:lang w:val="hy-AM"/>
              </w:rPr>
              <w:t>Խմբագրված  Նախագծի 1-ին կետի 13</w:t>
            </w:r>
            <w:r w:rsidR="00975C6E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ենթակետով լրացվող «20.3»-րդ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335F1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4F9A5CB" w14:textId="66FE54E5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0BD1B9" w14:textId="4E797BB3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8B6589" w14:textId="6FC2F4A2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2FF013" w14:textId="3B19E13E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2E748" w14:textId="1DCF943E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76D555" w14:textId="4CE2EA4E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4396AA" w14:textId="13F7D9EB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6FBDE7" w14:textId="27D4FCDE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F5A219" w14:textId="5A585D91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A5E45" w14:textId="27CF2155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3E906C" w14:textId="0B375136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332D27" w14:textId="1A581546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34EBAE" w14:textId="49425677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FBEE6C" w14:textId="2BF65AE2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096C0A" w14:textId="75829099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F23D09" w14:textId="641C5B0F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DE31A8" w14:textId="1D23C064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98854E" w14:textId="193EFE65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B22250" w14:textId="6CDB24B0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1B54AC" w14:textId="698C1124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7A76EF" w14:textId="1E317509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639550" w14:textId="0963FD00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EDA1CB" w14:textId="4664DCCF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0157BC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D90170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4B475C9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EF8FFB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D9E3D0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43BDFA" w14:textId="0F432D30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29524C" w14:textId="77777777" w:rsidR="005D755F" w:rsidRDefault="005D755F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AFB4F7" w14:textId="77777777" w:rsidR="00E9267E" w:rsidRDefault="00E9267E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B56608" w14:textId="337DDDBC" w:rsidR="00742E04" w:rsidRPr="000040F2" w:rsidRDefault="00742E04" w:rsidP="000040F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4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DF5870" w:rsidRPr="000040F2">
              <w:rPr>
                <w:rFonts w:ascii="GHEA Grapalat" w:hAnsi="GHEA Grapalat"/>
                <w:sz w:val="24"/>
                <w:szCs w:val="24"/>
                <w:lang w:val="hy-AM"/>
              </w:rPr>
              <w:t xml:space="preserve">«Փոստային կապի մասին» օրենքի հոդված 6.2-ի 3-րդ </w:t>
            </w:r>
            <w:r w:rsidRPr="00004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կետի՝ </w:t>
            </w:r>
          </w:p>
          <w:p w14:paraId="2677D8E7" w14:textId="573629C0" w:rsidR="00DF5870" w:rsidRPr="00742E04" w:rsidRDefault="000040F2" w:rsidP="000040F2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040F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42E04" w:rsidRPr="000040F2">
              <w:rPr>
                <w:rFonts w:ascii="GHEA Grapalat" w:hAnsi="GHEA Grapalat"/>
                <w:sz w:val="24"/>
                <w:szCs w:val="24"/>
                <w:lang w:val="hy-AM"/>
              </w:rPr>
              <w:t>3. Փոստային կապի և սուրհանդակային կապի օպերատորների աշխատակիցները, ինչպես նաև այլ ֆիզիկական և իրավաբանական անձինք, որոնք խախտել են փոստային կապի գաղտնիությունը, ենթարկվում են պատասխանատվության՝ օրենքով սահմանված կարգով:</w:t>
            </w:r>
            <w:r w:rsidRPr="000040F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14:paraId="1304E350" w14:textId="3D913B2C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97C8ED" w14:textId="6503D994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D8307F" w14:textId="77777777" w:rsidR="00D75B55" w:rsidRDefault="00D75B55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C1211E" w14:textId="36BF02B8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316FBA7" w14:textId="77777777" w:rsidR="00DF5870" w:rsidRP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BC3963" w14:textId="77777777" w:rsidR="00DF5870" w:rsidRDefault="00DF5870" w:rsidP="00DF587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B36D48" w14:textId="77777777" w:rsidR="00DF5870" w:rsidRDefault="00DF5870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3F6E10" w14:textId="196E2BB0" w:rsidR="00757FBA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8ECA8B" w14:textId="77777777" w:rsidR="00757FBA" w:rsidRPr="00345C07" w:rsidRDefault="00757FBA" w:rsidP="00345C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17627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4C189A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F40C2C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F32019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6FE0D0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75EAE7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4EF9C0D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0F89E1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ED43D5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D5B0D1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9733AA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72D746" w14:textId="77777777" w:rsidR="00F31969" w:rsidRDefault="00F31969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ABFE54" w14:textId="2310EA3A" w:rsidR="006A2FE5" w:rsidRPr="00D71EF0" w:rsidRDefault="006A2FE5" w:rsidP="00E9267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9267E" w:rsidRPr="008A1E68" w14:paraId="34F5E11A" w14:textId="77777777" w:rsidTr="002D0060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1F75F8" w14:textId="5AAE62EC" w:rsidR="00E9267E" w:rsidRPr="00E9267E" w:rsidRDefault="00E9267E" w:rsidP="00E9267E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9267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6.</w:t>
            </w:r>
            <w:r w:rsidRPr="00E9267E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E926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ԱՆ Անձնական տվյալների պաշտպանության գործակալությ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FD7ECA" w14:textId="3EB98702" w:rsidR="00E9267E" w:rsidRPr="008A1E68" w:rsidRDefault="00E9267E" w:rsidP="003D79B3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18.12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9267E" w:rsidRPr="008A1E68" w14:paraId="5EA5028F" w14:textId="77777777" w:rsidTr="002D0060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C9747E" w14:textId="77777777" w:rsidR="00E9267E" w:rsidRPr="008A1E68" w:rsidRDefault="00E9267E" w:rsidP="003D79B3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86DBA4" w14:textId="4872CCD4" w:rsidR="00E9267E" w:rsidRPr="008A1E68" w:rsidRDefault="00E9267E" w:rsidP="003D79B3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9267E">
              <w:rPr>
                <w:rFonts w:ascii="GHEA Grapalat" w:hAnsi="GHEA Grapalat"/>
                <w:b/>
                <w:sz w:val="24"/>
                <w:szCs w:val="24"/>
              </w:rPr>
              <w:t>/24.2/53697-2023</w:t>
            </w:r>
          </w:p>
        </w:tc>
      </w:tr>
      <w:tr w:rsidR="00E9267E" w:rsidRPr="00BE10C1" w14:paraId="3A205304" w14:textId="77777777" w:rsidTr="002D0060">
        <w:trPr>
          <w:trHeight w:val="345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B4E4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«Հայաստանի Հանրապետության կառավարության 2012 թվականի փետրվարի 16-ի N 211-Ն որոշման մեջ փոփոխություններ և լրացումներ կատարելու մասին»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ՀՀ կառավարության որոշման նախագծի վերաբերյալ ՀՀ անձնական տվյալների պաշտպանության գործակալության (այսուհետ նաեւ՝ Գործակալություն) առաջարկությունները ստանալու մասին ՀՀ արդարադատության նախարարին հասցեագրված Ձեր գրությունը վերահասցեագրվել է Անձնական տվյալների պաշտպանության գործակալությանը (այսուհետ՝ Գործակալություն)՝ որպես ՀՀ կառավարության՝ 2015թ.-ի հուլիսի 2-ի 734-Ն որոշմամբ ճանաչված «Անձնական տվյալների պաշտպանության մասին» օրենքով նախատեսված անձնական տվյալների պաշտպանության լիազոր մարմին: </w:t>
            </w:r>
          </w:p>
          <w:p w14:paraId="72E64E24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կառավարության 2012 թվականի փետրվարի 16-ի N 211-Ն որոշման մեջ փոփոխություններ և լրացումներ կատարելու մասին» ՀՀ կառավարության որոշման նախագծի (այսուհետ՝ Նախագիծ) վերաբերյալ Գործակալությունը ներկայացնում է հետևյալ նկատառումները և առաջարկությունները.</w:t>
            </w:r>
          </w:p>
          <w:p w14:paraId="0850A794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1.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Նախագծի 17.2 կետով նախատեսված դրույթը, թեև «Անձնական տվյալների պաշտպանության մասին» ՀՀ օրենքին (այսուհետ՝ ԱՏՊ մասին օրենք) չի հակասում, սակայն, որևէ նոր իրավակարգավորում չի նախատեսում, քանի որ ԱՏՊ մասին օրենքը պարտադիր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>իրավաբանական ուժ ունեցող նորմատիվ իրավական ակտ է և ինքնին տարածվում է ՀՀ-ում իրականացվող անձնական տվյալների մշակման հետ կապված բոլոր հարաբերությունների նկատմամբ:</w:t>
            </w:r>
          </w:p>
          <w:p w14:paraId="19398CD8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2.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 Նախագծի 17.3 կետը որպես տվյալների մշակման նպատակ սահմանում է օպերատորի կողմից ծառայությունների մատուցումը, իսկ մշակման ենթակա տվյալների ցանկ չի սահմանում, այլ ընդամենը նախատեսում է, որ տվյալները մշակվելու են ծառայությունների մատուցման անհրաժեշտ նվազագույն քանակով (արտացոլված է ԱՏՊ մասին օրենքի 5-րդ հոդվածի 2-րդ մասում նշված սկզբունքը): Այս առումով հարկ է նշել, որ, ի լրումն Նախագծի 17.3 կետի, Նախագծով անհրաժեշտ է սահմանել ոչ միայն տվյալների մշակման նպատակները (հնարավորության դեպքում հստակեցնել մատուցվող ծառայությունների տեսակները), այլև սպառիչ թվարկել մշակման ենթակա տվյալները (օր՝ կարելի է սահմանել, որ կախված օպերատորի կողմից մատուցվող ծառայությունների տեսակից կարող են մշակվել այս կամ այն անձնական տվյալը/նշել ցանկը) կամ սահմանել, որ մշակման ենթակա տվյալների ցանկը նախատեսվելու է օգտվողի անձնական տվյալները մշակելու վերաբերյալ համաձայնությամբ կամ համաձայնությունն ստանալու ծանուցմամբ (տե՛ս ԱՏՊ մասին օրենքի 10-րդ հոդվածի 1-ին մասի 3-րդ կետը):</w:t>
            </w:r>
          </w:p>
          <w:p w14:paraId="4FDCF729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3.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Նախագծի 17.4-րդ կետում նշվում է, որ </w:t>
            </w:r>
            <w:r w:rsidRPr="000554E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փոստային կապի օպերատորը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փոստային առաքանին ընդունելուց և հանձնելուց առաջ պարտավոր է փոստային կապի ծառայություններից օգտվողից ստանալ համաձայնություն անձնական տվյալների հավաքման, մշակման, օգտագործման և պահպանման վերաբերյալ: </w:t>
            </w:r>
          </w:p>
          <w:p w14:paraId="6B02BEAD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Այս դրույթի կապակցությամբ պետք է նշել, որ ԱՏՊ մասին օրենքի 3-րդ հոդվածով սահմանված անձնական տվյալների մշակման հասկացությունից հետևում է, որ մշակումն իր մեջ ներառում է անձնական տվյալի հետ կատարվող ցանկացած գործողությունը (հավաքումը, օգտագործումը, պահպանումը մշակման բաղադրատարրերն են), այդ թվում՝ հավաքումը, օգտագործումը, պահպանումը: Հետևաբար, եթե գործածվում է «մշակում» բառը և զուգահեռ նշվում են տվյալների հետ կատարվող այլ գործողություններ, մշակման բովանդակային իմաստը խեղաթյուրվում է, քանի որ դրանք դիտվում են միմյանցից առանձին գործողություններ, այնինչ այդ բոլոր գործողությունները մշակման մեջ ներառվող գործողություններ են: Արդյունքում, Նախագծի 17.4 կետում պետք է պարզապես նշել միայն մշակում բառը (օր՝ «ստանալ համաձայնություն անձնական տվյալների մշակման, այդ թվում՝ փոխանցման վերաբերյալ:», փոխանցելը պետք է նշվի, քանի որ Նախագծի 17.8-րդ կետը նախատեսում է փոխանցում այլ երկրներում գտնվող երրորդ անձանց):</w:t>
            </w:r>
          </w:p>
          <w:p w14:paraId="6359EA6E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>Այնուհետև, Նախագծով անհրաժեշտ է հստակ նկարագրել տվյալների հետ կատարվող գործողությունները (չպետք է զուտ նշել անձնական տվյալների հետ կատարվող գործողությունների ցանկը և անվանումները, այլ պետք է նկարագրել տվյալների մշակման ողջ գործընթացը՝ հավաքման/ստացման պահից մինչև տվյալների մշակման դադարեցման/ոչնչացման պահը,այլ կերպ ասած՝ պետք է նկարագրվի տվյալների մշակման խնդրո առարկա դեպքը):</w:t>
            </w:r>
          </w:p>
          <w:p w14:paraId="0B837A45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*Առաջարկում ենք դիտարկել, թե արդյոք օպերատորի կողմից մատուցվող ծառայությունների շրջանակներում գործնականում հնարավոր կլինի ապահովել օգտվողից իր անձնական տվյալների մշակման համաձայնությունն ստանալու հարցումը/ծանուցումը ներկայացնելու հնարավորությունը, և արդյո՞ք հնարավոր է այդ ողջ գործընթացում միայն համաձայնության հիման վրա ապահովել անձնական տվյալների մշակումը: Միաժամանակ, պետք է գնահատել, թե որքանով են համադրելի Նախագծով նախատեսված իրավակարգավորումները (մասնավորապես համաձայնության հիման վրա անձնական տվյալների մշակումը) գործող իրավակարգավորումների հետ:  </w:t>
            </w:r>
          </w:p>
          <w:p w14:paraId="4DF669A7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Որպես համաձայնությանն այլընտրանքային տարբերակ կարելի է նաև դիտարկել օրենքի հիման վրա անձնական տվյալների մշակման նախատեսման հնարավորությունը (տվյալ դեպքում Նախագծով, քանի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որ այն ունի օրենքով նախատեսված լիազորող նորմ), երբ կսահմանվի օգտվողի պարտականությունը (գրանցված) առաքանին հանձնելուց և ընդունելուց առաջ (կամ օպերատորի ծառայություններից օգտվելու համար) ներկայացնել օրենքով սահմանված տեղեկությունները/անձնական տվյալները, իսկ այդ տեղեկությունները ներկայացնելուց հրաժարվելու դեպքում օպերատորը իրավունք կունենա հրաժարվել ծառայությունների մատուցումից (կամ առաքանին ընդունելուց կամ հանձնելուց կամ որոշակի այլ գործողություններ կատարելուց): Առանց համաձայնության օրենքի հիման վրա անձնական տվյալների մշակում նախատեսելու մոտեցման համաձայն՝ օրինակ, պետք է Նախագծի 17.4-կետով սահմանվի, որ օգտվողը պարտավոր է օպերատորին տրամադրի այս կամ այն տվյալը/ները փոստային առաքանին ընդունելուց և հանձնելուց առաջ, իսկ օգտվողի կողմից այդ տվյալների տրամադրումը մերժելու դեպքում օպերատորը հրաժարվում է ընդունել և հանձնել (գրանցված) փոստային առաքանին (այս օրինակը չի ենթադրում, որ նույն խմբագրությամբ Նախագծում կատարվի համապատասխան լրացում, այլ նպատակն է անհրաժեշտ բովանդակային փոփոխության մատնանշումը): </w:t>
            </w:r>
          </w:p>
          <w:p w14:paraId="01401B8A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4.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Նախագծի 17.5 կետում նշվում է, որ </w:t>
            </w:r>
            <w:r w:rsidRPr="000554E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փոստային կապի օպերատորը պարտավոր է փոստային կապի ծառայություններից օգտվողներին տեղեկացնել վերջիններիս անձնական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տվյալների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օգտագործման և դրանց ձեռքբերման նպատակի մասին: Այս դրույթից պարզ չէ, թե ո՞ր դեպքում/դեպքերում, ե՞րբ և ինչպե՞ս/ի՞նչ եղանակով/ձևով օպերատորը պետք է տեղեկացնի օգտվողներին տվյալների օգտագործման և ձեռքբերման նպատակի (կամ մշակման) մասին: Եթե այս դրույթում նշված տեղեկությունների մասին օգտվողին իրազեկումը դիտարկվում է որպես համաձայնությունը ստանալու ծանուցում, ապա դա չի արտացոլում ԱՏՊ մասին օրենքի 10-րդ հոդվածում նշված բոլոր տեղեկությունները:  </w:t>
            </w:r>
          </w:p>
          <w:p w14:paraId="136D37E1" w14:textId="77777777" w:rsidR="000554E6" w:rsidRPr="000554E6" w:rsidRDefault="000554E6" w:rsidP="000554E6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5.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Նախագծի 17.6 կետի բովանդակությունից հետևում է, որ հասցեատիրոջ փոխարեն պետք է նշվի ուղարկող: Միաժամանակ, հարկ է նշել, որ Նախագծի 17.6-17.7-րդ կետերը սահմանում են ստացողի/հասցեատիրոջ կողմից իր անձնական տվյալները տրամադրելուց հրաժարվելու դեպքում օպերատորի </w:t>
            </w: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գրանցվող փոստային առաքանին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չընդունել/չհանձնելու իրավունքը: Օգտվողի կողմից իր անձնական տվյալները տրամադրելուց հրաժարվելը, ըստ էության, նշանակում է անձնական տվյալների մշակմանը համաձայնություն չտալ: Այսինքն, 17.6-17.7-րդ կետերը անձնական տվյալների մշակում և դրա համար համաձայնության ստացում նախատեսում են միայն  </w:t>
            </w: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գրանցվող փոստային առաքանին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ընդունելուց և հանձնելուց առաջ, իսկ Նախագծի 17.4 կետը անձնական տվյալների մշակում և դրա համար համաձայնության ստացում նախատեսում է </w:t>
            </w:r>
            <w:r w:rsidRPr="000554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ցանկացած </w:t>
            </w:r>
            <w:r w:rsidRPr="000554E6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առաքանին </w:t>
            </w:r>
            <w:r w:rsidRPr="000554E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ընդունելուց և հանձնելուց առաջ</w:t>
            </w:r>
            <w:r w:rsidRPr="000554E6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: </w:t>
            </w:r>
            <w:r w:rsidRPr="00055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Արդյո՞ք այս երկու դրույթների միջև առկա չէ հակասություն, երբ մի դեպքում անձնական տվյալների մշակում և դրա համար համաձայնության ստացում նախատեսվում է բոլոր առաքանիների համար, իսկ մյուս դեպքում միայն գրանցվող առաքանիների համար: Ընդ որում, հետևանքներ նախատեսվում են միայն գրանցված առաքանիների դեպքում տվյալներ տրամադրելուց հրաժարվելու համար:</w:t>
            </w:r>
          </w:p>
          <w:p w14:paraId="47E824A4" w14:textId="77777777" w:rsidR="00E9267E" w:rsidRPr="00435514" w:rsidRDefault="00E9267E" w:rsidP="00435514">
            <w:pPr>
              <w:tabs>
                <w:tab w:val="left" w:pos="851"/>
              </w:tabs>
              <w:spacing w:line="360" w:lineRule="auto"/>
              <w:ind w:right="-5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924D8" w14:textId="565C12B8" w:rsidR="000E317C" w:rsidRDefault="000E317C" w:rsidP="000E31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16E8BCF7" w14:textId="57798F3D" w:rsidR="00BF1850" w:rsidRDefault="00BF1850" w:rsidP="00E81A0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F1850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17.2-17.6 են</w:t>
            </w:r>
            <w:r w:rsidR="00296E4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F1850">
              <w:rPr>
                <w:rFonts w:ascii="GHEA Grapalat" w:hAnsi="GHEA Grapalat"/>
                <w:sz w:val="24"/>
                <w:szCs w:val="24"/>
                <w:lang w:val="hy-AM"/>
              </w:rPr>
              <w:t>ակետերը խմբագրվել են</w:t>
            </w:r>
            <w:r w:rsidR="00AB738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BF18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</w:t>
            </w:r>
            <w:r w:rsidR="00296E4C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Pr="00BF1850">
              <w:rPr>
                <w:rFonts w:ascii="GHEA Grapalat" w:hAnsi="GHEA Grapalat"/>
                <w:sz w:val="24"/>
                <w:szCs w:val="24"/>
                <w:lang w:val="hy-AM"/>
              </w:rPr>
              <w:t>ատանքային կարգով համաձայնեցվ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ելով</w:t>
            </w:r>
            <w:r w:rsidRPr="00E926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ԱՆ Անձնական տվյալների պաշտպանության գործակալությ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ան հետ:</w:t>
            </w:r>
          </w:p>
          <w:p w14:paraId="2546F230" w14:textId="1708B47B" w:rsidR="00BF1850" w:rsidRDefault="00BF1850" w:rsidP="00E81A0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Միաժամանակ, Նախագծում սահմանվել է նոր «նույնականացում» հասկացություն, ինչպես նաև Նախագծում սահմանվել են համապատասխան կարգավորումներ փոստային առաքանիների ընդունման և հանձնման </w:t>
            </w:r>
            <w:r w:rsidR="00296E4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գործընթաց</w:t>
            </w:r>
            <w:r w:rsidR="0083704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հետ կապված:</w:t>
            </w:r>
          </w:p>
          <w:p w14:paraId="52B3CA13" w14:textId="77777777" w:rsidR="00BF1850" w:rsidRDefault="00BF1850" w:rsidP="000E31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D2840A" w14:textId="5CDEC48A" w:rsidR="000E317C" w:rsidRDefault="000E317C" w:rsidP="00DC4E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71879" w:rsidRPr="00E903A2" w14:paraId="36D5D636" w14:textId="77777777" w:rsidTr="002D0060">
        <w:trPr>
          <w:trHeight w:val="368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5013C07" w14:textId="4E8F7B90" w:rsidR="00171879" w:rsidRPr="008A1E68" w:rsidRDefault="00E9267E" w:rsidP="00B5060C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</w:t>
            </w:r>
            <w:r w:rsidR="00171879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B5060C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«Հատուկ կապ» ՓԲԸ</w:t>
            </w:r>
            <w:r w:rsidR="005843B4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689982" w14:textId="48D7FCB2" w:rsidR="00171879" w:rsidRPr="004800D6" w:rsidRDefault="00B5060C" w:rsidP="00397BE2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04.12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171879" w:rsidRPr="00E903A2" w14:paraId="553C1033" w14:textId="77777777" w:rsidTr="002D0060">
        <w:trPr>
          <w:trHeight w:val="367"/>
        </w:trPr>
        <w:tc>
          <w:tcPr>
            <w:tcW w:w="8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487A21E" w14:textId="77777777" w:rsidR="00171879" w:rsidRPr="008A1E68" w:rsidRDefault="00171879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634433" w14:textId="1204311F" w:rsidR="00171879" w:rsidRPr="00B5060C" w:rsidRDefault="004800D6" w:rsidP="00B5060C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506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232</w:t>
            </w:r>
          </w:p>
        </w:tc>
      </w:tr>
      <w:tr w:rsidR="00171879" w:rsidRPr="00347DB7" w14:paraId="6B15F56D" w14:textId="77777777" w:rsidTr="002D0060">
        <w:trPr>
          <w:trHeight w:val="367"/>
        </w:trPr>
        <w:tc>
          <w:tcPr>
            <w:tcW w:w="8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A63841" w14:textId="2F43338F" w:rsidR="00171879" w:rsidRPr="00B5060C" w:rsidRDefault="00B5060C" w:rsidP="00B5060C">
            <w:pPr>
              <w:spacing w:line="360" w:lineRule="auto"/>
              <w:ind w:firstLine="5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60C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</w:t>
            </w:r>
            <w:r w:rsidRPr="00B5060C">
              <w:rPr>
                <w:rFonts w:ascii="GHEA Grapalat" w:hAnsi="GHEA Grapalat"/>
                <w:sz w:val="24"/>
                <w:szCs w:val="24"/>
                <w:lang w:val="af-ZA"/>
              </w:rPr>
              <w:t xml:space="preserve"> կառավարության 201</w:t>
            </w:r>
            <w:r w:rsidRPr="00B5060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5060C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թվականի </w:t>
            </w:r>
            <w:r w:rsidRPr="00B5060C">
              <w:rPr>
                <w:rFonts w:ascii="GHEA Grapalat" w:hAnsi="GHEA Grapalat"/>
                <w:sz w:val="24"/>
                <w:szCs w:val="24"/>
                <w:lang w:val="hy-AM"/>
              </w:rPr>
              <w:t>փետրվար</w:t>
            </w:r>
            <w:r w:rsidRPr="00B5060C">
              <w:rPr>
                <w:rFonts w:ascii="GHEA Grapalat" w:hAnsi="GHEA Grapalat"/>
                <w:sz w:val="24"/>
                <w:szCs w:val="24"/>
                <w:lang w:val="af-ZA"/>
              </w:rPr>
              <w:t>ի 1</w:t>
            </w:r>
            <w:r w:rsidRPr="00B5060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B5060C">
              <w:rPr>
                <w:rFonts w:ascii="GHEA Grapalat" w:hAnsi="GHEA Grapalat"/>
                <w:sz w:val="24"/>
                <w:szCs w:val="24"/>
                <w:lang w:val="af-ZA"/>
              </w:rPr>
              <w:t xml:space="preserve">-ի </w:t>
            </w:r>
            <w:r w:rsidRPr="00B5060C">
              <w:rPr>
                <w:rFonts w:ascii="GHEA Grapalat" w:hAnsi="GHEA Grapalat"/>
                <w:sz w:val="24"/>
                <w:szCs w:val="24"/>
                <w:lang w:val="hy-AM"/>
              </w:rPr>
              <w:t>թիվ 211-Ն որոշման մեջ փոփոխություններ և լրացումներ կատարելու մասին» ՀՀ կառավարության որոշման նախագծի վերաբերյալ «Հատուկ կապ» ՓԲ Ընկերությունը առաջարկություններ չունի: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EF7986" w14:textId="346786D0" w:rsidR="00DA7E1E" w:rsidRPr="00DA7E1E" w:rsidRDefault="00726B0D" w:rsidP="00B5060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D3E8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FD3E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  <w:r w:rsidRPr="00726B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767954" w:rsidRPr="004800D6" w14:paraId="2FD89E76" w14:textId="77777777" w:rsidTr="00C96B0C">
        <w:trPr>
          <w:trHeight w:val="368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0347861" w14:textId="7085A871" w:rsidR="00767954" w:rsidRPr="008A1E68" w:rsidRDefault="00767954" w:rsidP="0076795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արդարադատության նախարարություն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7FAE965" w14:textId="5A55F4E8" w:rsidR="00767954" w:rsidRPr="004800D6" w:rsidRDefault="00767954" w:rsidP="00C96B0C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22.01.2024 թ.</w:t>
            </w:r>
          </w:p>
        </w:tc>
      </w:tr>
      <w:tr w:rsidR="00767954" w:rsidRPr="00B5060C" w14:paraId="7F79CAF0" w14:textId="77777777" w:rsidTr="00C96B0C">
        <w:trPr>
          <w:trHeight w:val="367"/>
        </w:trPr>
        <w:tc>
          <w:tcPr>
            <w:tcW w:w="8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443D562" w14:textId="77777777" w:rsidR="00767954" w:rsidRPr="008A1E68" w:rsidRDefault="00767954" w:rsidP="00C96B0C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95DD323" w14:textId="5A2C5CF2" w:rsidR="00767954" w:rsidRPr="00B5060C" w:rsidRDefault="00767954" w:rsidP="00C96B0C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/>
                <w:sz w:val="24"/>
                <w:szCs w:val="24"/>
              </w:rPr>
              <w:t>//2392-2024</w:t>
            </w:r>
          </w:p>
        </w:tc>
      </w:tr>
      <w:tr w:rsidR="00767954" w:rsidRPr="004D48B0" w14:paraId="70944802" w14:textId="77777777" w:rsidTr="00C96B0C">
        <w:trPr>
          <w:trHeight w:val="367"/>
        </w:trPr>
        <w:tc>
          <w:tcPr>
            <w:tcW w:w="8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64722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2012 թվականի փետրվարի 16-ի N 211-Ն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14:paraId="14D3B70D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Ղեկավարվելով «Նորմատիվ իրավական ակտերի մասին» օրենքի 14-րդ հոդվածի 5-րդ մասի պահանջներով, որոնց համաձայն՝ </w:t>
            </w:r>
            <w:r w:rsidRPr="0076795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միջակետով»,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 է Նախագծի 1-ին կետի 1-ին ենթակետում առկա «10-րդ հոդվածի 1-ին մասի «ժգ» կետերով`»</w:t>
            </w:r>
            <w:r w:rsidRPr="0076795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բառերը փոխարինել</w:t>
            </w:r>
            <w:r w:rsidRPr="0076795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«10-րդ հոդվածի </w:t>
            </w:r>
            <w:r w:rsidRPr="00767954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2-րդ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 «ժգ» կետերով`» բառերով:</w:t>
            </w:r>
          </w:p>
          <w:p w14:paraId="19221D14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2-րդ ենթակետի «դ» և «ե» պարբերություններում տրվում է «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հանձնման մասին տեղեկացմամբ փոստային առաքանի»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«պատվիրված փոստային առաքանի» հասկացությունների սահմանումները, որոնց համաձայն՝</w:t>
            </w:r>
          </w:p>
          <w:p w14:paraId="4CC25A50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«13) </w:t>
            </w:r>
            <w:r w:rsidRPr="0076795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հանձնման մասին տեղեկացմամբ փոստային առաքանի՝</w:t>
            </w: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գրանցվող փոստային առաքանի, որը տալու ժամանակ ուղարկողը </w:t>
            </w: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lastRenderedPageBreak/>
              <w:t>փոստային կապի օպերատորին հանձնարարում է իրեն կամ իր նշած անձին հաղորդել, թե երբ և ում է հանձնվել փոստային առաքանին.»</w:t>
            </w:r>
          </w:p>
          <w:p w14:paraId="570F84EE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ե. 14-րդ ենթակետը շարադրել հետևյալ խմբագրությամբ.</w:t>
            </w:r>
          </w:p>
          <w:p w14:paraId="096B7E73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«14)</w:t>
            </w:r>
            <w:r w:rsidRPr="0076795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պատվիրված փոստային առաքանի՝ </w:t>
            </w:r>
            <w:r w:rsidRPr="0076795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գրանցվող փոստային առաքանի, որն ընդունվում է ուղարկողի կողմից առանց ներդրվածքի արժեքի գնահատմամբ, ուղարկողին՝ անդորրագրի հանձնմամբ և ստացողին հանձնվում է ստորագրությամբ.»:</w:t>
            </w:r>
          </w:p>
          <w:p w14:paraId="7BDEA909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Ղեկավարվելով ՀՀ սահմանադրության 5-րդ հոդվածի 2-րդ մասի դրույթներով, որոնց համաձայն՝ </w:t>
            </w:r>
            <w:r w:rsidRPr="0076795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օրենքները պետք է համապատասխանեն սահմանադրական օրենքներին, իսկ ենթաօրենսդրական նորմատիվ իրավական ակտերը՝ սահմանադրական օրենքներին և օրենքներին,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 է Նախագծի 1-ին կետի 2-րդ ենթակետի «դ» և «ե» պարբերություններում տրվող վերոնշյալ հասկացությունների անվանումները և բովանդակությունը համապատասխանաբար համապատասխանեցնել «Փոստային կապի մասին» օրենքի 3-րդ հոդվածի 1-ին մասի 8-րդ և 9-րդ կետերով սահմանված «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գրանցվող փոստային առաքանի» և «գնահատված փոստային առաքանի» հասկացությունների հետ, քանի որ այդ հասկացությունները փաստացի նույնանում են, մասնավորապես՝ 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Փոստային կապի մասին» օրենքի 3-րդ հոդվածի 1-ին մասի 8-րդ և 9-րդ կետերում սահմանված է հետևյալը՝</w:t>
            </w:r>
          </w:p>
          <w:p w14:paraId="2807C55E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«8) գրանցվող փոստային առաքանի`</w:t>
            </w: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փոստային առաքանի, որն ընդունվում է ուղարկողին անդորրագրի հանձնումով և ստացողին (օրինական ներկայացուցչին) հանձնվում է ստորագրությամբ` անձը հաստատող փաստաթղթի առկայության դեպքում.</w:t>
            </w:r>
          </w:p>
          <w:p w14:paraId="4D2B6DCE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9) գնահատված փոստային առաքանի`</w:t>
            </w: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փոստային առաքանի, որն ընդունվում է ուղարկողի կողմից ներդրվածքի արժեքի գնահատմամբ, ուղարկողին՝ անդորրագրի հանձնմամբ, և ստացողին հանձնվում է ստորագրությամբ: Գնահատված արժեքի գումարի առավելագույն չափը սահմանում է փոստային կապի ծառայություններ մատուցողը.»:</w:t>
            </w:r>
          </w:p>
          <w:p w14:paraId="16205CB1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կետի 12-րդ ենթակետով նախատեսվում է Հայաստանի Հանրապետության կառավարության 2012 թվականի փետրվարի 16-ի N 211-Ն որոշման հավելվածը </w:t>
            </w:r>
            <w:r w:rsidRPr="007679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(այսուհետ՝ հավելված)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նոր 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IV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vertAlign w:val="superscript"/>
                <w:lang w:val="hy-AM"/>
              </w:rPr>
              <w:t>1</w:t>
            </w:r>
            <w:r w:rsidRPr="00767954">
              <w:rPr>
                <w:rFonts w:ascii="GHEA Grapalat" w:hAnsi="GHEA Grapalat"/>
                <w:b/>
                <w:bCs/>
                <w:iCs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գլխով:</w:t>
            </w:r>
          </w:p>
          <w:p w14:paraId="7290B881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Ղեկավարվելով «Նորմատիվ իրավական ակտերի մասին» օրենքի 14-րդ հոդվածի 11-րդ մասի դրույթներով, որոնց համաձայն՝ </w:t>
            </w: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«Նորմատիվ իրավական ակտում փոփոխություններ կամ լրացումներ կատարելիս փոփոխվող կամ լրացվող իրավական ակտի բաժինների, գլուխների, հոդվածների, մասերի, կետերի, ենթակետերի, պարբերությունների համարների փոփոխություն չի կատարվում: Նորմատիվ իրավական ակտի բաժինների, գլուխների, հոդվածների, մասերի, կետերի, </w:t>
            </w: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ենթակետերի կամ պարբերությունների միջև համապատասխանաբար նոր բաժին, գլուխ, հոդված, մաս, կետ, ենթակետ կամ պարբերություն կարող է լրացվել միայն լրացուցիչ համարով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r w:rsidRPr="007679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 է վերոնշյալ գլուխը համարակալել հետևյալ կերպ՝ «IV.1»:</w:t>
            </w:r>
          </w:p>
          <w:p w14:paraId="350334A2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4. Նախագծի 1</w:t>
            </w: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-ին կետի 12-րդ ենթակետով նախատեսվում է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Հավելվածը լրացնել նոր 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IV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vertAlign w:val="superscript"/>
                <w:lang w:val="hy-AM"/>
              </w:rPr>
              <w:t>1</w:t>
            </w:r>
            <w:r w:rsidRPr="00767954">
              <w:rPr>
                <w:rFonts w:ascii="GHEA Grapalat" w:hAnsi="GHEA Grapalat"/>
                <w:b/>
                <w:bCs/>
                <w:iCs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գլխով, որի 17.3-րդ և 17.4-րդ կետերում նախատեսվում է հետևյալը՝</w:t>
            </w:r>
          </w:p>
          <w:p w14:paraId="570709C9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«17.3. Ուղարկողի կողմից անձը հաստատող փաստաթուղթը չտրամադրելու դեպքում՝ փոստային կապի օպերատորը չի ընդունում գրանցվող փոստային առաքանին:</w:t>
            </w:r>
          </w:p>
          <w:p w14:paraId="440F432E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>17.4. Հասցեատիրոջ կողմից անձը հաստատող փաստաթուղթը չտրամադրելու դեպքում՝ փոստային կապի օպերատորը հասցեատիրոջը չի հանձնում գրանցվող փոստային առաքանին»:</w:t>
            </w:r>
          </w:p>
          <w:p w14:paraId="1891096A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«Փոստային կապի մասին» օրենքի 3-րդ հոդվածի 1-ին մասի 25-րդ կետի համաձայն՝ </w:t>
            </w:r>
            <w:r w:rsidRPr="00767954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փոստային առաքանին հանձնվում է անձամբ հասցեատիրոջը կամ լիազորված ներկայացուցչին.</w:t>
            </w:r>
          </w:p>
          <w:p w14:paraId="0F22E8D9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Ուստի հիմք ընդունելով վերոգրյալը՝ անհրաժեշտ է խմբագրել նախագծի վերոնշյալ իրավակարգավորումները՝ սահմանելով, որ թե՛ փոստային առաքան ուղարկելիս և թե՛ ստանալիս անձի անունից կարող է հանդես գալ այդ անձի լիազորված ներկայացուցչը:</w:t>
            </w:r>
          </w:p>
          <w:p w14:paraId="494B8F4B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Միաժամանակ անհրաժեշտ է վերանայել նաև նույն գլխի 17.7-րդ կետում առկա «հանդիսանում են փոստային կապի գաղտնիություն» կարգավորումը:</w:t>
            </w:r>
          </w:p>
          <w:p w14:paraId="72C50E81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5. Նախագծի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1-ին կետի 13-րդ կետով Հավելվածում լրացվող 20.1 կետում սահմանված է հետևյալը՝</w:t>
            </w:r>
          </w:p>
          <w:p w14:paraId="0CCA580A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«20.1. Փոստային կապի օպերատորի կողմից հիբրիդային առաքանու առաքման ծառայության տրամադրման սկզբնական փուլում առաքանին ուղարկվում է  փոստային օպերատորի ծառայություններից օգտվողներին էլեկտրոնային նամակի (հաղորդագրության) տեսքով, որը գրանցվում է տեղեկատվական համակարգում կամ ուղարկվում է էլեկտրոնային կրիչների միջոցով և որը հանձնվում է գրանցվող կամ հասարակ նամակի տեսքով (փոստային բացիկ) կամ առաքանին սկզբնական փուլում ուղարկվում է որպես նամակ (փոստային բացիկ) և հանձնվում է էլեկտրոնային փոստին կամ էլեկտրոնային բաժանորդային արկղին՝ էլեկտրոնային նամակի (հաղորդագրության) տեսքով՝ տեղեկատվական համակարգերի կիրառմամբ»:</w:t>
            </w:r>
          </w:p>
          <w:p w14:paraId="49A01DC5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Ղեկավարվելով իրավական որոշակիության սահմանադրական սկզբունքի դրույթներով՝ անհրաժեշտ է Նախագծի վերոնշյալ կետը խմբագրել և հստակեցնել, քանի որ այդ կարգավորումից պարզ չի դառնում, թե փոստային կապի օպերատորի կողմից հիբրիդային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առաքման դեպքում, որ փուլում ինչ ընթացակարգ է կիրառվելու և ինչ հաջորդականությամբ:</w:t>
            </w:r>
          </w:p>
          <w:p w14:paraId="1EA2F9DE" w14:textId="77777777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6. Նախագծի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1-ին կետի 13-րդ կետով Հավելվածում լրացվող 20.3 կետում անհրաժեշտ է հստակ նշել, թե ինչն է թղթային տարբերակով կնքվում փոստային կապի օպերատորի փոստային դրոշմակով:</w:t>
            </w:r>
          </w:p>
          <w:p w14:paraId="6D587151" w14:textId="726AEAAC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7. Նախագծի 1-ին կետի 15-րդ ենթակետով Հավելվածում լրացվող նոր 32.3. կետում անհրաժեշտ է բացահայտել «վեր</w:t>
            </w:r>
            <w:r w:rsidR="00012E15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դիր վճարով» հասկացության բովանդակությունը, իսկ Նախագծի նույն կետի 17-րդ ենթակետո</w:t>
            </w:r>
            <w:r w:rsidR="00012E15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հավելվածում լրացվող 33.1 կտում հստակ սահմանել, թե ինչպես է </w:t>
            </w: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Փոստային կապի օպերատորը փոստային կապի ծառայության վճարի փոփոխության վերաբերյալ հասարակությանը տեղեկացնելու:</w:t>
            </w:r>
          </w:p>
          <w:p w14:paraId="41410670" w14:textId="77777777" w:rsidR="00965148" w:rsidRDefault="00965148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0FC35B5E" w14:textId="77777777" w:rsidR="00965148" w:rsidRDefault="00965148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75002F0D" w14:textId="76A0BEC4" w:rsidR="00767954" w:rsidRPr="00767954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6795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8. Նախագծի 1-ին կետի 15-րդ ենթակետում նշված «փոստային բաժանորդային արկղերի» բառերից առաջ անհրաժեշտ է լրացնել ստորակետ կետադրական նշանը, իսկ նույն կետի 23-րդ ենթակետում նշված «Գրանցվող փոստային» բառերից առաջ ավելացնել «53.» թիվը:</w:t>
            </w:r>
          </w:p>
          <w:p w14:paraId="7E6B6899" w14:textId="04D6C0FC" w:rsidR="00767954" w:rsidRPr="00B5060C" w:rsidRDefault="00767954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E27AA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F908DF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3D76FC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657D08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CE7296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B0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F95237E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05819B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2070C1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2EEC90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3438D5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8CAC65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5FAAE5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D2C460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611FED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B1DD7B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517221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1232F6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84E254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FF46E7" w14:textId="77777777" w:rsidR="00767954" w:rsidRDefault="00767954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Pr="00726B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նդունվել:</w:t>
            </w:r>
          </w:p>
          <w:p w14:paraId="79497A66" w14:textId="233E6035" w:rsidR="00767954" w:rsidRDefault="00767954" w:rsidP="00E81A0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76C38" w:rsidRPr="0076795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հանձնման մասին տեղեկացմամբ փոստային առաքանի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և «</w:t>
            </w:r>
            <w:r w:rsidR="00376C38" w:rsidRPr="0076795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պատվիրված փոստային առաքանի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հասկացությունները հանդիսանում են Օրենքի 3-րդ հոդվածի 1-ին մասի 8-րդ կետով սահմանված «գրանցվող փոստային առաքանու»</w:t>
            </w:r>
            <w:r w:rsidR="00AA1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ակ:</w:t>
            </w:r>
          </w:p>
          <w:p w14:paraId="49609D38" w14:textId="77777777" w:rsidR="00767954" w:rsidRDefault="00767954" w:rsidP="00E81A0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վերոնշյալ հասկացությունների սահմանումները տրված են Համաշխարհային փոստային միության կոնվենցիային համապատասխան:</w:t>
            </w:r>
          </w:p>
          <w:p w14:paraId="2A9600D6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1F902E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23ABAB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B87A2F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C50A66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0C8A99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61AAF7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43DE82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A737D7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AAC9B2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5DA8D8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AE6E45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4B81F4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8F8F17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2AB77F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3D4BC7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6DD3F2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517451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6B353A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5E0FA9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6685C4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E5BBFA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0BD669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08F82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66FCF1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07758D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299269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E29F01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D76B49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83C418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FF8450" w14:textId="77777777" w:rsidR="006A160A" w:rsidRDefault="006A160A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2A2883" w14:textId="77777777" w:rsidR="006A160A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52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21E3E112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646482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4EC944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5ADCF0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6AF710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9979C9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E9CF25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3C9594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5EB016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779914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6E7653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32B1D7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BA802D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89AD7E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E3A361" w14:textId="77777777" w:rsidR="006152C9" w:rsidRDefault="006152C9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6DFF45" w14:textId="5E2AAD65" w:rsidR="006152C9" w:rsidRDefault="00B63811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264ADADA" w14:textId="20BAAAE6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43AFAE5" w14:textId="55B7E5A7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F215EE" w14:textId="04401246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09AD7F" w14:textId="73519F1A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518A9B" w14:textId="5C3F0DFC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0866CB" w14:textId="2F5C6951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410DBD" w14:textId="65B8BFCF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A35238" w14:textId="43962F5F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A42141" w14:textId="7A9CC155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B1CA7E" w14:textId="41B24447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F21EF9" w14:textId="599B25B9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03205F" w14:textId="02FDA126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1BF0F7" w14:textId="65F81C7B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6988FA" w14:textId="3DB8C70C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B8E44F" w14:textId="741B9971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DA6FDF" w14:textId="1402A68A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BBBE85" w14:textId="7188CB9B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F7EA9A" w14:textId="6CEFE1FF" w:rsidR="00943C9F" w:rsidRDefault="00943C9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9A1AF6" w14:textId="17D95532" w:rsidR="00943C9F" w:rsidRPr="00C47634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76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7A61BEF" w14:textId="0A8A5F38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9738E14" w14:textId="611E91F2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6CD1D457" w14:textId="48CC0F3B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57712D90" w14:textId="2BEDD311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5DC70047" w14:textId="36627A1C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AF36799" w14:textId="66DA5A35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61C38662" w14:textId="2507435B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22AFC729" w14:textId="4C784636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3D2A690C" w14:textId="1F0CCCA0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4912D2BE" w14:textId="722B9AD6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0DDFFF74" w14:textId="6557B46B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0B15E4F" w14:textId="5F7BFD0D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32A7BB68" w14:textId="67CD5CE5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4C71AE68" w14:textId="403CB73B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44E180A" w14:textId="72FD2E04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5DB4F5A" w14:textId="7980324B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4616582A" w14:textId="624112E8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57F2B57" w14:textId="2AAE9960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073EB997" w14:textId="0C6294CC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74F531F2" w14:textId="77777777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63538161" w14:textId="7D8A0FEA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34917FB7" w14:textId="4CDD6520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647D47B4" w14:textId="35349E61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3EACCED9" w14:textId="06882BFC" w:rsidR="00943C9F" w:rsidRDefault="00943C9F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14:paraId="3614E89B" w14:textId="7A86CBE6" w:rsidR="00943C9F" w:rsidRDefault="004D48B0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4D48B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մասամբ:</w:t>
            </w:r>
          </w:p>
          <w:p w14:paraId="20492B12" w14:textId="7A313F26" w:rsidR="00965148" w:rsidRDefault="00965148" w:rsidP="00943C9F">
            <w:pPr>
              <w:shd w:val="clear" w:color="auto" w:fill="FFFFFF"/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CA0EF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ՀՀ կառավարության 2012 թվականի փետրվարի 16-ի N211-Ն </w:t>
            </w:r>
            <w:r w:rsidR="00F6486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որոշման հավելվածով</w:t>
            </w:r>
            <w:r w:rsidR="00EE48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հաստատված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կանոնակարգի 3-րդ կետի 12-րդ ենթակետով սահմանված է «վերադիր վճարով փոստային առաքանի» հասկացությունը:</w:t>
            </w:r>
          </w:p>
          <w:p w14:paraId="254C05AE" w14:textId="60A53B20" w:rsidR="004D48B0" w:rsidRDefault="00965148" w:rsidP="00943C9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5148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67954">
              <w:rPr>
                <w:rFonts w:ascii="GHEA Grapalat" w:hAnsi="GHEA Grapalat"/>
                <w:sz w:val="24"/>
                <w:szCs w:val="24"/>
                <w:lang w:val="hy-AM"/>
              </w:rPr>
              <w:t>17-րդ ենթակետ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 լրացվող 33.1 կետը խմբագրվել է:</w:t>
            </w:r>
          </w:p>
          <w:p w14:paraId="5231D426" w14:textId="77777777" w:rsidR="00273E1F" w:rsidRDefault="00273E1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45BB79" w14:textId="6DA44682" w:rsidR="00516AAF" w:rsidRDefault="004D48B0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608862BB" w14:textId="77777777" w:rsidR="00516AAF" w:rsidRDefault="00516AA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98A8E5" w14:textId="0635FF1B" w:rsidR="00516AAF" w:rsidRPr="006152C9" w:rsidRDefault="00516AA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3E1F" w:rsidRPr="008A1E68" w14:paraId="5663ECCA" w14:textId="77777777" w:rsidTr="0050079B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E6993C" w14:textId="37D05379" w:rsidR="004C4B5E" w:rsidRPr="004C4B5E" w:rsidRDefault="00273E1F" w:rsidP="004C4B5E">
            <w:pPr>
              <w:pStyle w:val="ListParagraph"/>
              <w:tabs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smallCaps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lastRenderedPageBreak/>
              <w:t>9</w:t>
            </w:r>
            <w:r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="004C4B5E" w:rsidRPr="004C4B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4C4B5E" w:rsidRPr="004C4B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C4B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  <w:p w14:paraId="2110272E" w14:textId="5443B120" w:rsidR="00273E1F" w:rsidRPr="00CA0EF7" w:rsidRDefault="00273E1F" w:rsidP="0050079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BBCAE9" w14:textId="29CDD4E8" w:rsidR="00273E1F" w:rsidRPr="008A1E68" w:rsidRDefault="00844DA2" w:rsidP="0050079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4D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27.02.2024թ.</w:t>
            </w:r>
          </w:p>
        </w:tc>
      </w:tr>
      <w:tr w:rsidR="00273E1F" w:rsidRPr="008A1E68" w14:paraId="60DD9FE4" w14:textId="77777777" w:rsidTr="0050079B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7FD84D" w14:textId="77777777" w:rsidR="00273E1F" w:rsidRPr="008A1E68" w:rsidRDefault="00273E1F" w:rsidP="0050079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99D06D" w14:textId="373F6724" w:rsidR="00273E1F" w:rsidRPr="008A1E68" w:rsidRDefault="00273E1F" w:rsidP="0050079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44DA2" w:rsidRPr="00844DA2">
              <w:rPr>
                <w:rFonts w:ascii="GHEA Grapalat" w:hAnsi="GHEA Grapalat"/>
                <w:b/>
                <w:sz w:val="24"/>
                <w:szCs w:val="24"/>
              </w:rPr>
              <w:t>02/16.11/7423-2024</w:t>
            </w:r>
          </w:p>
        </w:tc>
      </w:tr>
      <w:tr w:rsidR="00273E1F" w:rsidRPr="00BE10C1" w14:paraId="65B2049B" w14:textId="77777777" w:rsidTr="00C96B0C">
        <w:trPr>
          <w:trHeight w:val="367"/>
        </w:trPr>
        <w:tc>
          <w:tcPr>
            <w:tcW w:w="8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709C34" w14:textId="77777777" w:rsidR="004C4B5E" w:rsidRPr="004C4B5E" w:rsidRDefault="004C4B5E" w:rsidP="004C4B5E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C4B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1.Նախագծի 1-ին կետի 12-րդ ենթակետով լրացվող 17.2 կետի համաձայն՝ </w:t>
            </w:r>
            <w:r w:rsidRPr="004C4B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փոստային կապի օպերատորները պարտավոր են փոստային կապի ծառայություններից օգտվողների անձնական տվյալների մշակումն իրականացնել </w:t>
            </w:r>
            <w:r w:rsidRPr="004C4B5E">
              <w:rPr>
                <w:rFonts w:ascii="GHEA Grapalat" w:hAnsi="GHEA Grapalat"/>
                <w:sz w:val="24"/>
                <w:szCs w:val="24"/>
                <w:lang w:val="hy-AM"/>
              </w:rPr>
              <w:t>«Անձնական տվյալների պաշտպանության մասին»</w:t>
            </w:r>
            <w:r w:rsidRPr="004C4B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օրենքին համապատասխան: Սակայն նշված դրույթի ամրագրման կարգավորիչ նշանակությունը պարզաբանված չէ, քանի որ բոլոր դեպքերում ցանկացած անձնական տվյալ պետք է մշակվի  օրենքին համապատասխան:</w:t>
            </w:r>
          </w:p>
          <w:p w14:paraId="5B256BC7" w14:textId="77777777" w:rsidR="004C4B5E" w:rsidRPr="004C4B5E" w:rsidRDefault="004C4B5E" w:rsidP="004C4B5E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C4B5E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կետի 19-րդ ենթակետով հավելվածում լրացվող նոր 44.3 կետի համաձայն՝</w:t>
            </w:r>
            <w:r w:rsidRPr="004C4B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փոստամատների կիրառման պայմանները սահմանվում են փոստային կապի օպերատորների կողմից, մինչդեռ պարզաբանված չէ «փոստամատների կիրառման պայմանները» ինչ են իրենցից ենթադրում, որի պարագայում դրա իրավաչափությունը հնարավոր չէ գնահատել:</w:t>
            </w:r>
          </w:p>
          <w:p w14:paraId="45A498EB" w14:textId="5D15E447" w:rsidR="004C4B5E" w:rsidRPr="004C4B5E" w:rsidRDefault="004C4B5E" w:rsidP="004C4B5E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4B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3. </w:t>
            </w:r>
            <w:r w:rsidRPr="004C4B5E">
              <w:rPr>
                <w:rFonts w:ascii="GHEA Grapalat" w:hAnsi="GHEA Grapalat"/>
                <w:sz w:val="24"/>
                <w:szCs w:val="24"/>
                <w:lang w:val="hy-AM"/>
              </w:rPr>
              <w:t>Նախագծով սահմանված են որոշ դրույթներ (մասնավորապես՝ նախագծի 1-ին կետի 11-րդ ենթակետով լրացվող 17.1-ին կետի 1-ին ենթակետ), որոնց իրագործման մեխանիզմները հստակեցված չեմ և կարգավորումներից պարզ չէ, թե ինչ մեխանիզմով և ժամկետներում է փոստային կապի օպերատորը հաշմանդամություն ունեցող անձանց մատչելի սպասարկման նպատակով ապահովում մատչելի մուտք փոստային կապի օբյեկտ: Նույն կետի 11-րդ ենթակետով լրացվող  17.1-</w:t>
            </w:r>
            <w:r w:rsidRPr="004C4B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ին կետի 3-րդ ենթակետի համաձայն՝ փոստային կապի օպերատորը հաշմանդամություն ունեցող անձանց մատչելի սպասարկման նպատակով ապահովում է </w:t>
            </w:r>
            <w:r w:rsidRPr="004C4B5E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տրամադրվող ծառայությունների վերաբերյալ լիարժեք և հավաստի տեղեկատվության տրամադրում:</w:t>
            </w:r>
            <w:r w:rsidRPr="004C4B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C4B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 կարծում ենք, որ առաջարկվող կարգավորումը հիմնավորված չէ, քանի որ տրամադրվող ծառայությունների վերաբերյալ լիարժեք և հավաստի տեղեկատվության տրամադրումը չպետք է պայմանավորված լինի անձի հաշմանդամություն ունենալու հետ: </w:t>
            </w:r>
          </w:p>
          <w:p w14:paraId="1927DE38" w14:textId="77777777" w:rsidR="00273E1F" w:rsidRPr="00767954" w:rsidRDefault="00273E1F" w:rsidP="0076795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B403A6" w14:textId="77777777" w:rsidR="00A432CF" w:rsidRPr="00A432CF" w:rsidRDefault="00A432CF" w:rsidP="00A432C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32C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79194C25" w14:textId="59DDCFA5" w:rsidR="006052BC" w:rsidRPr="005913CE" w:rsidRDefault="005913CE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3CE">
              <w:rPr>
                <w:rFonts w:ascii="GHEA Grapalat" w:hAnsi="GHEA Grapalat"/>
                <w:sz w:val="24"/>
                <w:szCs w:val="24"/>
                <w:lang w:val="hy-AM"/>
              </w:rPr>
              <w:t>Նշված դրույթը Նախագծից հանվել է:</w:t>
            </w:r>
          </w:p>
          <w:p w14:paraId="0301D508" w14:textId="78564B33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8FE5AF" w14:textId="286B223F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0DA327" w14:textId="7338E7F5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278535" w14:textId="2C2E2EFA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CCF5CE" w14:textId="0BFE902B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ED7B2B" w14:textId="149AFE46" w:rsidR="00A432CF" w:rsidRDefault="00A432CF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119361" w14:textId="77777777" w:rsidR="00634B9A" w:rsidRDefault="00634B9A" w:rsidP="00634B9A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41F90392" w14:textId="1FE7B6A1" w:rsidR="005913CE" w:rsidRDefault="00634B9A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B9A">
              <w:rPr>
                <w:rFonts w:ascii="GHEA Grapalat" w:hAnsi="GHEA Grapalat"/>
                <w:sz w:val="24"/>
                <w:szCs w:val="24"/>
                <w:lang w:val="hy-AM"/>
              </w:rPr>
              <w:t>44.3 կետը խմբագրվել է:</w:t>
            </w:r>
          </w:p>
          <w:p w14:paraId="175608E5" w14:textId="1C50134B" w:rsidR="00A20B07" w:rsidRPr="00A20B07" w:rsidRDefault="00A20B07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0B0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խմբագրված Նախագծի 1-ին կետի 18-րդ ենթակետ</w:t>
            </w:r>
            <w:r w:rsidRPr="00A20B0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171E0E5F" w14:textId="77777777" w:rsidR="006052BC" w:rsidRDefault="006052BC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8F6AA0" w14:textId="77777777" w:rsidR="006052BC" w:rsidRDefault="006052BC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E334DB" w14:textId="77777777" w:rsidR="006052BC" w:rsidRDefault="006052BC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3CE708" w14:textId="587F854C" w:rsidR="006052BC" w:rsidRDefault="006052BC" w:rsidP="006052B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1A111516" w14:textId="2641DC0E" w:rsidR="00A20B07" w:rsidRPr="00A20B07" w:rsidRDefault="00A20B07" w:rsidP="00A20B0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0B0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խմբագրված Նախագծի 1-ին կետի 10-րդ ենթակետ</w:t>
            </w:r>
            <w:r w:rsidRPr="00A20B0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2984C623" w14:textId="77777777" w:rsidR="00273E1F" w:rsidRDefault="00273E1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3E1F" w:rsidRPr="008A1E68" w14:paraId="57627FEE" w14:textId="77777777" w:rsidTr="0050079B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30C0FB" w14:textId="59AEDBAC" w:rsidR="00273E1F" w:rsidRPr="00CA0EF7" w:rsidRDefault="00273E1F" w:rsidP="004C4B5E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1</w:t>
            </w:r>
            <w:r w:rsidRPr="006052BC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</w:t>
            </w:r>
            <w:r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r w:rsidR="004C4B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="00ED599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ֆինանսատնտեսագիտական </w:t>
            </w:r>
            <w:r w:rsidR="004C4B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680A5D" w14:textId="5B912C0C" w:rsidR="00273E1F" w:rsidRPr="008A1E68" w:rsidRDefault="00844DA2" w:rsidP="0050079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27.02.2024</w:t>
            </w:r>
            <w:r w:rsidR="00273E1F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73E1F" w:rsidRPr="008A1E68" w14:paraId="56A6A7AE" w14:textId="77777777" w:rsidTr="0050079B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2B622" w14:textId="77777777" w:rsidR="00273E1F" w:rsidRPr="008A1E68" w:rsidRDefault="00273E1F" w:rsidP="0050079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A22D0A" w14:textId="54916063" w:rsidR="00273E1F" w:rsidRPr="008A1E68" w:rsidRDefault="00273E1F" w:rsidP="0050079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44DA2" w:rsidRPr="00844DA2">
              <w:rPr>
                <w:rFonts w:ascii="GHEA Grapalat" w:hAnsi="GHEA Grapalat"/>
                <w:b/>
                <w:sz w:val="24"/>
                <w:szCs w:val="24"/>
              </w:rPr>
              <w:t>02/16.11/7423-2024</w:t>
            </w:r>
          </w:p>
        </w:tc>
      </w:tr>
      <w:tr w:rsidR="00273E1F" w:rsidRPr="003C0AA4" w14:paraId="61306814" w14:textId="77777777" w:rsidTr="00C96B0C">
        <w:trPr>
          <w:trHeight w:val="367"/>
        </w:trPr>
        <w:tc>
          <w:tcPr>
            <w:tcW w:w="8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6CADB0" w14:textId="77777777" w:rsidR="007E432C" w:rsidRPr="007E432C" w:rsidRDefault="007E432C" w:rsidP="004A0EC2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Pr="007E432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Նախագծի վերաբերյալ հայտնում ենք հետևյալը՝</w:t>
            </w:r>
          </w:p>
          <w:p w14:paraId="3E500B49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1-ին կետի 1-ին ենթակետով առաջարկվում է նոր խմբագրությամբ շարադրել որոշման նախաբանը: Վերջինիս մասով առաջարկում ենք հաշվի առնել ՀՀ կառավարության 23.02.2024 թվականի թիվ 265-Ն որոշմամբ նախաբանում կատարված փոփոխությունը, մասնավորապես՝ 1-ին կետի 2-րդ ենթակետը, որտեղ </w:t>
            </w:r>
            <w:r w:rsidRPr="007E432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7E43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Փոստային կապի մասին»</w:t>
            </w:r>
            <w:r w:rsidRPr="007E432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432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Pr="007E43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(այսուհետ՝ օրենք) համապատասխան հոդվածներից զատ՝ հղում է կատարվել նաև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«Մաքսային կարգավորման մասին» օրենքի 181-րդ հոդվածի 5-րդ մասին: </w:t>
            </w:r>
          </w:p>
          <w:p w14:paraId="1FCDBAE6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1-ին կետի 2-րդ ենթակետի շրջանակներում</w:t>
            </w:r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ներկայացված է նաև փոստային ավտոմատ (Postamat (Փոստամատ)) հասկացության նկարագրությունը, </w:t>
            </w: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համաձայն որի՝ վերջինս </w:t>
            </w:r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ավտոմատացված համակարգ է, որը նախատեսված է փոստային առաքանիների ընդունման / հանձնման</w:t>
            </w: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համար: Միաժամանակ, նախագծում լրացվող </w:t>
            </w:r>
            <w:r w:rsidRPr="007E432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44.2 կետով նախատեսվում է, որ փոստային կապի օպերատորը՝ փոստային </w:t>
            </w:r>
            <w:r w:rsidRPr="007E432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կապի ծառայություններից օգտվողի ցանկությամբ փոստային առաքանիների հանձնումը կարող է իրականացնել փոստային ավտոմատների միջոցով, իսկ </w:t>
            </w: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44.3-րդ կետով սահմանվում է, որ փոստամատների կիրառման պայմանները սահմանվում են փոստային կապի օպերատորների կողմից: </w:t>
            </w:r>
          </w:p>
          <w:p w14:paraId="3287D90E" w14:textId="229E51FE" w:rsidR="007E432C" w:rsidRDefault="007E432C" w:rsidP="004A0EC2">
            <w:pPr>
              <w:numPr>
                <w:ilvl w:val="1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Հաշվի առնելով փոստային առաքանու մասով օրենքում ներկայացված նկարագրությունը, ինչպես նաև՝ ՀՀ կառավարության 2012թ. թիվ 211-Ն որոշման (այսուհետ՝ որոշում) 3-րդ գլխի շրջանակներում ներկայացված առաքանիների տեսակները՝ պարզ չէ՝ արդյո՞ք խոսքը բոլոր տեսակի առաքանիների մասին է, թե որոշակի տեսակի: </w:t>
            </w:r>
          </w:p>
          <w:p w14:paraId="2EBC3E3D" w14:textId="06AC7026" w:rsidR="004C70AE" w:rsidRDefault="004C70AE" w:rsidP="004C70AE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205707F2" w14:textId="45D893D9" w:rsidR="004C70AE" w:rsidRDefault="004C70AE" w:rsidP="004C70AE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20ACC9DF" w14:textId="77777777" w:rsidR="004C70AE" w:rsidRPr="007E432C" w:rsidRDefault="004C70AE" w:rsidP="004C70AE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209EBD36" w14:textId="77777777" w:rsidR="007E432C" w:rsidRPr="007E432C" w:rsidRDefault="007E432C" w:rsidP="004A0EC2">
            <w:pPr>
              <w:numPr>
                <w:ilvl w:val="1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Արդյո՞ք փոստային կապի օպերատորների կողմից սահմանված փոստամատների կիրառման պայմանները իրենց պաշտոնական կայքէջերում հրապարակման և/կամ որևէ ձևով ծառայություններից օգտվողներին հասանելի դարձնելու վերաբերյալ դրույթ նախատեսելու անհրաժեշտություն չկա:</w:t>
            </w:r>
          </w:p>
          <w:p w14:paraId="04CD9344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1-ին կետի 9-րդ ենթակետով նախատեսվում է Հավելվածի 13-րդ կետում սահմանել, որ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>փոստային կապի օպերատորն իրավաբանական անձին փոստային կապի ծառայություններ մատուցում է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փոստային կապի օպերատորի և իրավաբանական անձի միջև կնքված երկկողմանի պայմանագրից զատ՝ նաև էլեկտրոնային եղանակով կնքված պայմանագրի միջոցով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5D975897" w14:textId="77777777" w:rsidR="007E432C" w:rsidRPr="007E432C" w:rsidRDefault="007E432C" w:rsidP="004A0EC2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Հայտնում ենք, որ Քաղաքացիական օրենսգրքի 290-րդ հոդվածով սահմանվում են գործարքների տեսակները, համաձայն որի՝  վերջիններս կարող են լինել երկկողմ կամ բազմակողմ (պայմանագիր), ինչպես նաև` միակողմ, իսկ 450-րդ հոդվածով սահմանվում են պայմանագրի ձևերը, այդ թվում՝ նշվում է, որ պայմանագրի գրավոր ձևերից մեկը էլեկտրոնային եղանակով կնքվող պայմանագրերն են:</w:t>
            </w:r>
          </w:p>
          <w:p w14:paraId="122E7E3D" w14:textId="77777777" w:rsidR="007E432C" w:rsidRPr="007E432C" w:rsidRDefault="007E432C" w:rsidP="004A0EC2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Վերոգրրյալից հետևում է, որ երկկողմանի պայմանագիրը/որպես գործարքի տեսակ/ կարող է նաև էլեկտրոնային եղանակով կնքվել /որպես գործարքի ձև/: Հաշվի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առնելով նշյալը՝ առաջարկում ենք դրույթը խմբագրել կամ ներկայացնել լրացուցիչ հիմնավորում առաջարկի անհրաժեշտության վերաբերյալ:</w:t>
            </w:r>
          </w:p>
          <w:p w14:paraId="1CAD946C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լրացվող 17.5 կետի համաձայն՝ փոստային կապի օպերատորը 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կարող է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փոստային կապի ծառայությունների մատուցման ժամանակ փոստային կապի ծառայություններից օգտվողների վերաբերյալ իրեն հայտնի դարձած տվյալները 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փոխանցել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վերջնակետ (ստացող) երկրի կամ տարանցիկ երկրների փոստային կապի օպերատորներին, որոնց այդ տվյալներն անհրաժեշտ են փոստային կապի ծառայությունն իրականացնելու համար, 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ինչպես նաև մաքսային մարմիններին՝ մաքսային գործառնություններ իրականացնելու նպատակով:</w:t>
            </w:r>
          </w:p>
          <w:p w14:paraId="4A23B7CB" w14:textId="77777777" w:rsidR="007E432C" w:rsidRPr="007E432C" w:rsidRDefault="007E432C" w:rsidP="004A0EC2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23.02.2024թ.-ի թիվ 265-Ն որոշմամբ կատարված փոփոխությունների արդյունքում օպերատորի էլեկտրոնային համակարգի միջոցով համապատասխան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տեղեկատվության և փաստաթղթերի տրամադրումը մաքսային մարմնին կրում է ոչ թե հայեցողական, այլ իմպերատիվ մոտեցում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>՝ ի տարբերություն սույն նախագծում ներկայացվածի</w:t>
            </w:r>
            <w:r w:rsidRPr="007E43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՝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նախագծում  մաքսային մարմիններին տվյալներ տրամադրելու վերաբերյալ դրույթները խմբագրել այնպես, որ մատնանշված </w:t>
            </w:r>
            <w:r w:rsidRPr="007E43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որոշմամբ կատարված փոփոխությունների ինկորպորացման դեպքում  գործնականում խնդիրներ չառաջանան:</w:t>
            </w:r>
          </w:p>
          <w:p w14:paraId="574EC84D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Նախագծով լրացվող 20.1 կետի համաձայն՝ հիբրիդային առաքանու առաքման ծառայության տրամադրման ընթացակարգը սահմանվում է փոստային կապի օպերատորի կողմից: </w:t>
            </w:r>
          </w:p>
          <w:p w14:paraId="04671ED9" w14:textId="77777777" w:rsidR="007E432C" w:rsidRPr="007E432C" w:rsidRDefault="007E432C" w:rsidP="004A0EC2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 Առաջարկում ենք քննարկել ընթացակարգի սահմանման համար ժամկետ սահմանելու, ինչպես նաև՝ ընթացակարգի վերաբերյալ տեղեկատվությունը օպերատորի պաշտոնական կայքէջում հրապարակելու վերաբերյալ դրույթ (ներ) նախատեսելու հնարավորությունը:</w:t>
            </w:r>
          </w:p>
          <w:p w14:paraId="03171B64" w14:textId="77777777" w:rsidR="007E432C" w:rsidRPr="007E432C" w:rsidRDefault="007E432C" w:rsidP="004A0EC2">
            <w:pPr>
              <w:numPr>
                <w:ilvl w:val="0"/>
                <w:numId w:val="17"/>
              </w:numPr>
              <w:spacing w:line="360" w:lineRule="auto"/>
              <w:ind w:left="255" w:firstLine="45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47.3 կետով սահմանվում է, որ հասցեատիրոջ կողմից հիբրիդային առաքանու ստացման մասին ծանուցումը ձևավորվում է էլեկտրոնային տեսքով և </w:t>
            </w:r>
            <w:bookmarkStart w:id="1" w:name="_Hlk159766191"/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առաքվում է փոստային կապի </w:t>
            </w:r>
            <w:bookmarkStart w:id="2" w:name="_Hlk159767731"/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օպերատորի</w:t>
            </w:r>
            <w:bookmarkEnd w:id="2"/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ծառայություններից օգտվողի </w:t>
            </w:r>
            <w:bookmarkStart w:id="3" w:name="_Hlk159767738"/>
            <w:r w:rsidRPr="007E432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տեղեկատվական համակարգին</w:t>
            </w: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bookmarkEnd w:id="1"/>
            <w:bookmarkEnd w:id="3"/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կամ էլեկտրոնային փոստային բաժանորդային արկղին՝  միայն փոստային կապի օպերատորի տեղեկատվական համակարգում հանձնման վերաբերյալ համապատասխան կարգավիճակի հայտնվելուց հետո:   </w:t>
            </w:r>
          </w:p>
          <w:p w14:paraId="14E1936D" w14:textId="7EF71119" w:rsidR="002E20DE" w:rsidRPr="00767954" w:rsidRDefault="007E432C" w:rsidP="002E20DE">
            <w:pPr>
              <w:spacing w:line="360" w:lineRule="auto"/>
              <w:ind w:left="25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Նշված ձևակերպման շրջանակներում պարզ չէ, թե խոսքը փոստային կապի օպերատորի ծառայություններից օգտվողի որ տեղեկատվական համակարգի մասին է /միգուցե ի նկատի է ունեցվել </w:t>
            </w:r>
            <w:r w:rsidRPr="007E432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օպերատորի տեղեկատվական համակարգը/: Առաջարկվում է դրույթի ձևակերպումը հստակեցնել:</w:t>
            </w:r>
            <w:r w:rsidR="008D6FC9" w:rsidRPr="007679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5F5E1" w14:textId="77777777" w:rsidR="00273E1F" w:rsidRDefault="00273E1F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467E6C" w14:textId="266EBDA8" w:rsidR="0069343C" w:rsidRDefault="0069343C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16E9A85" w14:textId="0B2A948C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91631F" w14:textId="1394A4AC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7E14DA" w14:textId="27F2DC25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F42EF7" w14:textId="74BA840E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69147C" w14:textId="04439538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C0335A" w14:textId="7B7ECB66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4E01BD" w14:textId="2DA588E7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156987" w14:textId="77777777" w:rsidR="00774D87" w:rsidRDefault="00774D87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9DB341" w14:textId="695A08ED" w:rsidR="000C29CB" w:rsidRDefault="000C29CB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4281C635" w14:textId="47F2697A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C5553F" w14:textId="62642940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8F7483" w14:textId="15758D86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C30F8A" w14:textId="2B381460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72684A" w14:textId="3D17A850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A0DF33" w14:textId="699F9512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26C2CF" w14:textId="2C0C4EED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3C97C3" w14:textId="0297007D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FA7D92" w14:textId="25B032CB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995DC0" w14:textId="5DAE7DF1" w:rsidR="000C29CB" w:rsidRDefault="000C29CB" w:rsidP="0069343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090945" w14:textId="567E3C6E" w:rsidR="000C29CB" w:rsidRDefault="000C29CB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  <w:r w:rsidR="00774D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5EE127A2" w14:textId="0310CFC9" w:rsidR="000C29CB" w:rsidRDefault="000C29CB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Նախագծ</w:t>
            </w:r>
            <w:r w:rsidR="00AD1C2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44.3 կետով սահմանվում է, որ </w:t>
            </w:r>
            <w:r w:rsidR="00AD1C2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</w:t>
            </w:r>
            <w:r w:rsidR="00AD1C2F" w:rsidRPr="005A6ED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ոստամատների </w:t>
            </w:r>
            <w:r w:rsidR="00AD1C2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միջոցով փոստային առաքանիների ընդունման / հանձնման կարգը</w:t>
            </w:r>
            <w:r w:rsidR="00AD1C2F" w:rsidRPr="005A6ED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սահմանվում </w:t>
            </w:r>
            <w:r w:rsidR="00AD1C2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է</w:t>
            </w:r>
            <w:r w:rsidR="00AD1C2F" w:rsidRPr="005A6ED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փոստային կապի օպերատորների կողմից</w:t>
            </w:r>
            <w:r w:rsidR="00AD1C2F">
              <w:rPr>
                <w:rFonts w:ascii="GHEA Grapalat" w:hAnsi="GHEA Grapalat"/>
                <w:sz w:val="24"/>
                <w:szCs w:val="24"/>
                <w:lang w:val="hy-AM"/>
              </w:rPr>
              <w:t>, ուստի վերը նշված կարգով կսահմանվեն նաև փոստամատի միջոցով ընդունվող / հանձնվող առաքանիների տեսակները և առավելագույն չափերը:</w:t>
            </w:r>
          </w:p>
          <w:p w14:paraId="4537896E" w14:textId="7EA016E6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CABCD7" w14:textId="77777777" w:rsidR="002B3F15" w:rsidRDefault="002B3F15" w:rsidP="002B3F1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416C5A23" w14:textId="20BB72ED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34BA73" w14:textId="4BE1AB23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6F43FE" w14:textId="66903ECA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C5AB37" w14:textId="28464309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26E6CD" w14:textId="77777777" w:rsidR="004C70AE" w:rsidRDefault="004C70AE" w:rsidP="002B3F1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26E4A2" w14:textId="77777777" w:rsidR="008405FB" w:rsidRDefault="008405FB" w:rsidP="002B3F1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F20DF0" w14:textId="1C13656E" w:rsidR="002B3F15" w:rsidRDefault="002B3F15" w:rsidP="002B3F1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2A8672E2" w14:textId="02F3BD7A" w:rsidR="002B3F15" w:rsidRDefault="002B3F15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9-րդ ենթակ</w:t>
            </w:r>
            <w:r w:rsidR="00774D87">
              <w:rPr>
                <w:rFonts w:ascii="GHEA Grapalat" w:hAnsi="GHEA Grapalat"/>
                <w:sz w:val="24"/>
                <w:szCs w:val="24"/>
                <w:lang w:val="hy-AM"/>
              </w:rPr>
              <w:t>ետը</w:t>
            </w:r>
            <w:r w:rsidR="008B2B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Նախագծից</w:t>
            </w:r>
            <w:r w:rsidR="00774D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անվել է:</w:t>
            </w:r>
          </w:p>
          <w:p w14:paraId="1EC83EDA" w14:textId="031FFB3A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F5A53A" w14:textId="76D09502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F17712" w14:textId="5C71C56E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AFE947" w14:textId="5E94F3E0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5CC33A" w14:textId="68BA3C4B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A7FA3D" w14:textId="0637CCB5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B4E75D" w14:textId="281CA9B0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A682AD" w14:textId="04F01A77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340533" w14:textId="08B83153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48EEAF" w14:textId="11F96587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B89721" w14:textId="6F8A9178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BA98C" w14:textId="1EA42A91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01B3D3" w14:textId="2B5C7381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C7EB24" w14:textId="54947E4C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BE089E" w14:textId="185D7B87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58B39F" w14:textId="46EFC2D6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8072DA" w14:textId="77777777" w:rsidR="003C0AA4" w:rsidRDefault="003C0AA4" w:rsidP="007836D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87A304" w14:textId="56B5EF18" w:rsidR="007836DE" w:rsidRDefault="007836DE" w:rsidP="007836D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712710B" w14:textId="0AF1C001" w:rsidR="007836DE" w:rsidRDefault="007836DE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</w:t>
            </w:r>
            <w:r w:rsidR="003C0AA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կետը խմբագրվել է:</w:t>
            </w:r>
          </w:p>
          <w:p w14:paraId="42109EA5" w14:textId="775F9F4E" w:rsidR="003C0AA4" w:rsidRDefault="003C0AA4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0AA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Խմբագրված նախագծի 17.6 կետ</w:t>
            </w:r>
            <w:r w:rsidRPr="003C0AA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2A6F7557" w14:textId="57E305D7" w:rsidR="003C0AA4" w:rsidRPr="003C0AA4" w:rsidRDefault="003C0AA4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 նաև Նախագծի 17.5 կետը:</w:t>
            </w:r>
          </w:p>
          <w:p w14:paraId="4EB462E0" w14:textId="2ADF61C1" w:rsidR="002049FE" w:rsidRPr="00D44CEF" w:rsidRDefault="002049FE" w:rsidP="002049FE">
            <w:pPr>
              <w:shd w:val="clear" w:color="auto" w:fill="FFFFFF"/>
              <w:tabs>
                <w:tab w:val="left" w:pos="2025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կողմից 23.02.2024 թվականին ընդունված թիվ 26</w:t>
            </w:r>
            <w:r w:rsidRPr="00204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-Ն որոշմամբ ՀՀ կառավարության </w:t>
            </w:r>
            <w:r w:rsidRPr="00D44C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16.02.2012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թիվ </w:t>
            </w:r>
            <w:r w:rsidR="008405FB" w:rsidRPr="008405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-Ն որոշումը լրացվել է նոր՝ 7</w:t>
            </w:r>
            <w:r w:rsidRPr="00204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-75-րդ կետերով, որոնցով սահմանված է, թե 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օպերատորների կողմից մաքսային մարմիններին ներկայացվող տեղեկությունների և փաստաթղթերի ցանկը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ինչ ընթացակարգով պետք է տրվի մաքսային մարմիններին</w:t>
            </w:r>
            <w:r w:rsidRPr="003A44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իսկ այս կետում հստակ մարմինը չնշելու հիմնավորումը այն է, որ եթե կա օրենքով նախատեսված հիմք, ապա տեղեկատվությունը կտրվի </w:t>
            </w:r>
            <w:r w:rsidRPr="00AD1422">
              <w:rPr>
                <w:rFonts w:ascii="GHEA Grapalat" w:eastAsia="Calibri" w:hAnsi="GHEA Grapalat"/>
                <w:bCs/>
                <w:iCs/>
                <w:color w:val="000000"/>
                <w:sz w:val="24"/>
                <w:szCs w:val="24"/>
                <w:lang w:val="hy-AM" w:eastAsia="en-US"/>
              </w:rPr>
              <w:t>օրենքով ուղղակիորեն սահմանված դեպքերում պետական և տեղական ինքնակառավարման մարմիններին, պաշտոնատար անձանց և այլ անձանց:</w:t>
            </w:r>
          </w:p>
          <w:p w14:paraId="73BAED11" w14:textId="52049EB0" w:rsidR="002049FE" w:rsidRPr="005A72AA" w:rsidRDefault="002049FE" w:rsidP="002049FE">
            <w:pPr>
              <w:spacing w:after="200" w:line="360" w:lineRule="auto"/>
              <w:ind w:firstLine="226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վերոգրյալը գտնում ենք, որ </w:t>
            </w:r>
            <w:r w:rsidRPr="005A72A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ՀՀ կառավարության 23.02.2024 թվականի թիվ 26</w:t>
            </w:r>
            <w:r w:rsidR="008405FB" w:rsidRPr="008405FB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5</w:t>
            </w:r>
            <w:r w:rsidRPr="005A72A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-Ն որոշման և </w:t>
            </w:r>
            <w:r w:rsidRPr="005A72A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>սույն նախագծի ընդունումից և ինկորպորացումից հետո գործնական կիրառության փուլում խնդիրներ չ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են </w:t>
            </w:r>
            <w:r w:rsidRPr="005A72A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առաջանա:</w:t>
            </w:r>
          </w:p>
          <w:p w14:paraId="27C06624" w14:textId="1B1B28CE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F92360" w14:textId="1FCF1117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CF5288" w14:textId="5D9E0791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952F8D" w14:textId="004E00F4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87441E" w14:textId="1F4D0493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B53CD0" w14:textId="0BEAE75C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BA6832" w14:textId="033C33B7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989606" w14:textId="73C033E7" w:rsidR="00A66A81" w:rsidRDefault="00A66A81" w:rsidP="000C29C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6709B2" w14:textId="7E0B74A9" w:rsidR="00A66A81" w:rsidRDefault="00A66A81" w:rsidP="00A66A8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6A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2F45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E7B6168" w14:textId="1887805E" w:rsidR="00132155" w:rsidRDefault="00132155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21544B20" w14:textId="39D2CE36" w:rsidR="002F45CB" w:rsidRDefault="002F45CB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673DC14F" w14:textId="472DEFC8" w:rsidR="002F45CB" w:rsidRDefault="002F45CB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48549DB4" w14:textId="77777777" w:rsidR="002F45CB" w:rsidRDefault="002F45CB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23523749" w14:textId="241FA524" w:rsidR="002F45CB" w:rsidRDefault="002F45CB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6D0F23B4" w14:textId="78D9911F" w:rsidR="002F45CB" w:rsidRDefault="002F45CB" w:rsidP="00A66A81">
            <w:pPr>
              <w:shd w:val="clear" w:color="auto" w:fill="FFFFFF"/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01C12E61" w14:textId="77777777" w:rsidR="00FD0565" w:rsidRDefault="00FD0565" w:rsidP="0013215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0AB178" w14:textId="11804AC5" w:rsidR="00132155" w:rsidRPr="00A66A81" w:rsidRDefault="00526932" w:rsidP="0013215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6A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20D474AC" w14:textId="4BC8ED3B" w:rsidR="00A66A81" w:rsidRPr="000C29CB" w:rsidRDefault="00A66A81" w:rsidP="00A66A8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E3A27D" w14:textId="77777777" w:rsidR="0069343C" w:rsidRDefault="0069343C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693744" w14:textId="77777777" w:rsidR="0069343C" w:rsidRDefault="0069343C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99AA5F" w14:textId="77777777" w:rsidR="0069343C" w:rsidRDefault="0069343C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E17ACA" w14:textId="0888CFD4" w:rsidR="0069343C" w:rsidRDefault="0069343C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E10C1" w:rsidRPr="008A1E68" w14:paraId="05AF612F" w14:textId="77777777" w:rsidTr="001E6CC7">
        <w:trPr>
          <w:trHeight w:val="285"/>
        </w:trPr>
        <w:tc>
          <w:tcPr>
            <w:tcW w:w="8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6BD3" w14:textId="7862DAF7" w:rsidR="00BE10C1" w:rsidRPr="00CA0EF7" w:rsidRDefault="00BE10C1" w:rsidP="00BE10C1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7871B7" w14:textId="55524508" w:rsidR="00BE10C1" w:rsidRPr="008A1E68" w:rsidRDefault="00BE10C1" w:rsidP="00BE10C1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E10C1" w:rsidRPr="008A1E68" w14:paraId="526DE1B6" w14:textId="77777777" w:rsidTr="001E6CC7">
        <w:trPr>
          <w:trHeight w:val="285"/>
        </w:trPr>
        <w:tc>
          <w:tcPr>
            <w:tcW w:w="8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300A89" w14:textId="77777777" w:rsidR="00BE10C1" w:rsidRPr="008A1E68" w:rsidRDefault="00BE10C1" w:rsidP="001E6CC7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110808" w14:textId="5E80518D" w:rsidR="00BE10C1" w:rsidRPr="008A1E68" w:rsidRDefault="00BE10C1" w:rsidP="001E6CC7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F320E" w:rsidRPr="008F320E">
              <w:rPr>
                <w:rFonts w:ascii="GHEA Grapalat" w:hAnsi="GHEA Grapalat"/>
                <w:b/>
                <w:sz w:val="24"/>
                <w:szCs w:val="24"/>
              </w:rPr>
              <w:t>01/3-4/14726-2024</w:t>
            </w:r>
          </w:p>
        </w:tc>
      </w:tr>
      <w:tr w:rsidR="00BE10C1" w:rsidRPr="00736111" w14:paraId="14B9C5A3" w14:textId="77777777" w:rsidTr="00C96B0C">
        <w:trPr>
          <w:trHeight w:val="367"/>
        </w:trPr>
        <w:tc>
          <w:tcPr>
            <w:tcW w:w="8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2CF5C" w14:textId="62F7923B" w:rsidR="00BE10C1" w:rsidRPr="007E432C" w:rsidRDefault="00736111" w:rsidP="00736111">
            <w:pPr>
              <w:tabs>
                <w:tab w:val="left" w:pos="567"/>
                <w:tab w:val="left" w:pos="851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6111">
              <w:rPr>
                <w:rFonts w:ascii="GHEA Grapalat" w:hAnsi="GHEA Grapalat"/>
                <w:sz w:val="24"/>
                <w:szCs w:val="24"/>
                <w:lang w:val="hy-AM" w:eastAsia="en-US"/>
              </w:rPr>
              <w:t>«Հայաստանի Հանրապետության կառավարության 2012 թվականի փետրվարի 16-ի N211-Ն որոշման մեջ փոփոխություններ և լրացումներ կատարելու մասին» կառավարության որոշման նախագծի վերաբերյալ առաջարկություններ չկան։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C9F49C" w14:textId="7639E9FA" w:rsidR="00BE10C1" w:rsidRDefault="00526D98" w:rsidP="00767954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  <w:bookmarkStart w:id="4" w:name="_GoBack"/>
            <w:bookmarkEnd w:id="4"/>
          </w:p>
        </w:tc>
      </w:tr>
    </w:tbl>
    <w:p w14:paraId="1720BB31" w14:textId="77777777" w:rsidR="002F643C" w:rsidRPr="00E903A2" w:rsidRDefault="002F643C" w:rsidP="008A1E68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2F643C" w:rsidRPr="00E903A2" w:rsidSect="00221852">
      <w:pgSz w:w="16838" w:h="11906" w:orient="landscape"/>
      <w:pgMar w:top="360" w:right="818" w:bottom="706" w:left="56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BA0"/>
    <w:multiLevelType w:val="hybridMultilevel"/>
    <w:tmpl w:val="E29C062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C8E61AF"/>
    <w:multiLevelType w:val="hybridMultilevel"/>
    <w:tmpl w:val="E4669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74C84"/>
    <w:multiLevelType w:val="multilevel"/>
    <w:tmpl w:val="7EEA332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0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8F8523F"/>
    <w:multiLevelType w:val="hybridMultilevel"/>
    <w:tmpl w:val="EDEC0C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921DD"/>
    <w:multiLevelType w:val="hybridMultilevel"/>
    <w:tmpl w:val="E8D029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9C67421"/>
    <w:multiLevelType w:val="hybridMultilevel"/>
    <w:tmpl w:val="87425F78"/>
    <w:lvl w:ilvl="0" w:tplc="0AD609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B4603A3"/>
    <w:multiLevelType w:val="hybridMultilevel"/>
    <w:tmpl w:val="4E66FF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29A1714"/>
    <w:multiLevelType w:val="hybridMultilevel"/>
    <w:tmpl w:val="BCA21FBC"/>
    <w:lvl w:ilvl="0" w:tplc="F68AC79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80252"/>
    <w:multiLevelType w:val="hybridMultilevel"/>
    <w:tmpl w:val="853CCAB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5D490660"/>
    <w:multiLevelType w:val="hybridMultilevel"/>
    <w:tmpl w:val="5EFE9E0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87539"/>
    <w:multiLevelType w:val="hybridMultilevel"/>
    <w:tmpl w:val="C07E56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2785768"/>
    <w:multiLevelType w:val="hybridMultilevel"/>
    <w:tmpl w:val="F99800E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6" w15:restartNumberingAfterBreak="0">
    <w:nsid w:val="7F8A3150"/>
    <w:multiLevelType w:val="hybridMultilevel"/>
    <w:tmpl w:val="1BB42B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11"/>
  </w:num>
  <w:num w:numId="5">
    <w:abstractNumId w:val="0"/>
  </w:num>
  <w:num w:numId="6">
    <w:abstractNumId w:val="9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6"/>
  </w:num>
  <w:num w:numId="13">
    <w:abstractNumId w:val="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A6"/>
    <w:rsid w:val="000040F2"/>
    <w:rsid w:val="0000788F"/>
    <w:rsid w:val="00010DD4"/>
    <w:rsid w:val="00012E15"/>
    <w:rsid w:val="00015C89"/>
    <w:rsid w:val="00016FD1"/>
    <w:rsid w:val="00021937"/>
    <w:rsid w:val="0002603A"/>
    <w:rsid w:val="00033A7B"/>
    <w:rsid w:val="00040445"/>
    <w:rsid w:val="00041F12"/>
    <w:rsid w:val="000449AC"/>
    <w:rsid w:val="00050F9B"/>
    <w:rsid w:val="00051C57"/>
    <w:rsid w:val="000525D6"/>
    <w:rsid w:val="000554E6"/>
    <w:rsid w:val="00061241"/>
    <w:rsid w:val="000612DE"/>
    <w:rsid w:val="000630E3"/>
    <w:rsid w:val="0006521C"/>
    <w:rsid w:val="00065353"/>
    <w:rsid w:val="00074EA4"/>
    <w:rsid w:val="000839A5"/>
    <w:rsid w:val="00084043"/>
    <w:rsid w:val="00084449"/>
    <w:rsid w:val="00086CBB"/>
    <w:rsid w:val="00091CD1"/>
    <w:rsid w:val="00091D87"/>
    <w:rsid w:val="00094E50"/>
    <w:rsid w:val="0009683F"/>
    <w:rsid w:val="000A2826"/>
    <w:rsid w:val="000A7F1E"/>
    <w:rsid w:val="000B1F0E"/>
    <w:rsid w:val="000C29CB"/>
    <w:rsid w:val="000C3477"/>
    <w:rsid w:val="000D291F"/>
    <w:rsid w:val="000E045A"/>
    <w:rsid w:val="000E317C"/>
    <w:rsid w:val="000F1F2D"/>
    <w:rsid w:val="000F2F50"/>
    <w:rsid w:val="000F3F42"/>
    <w:rsid w:val="000F6A1D"/>
    <w:rsid w:val="001015B4"/>
    <w:rsid w:val="001142FB"/>
    <w:rsid w:val="001255E7"/>
    <w:rsid w:val="00132155"/>
    <w:rsid w:val="0013304B"/>
    <w:rsid w:val="0013594B"/>
    <w:rsid w:val="00141249"/>
    <w:rsid w:val="00141DB9"/>
    <w:rsid w:val="001420A1"/>
    <w:rsid w:val="001437B8"/>
    <w:rsid w:val="00146304"/>
    <w:rsid w:val="00146935"/>
    <w:rsid w:val="0015233A"/>
    <w:rsid w:val="0015448A"/>
    <w:rsid w:val="001605C1"/>
    <w:rsid w:val="00167506"/>
    <w:rsid w:val="00171879"/>
    <w:rsid w:val="0017654B"/>
    <w:rsid w:val="00177D42"/>
    <w:rsid w:val="00184919"/>
    <w:rsid w:val="00184AE6"/>
    <w:rsid w:val="00190426"/>
    <w:rsid w:val="001958FA"/>
    <w:rsid w:val="00196031"/>
    <w:rsid w:val="001A2C56"/>
    <w:rsid w:val="001B0F9B"/>
    <w:rsid w:val="001B52E9"/>
    <w:rsid w:val="001C004B"/>
    <w:rsid w:val="001C6224"/>
    <w:rsid w:val="001C7D38"/>
    <w:rsid w:val="001D3FBD"/>
    <w:rsid w:val="001E3B98"/>
    <w:rsid w:val="001E7215"/>
    <w:rsid w:val="001E7420"/>
    <w:rsid w:val="001F02EF"/>
    <w:rsid w:val="001F1470"/>
    <w:rsid w:val="002013BB"/>
    <w:rsid w:val="00201AC7"/>
    <w:rsid w:val="00204031"/>
    <w:rsid w:val="002049FE"/>
    <w:rsid w:val="00212239"/>
    <w:rsid w:val="002128F9"/>
    <w:rsid w:val="00212FC7"/>
    <w:rsid w:val="00213CC9"/>
    <w:rsid w:val="00216B39"/>
    <w:rsid w:val="00221852"/>
    <w:rsid w:val="00225B86"/>
    <w:rsid w:val="00226576"/>
    <w:rsid w:val="00233231"/>
    <w:rsid w:val="002338DF"/>
    <w:rsid w:val="00236B65"/>
    <w:rsid w:val="00240AAB"/>
    <w:rsid w:val="0024185A"/>
    <w:rsid w:val="002451F1"/>
    <w:rsid w:val="002569B3"/>
    <w:rsid w:val="002632C8"/>
    <w:rsid w:val="00263563"/>
    <w:rsid w:val="00264ED9"/>
    <w:rsid w:val="00272057"/>
    <w:rsid w:val="00272143"/>
    <w:rsid w:val="00273D70"/>
    <w:rsid w:val="00273E1F"/>
    <w:rsid w:val="00276202"/>
    <w:rsid w:val="00277F6B"/>
    <w:rsid w:val="002802BF"/>
    <w:rsid w:val="0028114D"/>
    <w:rsid w:val="00283C39"/>
    <w:rsid w:val="0028594C"/>
    <w:rsid w:val="00286B97"/>
    <w:rsid w:val="002879FB"/>
    <w:rsid w:val="00296E4C"/>
    <w:rsid w:val="002A0353"/>
    <w:rsid w:val="002A15CC"/>
    <w:rsid w:val="002B3F15"/>
    <w:rsid w:val="002B6545"/>
    <w:rsid w:val="002B68B3"/>
    <w:rsid w:val="002B7DBB"/>
    <w:rsid w:val="002C1B37"/>
    <w:rsid w:val="002C273B"/>
    <w:rsid w:val="002C5715"/>
    <w:rsid w:val="002D0060"/>
    <w:rsid w:val="002D633A"/>
    <w:rsid w:val="002E20DE"/>
    <w:rsid w:val="002F45CB"/>
    <w:rsid w:val="002F643C"/>
    <w:rsid w:val="00303D69"/>
    <w:rsid w:val="003045E4"/>
    <w:rsid w:val="003139F0"/>
    <w:rsid w:val="00322DF6"/>
    <w:rsid w:val="003301E9"/>
    <w:rsid w:val="00330A77"/>
    <w:rsid w:val="00330FDA"/>
    <w:rsid w:val="00335F14"/>
    <w:rsid w:val="00336016"/>
    <w:rsid w:val="00342ABD"/>
    <w:rsid w:val="00345C07"/>
    <w:rsid w:val="00346BEB"/>
    <w:rsid w:val="00347DB7"/>
    <w:rsid w:val="00347FB4"/>
    <w:rsid w:val="00353873"/>
    <w:rsid w:val="003549BC"/>
    <w:rsid w:val="00363C0A"/>
    <w:rsid w:val="003640F5"/>
    <w:rsid w:val="00366786"/>
    <w:rsid w:val="00370E30"/>
    <w:rsid w:val="00373EE8"/>
    <w:rsid w:val="00376C38"/>
    <w:rsid w:val="00376F28"/>
    <w:rsid w:val="00386646"/>
    <w:rsid w:val="003877CF"/>
    <w:rsid w:val="003923CB"/>
    <w:rsid w:val="00397BE2"/>
    <w:rsid w:val="003A3538"/>
    <w:rsid w:val="003A5BEE"/>
    <w:rsid w:val="003B72EF"/>
    <w:rsid w:val="003C0AA4"/>
    <w:rsid w:val="003C3A08"/>
    <w:rsid w:val="003C412A"/>
    <w:rsid w:val="003C473D"/>
    <w:rsid w:val="003C505F"/>
    <w:rsid w:val="003C6D31"/>
    <w:rsid w:val="003D0341"/>
    <w:rsid w:val="003D1097"/>
    <w:rsid w:val="003D2381"/>
    <w:rsid w:val="003D3B0C"/>
    <w:rsid w:val="003D3F3A"/>
    <w:rsid w:val="003D7E08"/>
    <w:rsid w:val="003E0222"/>
    <w:rsid w:val="003E1FF9"/>
    <w:rsid w:val="003F086C"/>
    <w:rsid w:val="003F41F9"/>
    <w:rsid w:val="003F4EF7"/>
    <w:rsid w:val="0040077D"/>
    <w:rsid w:val="00401274"/>
    <w:rsid w:val="00403356"/>
    <w:rsid w:val="00404052"/>
    <w:rsid w:val="004046E3"/>
    <w:rsid w:val="00410CF5"/>
    <w:rsid w:val="00412EDE"/>
    <w:rsid w:val="00417279"/>
    <w:rsid w:val="00420DB7"/>
    <w:rsid w:val="004236A1"/>
    <w:rsid w:val="00425013"/>
    <w:rsid w:val="00432539"/>
    <w:rsid w:val="00434D96"/>
    <w:rsid w:val="00435514"/>
    <w:rsid w:val="00454391"/>
    <w:rsid w:val="004568AF"/>
    <w:rsid w:val="0047390E"/>
    <w:rsid w:val="004745B9"/>
    <w:rsid w:val="004800D6"/>
    <w:rsid w:val="00480989"/>
    <w:rsid w:val="00482575"/>
    <w:rsid w:val="004906EC"/>
    <w:rsid w:val="004A0626"/>
    <w:rsid w:val="004A0EC2"/>
    <w:rsid w:val="004A2B9E"/>
    <w:rsid w:val="004B267D"/>
    <w:rsid w:val="004B4381"/>
    <w:rsid w:val="004C2D83"/>
    <w:rsid w:val="004C35B7"/>
    <w:rsid w:val="004C4B5E"/>
    <w:rsid w:val="004C4F97"/>
    <w:rsid w:val="004C70AE"/>
    <w:rsid w:val="004D3047"/>
    <w:rsid w:val="004D45E3"/>
    <w:rsid w:val="004D48B0"/>
    <w:rsid w:val="004D5ABC"/>
    <w:rsid w:val="004F0E03"/>
    <w:rsid w:val="004F2146"/>
    <w:rsid w:val="004F5D19"/>
    <w:rsid w:val="004F70F7"/>
    <w:rsid w:val="005025C8"/>
    <w:rsid w:val="005054E2"/>
    <w:rsid w:val="005069A8"/>
    <w:rsid w:val="00510A37"/>
    <w:rsid w:val="005111BF"/>
    <w:rsid w:val="00516AAF"/>
    <w:rsid w:val="00521866"/>
    <w:rsid w:val="005264E2"/>
    <w:rsid w:val="00526932"/>
    <w:rsid w:val="00526D98"/>
    <w:rsid w:val="0052715D"/>
    <w:rsid w:val="00533344"/>
    <w:rsid w:val="005338D5"/>
    <w:rsid w:val="00534359"/>
    <w:rsid w:val="0054140E"/>
    <w:rsid w:val="005427BF"/>
    <w:rsid w:val="00545C45"/>
    <w:rsid w:val="00563845"/>
    <w:rsid w:val="00566051"/>
    <w:rsid w:val="00567F57"/>
    <w:rsid w:val="00575C3A"/>
    <w:rsid w:val="005817B8"/>
    <w:rsid w:val="005843B4"/>
    <w:rsid w:val="005913CE"/>
    <w:rsid w:val="00591F2D"/>
    <w:rsid w:val="00593C4F"/>
    <w:rsid w:val="00593C61"/>
    <w:rsid w:val="00594339"/>
    <w:rsid w:val="00595337"/>
    <w:rsid w:val="005A4B97"/>
    <w:rsid w:val="005B46B2"/>
    <w:rsid w:val="005B64AD"/>
    <w:rsid w:val="005B6EE0"/>
    <w:rsid w:val="005C0654"/>
    <w:rsid w:val="005C0AA8"/>
    <w:rsid w:val="005C154E"/>
    <w:rsid w:val="005C2604"/>
    <w:rsid w:val="005C43D2"/>
    <w:rsid w:val="005C5713"/>
    <w:rsid w:val="005C5C99"/>
    <w:rsid w:val="005D32BE"/>
    <w:rsid w:val="005D755F"/>
    <w:rsid w:val="005D7FF5"/>
    <w:rsid w:val="005E17CD"/>
    <w:rsid w:val="005E3CBA"/>
    <w:rsid w:val="005E42D9"/>
    <w:rsid w:val="005F6D37"/>
    <w:rsid w:val="006052BC"/>
    <w:rsid w:val="00605312"/>
    <w:rsid w:val="006105C7"/>
    <w:rsid w:val="00611CC3"/>
    <w:rsid w:val="00612F58"/>
    <w:rsid w:val="006152C9"/>
    <w:rsid w:val="00617E24"/>
    <w:rsid w:val="00620169"/>
    <w:rsid w:val="0062206B"/>
    <w:rsid w:val="0062253F"/>
    <w:rsid w:val="00623342"/>
    <w:rsid w:val="00624E5D"/>
    <w:rsid w:val="00625341"/>
    <w:rsid w:val="00626197"/>
    <w:rsid w:val="00626630"/>
    <w:rsid w:val="006275AD"/>
    <w:rsid w:val="00633BBF"/>
    <w:rsid w:val="00634B9A"/>
    <w:rsid w:val="006407B9"/>
    <w:rsid w:val="0064530B"/>
    <w:rsid w:val="0064607E"/>
    <w:rsid w:val="00646C9C"/>
    <w:rsid w:val="0065111E"/>
    <w:rsid w:val="006514BB"/>
    <w:rsid w:val="00664C81"/>
    <w:rsid w:val="00665654"/>
    <w:rsid w:val="006779D4"/>
    <w:rsid w:val="00686AB1"/>
    <w:rsid w:val="00686F7B"/>
    <w:rsid w:val="0069343C"/>
    <w:rsid w:val="00697AB9"/>
    <w:rsid w:val="006A0DBB"/>
    <w:rsid w:val="006A160A"/>
    <w:rsid w:val="006A2FE5"/>
    <w:rsid w:val="006A77DA"/>
    <w:rsid w:val="006C2257"/>
    <w:rsid w:val="006C6201"/>
    <w:rsid w:val="006D3F82"/>
    <w:rsid w:val="006D5298"/>
    <w:rsid w:val="006D677B"/>
    <w:rsid w:val="006E6B11"/>
    <w:rsid w:val="006F1537"/>
    <w:rsid w:val="006F2358"/>
    <w:rsid w:val="007024A0"/>
    <w:rsid w:val="00702A3D"/>
    <w:rsid w:val="00705AD0"/>
    <w:rsid w:val="007123EE"/>
    <w:rsid w:val="00712D9F"/>
    <w:rsid w:val="00717304"/>
    <w:rsid w:val="007201E3"/>
    <w:rsid w:val="0072046B"/>
    <w:rsid w:val="007213BA"/>
    <w:rsid w:val="00725E20"/>
    <w:rsid w:val="00725E72"/>
    <w:rsid w:val="00726B0D"/>
    <w:rsid w:val="00733142"/>
    <w:rsid w:val="00735B87"/>
    <w:rsid w:val="00736111"/>
    <w:rsid w:val="007413CC"/>
    <w:rsid w:val="00741660"/>
    <w:rsid w:val="00741D98"/>
    <w:rsid w:val="00742E04"/>
    <w:rsid w:val="00745332"/>
    <w:rsid w:val="007547B4"/>
    <w:rsid w:val="00757FBA"/>
    <w:rsid w:val="00767954"/>
    <w:rsid w:val="00770CA6"/>
    <w:rsid w:val="00771A9E"/>
    <w:rsid w:val="00774D87"/>
    <w:rsid w:val="007753B4"/>
    <w:rsid w:val="007836DE"/>
    <w:rsid w:val="00792C93"/>
    <w:rsid w:val="00794726"/>
    <w:rsid w:val="00797748"/>
    <w:rsid w:val="00797F43"/>
    <w:rsid w:val="007A3D9A"/>
    <w:rsid w:val="007A59CE"/>
    <w:rsid w:val="007B52FF"/>
    <w:rsid w:val="007C0A77"/>
    <w:rsid w:val="007C21DE"/>
    <w:rsid w:val="007C329C"/>
    <w:rsid w:val="007C3A8A"/>
    <w:rsid w:val="007C6543"/>
    <w:rsid w:val="007D449E"/>
    <w:rsid w:val="007E2F84"/>
    <w:rsid w:val="007E328A"/>
    <w:rsid w:val="007E432C"/>
    <w:rsid w:val="007E6E2B"/>
    <w:rsid w:val="007F2E43"/>
    <w:rsid w:val="00801935"/>
    <w:rsid w:val="00806B09"/>
    <w:rsid w:val="00813A25"/>
    <w:rsid w:val="00816CCF"/>
    <w:rsid w:val="00820C2D"/>
    <w:rsid w:val="00825D1E"/>
    <w:rsid w:val="00835DBC"/>
    <w:rsid w:val="0083704B"/>
    <w:rsid w:val="008405FB"/>
    <w:rsid w:val="008426FA"/>
    <w:rsid w:val="00842F9E"/>
    <w:rsid w:val="00843A8D"/>
    <w:rsid w:val="00844DA2"/>
    <w:rsid w:val="00847601"/>
    <w:rsid w:val="008522A8"/>
    <w:rsid w:val="00853723"/>
    <w:rsid w:val="00855FA7"/>
    <w:rsid w:val="0086289E"/>
    <w:rsid w:val="0086558D"/>
    <w:rsid w:val="00867EC8"/>
    <w:rsid w:val="008717F6"/>
    <w:rsid w:val="008734DF"/>
    <w:rsid w:val="008745BF"/>
    <w:rsid w:val="00876C43"/>
    <w:rsid w:val="008775B6"/>
    <w:rsid w:val="00887374"/>
    <w:rsid w:val="0088780A"/>
    <w:rsid w:val="008943C5"/>
    <w:rsid w:val="008957B7"/>
    <w:rsid w:val="00897A5A"/>
    <w:rsid w:val="008A04F6"/>
    <w:rsid w:val="008A1E68"/>
    <w:rsid w:val="008A7948"/>
    <w:rsid w:val="008B0BCD"/>
    <w:rsid w:val="008B2BBD"/>
    <w:rsid w:val="008C27EE"/>
    <w:rsid w:val="008C327B"/>
    <w:rsid w:val="008C39BC"/>
    <w:rsid w:val="008C5E14"/>
    <w:rsid w:val="008D5BFF"/>
    <w:rsid w:val="008D6FC9"/>
    <w:rsid w:val="008E0BB6"/>
    <w:rsid w:val="008F320E"/>
    <w:rsid w:val="008F474A"/>
    <w:rsid w:val="008F585C"/>
    <w:rsid w:val="008F60EA"/>
    <w:rsid w:val="009005D9"/>
    <w:rsid w:val="009011A1"/>
    <w:rsid w:val="009020A6"/>
    <w:rsid w:val="00905BEB"/>
    <w:rsid w:val="00913674"/>
    <w:rsid w:val="00923C12"/>
    <w:rsid w:val="00924F2C"/>
    <w:rsid w:val="00925CC6"/>
    <w:rsid w:val="009335D6"/>
    <w:rsid w:val="009336E6"/>
    <w:rsid w:val="00936ACE"/>
    <w:rsid w:val="00943C9F"/>
    <w:rsid w:val="00946B98"/>
    <w:rsid w:val="00951DCC"/>
    <w:rsid w:val="009532E9"/>
    <w:rsid w:val="009575D3"/>
    <w:rsid w:val="00964DFE"/>
    <w:rsid w:val="00965148"/>
    <w:rsid w:val="009655BE"/>
    <w:rsid w:val="009723C2"/>
    <w:rsid w:val="00975895"/>
    <w:rsid w:val="00975C6E"/>
    <w:rsid w:val="009846F2"/>
    <w:rsid w:val="009A4D36"/>
    <w:rsid w:val="009A5376"/>
    <w:rsid w:val="009A637A"/>
    <w:rsid w:val="009A705F"/>
    <w:rsid w:val="009B09EA"/>
    <w:rsid w:val="009C00F5"/>
    <w:rsid w:val="009C0514"/>
    <w:rsid w:val="009C0D05"/>
    <w:rsid w:val="009C2E7E"/>
    <w:rsid w:val="009C2ED2"/>
    <w:rsid w:val="009C4491"/>
    <w:rsid w:val="009C511C"/>
    <w:rsid w:val="009D1D0D"/>
    <w:rsid w:val="009D32F2"/>
    <w:rsid w:val="009D7378"/>
    <w:rsid w:val="009F33AF"/>
    <w:rsid w:val="009F39A8"/>
    <w:rsid w:val="009F4112"/>
    <w:rsid w:val="009F44EE"/>
    <w:rsid w:val="009F4655"/>
    <w:rsid w:val="00A0032C"/>
    <w:rsid w:val="00A003B9"/>
    <w:rsid w:val="00A1172C"/>
    <w:rsid w:val="00A11DB3"/>
    <w:rsid w:val="00A162C6"/>
    <w:rsid w:val="00A20B07"/>
    <w:rsid w:val="00A21FC2"/>
    <w:rsid w:val="00A27A40"/>
    <w:rsid w:val="00A34010"/>
    <w:rsid w:val="00A37BB7"/>
    <w:rsid w:val="00A40F07"/>
    <w:rsid w:val="00A432CF"/>
    <w:rsid w:val="00A46B53"/>
    <w:rsid w:val="00A61CF0"/>
    <w:rsid w:val="00A62109"/>
    <w:rsid w:val="00A66A81"/>
    <w:rsid w:val="00A73083"/>
    <w:rsid w:val="00A7768D"/>
    <w:rsid w:val="00A85E02"/>
    <w:rsid w:val="00A875AD"/>
    <w:rsid w:val="00A91383"/>
    <w:rsid w:val="00AA1337"/>
    <w:rsid w:val="00AB7384"/>
    <w:rsid w:val="00AC0583"/>
    <w:rsid w:val="00AC06AB"/>
    <w:rsid w:val="00AC26BB"/>
    <w:rsid w:val="00AD1C2F"/>
    <w:rsid w:val="00AD2817"/>
    <w:rsid w:val="00AD633F"/>
    <w:rsid w:val="00AD6501"/>
    <w:rsid w:val="00AD6A84"/>
    <w:rsid w:val="00AE42C4"/>
    <w:rsid w:val="00AF2F05"/>
    <w:rsid w:val="00AF640F"/>
    <w:rsid w:val="00B03EEE"/>
    <w:rsid w:val="00B12D72"/>
    <w:rsid w:val="00B16427"/>
    <w:rsid w:val="00B20315"/>
    <w:rsid w:val="00B23D8E"/>
    <w:rsid w:val="00B2762C"/>
    <w:rsid w:val="00B33A92"/>
    <w:rsid w:val="00B47F24"/>
    <w:rsid w:val="00B5060C"/>
    <w:rsid w:val="00B546AA"/>
    <w:rsid w:val="00B5664A"/>
    <w:rsid w:val="00B603D9"/>
    <w:rsid w:val="00B61BF9"/>
    <w:rsid w:val="00B631AB"/>
    <w:rsid w:val="00B63811"/>
    <w:rsid w:val="00B754F5"/>
    <w:rsid w:val="00B8100C"/>
    <w:rsid w:val="00B84DBD"/>
    <w:rsid w:val="00B910F5"/>
    <w:rsid w:val="00B958EE"/>
    <w:rsid w:val="00B9631D"/>
    <w:rsid w:val="00B97299"/>
    <w:rsid w:val="00BA0A8C"/>
    <w:rsid w:val="00BA1EAF"/>
    <w:rsid w:val="00BA6F05"/>
    <w:rsid w:val="00BA72B4"/>
    <w:rsid w:val="00BB0B99"/>
    <w:rsid w:val="00BB4D4F"/>
    <w:rsid w:val="00BB51D8"/>
    <w:rsid w:val="00BC72E7"/>
    <w:rsid w:val="00BD0233"/>
    <w:rsid w:val="00BD2203"/>
    <w:rsid w:val="00BD2740"/>
    <w:rsid w:val="00BE095E"/>
    <w:rsid w:val="00BE10C1"/>
    <w:rsid w:val="00BE54B6"/>
    <w:rsid w:val="00BE605C"/>
    <w:rsid w:val="00BF0B4F"/>
    <w:rsid w:val="00BF1850"/>
    <w:rsid w:val="00BF7F41"/>
    <w:rsid w:val="00C00BC8"/>
    <w:rsid w:val="00C06BCB"/>
    <w:rsid w:val="00C123DD"/>
    <w:rsid w:val="00C15C2D"/>
    <w:rsid w:val="00C160AC"/>
    <w:rsid w:val="00C16522"/>
    <w:rsid w:val="00C20CCE"/>
    <w:rsid w:val="00C22FB4"/>
    <w:rsid w:val="00C23616"/>
    <w:rsid w:val="00C32BD9"/>
    <w:rsid w:val="00C3493E"/>
    <w:rsid w:val="00C3548D"/>
    <w:rsid w:val="00C4099A"/>
    <w:rsid w:val="00C40CBB"/>
    <w:rsid w:val="00C4100E"/>
    <w:rsid w:val="00C46BFC"/>
    <w:rsid w:val="00C47261"/>
    <w:rsid w:val="00C47634"/>
    <w:rsid w:val="00C5161E"/>
    <w:rsid w:val="00C5327D"/>
    <w:rsid w:val="00C55F45"/>
    <w:rsid w:val="00C628B2"/>
    <w:rsid w:val="00C70802"/>
    <w:rsid w:val="00C70E19"/>
    <w:rsid w:val="00C75F25"/>
    <w:rsid w:val="00C84058"/>
    <w:rsid w:val="00C866AB"/>
    <w:rsid w:val="00C9137A"/>
    <w:rsid w:val="00C91E23"/>
    <w:rsid w:val="00CA0EF7"/>
    <w:rsid w:val="00CA19DF"/>
    <w:rsid w:val="00CA2321"/>
    <w:rsid w:val="00CA2D17"/>
    <w:rsid w:val="00CA394F"/>
    <w:rsid w:val="00CA418C"/>
    <w:rsid w:val="00CB49CC"/>
    <w:rsid w:val="00CC1682"/>
    <w:rsid w:val="00CD1A1B"/>
    <w:rsid w:val="00CE0B35"/>
    <w:rsid w:val="00CE265D"/>
    <w:rsid w:val="00CE47C4"/>
    <w:rsid w:val="00CE4BEE"/>
    <w:rsid w:val="00CE72FB"/>
    <w:rsid w:val="00D01CD6"/>
    <w:rsid w:val="00D03606"/>
    <w:rsid w:val="00D07A4C"/>
    <w:rsid w:val="00D27508"/>
    <w:rsid w:val="00D3104C"/>
    <w:rsid w:val="00D31A91"/>
    <w:rsid w:val="00D357EB"/>
    <w:rsid w:val="00D4301B"/>
    <w:rsid w:val="00D4570B"/>
    <w:rsid w:val="00D556EA"/>
    <w:rsid w:val="00D56E16"/>
    <w:rsid w:val="00D56F7E"/>
    <w:rsid w:val="00D60754"/>
    <w:rsid w:val="00D6508F"/>
    <w:rsid w:val="00D6679C"/>
    <w:rsid w:val="00D71EF0"/>
    <w:rsid w:val="00D74635"/>
    <w:rsid w:val="00D75B55"/>
    <w:rsid w:val="00D800E7"/>
    <w:rsid w:val="00DA1A67"/>
    <w:rsid w:val="00DA2DAF"/>
    <w:rsid w:val="00DA2F00"/>
    <w:rsid w:val="00DA61CB"/>
    <w:rsid w:val="00DA7E1E"/>
    <w:rsid w:val="00DB01B2"/>
    <w:rsid w:val="00DB05C6"/>
    <w:rsid w:val="00DB2F10"/>
    <w:rsid w:val="00DB5FF5"/>
    <w:rsid w:val="00DB6B2F"/>
    <w:rsid w:val="00DC277D"/>
    <w:rsid w:val="00DD2334"/>
    <w:rsid w:val="00DD7EA0"/>
    <w:rsid w:val="00DE1684"/>
    <w:rsid w:val="00DE2F5F"/>
    <w:rsid w:val="00DE4049"/>
    <w:rsid w:val="00DF5870"/>
    <w:rsid w:val="00E008C8"/>
    <w:rsid w:val="00E0159F"/>
    <w:rsid w:val="00E03362"/>
    <w:rsid w:val="00E03DAF"/>
    <w:rsid w:val="00E04EAF"/>
    <w:rsid w:val="00E16171"/>
    <w:rsid w:val="00E179A7"/>
    <w:rsid w:val="00E2423F"/>
    <w:rsid w:val="00E35512"/>
    <w:rsid w:val="00E463D4"/>
    <w:rsid w:val="00E54184"/>
    <w:rsid w:val="00E5607F"/>
    <w:rsid w:val="00E565AA"/>
    <w:rsid w:val="00E60130"/>
    <w:rsid w:val="00E7323A"/>
    <w:rsid w:val="00E7402D"/>
    <w:rsid w:val="00E81117"/>
    <w:rsid w:val="00E81A0A"/>
    <w:rsid w:val="00E821CF"/>
    <w:rsid w:val="00E85A62"/>
    <w:rsid w:val="00E85D13"/>
    <w:rsid w:val="00E903A2"/>
    <w:rsid w:val="00E91E9A"/>
    <w:rsid w:val="00E9267E"/>
    <w:rsid w:val="00E945A9"/>
    <w:rsid w:val="00EB0638"/>
    <w:rsid w:val="00EB0BD6"/>
    <w:rsid w:val="00EB3C56"/>
    <w:rsid w:val="00EB5F5C"/>
    <w:rsid w:val="00EB73CC"/>
    <w:rsid w:val="00EC18CC"/>
    <w:rsid w:val="00EC72F6"/>
    <w:rsid w:val="00ED0280"/>
    <w:rsid w:val="00ED23BB"/>
    <w:rsid w:val="00ED5997"/>
    <w:rsid w:val="00EE0E0F"/>
    <w:rsid w:val="00EE188D"/>
    <w:rsid w:val="00EE274A"/>
    <w:rsid w:val="00EE3BB8"/>
    <w:rsid w:val="00EE48EB"/>
    <w:rsid w:val="00EE4B58"/>
    <w:rsid w:val="00EE6F14"/>
    <w:rsid w:val="00EF04E9"/>
    <w:rsid w:val="00EF0EDA"/>
    <w:rsid w:val="00F0399B"/>
    <w:rsid w:val="00F05C2D"/>
    <w:rsid w:val="00F13B38"/>
    <w:rsid w:val="00F23DAA"/>
    <w:rsid w:val="00F3043A"/>
    <w:rsid w:val="00F31969"/>
    <w:rsid w:val="00F35210"/>
    <w:rsid w:val="00F36D7B"/>
    <w:rsid w:val="00F43BE4"/>
    <w:rsid w:val="00F51599"/>
    <w:rsid w:val="00F601B7"/>
    <w:rsid w:val="00F6409F"/>
    <w:rsid w:val="00F64867"/>
    <w:rsid w:val="00F706D4"/>
    <w:rsid w:val="00F74D4C"/>
    <w:rsid w:val="00F76898"/>
    <w:rsid w:val="00F7745D"/>
    <w:rsid w:val="00F82F75"/>
    <w:rsid w:val="00F85AC6"/>
    <w:rsid w:val="00F91653"/>
    <w:rsid w:val="00F921A2"/>
    <w:rsid w:val="00F92585"/>
    <w:rsid w:val="00F93B75"/>
    <w:rsid w:val="00F969C7"/>
    <w:rsid w:val="00FA4F07"/>
    <w:rsid w:val="00FB3632"/>
    <w:rsid w:val="00FB719E"/>
    <w:rsid w:val="00FC1F8B"/>
    <w:rsid w:val="00FC6D8E"/>
    <w:rsid w:val="00FC6FDB"/>
    <w:rsid w:val="00FD0565"/>
    <w:rsid w:val="00FD22F1"/>
    <w:rsid w:val="00FD3E89"/>
    <w:rsid w:val="00FD5BF3"/>
    <w:rsid w:val="00FD6E41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772B"/>
  <w15:docId w15:val="{22412AB0-9027-422C-91CF-F7618804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uiPriority w:val="59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5298"/>
    <w:rPr>
      <w:b/>
      <w:bCs/>
    </w:rPr>
  </w:style>
  <w:style w:type="paragraph" w:customStyle="1" w:styleId="mcntmsonormal">
    <w:name w:val="mcntmsonormal"/>
    <w:basedOn w:val="Normal"/>
    <w:rsid w:val="00C5327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NormalWeb">
    <w:name w:val="Normal (Web)"/>
    <w:aliases w:val="webb"/>
    <w:basedOn w:val="Normal"/>
    <w:uiPriority w:val="99"/>
    <w:unhideWhenUsed/>
    <w:rsid w:val="002218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221852"/>
    <w:pPr>
      <w:spacing w:after="160"/>
    </w:pPr>
    <w:rPr>
      <w:rFonts w:ascii="Calibri" w:eastAsia="Calibri" w:hAnsi="Calibri" w:cs="Calibri"/>
      <w:lang w:val="hy-AM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852"/>
    <w:rPr>
      <w:rFonts w:ascii="Calibri" w:eastAsia="Calibri" w:hAnsi="Calibri" w:cs="Calibri"/>
      <w:sz w:val="20"/>
      <w:szCs w:val="20"/>
      <w:lang w:val="hy-AM"/>
    </w:rPr>
  </w:style>
  <w:style w:type="character" w:styleId="Emphasis">
    <w:name w:val="Emphasis"/>
    <w:basedOn w:val="DefaultParagraphFont"/>
    <w:uiPriority w:val="20"/>
    <w:qFormat/>
    <w:rsid w:val="00221852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25E20"/>
    <w:rPr>
      <w:rFonts w:ascii="Calibri" w:eastAsia="Calibri" w:hAnsi="Calibri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A61CF0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61CF0"/>
    <w:rPr>
      <w:rFonts w:ascii="Calibri" w:eastAsia="Calibri" w:hAnsi="Calibri"/>
      <w:color w:val="00000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61C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8C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8CC"/>
    <w:rPr>
      <w:rFonts w:ascii="Segoe UI" w:eastAsia="Times New Roman" w:hAnsi="Segoe UI" w:cs="Times New Roman"/>
      <w:sz w:val="18"/>
      <w:szCs w:val="18"/>
      <w:lang w:val="en-GB" w:eastAsia="ru-RU"/>
    </w:rPr>
  </w:style>
  <w:style w:type="paragraph" w:styleId="NoSpacing">
    <w:name w:val="No Spacing"/>
    <w:uiPriority w:val="1"/>
    <w:qFormat/>
    <w:rsid w:val="00420D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00D0C-2A68-4581-96DD-195EA64F8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7314</TotalTime>
  <Pages>32</Pages>
  <Words>5722</Words>
  <Characters>32619</Characters>
  <Application>Microsoft Office Word</Application>
  <DocSecurity>0</DocSecurity>
  <Lines>271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Liana Khachatryan</cp:lastModifiedBy>
  <cp:revision>299</cp:revision>
  <cp:lastPrinted>2023-12-20T11:42:00Z</cp:lastPrinted>
  <dcterms:created xsi:type="dcterms:W3CDTF">2022-07-01T12:08:00Z</dcterms:created>
  <dcterms:modified xsi:type="dcterms:W3CDTF">2024-03-12T08:01:00Z</dcterms:modified>
</cp:coreProperties>
</file>