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right="270" w:hanging="0"/>
        <w:jc w:val="right"/>
        <w:rPr>
          <w:b w:val="false"/>
          <w:b w:val="false"/>
          <w:bCs w:val="false"/>
        </w:rPr>
      </w:pPr>
      <w:r>
        <w:rPr/>
      </w:r>
    </w:p>
    <w:p>
      <w:pPr>
        <w:pStyle w:val="Normal"/>
        <w:spacing w:before="0" w:after="0"/>
        <w:ind w:right="270" w:hanging="0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cs="Sylfaen" w:ascii="GHEA Grapalat" w:hAnsi="GHEA Grapalat"/>
          <w:sz w:val="24"/>
          <w:szCs w:val="24"/>
          <w:lang w:val="hy-AM"/>
        </w:rPr>
      </w:r>
    </w:p>
    <w:p>
      <w:pPr>
        <w:pStyle w:val="Normal"/>
        <w:spacing w:lineRule="auto" w:line="360" w:before="0" w:after="0"/>
        <w:ind w:right="270" w:hanging="0"/>
        <w:jc w:val="center"/>
        <w:rPr>
          <w:rFonts w:ascii="GHEA Grapalat" w:hAnsi="GHEA Grapalat"/>
          <w:b/>
          <w:b/>
          <w:bCs/>
          <w:sz w:val="24"/>
          <w:szCs w:val="24"/>
        </w:rPr>
      </w:pPr>
      <w:r>
        <w:rPr>
          <w:rFonts w:cs="Sylfae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spacing w:lineRule="auto" w:line="360"/>
        <w:jc w:val="center"/>
        <w:rPr>
          <w:rFonts w:ascii="GHEA Grapalat" w:hAnsi="GHEA Grapalat"/>
          <w:b/>
          <w:b/>
          <w:bCs/>
          <w:sz w:val="24"/>
          <w:szCs w:val="24"/>
        </w:rPr>
      </w:pP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«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Հ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ԱՅԱՍՏԱՆԻ ՀԱՆՐԱՊԵՏՈՒԹՅԱՆ ԿԱՌԱՎԱՐՈՒԹՅԱՆ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2023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ԹՎԱԿԱՆԻ ԴԵԿՏԵՄԲԵՐԻ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28-ի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N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2323-Ն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ՈՐՈՇՄԱՆ ՄԵՋ ՓՈՓՈԽՈՒԹՅՈՒՆՆԵՐ ԿԱՏԱՐԵԼՈՒ ՎԵՐԱԲԵՐՅԱԼ»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 ՀՀ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ԿԱՌԱՎԱՐՈՒԹՅԱՆ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ՈՐՈՇՄԱՆ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ՆԱԽԱԳԾԻ ՎԵՐԱԲԵՐՅԱԼ</w:t>
      </w:r>
    </w:p>
    <w:p>
      <w:pPr>
        <w:pStyle w:val="Normal"/>
        <w:spacing w:before="0" w:after="0"/>
        <w:ind w:right="270" w:hanging="0"/>
        <w:jc w:val="both"/>
        <w:rPr>
          <w:rFonts w:ascii="GHEA Grapalat" w:hAnsi="GHEA Grapalat"/>
          <w:b/>
          <w:b/>
          <w:sz w:val="24"/>
          <w:szCs w:val="24"/>
        </w:rPr>
      </w:pPr>
      <w:r>
        <w:rPr>
          <w:rFonts w:cs="Sylfaen" w:ascii="GHEA Grapalat" w:hAnsi="GHEA Grapalat"/>
          <w:b/>
          <w:bCs/>
          <w:sz w:val="24"/>
          <w:szCs w:val="24"/>
          <w:vertAlign w:val="subscript"/>
          <w:lang w:val="hy-AM"/>
        </w:rPr>
        <w:tab/>
      </w:r>
    </w:p>
    <w:tbl>
      <w:tblPr>
        <w:tblStyle w:val="TableGrid"/>
        <w:tblpPr w:bottomFromText="0" w:horzAnchor="margin" w:leftFromText="180" w:rightFromText="180" w:tblpX="0" w:tblpY="2476" w:topFromText="0" w:vertAnchor="text"/>
        <w:tblW w:w="1295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815"/>
        <w:gridCol w:w="4134"/>
      </w:tblGrid>
      <w:tr>
        <w:trPr/>
        <w:tc>
          <w:tcPr>
            <w:tcW w:w="8815" w:type="dxa"/>
            <w:vMerge w:val="restart"/>
            <w:tcBorders/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 xml:space="preserve">1․ ՀՀ  </w:t>
            </w: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ֆինանսների նախարարություն</w:t>
            </w:r>
          </w:p>
        </w:tc>
        <w:tc>
          <w:tcPr>
            <w:tcW w:w="4134" w:type="dxa"/>
            <w:tcBorders/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06.03.2024</w:t>
            </w:r>
          </w:p>
        </w:tc>
      </w:tr>
      <w:tr>
        <w:trPr/>
        <w:tc>
          <w:tcPr>
            <w:tcW w:w="8815" w:type="dxa"/>
            <w:vMerge w:val="continue"/>
            <w:tcBorders/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</w:r>
          </w:p>
        </w:tc>
        <w:tc>
          <w:tcPr>
            <w:tcW w:w="4134" w:type="dxa"/>
            <w:tcBorders/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01/34-1/4934-2024</w:t>
            </w:r>
          </w:p>
        </w:tc>
      </w:tr>
      <w:tr>
        <w:trPr/>
        <w:tc>
          <w:tcPr>
            <w:tcW w:w="88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«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 xml:space="preserve">N 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>2323-Ն որոշման մեջ փոփոխություններ կատարելու վերաբերյալ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>»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 xml:space="preserve">  ՀՀ կառավարության որոշման նախագ</w:t>
            </w:r>
            <w:r>
              <w:rPr>
                <w:rFonts w:cs="Sylfaen" w:ascii="GHEA Grapalat" w:hAnsi="GHEA Grapalat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  <w:t>ծի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 xml:space="preserve"> վերաբերյա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լ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 xml:space="preserve"> առաջարկություններ և դիտողություններ չունեն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413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160"/>
        <w:jc w:val="center"/>
        <w:rPr>
          <w:rFonts w:ascii="GHEA Grapalat" w:hAnsi="GHEA Grapalat" w:cs="Sylfaen"/>
          <w:b/>
          <w:b/>
          <w:sz w:val="26"/>
          <w:szCs w:val="26"/>
          <w:lang w:val="hy-AM"/>
        </w:rPr>
      </w:pPr>
      <w:r>
        <w:rPr/>
      </w:r>
    </w:p>
    <w:sectPr>
      <w:footerReference w:type="default" r:id="rId2"/>
      <w:type w:val="nextPage"/>
      <w:pgSz w:orient="landscape" w:w="15840" w:h="12240"/>
      <w:pgMar w:left="1440" w:right="1440" w:gutter="0" w:header="0" w:top="126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  <w:font w:name="GHEA Grapalat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38532599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22374"/>
    <w:rPr>
      <w:sz w:val="16"/>
      <w:szCs w:val="16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qFormat/>
    <w:rsid w:val="00c22374"/>
    <w:rPr>
      <w:sz w:val="20"/>
      <w:szCs w:val="20"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qFormat/>
    <w:rsid w:val="00c22374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22374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33bc7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33bc7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c223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c22374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2237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e39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857A9-0145-4733-B9AC-CA5FBA7F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LibreOffice/7.3.7.2$Linux_X86_64 LibreOffice_project/30$Build-2</Application>
  <AppVersion>15.0000</AppVersion>
  <Pages>1</Pages>
  <Words>51</Words>
  <Characters>414</Characters>
  <CharactersWithSpaces>464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2022-12-07T05:34:00Z</dcterms:created>
  <dc:creator>Narek Abrahamyan</dc:creator>
  <dc:description/>
  <dc:language>en-US</dc:language>
  <cp:lastModifiedBy/>
  <cp:lastPrinted>2024-03-06T12:38:12Z</cp:lastPrinted>
  <dcterms:modified xsi:type="dcterms:W3CDTF">2024-03-06T12:43:22Z</dcterms:modified>
  <cp:revision>163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