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E0E0" w14:textId="77777777" w:rsidR="00456638" w:rsidRPr="00E30C37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E30C37">
        <w:rPr>
          <w:rFonts w:ascii="GHEA Grapalat" w:hAnsi="GHEA Grapalat"/>
          <w:b/>
          <w:lang w:val="hy-AM"/>
        </w:rPr>
        <w:t>ՆԱԽԱԳԻԾ</w:t>
      </w:r>
    </w:p>
    <w:p w14:paraId="48F4ED28" w14:textId="77777777" w:rsidR="00456638" w:rsidRDefault="00456638" w:rsidP="00456638">
      <w:pPr>
        <w:pStyle w:val="NormalWeb"/>
        <w:shd w:val="clear" w:color="auto" w:fill="FFFFFF"/>
        <w:spacing w:before="0" w:beforeAutospacing="0" w:after="0" w:afterAutospacing="0" w:line="360" w:lineRule="auto"/>
        <w:ind w:left="540"/>
        <w:jc w:val="both"/>
        <w:rPr>
          <w:rFonts w:ascii="GHEA Grapalat" w:hAnsi="GHEA Grapalat" w:cs="Sylfaen"/>
          <w:lang w:val="hy-AM"/>
        </w:rPr>
      </w:pPr>
    </w:p>
    <w:p w14:paraId="773AF411" w14:textId="77777777" w:rsidR="00456638" w:rsidRPr="00164B45" w:rsidRDefault="00456638" w:rsidP="004566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64B45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164B45">
        <w:rPr>
          <w:rFonts w:ascii="GHEA Grapalat" w:hAnsi="GHEA Grapalat" w:cs="Sylfaen"/>
          <w:b/>
          <w:bCs/>
          <w:lang w:val="hy-AM"/>
        </w:rPr>
        <w:t>ՕՐԵՆՔԸ</w:t>
      </w:r>
    </w:p>
    <w:p w14:paraId="2BB21688" w14:textId="77777777" w:rsidR="00456638" w:rsidRPr="00164B45" w:rsidRDefault="00456638" w:rsidP="0045663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64B4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ՀԱՆՐԱՅԻՆ ԾԱՌԱՅՈՒԹՅԱՆ</w:t>
      </w:r>
      <w:r w:rsidRPr="00164B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ՄԱՍԻՆ</w:t>
      </w:r>
      <w:r w:rsidRPr="00164B4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164B45">
        <w:rPr>
          <w:rFonts w:ascii="GHEA Grapalat" w:hAnsi="GHEA Grapalat" w:cs="Sylfaen"/>
          <w:b/>
          <w:bCs/>
          <w:lang w:val="hy-AM"/>
        </w:rPr>
        <w:t xml:space="preserve"> ՕՐԵՆՔՈՒՄ </w:t>
      </w:r>
      <w:r>
        <w:rPr>
          <w:rFonts w:ascii="GHEA Grapalat" w:hAnsi="GHEA Grapalat" w:cs="Sylfaen"/>
          <w:b/>
          <w:bCs/>
          <w:lang w:val="hy-AM"/>
        </w:rPr>
        <w:t xml:space="preserve">ՓՈՓՈԽՈՒԹՅՈՒՆՆԵՐ </w:t>
      </w:r>
      <w:r w:rsidRPr="00164B45">
        <w:rPr>
          <w:rFonts w:ascii="GHEA Grapalat" w:hAnsi="GHEA Grapalat" w:cs="Sylfaen"/>
          <w:b/>
          <w:bCs/>
          <w:lang w:val="hy-AM"/>
        </w:rPr>
        <w:t>ԿԱՏԱՐԵԼՈՒ ՄԱՍԻՆ</w:t>
      </w:r>
    </w:p>
    <w:p w14:paraId="6A1717AD" w14:textId="77777777" w:rsidR="00456638" w:rsidRPr="00293382" w:rsidRDefault="00456638" w:rsidP="00456638">
      <w:pPr>
        <w:tabs>
          <w:tab w:val="left" w:pos="1134"/>
        </w:tabs>
        <w:spacing w:line="360" w:lineRule="auto"/>
        <w:ind w:firstLine="568"/>
        <w:jc w:val="both"/>
        <w:rPr>
          <w:rFonts w:ascii="GHEA Grapalat" w:hAnsi="GHEA Grapalat"/>
          <w:lang w:val="hy-AM"/>
        </w:rPr>
      </w:pPr>
    </w:p>
    <w:p w14:paraId="12F43180" w14:textId="77777777" w:rsidR="00456638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293382">
        <w:rPr>
          <w:rFonts w:ascii="GHEA Grapalat" w:hAnsi="GHEA Grapalat" w:cs="Sylfaen"/>
          <w:b/>
          <w:bCs/>
          <w:lang w:val="hy-AM"/>
        </w:rPr>
        <w:t>Հոդված</w:t>
      </w:r>
      <w:r w:rsidRPr="00293382">
        <w:rPr>
          <w:rFonts w:ascii="GHEA Grapalat" w:hAnsi="GHEA Grapalat" w:cs="Verdana"/>
          <w:b/>
          <w:bCs/>
          <w:lang w:val="hy-AM"/>
        </w:rPr>
        <w:t xml:space="preserve"> 1.</w:t>
      </w:r>
      <w:r w:rsidRPr="00293382">
        <w:rPr>
          <w:rFonts w:ascii="Calibri" w:hAnsi="Calibri" w:cs="Calibri"/>
          <w:b/>
          <w:bCs/>
          <w:lang w:val="hy-AM"/>
        </w:rPr>
        <w:t> </w:t>
      </w:r>
      <w:r w:rsidRPr="00293382">
        <w:rPr>
          <w:rFonts w:ascii="GHEA Grapalat" w:hAnsi="GHEA Grapalat" w:cs="Calibri"/>
          <w:b/>
          <w:bCs/>
          <w:lang w:val="hy-AM"/>
        </w:rPr>
        <w:t xml:space="preserve"> </w:t>
      </w:r>
      <w:r w:rsidRPr="00293382">
        <w:rPr>
          <w:rFonts w:ascii="GHEA Grapalat" w:hAnsi="GHEA Grapalat"/>
          <w:shd w:val="clear" w:color="auto" w:fill="FFFFFF"/>
          <w:lang w:val="hy-AM"/>
        </w:rPr>
        <w:t>«</w:t>
      </w:r>
      <w:r w:rsidRPr="00293382">
        <w:rPr>
          <w:rFonts w:ascii="GHEA Grapalat" w:hAnsi="GHEA Grapalat"/>
          <w:bCs/>
          <w:shd w:val="clear" w:color="auto" w:fill="FFFFFF"/>
          <w:lang w:val="hy-AM"/>
        </w:rPr>
        <w:t>Հանրային ծառայության մասին</w:t>
      </w:r>
      <w:r w:rsidRPr="00293382">
        <w:rPr>
          <w:rFonts w:ascii="GHEA Grapalat" w:hAnsi="GHEA Grapalat"/>
          <w:shd w:val="clear" w:color="auto" w:fill="FFFFFF"/>
          <w:lang w:val="hy-AM"/>
        </w:rPr>
        <w:t>»</w:t>
      </w:r>
      <w:r w:rsidRPr="00293382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293382">
        <w:rPr>
          <w:rFonts w:ascii="GHEA Grapalat" w:hAnsi="GHEA Grapalat" w:cs="Verdana"/>
          <w:lang w:val="hy-AM"/>
        </w:rPr>
        <w:t xml:space="preserve">2018 </w:t>
      </w:r>
      <w:r w:rsidRPr="00293382">
        <w:rPr>
          <w:rFonts w:ascii="GHEA Grapalat" w:hAnsi="GHEA Grapalat" w:cs="Sylfaen"/>
          <w:lang w:val="hy-AM"/>
        </w:rPr>
        <w:t>թվականի մարտի</w:t>
      </w:r>
      <w:r w:rsidRPr="00293382">
        <w:rPr>
          <w:rFonts w:ascii="GHEA Grapalat" w:hAnsi="GHEA Grapalat" w:cs="Verdana"/>
          <w:lang w:val="hy-AM"/>
        </w:rPr>
        <w:t xml:space="preserve"> 23-</w:t>
      </w:r>
      <w:r w:rsidRPr="00293382">
        <w:rPr>
          <w:rFonts w:ascii="GHEA Grapalat" w:hAnsi="GHEA Grapalat" w:cs="Sylfaen"/>
          <w:lang w:val="hy-AM"/>
        </w:rPr>
        <w:t>ի ՀՕ</w:t>
      </w:r>
      <w:r w:rsidRPr="00293382">
        <w:rPr>
          <w:rFonts w:ascii="GHEA Grapalat" w:hAnsi="GHEA Grapalat" w:cs="Verdana"/>
          <w:lang w:val="hy-AM"/>
        </w:rPr>
        <w:t>-206-</w:t>
      </w:r>
      <w:r w:rsidRPr="00293382">
        <w:rPr>
          <w:rFonts w:ascii="GHEA Grapalat" w:hAnsi="GHEA Grapalat" w:cs="Sylfaen"/>
          <w:lang w:val="hy-AM"/>
        </w:rPr>
        <w:t>Ն օրենքի (այսուհետ՝ Օրենք)</w:t>
      </w:r>
      <w:r w:rsidRPr="00293382">
        <w:rPr>
          <w:rFonts w:ascii="GHEA Grapalat" w:hAnsi="GHEA Grapalat"/>
          <w:lang w:val="hy-AM"/>
        </w:rPr>
        <w:t xml:space="preserve"> 10-րդ </w:t>
      </w:r>
      <w:r>
        <w:rPr>
          <w:rFonts w:ascii="GHEA Grapalat" w:hAnsi="GHEA Grapalat"/>
          <w:lang w:val="hy-AM"/>
        </w:rPr>
        <w:t>հոդվածը շարադրել հետևյալ խմբագրությամբ՝</w:t>
      </w:r>
    </w:p>
    <w:p w14:paraId="3D1BB352" w14:textId="77777777" w:rsidR="00456638" w:rsidRPr="00C221D7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C221D7">
        <w:rPr>
          <w:rFonts w:ascii="GHEA Grapalat" w:hAnsi="GHEA Grapalat"/>
          <w:b/>
          <w:lang w:val="hy-AM"/>
        </w:rPr>
        <w:t>«Հոդված 10</w:t>
      </w:r>
      <w:r w:rsidRPr="00C221D7">
        <w:rPr>
          <w:rFonts w:ascii="Cambria Math" w:hAnsi="Cambria Math"/>
          <w:b/>
          <w:lang w:val="hy-AM"/>
        </w:rPr>
        <w:t xml:space="preserve">․  </w:t>
      </w:r>
      <w:r w:rsidRPr="00C221D7">
        <w:rPr>
          <w:rFonts w:ascii="GHEA Grapalat" w:hAnsi="GHEA Grapalat"/>
          <w:b/>
          <w:lang w:val="hy-AM"/>
        </w:rPr>
        <w:t xml:space="preserve">Պետական մարմիններում </w:t>
      </w:r>
      <w:r>
        <w:rPr>
          <w:rFonts w:ascii="GHEA Grapalat" w:hAnsi="GHEA Grapalat"/>
          <w:b/>
          <w:lang w:val="hy-AM"/>
        </w:rPr>
        <w:t>փորձագետ ներգրավելը</w:t>
      </w:r>
    </w:p>
    <w:p w14:paraId="6ABB36FD" w14:textId="77777777" w:rsidR="00456638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221D7">
        <w:rPr>
          <w:rFonts w:ascii="GHEA Grapalat" w:hAnsi="GHEA Grapalat"/>
          <w:lang w:val="hy-AM"/>
        </w:rPr>
        <w:t>1</w:t>
      </w:r>
      <w:r w:rsidRPr="00C221D7">
        <w:rPr>
          <w:rFonts w:ascii="Cambria Math" w:hAnsi="Cambria Math" w:cs="Cambria Math"/>
          <w:lang w:val="hy-AM"/>
        </w:rPr>
        <w:t>․</w:t>
      </w:r>
      <w:r w:rsidRPr="00A30F8D">
        <w:rPr>
          <w:rFonts w:ascii="GHEA Grapalat" w:hAnsi="GHEA Grapalat" w:cs="Cambria Math"/>
          <w:lang w:val="hy-AM"/>
        </w:rPr>
        <w:t xml:space="preserve"> Պ</w:t>
      </w:r>
      <w:r w:rsidRPr="00A30F8D">
        <w:rPr>
          <w:rFonts w:ascii="GHEA Grapalat" w:hAnsi="GHEA Grapalat"/>
          <w:color w:val="000000"/>
          <w:shd w:val="clear" w:color="auto" w:fill="FFFFFF"/>
          <w:lang w:val="hy-AM"/>
        </w:rPr>
        <w:t>ետական</w:t>
      </w:r>
      <w:r w:rsidRPr="00C221D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մարմինները առանձին խնդիրների իրականացման համար կարող են ներգրավել փորձագետ:</w:t>
      </w:r>
    </w:p>
    <w:p w14:paraId="2B397ED3" w14:textId="77777777" w:rsidR="00456638" w:rsidRPr="00D3631E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 w:cs="Cambria Math"/>
          <w:lang w:val="hy-AM"/>
        </w:rPr>
      </w:pPr>
      <w:r w:rsidRPr="00A30F8D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A30F8D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A30F8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Առանձին խնդիրների իրականացման համար պետական մարմինների կողմից փորձագետի ներգրավման կարգը և դեպքերը սահմանում է Կառավարությունը։»։</w:t>
      </w:r>
    </w:p>
    <w:p w14:paraId="57C3223E" w14:textId="77777777" w:rsidR="00456638" w:rsidRDefault="00456638" w:rsidP="00456638">
      <w:pPr>
        <w:pStyle w:val="ListParagraph"/>
        <w:spacing w:line="360" w:lineRule="auto"/>
        <w:ind w:left="0" w:firstLine="72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C221D7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2</w:t>
      </w:r>
      <w:r w:rsidRPr="00C221D7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C221D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C221D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11-րդ հոդվածը շարադրել հետևյալ խմբագրությամբ</w:t>
      </w:r>
      <w:r w:rsidRPr="0029338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14:paraId="74058A33" w14:textId="77777777" w:rsidR="00456638" w:rsidRPr="001F1A73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D69E3">
        <w:rPr>
          <w:rFonts w:ascii="GHEA Grapalat" w:hAnsi="GHEA Grapalat"/>
          <w:b/>
          <w:color w:val="000000"/>
          <w:shd w:val="clear" w:color="auto" w:fill="FFFFFF"/>
          <w:lang w:val="hy-AM"/>
        </w:rPr>
        <w:t>«Հոդված 1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1</w:t>
      </w:r>
      <w:r w:rsidRPr="008D69E3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>
        <w:rPr>
          <w:rFonts w:ascii="Sylfaen" w:hAnsi="Sylfaen" w:cs="Cambria Math"/>
          <w:b/>
          <w:color w:val="000000"/>
          <w:shd w:val="clear" w:color="auto" w:fill="FFFFFF"/>
          <w:lang w:val="hy-AM"/>
        </w:rPr>
        <w:t xml:space="preserve"> </w:t>
      </w:r>
      <w:r w:rsidRPr="008D69E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աշխատանքը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և տեխնիկական սպասարկում իրականացնելը պետական</w:t>
      </w:r>
      <w:r w:rsidRPr="008D69E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և տեղական ինքնակառավարման </w:t>
      </w:r>
      <w:r w:rsidRPr="008D69E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մարմիններում</w:t>
      </w:r>
    </w:p>
    <w:p w14:paraId="1393B307" w14:textId="77777777" w:rsidR="00456638" w:rsidRDefault="00456638" w:rsidP="00456638">
      <w:pPr>
        <w:pStyle w:val="ListParagraph"/>
        <w:tabs>
          <w:tab w:val="left" w:pos="709"/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D69E3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8D69E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8D69E3">
        <w:rPr>
          <w:rFonts w:ascii="GHEA Grapalat" w:hAnsi="GHEA Grapalat"/>
          <w:color w:val="000000"/>
          <w:shd w:val="clear" w:color="auto" w:fill="FFFFFF"/>
          <w:lang w:val="hy-AM"/>
        </w:rPr>
        <w:t>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հիմունքներով:</w:t>
      </w:r>
    </w:p>
    <w:p w14:paraId="2447C79F" w14:textId="77777777" w:rsidR="00456638" w:rsidRPr="00EB290C" w:rsidRDefault="00456638" w:rsidP="00456638">
      <w:pPr>
        <w:pStyle w:val="ListParagraph"/>
        <w:tabs>
          <w:tab w:val="left" w:pos="0"/>
          <w:tab w:val="left" w:pos="851"/>
          <w:tab w:val="left" w:pos="993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B290C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Տեխնիկական սպասարկում</w:t>
      </w:r>
      <w:r w:rsidRPr="00EB290C">
        <w:rPr>
          <w:rFonts w:ascii="GHEA Grapalat" w:hAnsi="GHEA Grapalat"/>
          <w:color w:val="000000"/>
          <w:shd w:val="clear" w:color="auto" w:fill="FFFFFF"/>
          <w:lang w:val="hy-AM"/>
        </w:rPr>
        <w:t xml:space="preserve">ը հանրային պաշտոն զբաղեցնող անձանց, հանրային ծառայողների, պետական և տեղական ինքնակառավարման </w:t>
      </w:r>
      <w:r w:rsidRPr="00EB290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մարմիններին վերապահված առանձին խնդիրների ու գործառույթների իրականացման  համար անհրաժեշտ տեխնիկական աջակցություն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 է</w:t>
      </w:r>
      <w:r w:rsidRPr="00EB290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0C1DB73" w14:textId="77777777" w:rsidR="00456638" w:rsidRPr="008D69E3" w:rsidRDefault="00456638" w:rsidP="00456638">
      <w:pPr>
        <w:tabs>
          <w:tab w:val="left" w:pos="709"/>
          <w:tab w:val="left" w:pos="851"/>
          <w:tab w:val="left" w:pos="993"/>
          <w:tab w:val="left" w:pos="117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B290C">
        <w:rPr>
          <w:rFonts w:ascii="GHEA Grapalat" w:hAnsi="GHEA Grapalat"/>
          <w:color w:val="000000"/>
          <w:shd w:val="clear" w:color="auto" w:fill="FFFFFF"/>
          <w:lang w:val="hy-AM"/>
        </w:rPr>
        <w:tab/>
        <w:t>3. Քաղաքա</w:t>
      </w:r>
      <w:r w:rsidRPr="008D69E3">
        <w:rPr>
          <w:rFonts w:ascii="GHEA Grapalat" w:hAnsi="GHEA Grapalat"/>
          <w:color w:val="000000"/>
          <w:shd w:val="clear" w:color="auto" w:fill="FFFFFF"/>
          <w:lang w:val="hy-AM"/>
        </w:rPr>
        <w:t>ցիական աշխատանք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կատարող անձի և տ</w:t>
      </w:r>
      <w:r w:rsidRPr="006E6B92">
        <w:rPr>
          <w:rFonts w:ascii="GHEA Grapalat" w:hAnsi="GHEA Grapalat"/>
          <w:color w:val="000000"/>
          <w:shd w:val="clear" w:color="auto" w:fill="FFFFFF"/>
          <w:lang w:val="hy-AM"/>
        </w:rPr>
        <w:t>եխնիկական սպասարկում իրականացնող անձի աշխատանքային հարաբերությունները կարգավորվում են Հայաստանի Հանրապետության աշխատանքային օրենսդրությամբ:</w:t>
      </w:r>
    </w:p>
    <w:p w14:paraId="580CCFEC" w14:textId="77777777" w:rsidR="00456638" w:rsidRPr="00735B77" w:rsidRDefault="00456638" w:rsidP="0045663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293382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93382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և տեղական ինքնակառավարման </w:t>
      </w:r>
      <w:r w:rsidRPr="00293382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մարմիններում քաղաքացիական աշխատանք կատարող և տեխնիկական սպասարկում իրականացնող անձանց անձնական գործը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վարվում է էլեկտրոնային եղանակով՝ սույն օրենքի 17-րդ հոդվածի 2-րդ մասով սահմանված կարգով:</w:t>
      </w:r>
      <w:r w:rsidRPr="00293382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7E918864" w14:textId="77777777" w:rsidR="00456638" w:rsidRDefault="00456638" w:rsidP="00456638">
      <w:pPr>
        <w:pStyle w:val="ListParagraph"/>
        <w:tabs>
          <w:tab w:val="left" w:pos="1134"/>
        </w:tabs>
        <w:spacing w:line="360" w:lineRule="auto"/>
        <w:ind w:left="0" w:firstLine="568"/>
        <w:jc w:val="both"/>
        <w:rPr>
          <w:rFonts w:ascii="GHEA Grapalat" w:hAnsi="GHEA Grapalat" w:cs="Verdana"/>
          <w:b/>
          <w:bCs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Հոդված 3. </w:t>
      </w:r>
      <w:r w:rsidRPr="00735B77">
        <w:rPr>
          <w:rFonts w:ascii="GHEA Grapalat" w:eastAsia="Calibri" w:hAnsi="GHEA Grapalat"/>
          <w:b/>
          <w:lang w:val="hy-AM"/>
        </w:rPr>
        <w:t xml:space="preserve"> Եզրափակիչ մաս և անցումային դրու</w:t>
      </w:r>
      <w:r w:rsidRPr="00735B77">
        <w:rPr>
          <w:rFonts w:ascii="GHEA Grapalat" w:hAnsi="GHEA Grapalat" w:cs="Verdana"/>
          <w:b/>
          <w:bCs/>
          <w:lang w:val="hy-AM"/>
        </w:rPr>
        <w:t>յթ</w:t>
      </w:r>
    </w:p>
    <w:p w14:paraId="302A679B" w14:textId="77777777" w:rsidR="00456638" w:rsidRDefault="00456638" w:rsidP="00456638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8"/>
        <w:jc w:val="both"/>
        <w:rPr>
          <w:rFonts w:ascii="GHEA Grapalat" w:eastAsia="GHEA Grapalat" w:hAnsi="GHEA Grapalat" w:cs="GHEA Grapalat"/>
          <w:lang w:val="hy-AM"/>
        </w:rPr>
      </w:pPr>
      <w:r w:rsidRPr="00735B77">
        <w:rPr>
          <w:rFonts w:ascii="GHEA Grapalat" w:eastAsia="GHEA Grapalat" w:hAnsi="GHEA Grapalat" w:cs="GHEA Grapalat"/>
          <w:lang w:val="hy-AM"/>
        </w:rPr>
        <w:t>Սույն օրենքն ուժի մեջ է մտնում պաշտոնական հրապարակման օրվան հաջորդող տասներորդ օրը։</w:t>
      </w:r>
    </w:p>
    <w:p w14:paraId="65D561C6" w14:textId="77777777" w:rsidR="00456638" w:rsidRPr="0067316A" w:rsidRDefault="00456638" w:rsidP="00456638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8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67316A">
        <w:rPr>
          <w:rFonts w:ascii="GHEA Grapalat" w:eastAsia="GHEA Grapalat" w:hAnsi="GHEA Grapalat" w:cs="GHEA Grapalat"/>
          <w:color w:val="000000" w:themeColor="text1"/>
          <w:lang w:val="hy-AM"/>
        </w:rPr>
        <w:t>Սույն օրենքի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ընդունումից</w:t>
      </w:r>
      <w:r w:rsidRPr="0067316A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>բխող</w:t>
      </w:r>
      <w:r w:rsidRPr="0067316A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ենթաօրենսդրական իրավական ակտ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>ն</w:t>
      </w:r>
      <w:r w:rsidRPr="0067316A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ընդունվում է սույն օրենքն ուժի մեջ մտնելուց հետո՝ վեց 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>ամսվա ընթացքում</w:t>
      </w:r>
      <w:r w:rsidRPr="0067316A">
        <w:rPr>
          <w:rFonts w:ascii="GHEA Grapalat" w:eastAsia="GHEA Grapalat" w:hAnsi="GHEA Grapalat" w:cs="GHEA Grapalat"/>
          <w:color w:val="000000" w:themeColor="text1"/>
          <w:lang w:val="hy-AM"/>
        </w:rPr>
        <w:t>:</w:t>
      </w:r>
    </w:p>
    <w:p w14:paraId="4614D92C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28DC4A92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262597DC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0B3F9E14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22A01FDD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73F31668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4FAF8BAA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1C8DEA94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0B6CDFE0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6AD53903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10F9217A" w14:textId="77777777" w:rsidR="00456638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408602B0" w14:textId="77777777" w:rsidR="00456638" w:rsidRPr="004375C7" w:rsidRDefault="00456638" w:rsidP="00456638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lastRenderedPageBreak/>
        <w:t>ՆԱԽԱԳԻԾ</w:t>
      </w:r>
    </w:p>
    <w:p w14:paraId="7021EAB5" w14:textId="77777777" w:rsidR="00456638" w:rsidRPr="004375C7" w:rsidRDefault="00456638" w:rsidP="004566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ՀԱՅԱՍՏԱՆԻ ՀԱՆՐԱՊԵՏՈՒԹՅԱՆ</w:t>
      </w:r>
    </w:p>
    <w:p w14:paraId="60361A9D" w14:textId="77777777" w:rsidR="00456638" w:rsidRPr="00C86FB1" w:rsidRDefault="00456638" w:rsidP="004566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ՕՐԵՆՔԸ</w:t>
      </w:r>
    </w:p>
    <w:p w14:paraId="16A7D26D" w14:textId="77777777" w:rsidR="00456638" w:rsidRPr="004375C7" w:rsidRDefault="00456638" w:rsidP="0045663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86FB1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Պ</w:t>
      </w:r>
      <w:r w:rsidRPr="004D3C94">
        <w:rPr>
          <w:rStyle w:val="Strong"/>
          <w:rFonts w:ascii="GHEA Grapalat" w:hAnsi="GHEA Grapalat" w:cs="Sylfaen"/>
          <w:lang w:val="hy-AM"/>
        </w:rPr>
        <w:t xml:space="preserve">ԵՏԱԿԱՆ ՊԱՇՏՈՆՆԵՐ </w:t>
      </w:r>
      <w:r>
        <w:rPr>
          <w:rStyle w:val="Strong"/>
          <w:rFonts w:ascii="GHEA Grapalat" w:hAnsi="GHEA Grapalat" w:cs="Sylfaen"/>
          <w:lang w:val="hy-AM"/>
        </w:rPr>
        <w:t xml:space="preserve">ԵՎ ՊԵՏԱԿԱՆ ԾԱՌԱՅՈՒԹՅԱՆ ՊԱՇՏՈՆՆԵՐ </w:t>
      </w:r>
      <w:r w:rsidRPr="004D3C94">
        <w:rPr>
          <w:rStyle w:val="Strong"/>
          <w:rFonts w:ascii="GHEA Grapalat" w:hAnsi="GHEA Grapalat" w:cs="Sylfaen"/>
          <w:lang w:val="hy-AM"/>
        </w:rPr>
        <w:t>ԶԲԱՂԵՑՆՈՂ ԱՆՁԱՆՑ ՎԱՐՁԱՏՐՈՒԹՅԱՆ ՄԱՍԻՆ</w:t>
      </w:r>
      <w:r w:rsidRPr="00C86FB1">
        <w:rPr>
          <w:rStyle w:val="Strong"/>
          <w:rFonts w:ascii="GHEA Grapalat" w:hAnsi="GHEA Grapalat" w:cs="Sylfaen"/>
          <w:lang w:val="hy-AM"/>
        </w:rPr>
        <w:t xml:space="preserve">» </w:t>
      </w:r>
      <w:r w:rsidRPr="004375C7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</w:t>
      </w:r>
      <w:r w:rsidRPr="00642441">
        <w:rPr>
          <w:rFonts w:ascii="GHEA Grapalat" w:hAnsi="GHEA Grapalat"/>
          <w:b/>
          <w:lang w:val="hy-AM"/>
        </w:rPr>
        <w:t>ԼՐԱՑՈՒՄՆԵՐ</w:t>
      </w:r>
      <w:r>
        <w:rPr>
          <w:rFonts w:ascii="GHEA Grapalat" w:hAnsi="GHEA Grapalat"/>
          <w:b/>
          <w:lang w:val="hy-AM"/>
        </w:rPr>
        <w:t xml:space="preserve"> ԵՎ ՓՈՓՈԽՈՒԹՅՈՒՆ </w:t>
      </w:r>
      <w:r w:rsidRPr="00642441">
        <w:rPr>
          <w:rFonts w:ascii="GHEA Grapalat" w:hAnsi="GHEA Grapalat"/>
          <w:b/>
          <w:lang w:val="hy-AM"/>
        </w:rPr>
        <w:t>ԿԱՏԱՐԵԼՈՒ ՄԱՍԻՆ</w:t>
      </w:r>
    </w:p>
    <w:p w14:paraId="3F406DD3" w14:textId="77777777" w:rsidR="00456638" w:rsidRPr="000B118D" w:rsidRDefault="00456638" w:rsidP="00456638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25C20368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1F0978C3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 w:rsidRPr="00366BE1">
        <w:rPr>
          <w:rFonts w:ascii="GHEA Grapalat" w:hAnsi="GHEA Grapalat"/>
          <w:b/>
          <w:lang w:val="hy-AM"/>
        </w:rPr>
        <w:t>1.</w:t>
      </w:r>
      <w:r w:rsidRPr="004E1C02">
        <w:rPr>
          <w:rFonts w:ascii="GHEA Grapalat" w:hAnsi="GHEA Grapalat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ՀՕ-157-Ն օրենքի (այսուհետ՝ Օրենք)</w:t>
      </w:r>
      <w:r>
        <w:rPr>
          <w:rFonts w:ascii="GHEA Grapalat" w:hAnsi="GHEA Grapalat"/>
          <w:lang w:val="hy-AM"/>
        </w:rPr>
        <w:t xml:space="preserve"> 1-ին հոդվածի 1-ին մասը </w:t>
      </w:r>
      <w:r w:rsidRPr="00F52C47">
        <w:rPr>
          <w:rFonts w:ascii="GHEA Grapalat" w:hAnsi="GHEA Grapalat"/>
          <w:lang w:val="hy-AM"/>
        </w:rPr>
        <w:t xml:space="preserve">«հարաբերություններ» բառից հետո լրացնել «, </w:t>
      </w:r>
      <w:r w:rsidRPr="00BD0EA2">
        <w:rPr>
          <w:rFonts w:ascii="GHEA Grapalat" w:hAnsi="GHEA Grapalat"/>
          <w:lang w:val="hy-AM"/>
        </w:rPr>
        <w:t>ինչպես նաև պետական մարմիններին հատկացված աշխատավարձի և պարգևատրման ֆոնդերի վերլուծությ</w:t>
      </w:r>
      <w:r>
        <w:rPr>
          <w:rFonts w:ascii="GHEA Grapalat" w:hAnsi="GHEA Grapalat"/>
          <w:lang w:val="hy-AM"/>
        </w:rPr>
        <w:t>ան հետ կապված հարաբերություններ</w:t>
      </w:r>
      <w:r w:rsidRPr="00F52C47">
        <w:rPr>
          <w:rFonts w:ascii="GHEA Grapalat" w:hAnsi="GHEA Grapalat"/>
          <w:lang w:val="hy-AM"/>
        </w:rPr>
        <w:t>։»</w:t>
      </w:r>
      <w:r>
        <w:rPr>
          <w:rFonts w:ascii="GHEA Grapalat" w:hAnsi="GHEA Grapalat"/>
          <w:lang w:val="hy-AM"/>
        </w:rPr>
        <w:t xml:space="preserve"> բառերով</w:t>
      </w:r>
      <w:r w:rsidRPr="00F52C47">
        <w:rPr>
          <w:rFonts w:ascii="GHEA Grapalat" w:hAnsi="GHEA Grapalat"/>
          <w:lang w:val="hy-AM"/>
        </w:rPr>
        <w:t>։</w:t>
      </w:r>
    </w:p>
    <w:p w14:paraId="496A8B5C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7711CF2" w14:textId="77777777" w:rsidR="00456638" w:rsidRPr="00BD0EA2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D0EA2">
        <w:rPr>
          <w:rFonts w:ascii="GHEA Grapalat" w:hAnsi="GHEA Grapalat"/>
          <w:b/>
          <w:lang w:val="hy-AM"/>
        </w:rPr>
        <w:t>Հոդված 2.</w:t>
      </w:r>
      <w:r w:rsidRPr="00BD0EA2">
        <w:rPr>
          <w:rFonts w:ascii="GHEA Grapalat" w:hAnsi="GHEA Grapalat"/>
          <w:lang w:val="hy-AM"/>
        </w:rPr>
        <w:t xml:space="preserve"> Օրենքի 2-րդ հոդվածի 1-ին մասը լ</w:t>
      </w:r>
      <w:r>
        <w:rPr>
          <w:rFonts w:ascii="GHEA Grapalat" w:hAnsi="GHEA Grapalat"/>
          <w:lang w:val="hy-AM"/>
        </w:rPr>
        <w:t xml:space="preserve">րացնել հետևյալ բովանդակությամբ </w:t>
      </w:r>
      <w:r w:rsidRPr="00BD0EA2">
        <w:rPr>
          <w:rFonts w:ascii="GHEA Grapalat" w:hAnsi="GHEA Grapalat"/>
          <w:lang w:val="hy-AM"/>
        </w:rPr>
        <w:t>1</w:t>
      </w:r>
      <w:r w:rsidRPr="00BD0EA2">
        <w:rPr>
          <w:rFonts w:ascii="MS Mincho" w:eastAsia="MS Mincho" w:hAnsi="MS Mincho" w:cs="MS Mincho" w:hint="eastAsia"/>
          <w:lang w:val="hy-AM"/>
        </w:rPr>
        <w:t>․</w:t>
      </w:r>
      <w:r w:rsidRPr="00BD0EA2">
        <w:rPr>
          <w:rFonts w:ascii="GHEA Grapalat" w:hAnsi="GHEA Grapalat"/>
          <w:lang w:val="hy-AM"/>
        </w:rPr>
        <w:t>1-</w:t>
      </w:r>
      <w:r>
        <w:rPr>
          <w:rFonts w:ascii="GHEA Grapalat" w:hAnsi="GHEA Grapalat" w:cs="GHEA Grapalat"/>
          <w:lang w:val="hy-AM"/>
        </w:rPr>
        <w:t>ին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կետով</w:t>
      </w:r>
      <w:r w:rsidRPr="00BD0EA2">
        <w:rPr>
          <w:rFonts w:ascii="GHEA Grapalat" w:hAnsi="GHEA Grapalat"/>
          <w:lang w:val="hy-AM"/>
        </w:rPr>
        <w:t>.</w:t>
      </w:r>
    </w:p>
    <w:p w14:paraId="69701F31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BD0EA2">
        <w:rPr>
          <w:rFonts w:ascii="GHEA Grapalat" w:hAnsi="GHEA Grapalat"/>
          <w:lang w:val="hy-AM"/>
        </w:rPr>
        <w:t>1</w:t>
      </w:r>
      <w:r w:rsidRPr="00BD0EA2">
        <w:rPr>
          <w:rFonts w:ascii="MS Mincho" w:eastAsia="MS Mincho" w:hAnsi="MS Mincho" w:cs="MS Mincho" w:hint="eastAsia"/>
          <w:lang w:val="hy-AM"/>
        </w:rPr>
        <w:t>․</w:t>
      </w:r>
      <w:r w:rsidRPr="00BD0EA2">
        <w:rPr>
          <w:rFonts w:ascii="GHEA Grapalat" w:hAnsi="GHEA Grapalat"/>
          <w:lang w:val="hy-AM"/>
        </w:rPr>
        <w:t xml:space="preserve">1) </w:t>
      </w:r>
      <w:r w:rsidRPr="00BD0EA2">
        <w:rPr>
          <w:rFonts w:ascii="GHEA Grapalat" w:hAnsi="GHEA Grapalat" w:cs="GHEA Grapalat"/>
          <w:lang w:val="hy-AM"/>
        </w:rPr>
        <w:t>«Հանրային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ծառայության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մասին»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Հայաստանի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Հանրապետության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օրենքով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սահմանված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փորձագետների</w:t>
      </w:r>
      <w:r w:rsidRPr="00BD0EA2">
        <w:rPr>
          <w:rFonts w:ascii="GHEA Grapalat" w:hAnsi="GHEA Grapalat"/>
          <w:lang w:val="hy-AM"/>
        </w:rPr>
        <w:t xml:space="preserve">, </w:t>
      </w:r>
      <w:r w:rsidRPr="00BD0EA2">
        <w:rPr>
          <w:rFonts w:ascii="GHEA Grapalat" w:hAnsi="GHEA Grapalat" w:cs="GHEA Grapalat"/>
          <w:lang w:val="hy-AM"/>
        </w:rPr>
        <w:t>քաղաքացիական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աշխատանք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կատարող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և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տեխնիկական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սպասարկում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իրականացնող</w:t>
      </w:r>
      <w:r w:rsidRPr="00BD0EA2">
        <w:rPr>
          <w:rFonts w:ascii="GHEA Grapalat" w:hAnsi="GHEA Grapalat"/>
          <w:lang w:val="hy-AM"/>
        </w:rPr>
        <w:t xml:space="preserve"> </w:t>
      </w:r>
      <w:r w:rsidRPr="00BD0EA2">
        <w:rPr>
          <w:rFonts w:ascii="GHEA Grapalat" w:hAnsi="GHEA Grapalat" w:cs="GHEA Grapalat"/>
          <w:lang w:val="hy-AM"/>
        </w:rPr>
        <w:t>անձանց</w:t>
      </w:r>
      <w:r>
        <w:rPr>
          <w:rFonts w:ascii="GHEA Grapalat" w:hAnsi="GHEA Grapalat"/>
          <w:lang w:val="hy-AM"/>
        </w:rPr>
        <w:t>, որոնց վրա տարածվում են</w:t>
      </w:r>
      <w:r w:rsidRPr="00BD0EA2">
        <w:rPr>
          <w:rFonts w:ascii="GHEA Grapalat" w:hAnsi="GHEA Grapalat"/>
          <w:lang w:val="hy-AM"/>
        </w:rPr>
        <w:t xml:space="preserve"> միայն սույն օրենքի 27.1-ին հոդվածի դրույթները:»</w:t>
      </w:r>
    </w:p>
    <w:p w14:paraId="0D698C3F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5360084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3</w:t>
      </w:r>
      <w:r w:rsidRPr="003D5067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1B0810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>5-րդ հոդվածի 4-րդ մասում «</w:t>
      </w:r>
      <w:r w:rsidRPr="00BB54EF">
        <w:rPr>
          <w:rFonts w:ascii="GHEA Grapalat" w:hAnsi="GHEA Grapalat"/>
          <w:lang w:val="hy-AM"/>
        </w:rPr>
        <w:t>երեք տարին մեկ, և որի կարգը սահմանում է Հայաստանի Հանրապետության կառավարությունը</w:t>
      </w:r>
      <w:r>
        <w:rPr>
          <w:rFonts w:ascii="GHEA Grapalat" w:hAnsi="GHEA Grapalat"/>
          <w:lang w:val="hy-AM"/>
        </w:rPr>
        <w:t xml:space="preserve">» բառերը փոխարինել «յուրաքանչյուր տարի </w:t>
      </w:r>
      <w:r w:rsidRPr="00BB54EF">
        <w:rPr>
          <w:rFonts w:ascii="GHEA Grapalat" w:hAnsi="GHEA Grapalat"/>
          <w:lang w:val="hy-AM"/>
        </w:rPr>
        <w:t>Հայաստ</w:t>
      </w:r>
      <w:r>
        <w:rPr>
          <w:rFonts w:ascii="GHEA Grapalat" w:hAnsi="GHEA Grapalat"/>
          <w:lang w:val="hy-AM"/>
        </w:rPr>
        <w:t>անի Հանրապետության կառավարությա</w:t>
      </w:r>
      <w:r w:rsidRPr="00BB54EF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սահմանած կարգով» բառերով։</w:t>
      </w:r>
    </w:p>
    <w:p w14:paraId="23BE8133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5E6F52AC" w14:textId="77777777" w:rsidR="00456638" w:rsidRDefault="00456638" w:rsidP="0045663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4</w:t>
      </w:r>
      <w:r w:rsidRPr="003D5067">
        <w:rPr>
          <w:rFonts w:ascii="GHEA Grapalat" w:hAnsi="GHEA Grapalat"/>
          <w:b/>
          <w:lang w:val="hy-AM"/>
        </w:rPr>
        <w:t xml:space="preserve">. </w:t>
      </w:r>
      <w:r>
        <w:rPr>
          <w:rFonts w:ascii="GHEA Grapalat" w:hAnsi="GHEA Grapalat"/>
          <w:lang w:val="hy-AM"/>
        </w:rPr>
        <w:t>Օրենքը լրացնել հետևյալ բովանդակությամբ 27․1-ին հոդվածով․</w:t>
      </w:r>
    </w:p>
    <w:p w14:paraId="6FC385D2" w14:textId="77777777" w:rsidR="00456638" w:rsidRPr="00BD0EA2" w:rsidRDefault="00456638" w:rsidP="00456638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color w:val="000000"/>
          <w:lang w:val="hy-AM"/>
        </w:rPr>
      </w:pPr>
      <w:r w:rsidRPr="00BD0EA2">
        <w:rPr>
          <w:rFonts w:ascii="GHEA Grapalat" w:hAnsi="GHEA Grapalat" w:cs="Arial"/>
          <w:b/>
          <w:bCs/>
          <w:color w:val="000000"/>
          <w:lang w:val="hy-AM"/>
        </w:rPr>
        <w:t>«Հոդված 27.1</w:t>
      </w:r>
      <w:r w:rsidRPr="00BD0EA2">
        <w:rPr>
          <w:rFonts w:ascii="MS Mincho" w:eastAsia="MS Mincho" w:hAnsi="MS Mincho" w:cs="MS Mincho" w:hint="eastAsia"/>
          <w:b/>
          <w:bCs/>
          <w:color w:val="000000"/>
          <w:lang w:val="hy-AM"/>
        </w:rPr>
        <w:t>․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Աշխատավարձի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և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պարգևատրման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ֆոնդերի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վերլուծության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BD0EA2">
        <w:rPr>
          <w:rFonts w:ascii="GHEA Grapalat" w:hAnsi="GHEA Grapalat" w:cs="GHEA Grapalat"/>
          <w:b/>
          <w:bCs/>
          <w:color w:val="000000"/>
          <w:lang w:val="hy-AM"/>
        </w:rPr>
        <w:t>նպատ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ակով պետական պաշտոն և պետական ծառայության պաշտոն զբաղեցնող անձանց, փորձագետներին, </w:t>
      </w:r>
      <w:r>
        <w:rPr>
          <w:rFonts w:ascii="GHEA Grapalat" w:hAnsi="GHEA Grapalat" w:cs="Arial"/>
          <w:b/>
          <w:bCs/>
          <w:color w:val="000000"/>
          <w:lang w:val="hy-AM"/>
        </w:rPr>
        <w:t>քաղաքացիական աշխատանք կատարող և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տեխնիկակա</w:t>
      </w:r>
      <w:r>
        <w:rPr>
          <w:rFonts w:ascii="GHEA Grapalat" w:hAnsi="GHEA Grapalat" w:cs="Arial"/>
          <w:b/>
          <w:bCs/>
          <w:color w:val="000000"/>
          <w:lang w:val="hy-AM"/>
        </w:rPr>
        <w:t>ն սպասարկում իրականացնող անձանց</w:t>
      </w:r>
      <w:r w:rsidRPr="00BD0EA2">
        <w:rPr>
          <w:rFonts w:ascii="GHEA Grapalat" w:hAnsi="GHEA Grapalat" w:cs="Arial"/>
          <w:b/>
          <w:bCs/>
          <w:color w:val="000000"/>
          <w:lang w:val="hy-AM"/>
        </w:rPr>
        <w:t xml:space="preserve"> տրվող վարձատրության  վերլուծությունը</w:t>
      </w:r>
    </w:p>
    <w:p w14:paraId="3AF1B45D" w14:textId="77777777" w:rsidR="00456638" w:rsidRPr="007E1FD1" w:rsidRDefault="00456638" w:rsidP="00456638">
      <w:pPr>
        <w:spacing w:line="360" w:lineRule="auto"/>
        <w:ind w:firstLine="720"/>
        <w:jc w:val="both"/>
        <w:rPr>
          <w:rFonts w:ascii="GHEA Grapalat" w:hAnsi="GHEA Grapalat" w:cs="Arial"/>
          <w:bCs/>
          <w:color w:val="000000"/>
          <w:lang w:val="hy-AM"/>
        </w:rPr>
      </w:pPr>
      <w:r w:rsidRPr="00BD0EA2">
        <w:rPr>
          <w:rFonts w:ascii="GHEA Grapalat" w:hAnsi="GHEA Grapalat" w:cs="Arial"/>
          <w:bCs/>
          <w:color w:val="000000"/>
          <w:lang w:val="hy-AM"/>
        </w:rPr>
        <w:t xml:space="preserve">1. Պետական մարմիններին հատկացված աշխատավարձի, պարգևատրման ֆոնդերի 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անձանց, «Հանրային ծառայության մասին» Հայաստանի Հանրապետության օրենքով սահմանված փորձագետներին, քաղաքացիական աշխատանք կատարող և տեխնիկական </w:t>
      </w:r>
      <w:r>
        <w:rPr>
          <w:rFonts w:ascii="GHEA Grapalat" w:hAnsi="GHEA Grapalat" w:cs="Arial"/>
          <w:bCs/>
          <w:color w:val="000000"/>
          <w:lang w:val="hy-AM"/>
        </w:rPr>
        <w:t xml:space="preserve">սպասարկում իրականացնող անձանց </w:t>
      </w:r>
      <w:r w:rsidRPr="00BD0EA2">
        <w:rPr>
          <w:rFonts w:ascii="GHEA Grapalat" w:hAnsi="GHEA Grapalat" w:cs="Arial"/>
          <w:bCs/>
          <w:color w:val="000000"/>
          <w:lang w:val="hy-AM"/>
        </w:rPr>
        <w:t xml:space="preserve">վճարված վարձատրության վերաբերյալ ստանում է տեղեկատվություն </w:t>
      </w:r>
      <w:r w:rsidRPr="007E1FD1">
        <w:rPr>
          <w:rFonts w:ascii="GHEA Grapalat" w:hAnsi="GHEA Grapalat" w:cs="Arial"/>
          <w:bCs/>
          <w:color w:val="000000"/>
          <w:lang w:val="hy-AM"/>
        </w:rPr>
        <w:t>և վերլուծում է Հայաստանի Հանրապետության կառավարության սահմանած կարգով:</w:t>
      </w:r>
    </w:p>
    <w:p w14:paraId="65A11CFD" w14:textId="2D7698A6" w:rsidR="00456638" w:rsidRPr="0082248B" w:rsidRDefault="00456638" w:rsidP="00456638">
      <w:pPr>
        <w:spacing w:line="360" w:lineRule="auto"/>
        <w:ind w:firstLine="720"/>
        <w:jc w:val="both"/>
        <w:rPr>
          <w:rFonts w:ascii="GHEA Grapalat" w:eastAsia="GHEA Grapalat" w:hAnsi="GHEA Grapalat" w:cs="Arial"/>
          <w:bCs/>
          <w:color w:val="000000"/>
          <w:lang w:val="hy-AM"/>
        </w:rPr>
      </w:pPr>
      <w:r w:rsidRPr="0082248B">
        <w:rPr>
          <w:rFonts w:ascii="GHEA Grapalat" w:hAnsi="GHEA Grapalat" w:cs="Arial"/>
          <w:bCs/>
          <w:color w:val="000000"/>
          <w:lang w:val="hy-AM"/>
        </w:rPr>
        <w:t>2․ Սույն հոդվածի 1-ին մասով նախատեսված վարձատրությունը ներառում է աշխատավարձը, ինչպես նաև օրենսդրությամբ սահմանված կարգով աշխ</w:t>
      </w:r>
      <w:r w:rsidR="006E0E3E">
        <w:rPr>
          <w:rFonts w:ascii="GHEA Grapalat" w:hAnsi="GHEA Grapalat" w:cs="Arial"/>
          <w:bCs/>
          <w:color w:val="000000"/>
          <w:lang w:val="hy-AM"/>
        </w:rPr>
        <w:t>ատավարձի ֆոնդից տրվող</w:t>
      </w:r>
      <w:bookmarkStart w:id="0" w:name="_GoBack"/>
      <w:bookmarkEnd w:id="0"/>
      <w:r w:rsidRPr="0082248B">
        <w:rPr>
          <w:rFonts w:ascii="GHEA Grapalat" w:hAnsi="GHEA Grapalat" w:cs="Arial"/>
          <w:bCs/>
          <w:color w:val="000000"/>
          <w:lang w:val="hy-AM"/>
        </w:rPr>
        <w:t xml:space="preserve"> բոլոր վճարները։»։</w:t>
      </w:r>
    </w:p>
    <w:p w14:paraId="70E20181" w14:textId="77777777" w:rsidR="00456638" w:rsidRDefault="00456638" w:rsidP="00456638">
      <w:pPr>
        <w:pStyle w:val="ListParagraph"/>
        <w:tabs>
          <w:tab w:val="left" w:pos="709"/>
          <w:tab w:val="left" w:pos="1134"/>
        </w:tabs>
        <w:spacing w:line="360" w:lineRule="auto"/>
        <w:ind w:left="0" w:firstLine="720"/>
        <w:jc w:val="both"/>
        <w:rPr>
          <w:rFonts w:ascii="GHEA Grapalat" w:eastAsia="Calibri" w:hAnsi="GHEA Grapalat"/>
          <w:b/>
          <w:lang w:val="hy-AM"/>
        </w:rPr>
      </w:pPr>
    </w:p>
    <w:p w14:paraId="2960ABC6" w14:textId="77777777" w:rsidR="00456638" w:rsidRDefault="00456638" w:rsidP="00456638">
      <w:pPr>
        <w:pStyle w:val="ListParagraph"/>
        <w:tabs>
          <w:tab w:val="left" w:pos="709"/>
          <w:tab w:val="left" w:pos="1134"/>
        </w:tabs>
        <w:spacing w:line="360" w:lineRule="auto"/>
        <w:ind w:left="0" w:firstLine="720"/>
        <w:jc w:val="both"/>
        <w:rPr>
          <w:rFonts w:ascii="GHEA Grapalat" w:hAnsi="GHEA Grapalat" w:cs="Verdana"/>
          <w:b/>
          <w:bCs/>
          <w:lang w:val="hy-AM"/>
        </w:rPr>
      </w:pPr>
      <w:r w:rsidRPr="00735B77">
        <w:rPr>
          <w:rFonts w:ascii="GHEA Grapalat" w:eastAsia="Calibri" w:hAnsi="GHEA Grapalat"/>
          <w:b/>
          <w:lang w:val="hy-AM"/>
        </w:rPr>
        <w:t xml:space="preserve">Հոդված </w:t>
      </w:r>
      <w:r>
        <w:rPr>
          <w:rFonts w:ascii="GHEA Grapalat" w:eastAsia="Calibri" w:hAnsi="GHEA Grapalat"/>
          <w:b/>
          <w:lang w:val="hy-AM"/>
        </w:rPr>
        <w:t>5</w:t>
      </w:r>
      <w:r w:rsidRPr="00735B77">
        <w:rPr>
          <w:rFonts w:ascii="GHEA Grapalat" w:eastAsia="Calibri" w:hAnsi="GHEA Grapalat"/>
          <w:b/>
          <w:lang w:val="hy-AM"/>
        </w:rPr>
        <w:t>.  Եզրափակիչ մաս և անցումային դրու</w:t>
      </w:r>
      <w:r w:rsidRPr="00735B77">
        <w:rPr>
          <w:rFonts w:ascii="GHEA Grapalat" w:hAnsi="GHEA Grapalat" w:cs="Verdana"/>
          <w:b/>
          <w:bCs/>
          <w:lang w:val="hy-AM"/>
        </w:rPr>
        <w:t>յթ</w:t>
      </w:r>
    </w:p>
    <w:p w14:paraId="7CAA92C8" w14:textId="77777777" w:rsidR="00456638" w:rsidRPr="009B4A6B" w:rsidRDefault="00456638" w:rsidP="00456638">
      <w:pPr>
        <w:pStyle w:val="ListParagraph"/>
        <w:numPr>
          <w:ilvl w:val="0"/>
          <w:numId w:val="8"/>
        </w:numPr>
        <w:tabs>
          <w:tab w:val="left" w:pos="709"/>
          <w:tab w:val="left" w:pos="1134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lang w:val="hy-AM"/>
        </w:rPr>
      </w:pPr>
      <w:r w:rsidRPr="009B4A6B">
        <w:rPr>
          <w:rFonts w:ascii="GHEA Grapalat" w:eastAsia="GHEA Grapalat" w:hAnsi="GHEA Grapalat" w:cs="GHEA Grapalat"/>
          <w:lang w:val="hy-AM"/>
        </w:rPr>
        <w:t>Սույն օրենքն ուժի մեջ է մտնում պաշտոնական հրապարակման օրվան հաջորդող տասներորդ օրը։</w:t>
      </w:r>
    </w:p>
    <w:p w14:paraId="136A6D41" w14:textId="36CE0A47" w:rsidR="00F52C47" w:rsidRDefault="00456638" w:rsidP="0045663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9B4A6B">
        <w:rPr>
          <w:rFonts w:ascii="GHEA Grapalat" w:eastAsia="GHEA Grapalat" w:hAnsi="GHEA Grapalat" w:cs="GHEA Grapalat"/>
          <w:lang w:val="hy-AM"/>
        </w:rPr>
        <w:t>Սույն օրենքի ընդունումից բխող ենթաօրենսդրական իրավական ակտն ընդունվում է սույն օրենքն ուժի մեջ մտնելուց հետո՝ վեց ամսվա ընթ</w:t>
      </w:r>
    </w:p>
    <w:p w14:paraId="6D72CA17" w14:textId="7770729C" w:rsidR="00F52C47" w:rsidRDefault="00F52C47" w:rsidP="00747430">
      <w:pPr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sectPr w:rsidR="00F52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51D9"/>
    <w:multiLevelType w:val="hybridMultilevel"/>
    <w:tmpl w:val="FA96DCC8"/>
    <w:lvl w:ilvl="0" w:tplc="4A2CE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0D50820"/>
    <w:multiLevelType w:val="hybridMultilevel"/>
    <w:tmpl w:val="9DFA2FB6"/>
    <w:lvl w:ilvl="0" w:tplc="56FEB9DC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475113"/>
    <w:multiLevelType w:val="hybridMultilevel"/>
    <w:tmpl w:val="45F09960"/>
    <w:lvl w:ilvl="0" w:tplc="794CC1A6">
      <w:start w:val="1"/>
      <w:numFmt w:val="decimal"/>
      <w:lvlText w:val="%1."/>
      <w:lvlJc w:val="left"/>
      <w:pPr>
        <w:ind w:left="1063" w:hanging="360"/>
      </w:pPr>
      <w:rPr>
        <w:rFonts w:eastAsia="Times New Roman" w:cs="Verdan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4" w15:restartNumberingAfterBreak="0">
    <w:nsid w:val="5E495615"/>
    <w:multiLevelType w:val="hybridMultilevel"/>
    <w:tmpl w:val="A990AEE6"/>
    <w:lvl w:ilvl="0" w:tplc="19AE822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2547224"/>
    <w:multiLevelType w:val="hybridMultilevel"/>
    <w:tmpl w:val="2D44F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B31B0"/>
    <w:multiLevelType w:val="hybridMultilevel"/>
    <w:tmpl w:val="8CAE99C4"/>
    <w:lvl w:ilvl="0" w:tplc="C11CFE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BA226E"/>
    <w:multiLevelType w:val="hybridMultilevel"/>
    <w:tmpl w:val="DFA08596"/>
    <w:lvl w:ilvl="0" w:tplc="06A06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FA"/>
    <w:rsid w:val="00013EC4"/>
    <w:rsid w:val="000C334A"/>
    <w:rsid w:val="00102DCA"/>
    <w:rsid w:val="0011108A"/>
    <w:rsid w:val="00116CD2"/>
    <w:rsid w:val="00124A4D"/>
    <w:rsid w:val="0015187E"/>
    <w:rsid w:val="00151EBE"/>
    <w:rsid w:val="00182155"/>
    <w:rsid w:val="00182D9D"/>
    <w:rsid w:val="001B0810"/>
    <w:rsid w:val="001C2874"/>
    <w:rsid w:val="001F1A73"/>
    <w:rsid w:val="001F229F"/>
    <w:rsid w:val="001F5A91"/>
    <w:rsid w:val="00221992"/>
    <w:rsid w:val="002A5C24"/>
    <w:rsid w:val="002D3BEF"/>
    <w:rsid w:val="002F0E6D"/>
    <w:rsid w:val="00366BE1"/>
    <w:rsid w:val="003815C7"/>
    <w:rsid w:val="00384BC4"/>
    <w:rsid w:val="003C10C4"/>
    <w:rsid w:val="003E0F85"/>
    <w:rsid w:val="003F0453"/>
    <w:rsid w:val="00413C1B"/>
    <w:rsid w:val="00415C48"/>
    <w:rsid w:val="004548FB"/>
    <w:rsid w:val="00456638"/>
    <w:rsid w:val="00475E64"/>
    <w:rsid w:val="004D3C94"/>
    <w:rsid w:val="004E1C02"/>
    <w:rsid w:val="004F5D1B"/>
    <w:rsid w:val="00542F13"/>
    <w:rsid w:val="00565E9B"/>
    <w:rsid w:val="0058561D"/>
    <w:rsid w:val="005931B0"/>
    <w:rsid w:val="005C78E3"/>
    <w:rsid w:val="00642441"/>
    <w:rsid w:val="0067316A"/>
    <w:rsid w:val="00675A9A"/>
    <w:rsid w:val="006D2CFA"/>
    <w:rsid w:val="006D66D6"/>
    <w:rsid w:val="006E0E3E"/>
    <w:rsid w:val="006F7864"/>
    <w:rsid w:val="0070196D"/>
    <w:rsid w:val="00721A87"/>
    <w:rsid w:val="00723A0D"/>
    <w:rsid w:val="00747430"/>
    <w:rsid w:val="007612C1"/>
    <w:rsid w:val="00761FD1"/>
    <w:rsid w:val="00775F5B"/>
    <w:rsid w:val="00776274"/>
    <w:rsid w:val="007F219D"/>
    <w:rsid w:val="008131A8"/>
    <w:rsid w:val="00826EF5"/>
    <w:rsid w:val="00855190"/>
    <w:rsid w:val="008672B9"/>
    <w:rsid w:val="00887D2B"/>
    <w:rsid w:val="00895858"/>
    <w:rsid w:val="00911D84"/>
    <w:rsid w:val="00922A24"/>
    <w:rsid w:val="00926827"/>
    <w:rsid w:val="009A0766"/>
    <w:rsid w:val="009A6B83"/>
    <w:rsid w:val="009B4A6B"/>
    <w:rsid w:val="009F0C1B"/>
    <w:rsid w:val="00A1151A"/>
    <w:rsid w:val="00A43082"/>
    <w:rsid w:val="00AB0044"/>
    <w:rsid w:val="00AF3D99"/>
    <w:rsid w:val="00AF486E"/>
    <w:rsid w:val="00B40D36"/>
    <w:rsid w:val="00B4201F"/>
    <w:rsid w:val="00B87415"/>
    <w:rsid w:val="00BA1D1C"/>
    <w:rsid w:val="00BB54EF"/>
    <w:rsid w:val="00BD0EA2"/>
    <w:rsid w:val="00C1620D"/>
    <w:rsid w:val="00C244BD"/>
    <w:rsid w:val="00C64329"/>
    <w:rsid w:val="00C86FB1"/>
    <w:rsid w:val="00D245B8"/>
    <w:rsid w:val="00D3631E"/>
    <w:rsid w:val="00D65817"/>
    <w:rsid w:val="00D66066"/>
    <w:rsid w:val="00DA27DE"/>
    <w:rsid w:val="00DE03E7"/>
    <w:rsid w:val="00DE33CB"/>
    <w:rsid w:val="00E0333F"/>
    <w:rsid w:val="00E22636"/>
    <w:rsid w:val="00E267BA"/>
    <w:rsid w:val="00E30C37"/>
    <w:rsid w:val="00E42A3E"/>
    <w:rsid w:val="00E5417E"/>
    <w:rsid w:val="00E61405"/>
    <w:rsid w:val="00EB290C"/>
    <w:rsid w:val="00EB6080"/>
    <w:rsid w:val="00ED246C"/>
    <w:rsid w:val="00F52C47"/>
    <w:rsid w:val="00F74E47"/>
    <w:rsid w:val="00FC1657"/>
    <w:rsid w:val="00FD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D8A85"/>
  <w15:chartTrackingRefBased/>
  <w15:docId w15:val="{E3B5922F-C3C8-43F5-8C1B-992B904A4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4548FB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4548FB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D6581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182D9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82D9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A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A2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E1C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1C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1C0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C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1C0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498</Words>
  <Characters>3700</Characters>
  <Application>Microsoft Office Word</Application>
  <DocSecurity>0</DocSecurity>
  <Lines>102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>https://mul2.gov.am/tasks/917953/oneclick/Naxagcer.docx?token=531cdf7ec89af25bd6f869be28e5cc85</cp:keywords>
  <dc:description/>
  <cp:lastModifiedBy>Aghasi</cp:lastModifiedBy>
  <cp:revision>35</cp:revision>
  <dcterms:created xsi:type="dcterms:W3CDTF">2023-12-18T12:52:00Z</dcterms:created>
  <dcterms:modified xsi:type="dcterms:W3CDTF">2024-02-29T13:32:00Z</dcterms:modified>
</cp:coreProperties>
</file>