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33139" w14:textId="371AD23E" w:rsidR="00522345" w:rsidRPr="009B1983" w:rsidRDefault="00255D63" w:rsidP="00142717">
      <w:pPr>
        <w:pStyle w:val="NoSpacing"/>
        <w:jc w:val="center"/>
        <w:rPr>
          <w:rFonts w:cs="Sylfaen"/>
          <w:sz w:val="24"/>
          <w:szCs w:val="24"/>
        </w:rPr>
      </w:pPr>
      <w:r w:rsidRPr="009B1983">
        <w:rPr>
          <w:rFonts w:cs="Sylfaen"/>
          <w:sz w:val="24"/>
          <w:szCs w:val="24"/>
        </w:rPr>
        <w:t>ԱՄՓՈՓԱԹԵՐԹ</w:t>
      </w:r>
    </w:p>
    <w:p w14:paraId="02E9C1A0" w14:textId="77777777" w:rsidR="00672BCA" w:rsidRPr="009B1983" w:rsidRDefault="00672BCA" w:rsidP="00142717">
      <w:pPr>
        <w:pStyle w:val="NoSpacing"/>
        <w:jc w:val="center"/>
        <w:rPr>
          <w:rFonts w:cs="Sylfaen"/>
          <w:sz w:val="24"/>
          <w:szCs w:val="24"/>
        </w:rPr>
      </w:pPr>
    </w:p>
    <w:p w14:paraId="22E044B3" w14:textId="0E8D2117" w:rsidR="00462418" w:rsidRPr="00235D8F" w:rsidRDefault="00235D8F" w:rsidP="00235D8F">
      <w:pPr>
        <w:shd w:val="clear" w:color="auto" w:fill="FFFFFF"/>
        <w:spacing w:after="0" w:line="240" w:lineRule="auto"/>
        <w:ind w:firstLine="468"/>
        <w:jc w:val="center"/>
        <w:rPr>
          <w:rStyle w:val="Strong"/>
          <w:rFonts w:ascii="GHEA Grapalat" w:eastAsia="Calibri" w:hAnsi="GHEA Grapalat"/>
          <w:b w:val="0"/>
          <w:bCs w:val="0"/>
          <w:sz w:val="24"/>
          <w:szCs w:val="24"/>
          <w:lang w:val="af-ZA"/>
        </w:rPr>
      </w:pPr>
      <w:r w:rsidRPr="00235D8F">
        <w:rPr>
          <w:rFonts w:ascii="GHEA Grapalat" w:eastAsia="Calibri" w:hAnsi="GHEA Grapalat"/>
          <w:sz w:val="24"/>
          <w:szCs w:val="24"/>
          <w:lang w:val="af-ZA"/>
        </w:rPr>
        <w:t>««ՀԱՅԱՍՏԱՆԻ ՀԱՆՐԱՊԵՏՈՒԹՅԱՆ 202</w:t>
      </w:r>
      <w:r w:rsidRPr="00235D8F">
        <w:rPr>
          <w:rFonts w:ascii="GHEA Grapalat" w:eastAsia="Calibri" w:hAnsi="GHEA Grapalat"/>
          <w:sz w:val="24"/>
          <w:szCs w:val="24"/>
          <w:lang w:val="hy-AM"/>
        </w:rPr>
        <w:t>4</w:t>
      </w:r>
      <w:r w:rsidRPr="00235D8F">
        <w:rPr>
          <w:rFonts w:ascii="GHEA Grapalat" w:eastAsia="Calibri" w:hAnsi="GHEA Grapalat"/>
          <w:sz w:val="24"/>
          <w:szCs w:val="24"/>
          <w:lang w:val="af-ZA"/>
        </w:rPr>
        <w:t xml:space="preserve"> ԹՎԱԿԱՆԻ ՊԵՏԱԿԱՆ ԲՅՈՒՋԵԻ ՄԱՍԻՆ» </w:t>
      </w:r>
      <w:r w:rsidRPr="00235D8F">
        <w:rPr>
          <w:rFonts w:ascii="GHEA Grapalat" w:eastAsia="Calibri" w:hAnsi="GHEA Grapalat"/>
          <w:sz w:val="24"/>
          <w:szCs w:val="24"/>
          <w:lang w:val="hy-AM"/>
        </w:rPr>
        <w:t xml:space="preserve">ՕՐԵՆՔՈՒՄ </w:t>
      </w:r>
      <w:r w:rsidR="008542B2">
        <w:rPr>
          <w:rFonts w:ascii="GHEA Grapalat" w:eastAsia="Calibri" w:hAnsi="GHEA Grapalat"/>
          <w:sz w:val="24"/>
          <w:szCs w:val="24"/>
          <w:lang w:val="hy-AM"/>
        </w:rPr>
        <w:t>ՎԵՐԱԲ</w:t>
      </w:r>
      <w:bookmarkStart w:id="0" w:name="_GoBack"/>
      <w:bookmarkEnd w:id="0"/>
      <w:r w:rsidRPr="00235D8F">
        <w:rPr>
          <w:rFonts w:ascii="GHEA Grapalat" w:eastAsia="Calibri" w:hAnsi="GHEA Grapalat"/>
          <w:sz w:val="24"/>
          <w:szCs w:val="24"/>
          <w:lang w:val="hy-AM"/>
        </w:rPr>
        <w:t xml:space="preserve">ԱՇԽՈՒՄ, </w:t>
      </w:r>
      <w:r w:rsidRPr="00235D8F">
        <w:rPr>
          <w:rFonts w:ascii="GHEA Grapalat" w:eastAsia="Calibri" w:hAnsi="GHEA Grapalat"/>
          <w:sz w:val="24"/>
          <w:szCs w:val="24"/>
          <w:lang w:val="af-ZA"/>
        </w:rPr>
        <w:t>ՀԱՅԱՍՏԱՆԻ ՀԱՆՐԱՊԵՏՈՒԹՅԱՆ ԿԱՌԱՎԱՐՈՒԹՅԱՆ 202</w:t>
      </w:r>
      <w:r w:rsidRPr="00235D8F">
        <w:rPr>
          <w:rFonts w:ascii="GHEA Grapalat" w:eastAsia="Calibri" w:hAnsi="GHEA Grapalat"/>
          <w:sz w:val="24"/>
          <w:szCs w:val="24"/>
          <w:lang w:val="hy-AM"/>
        </w:rPr>
        <w:t>3</w:t>
      </w:r>
      <w:r w:rsidRPr="00235D8F">
        <w:rPr>
          <w:rFonts w:ascii="GHEA Grapalat" w:eastAsia="Calibri" w:hAnsi="GHEA Grapalat"/>
          <w:sz w:val="24"/>
          <w:szCs w:val="24"/>
          <w:lang w:val="af-ZA"/>
        </w:rPr>
        <w:t xml:space="preserve"> ԹՎԱԿԱՆԻ ԴԵԿՏԵՄԲԵՐԻ </w:t>
      </w:r>
      <w:r w:rsidRPr="00235D8F">
        <w:rPr>
          <w:rFonts w:ascii="GHEA Grapalat" w:eastAsia="Calibri" w:hAnsi="GHEA Grapalat"/>
          <w:sz w:val="24"/>
          <w:szCs w:val="24"/>
          <w:lang w:val="hy-AM"/>
        </w:rPr>
        <w:t>28</w:t>
      </w:r>
      <w:r w:rsidRPr="00235D8F">
        <w:rPr>
          <w:rFonts w:ascii="GHEA Grapalat" w:eastAsia="Calibri" w:hAnsi="GHEA Grapalat"/>
          <w:sz w:val="24"/>
          <w:szCs w:val="24"/>
          <w:lang w:val="af-ZA"/>
        </w:rPr>
        <w:t>-Ի N 2</w:t>
      </w:r>
      <w:r w:rsidRPr="00235D8F">
        <w:rPr>
          <w:rFonts w:ascii="GHEA Grapalat" w:eastAsia="Calibri" w:hAnsi="GHEA Grapalat"/>
          <w:sz w:val="24"/>
          <w:szCs w:val="24"/>
          <w:lang w:val="hy-AM"/>
        </w:rPr>
        <w:t>323</w:t>
      </w:r>
      <w:r w:rsidRPr="00235D8F">
        <w:rPr>
          <w:rFonts w:ascii="GHEA Grapalat" w:eastAsia="Calibri" w:hAnsi="GHEA Grapalat"/>
          <w:sz w:val="24"/>
          <w:szCs w:val="24"/>
          <w:lang w:val="af-ZA"/>
        </w:rPr>
        <w:t>-Ն ՈՐՈՇՄԱՆ ՄԵՋ</w:t>
      </w:r>
      <w:r w:rsidRPr="00235D8F">
        <w:rPr>
          <w:rFonts w:ascii="GHEA Grapalat" w:eastAsia="Calibri" w:hAnsi="GHEA Grapalat"/>
          <w:sz w:val="24"/>
          <w:szCs w:val="24"/>
          <w:lang w:val="hy-AM"/>
        </w:rPr>
        <w:t xml:space="preserve"> ՓՈՓՈԽՈՒԹՅՈՒՆՆԵՐ ՈՒ ԼՐԱՑՈՒՄՆԵՐ </w:t>
      </w:r>
      <w:r w:rsidRPr="00235D8F">
        <w:rPr>
          <w:rFonts w:ascii="GHEA Grapalat" w:eastAsia="Calibri" w:hAnsi="GHEA Grapalat"/>
          <w:sz w:val="24"/>
          <w:szCs w:val="24"/>
          <w:lang w:val="af-ZA"/>
        </w:rPr>
        <w:t>ԿԱՏԱՐԵԼՈՒ  ԵՎ ՏԱՐԱԾՔԱՅԻՆ ԿԱՌԱՎԱՐՄԱՆ ԵՎ ԵՆԹԱԿԱՌՈՒՑՎԱԾՔՆԵՐԻ ՆԱԽԱՐԱՐՈՒԹՅԱՆԸ ԳՈՒՄԱՐ ՀԱՏԿԱՑՆԵԼՈՒ ՄԱՍԻՆ»</w:t>
      </w:r>
      <w:r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4B2374" w:rsidRPr="00235D8F">
        <w:rPr>
          <w:rFonts w:ascii="GHEA Grapalat" w:eastAsia="Calibri" w:hAnsi="GHEA Grapalat" w:cs="Times New Roman"/>
          <w:sz w:val="24"/>
          <w:szCs w:val="24"/>
        </w:rPr>
        <w:t xml:space="preserve">ՀԱՅԱՍՏԱՆԻ </w:t>
      </w:r>
      <w:r w:rsidR="00D33B62" w:rsidRPr="00235D8F">
        <w:rPr>
          <w:rFonts w:ascii="GHEA Grapalat" w:eastAsia="Calibri" w:hAnsi="GHEA Grapalat" w:cs="Times New Roman"/>
          <w:sz w:val="24"/>
          <w:szCs w:val="24"/>
        </w:rPr>
        <w:t>ՀԱՆՐԱՊԵՏՈՒԹՅԱՆ ԿԱՌԱՎԱՐՈՒԹՅԱՆ ՈՐՈՇՄԱՆ ՆԱԽԱԳԾԻ</w:t>
      </w:r>
    </w:p>
    <w:tbl>
      <w:tblPr>
        <w:tblStyle w:val="1"/>
        <w:tblpPr w:leftFromText="180" w:rightFromText="180" w:vertAnchor="text" w:horzAnchor="margin" w:tblpY="221"/>
        <w:tblW w:w="11307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479"/>
        <w:gridCol w:w="3828"/>
      </w:tblGrid>
      <w:tr w:rsidR="00462418" w:rsidRPr="009B1983" w14:paraId="74EDE54F" w14:textId="77777777" w:rsidTr="00235D8F">
        <w:trPr>
          <w:trHeight w:val="199"/>
        </w:trPr>
        <w:tc>
          <w:tcPr>
            <w:tcW w:w="7479" w:type="dxa"/>
            <w:vMerge w:val="restart"/>
            <w:shd w:val="clear" w:color="auto" w:fill="808080" w:themeFill="background1" w:themeFillShade="80"/>
          </w:tcPr>
          <w:p w14:paraId="22155115" w14:textId="57B69580" w:rsidR="00462418" w:rsidRPr="00090FBE" w:rsidRDefault="00462418" w:rsidP="00090FBE">
            <w:pPr>
              <w:pStyle w:val="ListParagraph"/>
              <w:numPr>
                <w:ilvl w:val="0"/>
                <w:numId w:val="28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26D44B6D" w14:textId="77777777" w:rsidR="00462418" w:rsidRPr="009B1983" w:rsidRDefault="00462418" w:rsidP="00462418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95E624D" w14:textId="13E114F0" w:rsidR="00462418" w:rsidRPr="009B1983" w:rsidRDefault="00B56969" w:rsidP="00905E7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B56969"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  <w:r w:rsidR="001E0956">
              <w:rPr>
                <w:rFonts w:ascii="GHEA Grapalat" w:hAnsi="GHEA Grapalat" w:cs="Arial"/>
                <w:b/>
                <w:sz w:val="24"/>
                <w:szCs w:val="24"/>
              </w:rPr>
              <w:t>9</w:t>
            </w:r>
            <w:r w:rsidRPr="00B56969">
              <w:rPr>
                <w:rFonts w:ascii="Tahoma" w:hAnsi="Tahoma" w:cs="Tahoma"/>
                <w:b/>
                <w:sz w:val="24"/>
                <w:szCs w:val="24"/>
              </w:rPr>
              <w:t>․</w:t>
            </w:r>
            <w:r w:rsidRPr="00B56969">
              <w:rPr>
                <w:rFonts w:ascii="GHEA Grapalat" w:hAnsi="GHEA Grapalat" w:cs="Arial"/>
                <w:b/>
                <w:sz w:val="24"/>
                <w:szCs w:val="24"/>
              </w:rPr>
              <w:t>02</w:t>
            </w:r>
            <w:r w:rsidRPr="00B56969">
              <w:rPr>
                <w:rFonts w:ascii="Tahoma" w:hAnsi="Tahoma" w:cs="Tahoma"/>
                <w:b/>
                <w:sz w:val="24"/>
                <w:szCs w:val="24"/>
              </w:rPr>
              <w:t>․</w:t>
            </w:r>
            <w:r w:rsidRPr="00B56969">
              <w:rPr>
                <w:rFonts w:ascii="GHEA Grapalat" w:hAnsi="GHEA Grapalat" w:cs="Arial"/>
                <w:b/>
                <w:sz w:val="24"/>
                <w:szCs w:val="24"/>
              </w:rPr>
              <w:t>2024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462418" w:rsidRPr="009B1983" w14:paraId="49161E3A" w14:textId="77777777" w:rsidTr="00235D8F">
        <w:trPr>
          <w:trHeight w:val="92"/>
        </w:trPr>
        <w:tc>
          <w:tcPr>
            <w:tcW w:w="7479" w:type="dxa"/>
            <w:vMerge/>
            <w:shd w:val="clear" w:color="auto" w:fill="808080" w:themeFill="background1" w:themeFillShade="80"/>
          </w:tcPr>
          <w:p w14:paraId="6582F086" w14:textId="77777777" w:rsidR="00462418" w:rsidRPr="009B1983" w:rsidRDefault="00462418" w:rsidP="0046241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6B522303" w14:textId="44C4BEEF" w:rsidR="00462418" w:rsidRPr="009B1983" w:rsidRDefault="00462418" w:rsidP="00AF57F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905E75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1E0956" w:rsidRPr="001E0956">
              <w:rPr>
                <w:rFonts w:ascii="GHEA Grapalat" w:hAnsi="GHEA Grapalat" w:cs="Arial"/>
                <w:b/>
                <w:sz w:val="24"/>
                <w:szCs w:val="24"/>
              </w:rPr>
              <w:t>01/9-1/4614-2024</w:t>
            </w:r>
          </w:p>
        </w:tc>
      </w:tr>
      <w:tr w:rsidR="00AF57F5" w:rsidRPr="008542B2" w14:paraId="6E9F85C5" w14:textId="77777777" w:rsidTr="00235D8F">
        <w:trPr>
          <w:trHeight w:val="92"/>
        </w:trPr>
        <w:tc>
          <w:tcPr>
            <w:tcW w:w="7479" w:type="dxa"/>
            <w:shd w:val="clear" w:color="auto" w:fill="FFFFFF" w:themeFill="background1"/>
          </w:tcPr>
          <w:p w14:paraId="63B69C84" w14:textId="77777777" w:rsidR="00D72296" w:rsidRPr="0052201C" w:rsidRDefault="00D72296" w:rsidP="001E0956">
            <w:pPr>
              <w:spacing w:line="276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2201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Ձեր 28.02.2024թ. N ԳՍ/23.1/6554-2024 գրությամբ ներկայացված ««Հայաստանի Հանրապետության 2024 թվականի պետական բյուջեի մասին» օրենքում փոփոխություններ, լրացումներ և Հայաստանի Հանրապետության կառավարության 2023 թվականի դեկտեմբերի 28-ի N 2323-Ն որոշման մեջ փոփոխություններ և լրացումներ կատարելու և տարածքային  կառավարման և ենթակառուցվածքների նախարարությանը գումար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հատկացնելու </w:t>
            </w:r>
            <w:r w:rsidRPr="0052201C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մասին» ՀՀ կառավարության որոշման նախագծի վերաբերյալ հայտնում ենք հետևյալը.</w:t>
            </w:r>
          </w:p>
          <w:p w14:paraId="6F9F4D0A" w14:textId="77777777" w:rsidR="00D72296" w:rsidRPr="0052201C" w:rsidRDefault="00D72296" w:rsidP="001E0956">
            <w:pPr>
              <w:spacing w:line="276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2201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Նախագծով առաջարկվում է ՀՀ Վայոց ձորի մարզի </w:t>
            </w:r>
            <w:r w:rsidRPr="0052201C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Խաչիկ սահմանամերձ համայնքի խնդիրների լուծման նպատակով </w:t>
            </w:r>
            <w:r w:rsidRPr="0052201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2024 թվականի պետական բյուջեով նախատեսված ՀՀ կառավարության պահուստային ֆոնդից հատկացնել 66,917.5 հազար դրամ։ </w:t>
            </w:r>
          </w:p>
          <w:p w14:paraId="4D5B77B6" w14:textId="77777777" w:rsidR="00D72296" w:rsidRPr="0052201C" w:rsidRDefault="00D72296" w:rsidP="001E0956">
            <w:pPr>
              <w:spacing w:line="27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2201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Այս կապակցությամբ </w:t>
            </w:r>
            <w:r w:rsidRPr="005220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նշենք, որ ՀՀ 2024թ. պետական բյուջեով</w:t>
            </w:r>
            <w:r w:rsidRPr="0052201C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220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 ՀՀ կառավարության պահուստային ֆոնդի միջոցները նախատեսվել են ելնելով բյուջետային տարվա ընթացքում հնարավոր մակրոտնտեսական ռիսկերին դիմակայելու, ինչպես նաև չկանխատեսված հումանիտար և սոցիալական մարտահրավերներին դիմագրավելու միտումով՝ հաշվի առնելով Լեռնային Ղարաբաղից բռնի տեղահանված բնակչության սոցիալական և բնակարանային ապահովման խնդիրների կարգավորման հրատապությունը:</w:t>
            </w:r>
          </w:p>
          <w:p w14:paraId="490C5D5B" w14:textId="77777777" w:rsidR="00D72296" w:rsidRPr="0052201C" w:rsidRDefault="00D72296" w:rsidP="001E0956">
            <w:pPr>
              <w:tabs>
                <w:tab w:val="left" w:pos="0"/>
                <w:tab w:val="left" w:pos="851"/>
              </w:tabs>
              <w:spacing w:line="276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r w:rsidRPr="005220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Վերոգրյալով պայմանավորված, առկա անորոշությունների պայմաններում, բյուջետային տարվա սկզբին ՀՀ կառավարության պահուստային ֆոնդի միջոցների հաշվին գումարի հատկացումը համարում ենք ռիսկային և առաջարկում ենք զերծ մնալ ՀՀ կառավարության պահուստային ֆոնդը որպես </w:t>
            </w:r>
            <w:r w:rsidRPr="0052201C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ֆինանսա</w:t>
            </w:r>
            <w:r w:rsidRPr="0052201C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վորման աղբյուր</w:t>
            </w:r>
            <w:r w:rsidRPr="005220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2201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դիտարկելուց </w:t>
            </w:r>
            <w:r w:rsidRPr="0052201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և </w:t>
            </w:r>
            <w:r w:rsidRPr="0052201C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հարցը կարգավորել ՀՀ 2024թ. </w:t>
            </w:r>
            <w:r w:rsidRPr="0052201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պետական բյուջեով ՀՀ </w:t>
            </w:r>
            <w:r w:rsidRPr="0052201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տարածքային կառավարման և ենթակառուցվածքների նախարարության գծով </w:t>
            </w:r>
            <w:r w:rsidRPr="0052201C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նախատեսված</w:t>
            </w:r>
            <w:r w:rsidRPr="0052201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ընդհանուր հատկացումների շրջանակներում։</w:t>
            </w:r>
            <w:r w:rsidRPr="0052201C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  <w:p w14:paraId="7A663689" w14:textId="77777777" w:rsidR="00D72296" w:rsidRPr="005D187B" w:rsidRDefault="00D72296" w:rsidP="001E0956">
            <w:pPr>
              <w:tabs>
                <w:tab w:val="left" w:pos="0"/>
                <w:tab w:val="left" w:pos="851"/>
              </w:tabs>
              <w:spacing w:line="27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D18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Նախագծում առկա խմբագրական թերությունների վերաբերյալ առաջարկում ենք Նախագծի N 3 և N 4 հավելվածներում «Աջակցություն ստացող կազմակերպությունների թիվը, հատ» արդյունքի չափորոշիչը փոխարինել «Շահառու համայնքների թիվը, հատ»-ով, ավելացնել «Շահառու բնակավայրերի թիվը, հատ» ու «Շահառու բնակիչների թիվը, հատ» արդյունքի չափորոշիչները և ճշտել ոչ ֆինանսական ցուցանիշները։    </w:t>
            </w:r>
          </w:p>
          <w:p w14:paraId="27DDB378" w14:textId="61CBD4FB" w:rsidR="00AF57F5" w:rsidRPr="00AF57F5" w:rsidRDefault="00AF57F5" w:rsidP="001E0956">
            <w:pPr>
              <w:pStyle w:val="BodyText"/>
              <w:spacing w:after="0" w:line="276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0226DB38" w14:textId="2D2190B8" w:rsidR="00D7229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BB9BEDA" w14:textId="1FDBB37F" w:rsidR="00D7229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A81E42E" w14:textId="741B98C4" w:rsidR="00D7229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1C09229" w14:textId="33B40B95" w:rsidR="00D7229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D2D210F" w14:textId="77777777" w:rsidR="00D7229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89E95E5" w14:textId="77777777" w:rsidR="00D7229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E56093E" w14:textId="77777777" w:rsidR="00D7229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9C0FA2B" w14:textId="77777777" w:rsidR="00D7229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9D9B5AD" w14:textId="44E4D105" w:rsidR="00D7229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93398A4" w14:textId="6B738DAA" w:rsidR="00D7229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B0E948A" w14:textId="09654DA0" w:rsidR="00D7229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E5F9E49" w14:textId="054821FA" w:rsidR="00D7229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B4C23ED" w14:textId="730B0619" w:rsidR="00D7229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8F5E678" w14:textId="77777777" w:rsidR="00D7229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0728016" w14:textId="77777777" w:rsidR="00D7229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FCC2EF9" w14:textId="77777777" w:rsidR="00D72296" w:rsidRPr="001E095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Pr="001E0956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5C680992" w14:textId="77777777" w:rsidR="00D72296" w:rsidRPr="001E095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300FDCC" w14:textId="77777777" w:rsidR="00D72296" w:rsidRPr="001E095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48B69E8" w14:textId="77777777" w:rsidR="00D72296" w:rsidRPr="001E095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34A9CBB" w14:textId="77777777" w:rsidR="00D72296" w:rsidRPr="001E095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CE5EE2C" w14:textId="77777777" w:rsidR="00D72296" w:rsidRPr="001E095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9B2FF35" w14:textId="77777777" w:rsidR="00D72296" w:rsidRPr="001E095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B2050D1" w14:textId="77777777" w:rsidR="00D72296" w:rsidRPr="001E095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DE75851" w14:textId="77777777" w:rsidR="00D72296" w:rsidRPr="001E095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901501A" w14:textId="77777777" w:rsidR="00D72296" w:rsidRPr="001E095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C44D425" w14:textId="77777777" w:rsidR="00D72296" w:rsidRPr="001E095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453C5E3" w14:textId="77777777" w:rsidR="00D72296" w:rsidRPr="001E095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B4F3DBA" w14:textId="77777777" w:rsidR="00D72296" w:rsidRPr="001E095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C5DBCB2" w14:textId="77777777" w:rsidR="00D72296" w:rsidRPr="001E095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570BD44" w14:textId="77777777" w:rsidR="00D72296" w:rsidRPr="001E095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1EFCE56" w14:textId="77777777" w:rsidR="00D72296" w:rsidRPr="001E095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1D4837E" w14:textId="77777777" w:rsidR="00D72296" w:rsidRPr="001E095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57C0976" w14:textId="77777777" w:rsidR="00D72296" w:rsidRPr="001E095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283C9E2" w14:textId="77777777" w:rsidR="00D7229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է, կատարվել է համապատասխան փոփոխությունները։</w:t>
            </w:r>
          </w:p>
          <w:p w14:paraId="10C848DA" w14:textId="27C46C50" w:rsidR="00D72296" w:rsidRPr="00D72296" w:rsidRDefault="00D72296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D83B7E" w:rsidRPr="00235D8F" w14:paraId="2A3421FD" w14:textId="77777777" w:rsidTr="00235D8F">
        <w:trPr>
          <w:trHeight w:val="92"/>
        </w:trPr>
        <w:tc>
          <w:tcPr>
            <w:tcW w:w="7479" w:type="dxa"/>
            <w:shd w:val="clear" w:color="auto" w:fill="FFFFFF" w:themeFill="background1"/>
          </w:tcPr>
          <w:p w14:paraId="3D66B26B" w14:textId="593BB5AD" w:rsidR="00D83B7E" w:rsidRPr="00090FBE" w:rsidRDefault="00D83B7E" w:rsidP="001E0956">
            <w:pPr>
              <w:pStyle w:val="ListParagraph"/>
              <w:numPr>
                <w:ilvl w:val="0"/>
                <w:numId w:val="28"/>
              </w:numPr>
              <w:spacing w:line="276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</w:pPr>
            <w:r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lastRenderedPageBreak/>
              <w:t>ՀՀ</w:t>
            </w:r>
            <w:r w:rsidR="00235D8F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 xml:space="preserve"> </w:t>
            </w:r>
            <w:r w:rsidR="00235D8F">
              <w:rPr>
                <w:rFonts w:ascii="GHEA Grapalat" w:hAnsi="GHEA Grapalat" w:cs="Arial"/>
                <w:b/>
                <w:sz w:val="24"/>
                <w:szCs w:val="24"/>
                <w:highlight w:val="lightGray"/>
                <w:lang w:val="hy-AM"/>
              </w:rPr>
              <w:t xml:space="preserve">էկոնոմիկայի </w:t>
            </w:r>
            <w:proofErr w:type="spellStart"/>
            <w:r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նախարարություն</w:t>
            </w:r>
            <w:proofErr w:type="spellEnd"/>
          </w:p>
          <w:p w14:paraId="114EA773" w14:textId="77777777" w:rsidR="00D83B7E" w:rsidRPr="00090FBE" w:rsidRDefault="00D83B7E" w:rsidP="001E0956">
            <w:pPr>
              <w:pStyle w:val="BodyText"/>
              <w:spacing w:after="0" w:line="27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3828" w:type="dxa"/>
            <w:shd w:val="clear" w:color="auto" w:fill="FFFFFF" w:themeFill="background1"/>
          </w:tcPr>
          <w:p w14:paraId="117AAC64" w14:textId="74F5C53E" w:rsidR="00D83B7E" w:rsidRPr="00235D8F" w:rsidRDefault="00D83B7E" w:rsidP="001E0956">
            <w:pPr>
              <w:spacing w:line="276" w:lineRule="auto"/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</w:pPr>
            <w:r w:rsidRPr="00235D8F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2</w:t>
            </w:r>
            <w:r w:rsidR="00235D8F" w:rsidRPr="00235D8F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8</w:t>
            </w:r>
            <w:r w:rsidRPr="00235D8F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.</w:t>
            </w:r>
            <w:r w:rsidR="00235D8F" w:rsidRPr="00235D8F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02</w:t>
            </w:r>
            <w:r w:rsidRPr="00235D8F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.202</w:t>
            </w:r>
            <w:r w:rsidR="00235D8F" w:rsidRPr="00235D8F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4</w:t>
            </w:r>
            <w:r w:rsidRPr="00235D8F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 xml:space="preserve">թ.  N </w:t>
            </w:r>
            <w:r w:rsidR="00235D8F" w:rsidRPr="00235D8F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01/4046</w:t>
            </w:r>
            <w:r w:rsidR="00235D8F">
              <w:rPr>
                <w:rFonts w:ascii="GHEA Grapalat" w:hAnsi="GHEA Grapalat" w:cs="Arial"/>
                <w:b/>
                <w:sz w:val="24"/>
                <w:szCs w:val="24"/>
                <w:highlight w:val="lightGray"/>
                <w:lang w:val="hy-AM"/>
              </w:rPr>
              <w:t>-</w:t>
            </w:r>
            <w:r w:rsidR="00235D8F" w:rsidRPr="00235D8F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2024</w:t>
            </w:r>
          </w:p>
        </w:tc>
      </w:tr>
      <w:tr w:rsidR="00D83B7E" w:rsidRPr="00D83B7E" w14:paraId="2E0AA9D5" w14:textId="77777777" w:rsidTr="00235D8F">
        <w:trPr>
          <w:trHeight w:val="92"/>
        </w:trPr>
        <w:tc>
          <w:tcPr>
            <w:tcW w:w="7479" w:type="dxa"/>
            <w:shd w:val="clear" w:color="auto" w:fill="FFFFFF" w:themeFill="background1"/>
          </w:tcPr>
          <w:p w14:paraId="2515603B" w14:textId="77777777" w:rsidR="00235D8F" w:rsidRPr="00235D8F" w:rsidRDefault="00235D8F" w:rsidP="001E0956">
            <w:pPr>
              <w:spacing w:line="276" w:lineRule="auto"/>
              <w:ind w:firstLine="567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235D8F">
              <w:rPr>
                <w:rFonts w:ascii="GHEA Grapalat" w:hAnsi="GHEA Grapalat" w:cs="GHEA Grapalat" w:hint="eastAsia"/>
                <w:bCs/>
                <w:sz w:val="24"/>
                <w:szCs w:val="24"/>
                <w:lang w:val="hy-AM"/>
              </w:rPr>
              <w:t>««</w:t>
            </w:r>
            <w:r w:rsidRPr="00235D8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Հայաստանի Հանրապետության 2024 թվականի պետական բյուջեի մասին</w:t>
            </w:r>
            <w:r w:rsidRPr="00235D8F">
              <w:rPr>
                <w:rFonts w:ascii="GHEA Grapalat" w:hAnsi="GHEA Grapalat" w:cs="GHEA Grapalat" w:hint="eastAsia"/>
                <w:bCs/>
                <w:sz w:val="24"/>
                <w:szCs w:val="24"/>
                <w:lang w:val="hy-AM"/>
              </w:rPr>
              <w:t>»</w:t>
            </w:r>
            <w:r w:rsidRPr="00235D8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օրենքում փոփոխություններ, լրացումներ և Հայաստանի Հանրապետության կառավարության 2023 թվականի դեկտեմբերի 28-ի թիվ 2323-Ն որոշման մեջ փոփոխություններ ու լրացումներ կատարելու և Տարածքային կառավարման և ենթակառուցվածքների նախարարությանը գումար հատկացնելու մասին</w:t>
            </w:r>
            <w:r w:rsidRPr="00235D8F">
              <w:rPr>
                <w:rFonts w:ascii="GHEA Grapalat" w:hAnsi="GHEA Grapalat" w:cs="GHEA Grapalat" w:hint="eastAsia"/>
                <w:bCs/>
                <w:sz w:val="24"/>
                <w:szCs w:val="24"/>
                <w:lang w:val="hy-AM"/>
              </w:rPr>
              <w:t>»</w:t>
            </w:r>
            <w:r w:rsidRPr="00235D8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ՀՀ կառավարության որոշման նախագիծը, հայտնում ենք, որ Էկոնոմիկային նախարարությունը նախագծի վերաբերյալ առարկություններ և առաջարկություններ չունի։</w:t>
            </w:r>
          </w:p>
          <w:p w14:paraId="66A74086" w14:textId="50854E30" w:rsidR="00D83B7E" w:rsidRPr="007C65BC" w:rsidRDefault="00D83B7E" w:rsidP="001E0956">
            <w:pPr>
              <w:pStyle w:val="BodyText"/>
              <w:spacing w:after="0" w:line="27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  <w:shd w:val="clear" w:color="auto" w:fill="FFFFFF" w:themeFill="background1"/>
          </w:tcPr>
          <w:p w14:paraId="6917B04C" w14:textId="77777777" w:rsidR="00D83B7E" w:rsidRDefault="00D83B7E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0323C07" w14:textId="77777777" w:rsidR="00D83B7E" w:rsidRDefault="00D83B7E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55EB95A" w14:textId="77777777" w:rsidR="00D83B7E" w:rsidRDefault="00D83B7E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C6D4CC8" w14:textId="77777777" w:rsidR="00D83B7E" w:rsidRDefault="00D83B7E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152CFFF" w14:textId="77777777" w:rsidR="00D83B7E" w:rsidRDefault="00D83B7E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2779E36" w14:textId="655A9C4E" w:rsidR="00D83B7E" w:rsidRDefault="00D83B7E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  <w:r w:rsidR="00235D8F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14:paraId="39633590" w14:textId="713ED4D3" w:rsidR="00D83B7E" w:rsidRDefault="00D83B7E" w:rsidP="001E095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73225ACE" w14:textId="391FB52E" w:rsidR="00E52DF0" w:rsidRPr="00AF57F5" w:rsidRDefault="00E52DF0" w:rsidP="001E0956">
      <w:pPr>
        <w:pStyle w:val="NoSpacing"/>
        <w:spacing w:line="276" w:lineRule="auto"/>
        <w:rPr>
          <w:rFonts w:cs="Sylfaen"/>
          <w:sz w:val="24"/>
          <w:szCs w:val="24"/>
          <w:lang w:val="hy-AM"/>
        </w:rPr>
      </w:pPr>
    </w:p>
    <w:sectPr w:rsidR="00E52DF0" w:rsidRPr="00AF57F5" w:rsidSect="0014732A">
      <w:pgSz w:w="12240" w:h="15840"/>
      <w:pgMar w:top="450" w:right="547" w:bottom="720" w:left="56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20D68"/>
    <w:multiLevelType w:val="hybridMultilevel"/>
    <w:tmpl w:val="5AFA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6470B6F"/>
    <w:multiLevelType w:val="hybridMultilevel"/>
    <w:tmpl w:val="49328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9"/>
  </w:num>
  <w:num w:numId="4">
    <w:abstractNumId w:val="23"/>
  </w:num>
  <w:num w:numId="5">
    <w:abstractNumId w:val="22"/>
  </w:num>
  <w:num w:numId="6">
    <w:abstractNumId w:val="3"/>
  </w:num>
  <w:num w:numId="7">
    <w:abstractNumId w:val="18"/>
  </w:num>
  <w:num w:numId="8">
    <w:abstractNumId w:val="27"/>
  </w:num>
  <w:num w:numId="9">
    <w:abstractNumId w:val="17"/>
  </w:num>
  <w:num w:numId="10">
    <w:abstractNumId w:val="15"/>
  </w:num>
  <w:num w:numId="11">
    <w:abstractNumId w:val="11"/>
  </w:num>
  <w:num w:numId="12">
    <w:abstractNumId w:val="12"/>
  </w:num>
  <w:num w:numId="13">
    <w:abstractNumId w:val="7"/>
  </w:num>
  <w:num w:numId="14">
    <w:abstractNumId w:val="6"/>
  </w:num>
  <w:num w:numId="15">
    <w:abstractNumId w:val="2"/>
  </w:num>
  <w:num w:numId="16">
    <w:abstractNumId w:val="26"/>
  </w:num>
  <w:num w:numId="17">
    <w:abstractNumId w:val="13"/>
  </w:num>
  <w:num w:numId="18">
    <w:abstractNumId w:val="9"/>
  </w:num>
  <w:num w:numId="19">
    <w:abstractNumId w:val="25"/>
  </w:num>
  <w:num w:numId="20">
    <w:abstractNumId w:val="16"/>
  </w:num>
  <w:num w:numId="21">
    <w:abstractNumId w:val="8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1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</w:num>
  <w:num w:numId="27">
    <w:abstractNumId w:val="2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0FBE"/>
    <w:rsid w:val="00092177"/>
    <w:rsid w:val="000929E4"/>
    <w:rsid w:val="00092FF7"/>
    <w:rsid w:val="0009366B"/>
    <w:rsid w:val="00094CFB"/>
    <w:rsid w:val="00096CD0"/>
    <w:rsid w:val="00097968"/>
    <w:rsid w:val="000A0143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5FE9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34EF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32A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0956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5D8F"/>
    <w:rsid w:val="002372C4"/>
    <w:rsid w:val="00244AA1"/>
    <w:rsid w:val="0024631F"/>
    <w:rsid w:val="00251635"/>
    <w:rsid w:val="00251E52"/>
    <w:rsid w:val="00253911"/>
    <w:rsid w:val="002542ED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00C8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15"/>
    <w:rsid w:val="003C1BBA"/>
    <w:rsid w:val="003C20A7"/>
    <w:rsid w:val="003C376B"/>
    <w:rsid w:val="003D0EBB"/>
    <w:rsid w:val="003D2243"/>
    <w:rsid w:val="003D6AE7"/>
    <w:rsid w:val="003E2F2A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5D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0CFD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2EA1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5BC"/>
    <w:rsid w:val="007C66ED"/>
    <w:rsid w:val="007C7756"/>
    <w:rsid w:val="007D00A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42B2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AF57F5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6969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4F1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296"/>
    <w:rsid w:val="00D72B5C"/>
    <w:rsid w:val="00D73099"/>
    <w:rsid w:val="00D74C5F"/>
    <w:rsid w:val="00D76323"/>
    <w:rsid w:val="00D76967"/>
    <w:rsid w:val="00D778A4"/>
    <w:rsid w:val="00D77DDF"/>
    <w:rsid w:val="00D80861"/>
    <w:rsid w:val="00D80886"/>
    <w:rsid w:val="00D808C8"/>
    <w:rsid w:val="00D83462"/>
    <w:rsid w:val="00D83B7E"/>
    <w:rsid w:val="00D861B3"/>
    <w:rsid w:val="00D876B7"/>
    <w:rsid w:val="00D906F0"/>
    <w:rsid w:val="00D92344"/>
    <w:rsid w:val="00D927A3"/>
    <w:rsid w:val="00D961EF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51B3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5719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6D93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A7DB5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25856CB1-2B46-453A-B44D-0291AB6F9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D769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69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EDC92-6F0A-4570-9CBA-3ED9F909E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447</Words>
  <Characters>2550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Susanna Arzumanyan</cp:lastModifiedBy>
  <cp:revision>36</cp:revision>
  <cp:lastPrinted>2024-02-29T05:26:00Z</cp:lastPrinted>
  <dcterms:created xsi:type="dcterms:W3CDTF">2021-10-26T12:37:00Z</dcterms:created>
  <dcterms:modified xsi:type="dcterms:W3CDTF">2024-02-29T06:11:00Z</dcterms:modified>
</cp:coreProperties>
</file>