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A36" w:rsidRDefault="002F3A36" w:rsidP="002F3A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2F3A36" w:rsidRDefault="002F3A36" w:rsidP="002F3A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2F3A36" w:rsidRDefault="002F3A36" w:rsidP="002F3A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2F3A36" w:rsidRDefault="002F3A36" w:rsidP="002F3A36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2F3A36" w:rsidRDefault="002F3A36" w:rsidP="002F3A36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r>
        <w:rPr>
          <w:rFonts w:ascii="GHEA Grapalat" w:hAnsi="GHEA Grapalat" w:cs="GHEA Grapalat"/>
          <w:b/>
          <w:lang w:val="en-US"/>
        </w:rPr>
        <w:t xml:space="preserve">վական  N_______ </w:t>
      </w:r>
      <w:r>
        <w:rPr>
          <w:rFonts w:ascii="GHEA Grapalat" w:hAnsi="GHEA Grapalat" w:cs="GHEA Grapalat"/>
          <w:b/>
        </w:rPr>
        <w:t>Ա</w:t>
      </w:r>
    </w:p>
    <w:p w:rsidR="002F3A36" w:rsidRDefault="002F3A36" w:rsidP="002F3A36">
      <w:pPr>
        <w:spacing w:line="360" w:lineRule="auto"/>
        <w:rPr>
          <w:rFonts w:ascii="GHEA Grapalat" w:hAnsi="GHEA Grapalat" w:cs="Times New Roman"/>
          <w:b/>
          <w:bCs/>
          <w:color w:val="000000"/>
          <w:lang w:val="en-US"/>
        </w:rPr>
      </w:pPr>
    </w:p>
    <w:p w:rsidR="002F3A36" w:rsidRDefault="002F3A36" w:rsidP="002F3A3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</w:rPr>
        <w:t>ԳՈՒՅՔԻ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ՏՎՈՒԹ</w:t>
      </w:r>
      <w:r>
        <w:rPr>
          <w:rFonts w:ascii="GHEA Grapalat" w:hAnsi="GHEA Grapalat" w:cs="Times New Roman"/>
          <w:b/>
          <w:bCs/>
          <w:color w:val="000000"/>
        </w:rPr>
        <w:t>ՅՈՒՆՆ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ԸՆԴՈՒՆԵԼՈՒ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 </w:t>
      </w:r>
      <w:r>
        <w:rPr>
          <w:rFonts w:ascii="GHEA Grapalat" w:hAnsi="GHEA Grapalat" w:cs="Times New Roman"/>
          <w:b/>
          <w:bCs/>
          <w:color w:val="000000"/>
        </w:rPr>
        <w:t>ԵՎ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ԳՈՒՅՔ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ԱՄՐԱՑՆԵԼՈՒ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  <w:r>
        <w:rPr>
          <w:rFonts w:ascii="GHEA Grapalat" w:hAnsi="GHEA Grapalat" w:cs="Times New Roman"/>
          <w:b/>
          <w:bCs/>
          <w:color w:val="000000"/>
        </w:rPr>
        <w:t>ՄԱՍԻՆ</w:t>
      </w: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2F3A36" w:rsidRDefault="002F3A36" w:rsidP="002F3A36">
      <w:pPr>
        <w:pStyle w:val="norm"/>
        <w:tabs>
          <w:tab w:val="left" w:pos="10080"/>
          <w:tab w:val="left" w:pos="10260"/>
        </w:tabs>
        <w:spacing w:line="360" w:lineRule="auto"/>
        <w:ind w:left="-709" w:right="2" w:firstLine="540"/>
        <w:rPr>
          <w:rFonts w:ascii="GHEA Grapalat" w:hAnsi="GHEA Grapalat" w:cs="Times New Roman"/>
          <w:b/>
          <w:bCs/>
          <w:color w:val="000000"/>
          <w:lang w:val="en-US"/>
        </w:rPr>
      </w:pPr>
      <w:r>
        <w:rPr>
          <w:rFonts w:ascii="GHEA Grapalat" w:hAnsi="GHEA Grapalat" w:cs="Times New Roman"/>
          <w:b/>
          <w:bCs/>
          <w:color w:val="000000"/>
          <w:lang w:val="en-US"/>
        </w:rPr>
        <w:t xml:space="preserve"> </w:t>
      </w:r>
    </w:p>
    <w:p w:rsidR="002F3A36" w:rsidRDefault="002F3A36" w:rsidP="002F3A36">
      <w:pPr>
        <w:pStyle w:val="norm"/>
        <w:tabs>
          <w:tab w:val="left" w:pos="10080"/>
          <w:tab w:val="left" w:pos="10260"/>
        </w:tabs>
        <w:spacing w:line="360" w:lineRule="auto"/>
        <w:ind w:left="-709" w:right="-1" w:firstLine="540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Հիմք ընդունելով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«Կառավարչական իրավահարաբերությունների կարգավորման մասին» օրենքի 5-րդ հոդվածի 5-րդ մաս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ը,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Հողային օրենսգրքի 89-րդ հոդվածը  </w:t>
      </w:r>
      <w:r>
        <w:rPr>
          <w:rFonts w:ascii="GHEA Grapalat" w:hAnsi="GHEA Grapalat" w:cs="Times New Roman"/>
          <w:sz w:val="24"/>
          <w:szCs w:val="24"/>
          <w:lang w:val="hy-AM"/>
        </w:rPr>
        <w:t>և Քաղաքացիական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օրենսգրքի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594</w:t>
      </w:r>
      <w:r>
        <w:rPr>
          <w:rFonts w:ascii="GHEA Grapalat" w:hAnsi="GHEA Grapalat" w:cs="Times New Roman"/>
          <w:sz w:val="24"/>
          <w:szCs w:val="24"/>
          <w:lang w:val="af-ZA"/>
        </w:rPr>
        <w:t>-</w:t>
      </w:r>
      <w:r>
        <w:rPr>
          <w:rFonts w:ascii="GHEA Grapalat" w:hAnsi="GHEA Grapalat" w:cs="Times New Roman"/>
          <w:sz w:val="24"/>
          <w:szCs w:val="24"/>
          <w:lang w:val="hy-AM"/>
        </w:rPr>
        <w:t>րդ</w:t>
      </w:r>
      <w:r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>հոդվածը՝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յաստանի Հանրապետության կառավարությունը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ր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շ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ու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 xml:space="preserve">մ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/>
          <w:color w:val="000000" w:themeColor="text1"/>
          <w:sz w:val="24"/>
          <w:szCs w:val="24"/>
          <w:lang w:val="fr-FR"/>
        </w:rPr>
        <w:t>է.</w:t>
      </w:r>
    </w:p>
    <w:p w:rsidR="002F3A36" w:rsidRDefault="002F3A36" w:rsidP="002F3A36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1. Ընդունել Հայաստանի Հանրապետության Արմավիրի մարզ համայնք Մեծամոր գյուղ Արևիկ Վաղարշակ Ազատյան փողոց 2 հասցեում գտնվող</w:t>
      </w:r>
      <w:r w:rsidRPr="00AF173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0.6298  հեկտար մակերեսով հողամասի </w:t>
      </w:r>
      <w:r w:rsidRPr="00631FF5">
        <w:rPr>
          <w:rFonts w:ascii="GHEA Grapalat" w:hAnsi="GHEA Grapalat" w:cs="Arial Armenian"/>
          <w:color w:val="000000" w:themeColor="text1"/>
          <w:lang w:val="hy-AM"/>
        </w:rPr>
        <w:t>(անշարժ գույքի նկատմամբ իրավունքների պետական գրանցմ</w:t>
      </w:r>
      <w:r>
        <w:rPr>
          <w:rFonts w:ascii="GHEA Grapalat" w:hAnsi="GHEA Grapalat" w:cs="Arial Armenian"/>
          <w:color w:val="000000" w:themeColor="text1"/>
          <w:lang w:val="hy-AM"/>
        </w:rPr>
        <w:t xml:space="preserve">ան N 27022024-04-0016 </w:t>
      </w:r>
      <w:r w:rsidRPr="00631FF5">
        <w:rPr>
          <w:rFonts w:ascii="GHEA Grapalat" w:hAnsi="GHEA Grapalat" w:cs="Arial Armenian"/>
          <w:color w:val="000000" w:themeColor="text1"/>
          <w:lang w:val="hy-AM"/>
        </w:rPr>
        <w:t>վկայական)</w:t>
      </w:r>
      <w:r>
        <w:rPr>
          <w:rFonts w:ascii="GHEA Mariam" w:hAnsi="GHEA Mariam" w:cs="Arial Armenian"/>
          <w:color w:val="000000" w:themeColor="text1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 նվիրատվությունը Հայաստանի Հանրապետությանը և ամրացնել Հայաստանի Հանրապետության տարածքային կառավարման և ենթակառուցվածքների նախարարության պետական գույքի կառավարման կոմիտեին </w:t>
      </w:r>
      <w:r w:rsidRPr="00545E2F">
        <w:rPr>
          <w:rFonts w:ascii="GHEA Grapalat" w:hAnsi="GHEA Grapalat" w:cs="Times New Roman"/>
          <w:color w:val="000000"/>
          <w:lang w:val="fr-FR"/>
        </w:rPr>
        <w:t>(</w:t>
      </w:r>
      <w:r>
        <w:rPr>
          <w:rFonts w:ascii="GHEA Grapalat" w:hAnsi="GHEA Grapalat" w:cs="Times New Roman"/>
          <w:color w:val="000000"/>
          <w:lang w:val="hy-AM"/>
        </w:rPr>
        <w:t>այսուհետ՝ Կոմիտե</w:t>
      </w:r>
      <w:r w:rsidRPr="00545E2F">
        <w:rPr>
          <w:rFonts w:ascii="GHEA Grapalat" w:hAnsi="GHEA Grapalat" w:cs="Times New Roman"/>
          <w:color w:val="000000"/>
          <w:lang w:val="fr-FR"/>
        </w:rPr>
        <w:t>)</w:t>
      </w:r>
      <w:r>
        <w:rPr>
          <w:rFonts w:ascii="GHEA Grapalat" w:hAnsi="GHEA Grapalat" w:cs="Times New Roman"/>
          <w:lang w:val="hy-AM"/>
        </w:rPr>
        <w:t>։</w:t>
      </w:r>
    </w:p>
    <w:p w:rsidR="002F3A36" w:rsidRDefault="002F3A36" w:rsidP="002F3A3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2. Կ</w:t>
      </w:r>
      <w:r>
        <w:rPr>
          <w:rFonts w:ascii="GHEA Grapalat" w:hAnsi="GHEA Grapalat" w:cs="Times New Roman"/>
          <w:lang w:val="hy-AM"/>
        </w:rPr>
        <w:t>ոմիտեի նախագահին</w:t>
      </w:r>
      <w:r w:rsidRPr="00004A2F">
        <w:rPr>
          <w:rFonts w:ascii="GHEA Grapalat" w:hAnsi="GHEA Grapalat" w:cs="Times New Roman"/>
          <w:lang w:val="hy-AM"/>
        </w:rPr>
        <w:t xml:space="preserve">` </w:t>
      </w:r>
    </w:p>
    <w:p w:rsidR="002F3A36" w:rsidRDefault="002F3A36" w:rsidP="002F3A3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Արմավիրի մարզի Մեծամոր </w:t>
      </w:r>
      <w:r>
        <w:rPr>
          <w:rFonts w:ascii="GHEA Grapalat" w:hAnsi="GHEA Grapalat" w:cs="Times New Roman"/>
          <w:lang w:val="hy-AM"/>
        </w:rPr>
        <w:t>համայնքի ղեկավարի</w:t>
      </w:r>
      <w:r w:rsidRPr="00004A2F">
        <w:rPr>
          <w:rFonts w:ascii="GHEA Grapalat" w:hAnsi="GHEA Grapalat" w:cs="Times New Roman"/>
          <w:lang w:val="hy-AM"/>
        </w:rPr>
        <w:t xml:space="preserve">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>ից բխող նվիրատվության պայմանագրի կնքման և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հողամասի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 xml:space="preserve">նդունման աշխատանքների կատարումը՝ պայմանագրում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հողամասի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color w:val="000000"/>
          <w:lang w:val="hy-AM"/>
        </w:rPr>
        <w:t xml:space="preserve">Արմավիրի </w:t>
      </w:r>
      <w:r w:rsidRPr="00004A2F">
        <w:rPr>
          <w:rFonts w:ascii="GHEA Grapalat" w:hAnsi="GHEA Grapalat" w:cs="Times New Roman"/>
          <w:color w:val="000000"/>
          <w:lang w:val="hy-AM"/>
        </w:rPr>
        <w:t xml:space="preserve">մարզի </w:t>
      </w:r>
      <w:r>
        <w:rPr>
          <w:rFonts w:ascii="GHEA Grapalat" w:hAnsi="GHEA Grapalat" w:cs="Times New Roman"/>
          <w:color w:val="000000"/>
          <w:lang w:val="hy-AM"/>
        </w:rPr>
        <w:t>Մեծամոր համայնքի միջոցների հաշվին</w:t>
      </w:r>
      <w:r>
        <w:rPr>
          <w:rFonts w:ascii="GHEA Grapalat" w:hAnsi="GHEA Grapalat" w:cs="Times New Roman"/>
          <w:lang w:val="hy-AM"/>
        </w:rPr>
        <w:t>,</w:t>
      </w:r>
    </w:p>
    <w:p w:rsidR="002F3A36" w:rsidRDefault="002F3A36" w:rsidP="002F3A36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2) սույն որոշման 3-րդ կետում նշված փաստաթղթերի փաթեթը ստանալուց հետո երկամսյա ժամկետում ապահովել կառուցված մանկապարտեզի</w:t>
      </w:r>
      <w:r w:rsidRPr="00727278">
        <w:rPr>
          <w:rFonts w:ascii="GHEA Grapalat" w:hAnsi="GHEA Grapalat" w:cs="Times New Roman"/>
          <w:color w:val="000000"/>
          <w:lang w:val="hy-AM"/>
        </w:rPr>
        <w:t xml:space="preserve"> (</w:t>
      </w:r>
      <w:r>
        <w:rPr>
          <w:rFonts w:ascii="GHEA Grapalat" w:hAnsi="GHEA Grapalat" w:cs="Times New Roman"/>
          <w:color w:val="000000"/>
          <w:lang w:val="hy-AM"/>
        </w:rPr>
        <w:t>այսուհետ՝ գույք</w:t>
      </w:r>
      <w:r w:rsidRPr="00727278">
        <w:rPr>
          <w:rFonts w:ascii="GHEA Grapalat" w:hAnsi="GHEA Grapalat" w:cs="Times New Roman"/>
          <w:color w:val="000000"/>
          <w:lang w:val="hy-AM"/>
        </w:rPr>
        <w:t>)</w:t>
      </w:r>
      <w:r>
        <w:rPr>
          <w:rFonts w:ascii="GHEA Grapalat" w:hAnsi="GHEA Grapalat" w:cs="Times New Roman"/>
          <w:color w:val="000000"/>
          <w:lang w:val="hy-AM"/>
        </w:rPr>
        <w:t xml:space="preserve"> նկատմամբ Հայաստանի Հանրապետության սեփականության իրավունքի պետական գրանցման աշխատանքները,</w:t>
      </w:r>
    </w:p>
    <w:p w:rsidR="002F3A36" w:rsidRDefault="002F3A36" w:rsidP="002F3A36">
      <w:pPr>
        <w:spacing w:line="360" w:lineRule="auto"/>
        <w:ind w:left="-720" w:firstLine="54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3) սույն կետի 2)-րդ ենթակետում նշված աշխատանքների ավարտից հետո մեկամսյա ժամկետում ապահովել գույքի միակողմանի ընդունման աշխատանքները՝ այն հաշվառելով Կոմիտեի հաշվեկշռում,</w:t>
      </w:r>
    </w:p>
    <w:p w:rsidR="002F3A36" w:rsidRDefault="002F3A36" w:rsidP="002F3A36">
      <w:pPr>
        <w:spacing w:line="360" w:lineRule="auto"/>
        <w:ind w:left="-720"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3. Հայաստանի Հանրապետության քաղաքաշինության կոմիտեի նախագահին՝ սույն որոշման 1-ին կետում նշված հողամասի վրա կառուցվող մանկապարտեզի կառուցման աշխատանքների ավարտից հետո երկամսյա ժամկետում համապատասխան փաստաթղթերի (մանկապարտեզի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</w:t>
      </w:r>
      <w:r>
        <w:rPr>
          <w:rFonts w:ascii="GHEA Grapalat" w:hAnsi="GHEA Grapalat" w:cs="Times New Roman"/>
          <w:color w:val="000000"/>
          <w:lang w:val="hy-AM"/>
        </w:rPr>
        <w:t>, գույքի չափագրում</w:t>
      </w:r>
      <w:r w:rsidRPr="00564C5F">
        <w:rPr>
          <w:rFonts w:ascii="GHEA Grapalat" w:hAnsi="GHEA Grapalat" w:cs="Times New Roman"/>
          <w:color w:val="000000"/>
          <w:lang w:val="hy-AM"/>
        </w:rPr>
        <w:t xml:space="preserve"> և այլն) </w:t>
      </w:r>
      <w:r>
        <w:rPr>
          <w:rFonts w:ascii="GHEA Grapalat" w:hAnsi="GHEA Grapalat" w:cs="Times New Roman"/>
          <w:color w:val="000000"/>
          <w:lang w:val="hy-AM"/>
        </w:rPr>
        <w:t xml:space="preserve"> փաթեթը ներկայացնել Կոմիտե։</w:t>
      </w:r>
    </w:p>
    <w:p w:rsidR="002F3A36" w:rsidRPr="0046300B" w:rsidRDefault="002F3A36" w:rsidP="002F3A36">
      <w:pPr>
        <w:tabs>
          <w:tab w:val="left" w:pos="426"/>
        </w:tabs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sz w:val="20"/>
          <w:szCs w:val="20"/>
          <w:lang w:val="hy-AM"/>
        </w:rPr>
      </w:pPr>
    </w:p>
    <w:p w:rsidR="002F3A36" w:rsidRDefault="002F3A36" w:rsidP="002F3A36">
      <w:pPr>
        <w:pStyle w:val="mechtex0"/>
        <w:spacing w:line="276" w:lineRule="auto"/>
        <w:ind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Ն.ՓԱՇԻՆՅԱՆ</w:t>
      </w:r>
    </w:p>
    <w:p w:rsidR="002F3A36" w:rsidRDefault="002F3A36" w:rsidP="002F3A36">
      <w:pPr>
        <w:rPr>
          <w:rFonts w:ascii="GHEA Grapalat" w:hAnsi="GHEA Grapalat"/>
          <w:lang w:val="hy-AM" w:eastAsia="en-US"/>
        </w:rPr>
      </w:pPr>
    </w:p>
    <w:p w:rsidR="002F3A36" w:rsidRDefault="002F3A36" w:rsidP="002F3A36">
      <w:pPr>
        <w:rPr>
          <w:lang w:val="hy-AM" w:eastAsia="en-US"/>
        </w:rPr>
      </w:pPr>
      <w:r>
        <w:rPr>
          <w:rFonts w:ascii="GHEA Grapalat" w:hAnsi="GHEA Grapalat"/>
          <w:lang w:val="hy-AM" w:eastAsia="en-US"/>
        </w:rPr>
        <w:t>Երևան</w:t>
      </w:r>
    </w:p>
    <w:p w:rsidR="00663AC8" w:rsidRPr="002F3A36" w:rsidRDefault="00663AC8" w:rsidP="002F3A36">
      <w:pPr>
        <w:rPr>
          <w:lang w:val="hy-AM"/>
        </w:rPr>
      </w:pPr>
      <w:bookmarkStart w:id="0" w:name="_GoBack"/>
      <w:bookmarkEnd w:id="0"/>
    </w:p>
    <w:sectPr w:rsidR="00663AC8" w:rsidRPr="002F3A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E8F" w:rsidRDefault="00945E8F" w:rsidP="00663AC8">
      <w:r>
        <w:separator/>
      </w:r>
    </w:p>
  </w:endnote>
  <w:endnote w:type="continuationSeparator" w:id="0">
    <w:p w:rsidR="00945E8F" w:rsidRDefault="00945E8F" w:rsidP="00663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E8F" w:rsidRDefault="00945E8F" w:rsidP="00663AC8">
      <w:r>
        <w:separator/>
      </w:r>
    </w:p>
  </w:footnote>
  <w:footnote w:type="continuationSeparator" w:id="0">
    <w:p w:rsidR="00945E8F" w:rsidRDefault="00945E8F" w:rsidP="00663A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C83"/>
    <w:rsid w:val="0018265E"/>
    <w:rsid w:val="001B4EAC"/>
    <w:rsid w:val="002230FB"/>
    <w:rsid w:val="002F3A36"/>
    <w:rsid w:val="003C3BDE"/>
    <w:rsid w:val="004059D3"/>
    <w:rsid w:val="0046300B"/>
    <w:rsid w:val="0050199E"/>
    <w:rsid w:val="00545E2F"/>
    <w:rsid w:val="0055557B"/>
    <w:rsid w:val="00631FF5"/>
    <w:rsid w:val="00663AC8"/>
    <w:rsid w:val="00692120"/>
    <w:rsid w:val="006A19A7"/>
    <w:rsid w:val="00817EE3"/>
    <w:rsid w:val="00901A75"/>
    <w:rsid w:val="00945E8F"/>
    <w:rsid w:val="00973CEA"/>
    <w:rsid w:val="009A17DC"/>
    <w:rsid w:val="00A805DD"/>
    <w:rsid w:val="00AF1733"/>
    <w:rsid w:val="00AF46CF"/>
    <w:rsid w:val="00B3743D"/>
    <w:rsid w:val="00B66715"/>
    <w:rsid w:val="00BC620C"/>
    <w:rsid w:val="00C53A61"/>
    <w:rsid w:val="00E60D07"/>
    <w:rsid w:val="00EA4812"/>
    <w:rsid w:val="00EF0C83"/>
    <w:rsid w:val="00E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25A9B4-6DF8-45D4-9885-9B7C88AA6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AC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663A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663AC8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Char">
    <w:name w:val="norm Char"/>
    <w:basedOn w:val="DefaultParagraphFont"/>
    <w:link w:val="norm"/>
    <w:locked/>
    <w:rsid w:val="00663AC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663AC8"/>
    <w:pPr>
      <w:spacing w:line="480" w:lineRule="auto"/>
      <w:ind w:firstLine="709"/>
      <w:jc w:val="both"/>
    </w:pPr>
    <w:rPr>
      <w:rFonts w:eastAsiaTheme="minorHAnsi" w:cstheme="minorBidi"/>
      <w:sz w:val="22"/>
      <w:szCs w:val="22"/>
    </w:rPr>
  </w:style>
  <w:style w:type="character" w:customStyle="1" w:styleId="mechtex">
    <w:name w:val="mechtex Знак"/>
    <w:link w:val="mechtex0"/>
    <w:locked/>
    <w:rsid w:val="00663AC8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663AC8"/>
    <w:pPr>
      <w:jc w:val="center"/>
    </w:pPr>
    <w:rPr>
      <w:rFonts w:cs="Times New Roman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63AC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C8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63AC8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C8"/>
    <w:rPr>
      <w:rFonts w:ascii="Arial Armenian" w:eastAsia="Times New Roman" w:hAnsi="Arial Armenian" w:cs="Sylfae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255</Words>
  <Characters>1961</Characters>
  <Application>Microsoft Office Word</Application>
  <DocSecurity>0</DocSecurity>
  <Lines>45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https://mul2.gov.am/tasks/933683/oneclick/naxagic.docx?token=6bac6927ff5bc1fb77d693f1c12255ff</cp:keywords>
  <dc:description/>
  <cp:lastModifiedBy>Lilit Sargsyan1</cp:lastModifiedBy>
  <cp:revision>10</cp:revision>
  <dcterms:created xsi:type="dcterms:W3CDTF">2024-02-19T12:27:00Z</dcterms:created>
  <dcterms:modified xsi:type="dcterms:W3CDTF">2024-02-28T13:31:00Z</dcterms:modified>
</cp:coreProperties>
</file>