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A135F0" w:rsidRDefault="00566FB3" w:rsidP="00A135F0">
      <w:pPr>
        <w:shd w:val="clear" w:color="auto" w:fill="FFFFFF"/>
        <w:tabs>
          <w:tab w:val="left" w:pos="9270"/>
        </w:tabs>
        <w:spacing w:line="360" w:lineRule="auto"/>
        <w:jc w:val="center"/>
        <w:rPr>
          <w:rStyle w:val="Strong"/>
          <w:rFonts w:ascii="GHEA Grapalat" w:eastAsia="Times New Roman" w:hAnsi="GHEA Grapalat" w:cs="Sylfaen"/>
          <w:sz w:val="24"/>
          <w:szCs w:val="24"/>
          <w:lang w:val="hy-AM" w:eastAsia="ru-RU"/>
        </w:rPr>
      </w:pPr>
      <w:r w:rsidRPr="00A135F0">
        <w:rPr>
          <w:rStyle w:val="Strong"/>
          <w:rFonts w:ascii="GHEA Grapalat" w:eastAsia="Times New Roman" w:hAnsi="GHEA Grapalat" w:cs="Arial"/>
          <w:sz w:val="24"/>
          <w:szCs w:val="24"/>
          <w:lang w:val="hy-AM" w:eastAsia="ru-RU"/>
        </w:rPr>
        <w:t>ԱՄՓՈՓԱԹԵՐԹ</w:t>
      </w:r>
    </w:p>
    <w:p w:rsidR="00472176" w:rsidRPr="00A135F0" w:rsidRDefault="005C6B3A" w:rsidP="00A135F0">
      <w:pPr>
        <w:shd w:val="clear" w:color="auto" w:fill="FFFFFF"/>
        <w:tabs>
          <w:tab w:val="left" w:pos="9270"/>
        </w:tabs>
        <w:spacing w:after="0" w:line="360" w:lineRule="auto"/>
        <w:jc w:val="center"/>
        <w:rPr>
          <w:rFonts w:ascii="GHEA Grapalat" w:hAnsi="GHEA Grapalat" w:cs="Times Armenian"/>
          <w:b/>
          <w:sz w:val="24"/>
          <w:szCs w:val="24"/>
        </w:rPr>
      </w:pPr>
      <w:r w:rsidRPr="00A135F0">
        <w:rPr>
          <w:rFonts w:ascii="GHEA Grapalat" w:eastAsia="Times New Roman" w:hAnsi="GHEA Grapalat" w:cs="Times New Roman"/>
          <w:b/>
          <w:bCs/>
          <w:color w:val="000000" w:themeColor="text1"/>
          <w:sz w:val="24"/>
          <w:szCs w:val="24"/>
          <w:bdr w:val="none" w:sz="0" w:space="0" w:color="auto" w:frame="1"/>
          <w:lang w:val="hy-AM"/>
        </w:rPr>
        <w:t>«</w:t>
      </w:r>
      <w:r w:rsidRPr="00A135F0">
        <w:rPr>
          <w:rStyle w:val="Strong"/>
          <w:rFonts w:ascii="GHEA Grapalat" w:hAnsi="GHEA Grapalat"/>
          <w:color w:val="000000" w:themeColor="text1"/>
          <w:sz w:val="24"/>
          <w:szCs w:val="24"/>
          <w:lang w:val="hy-AM"/>
        </w:rPr>
        <w:t xml:space="preserve">ՀԱՅԱՍՏԱՆԻ ՀԱՆՐԱՊԵՏՈՒԹՅԱՆ ԿԱՌԱՎԱՐՈՒԹՅԱՆ 2022 ԹՎԱԿԱՆԻ </w:t>
      </w:r>
      <w:r w:rsidRPr="00A135F0">
        <w:rPr>
          <w:rStyle w:val="Strong"/>
          <w:rFonts w:ascii="GHEA Grapalat" w:hAnsi="GHEA Grapalat"/>
          <w:color w:val="000000" w:themeColor="text1"/>
          <w:sz w:val="24"/>
          <w:szCs w:val="24"/>
        </w:rPr>
        <w:t>ՀՈՒՆՎԱՐԻ</w:t>
      </w:r>
      <w:r w:rsidRPr="00A135F0">
        <w:rPr>
          <w:rStyle w:val="Strong"/>
          <w:rFonts w:ascii="GHEA Grapalat" w:hAnsi="GHEA Grapalat"/>
          <w:color w:val="000000" w:themeColor="text1"/>
          <w:sz w:val="24"/>
          <w:szCs w:val="24"/>
          <w:lang w:val="hy-AM"/>
        </w:rPr>
        <w:t xml:space="preserve"> 1</w:t>
      </w:r>
      <w:r w:rsidRPr="00A135F0">
        <w:rPr>
          <w:rStyle w:val="Strong"/>
          <w:rFonts w:ascii="GHEA Grapalat" w:hAnsi="GHEA Grapalat"/>
          <w:color w:val="000000" w:themeColor="text1"/>
          <w:sz w:val="24"/>
          <w:szCs w:val="24"/>
        </w:rPr>
        <w:t>3</w:t>
      </w:r>
      <w:r w:rsidRPr="00A135F0">
        <w:rPr>
          <w:rStyle w:val="Strong"/>
          <w:rFonts w:ascii="GHEA Grapalat" w:hAnsi="GHEA Grapalat"/>
          <w:color w:val="000000" w:themeColor="text1"/>
          <w:sz w:val="24"/>
          <w:szCs w:val="24"/>
          <w:lang w:val="hy-AM"/>
        </w:rPr>
        <w:t xml:space="preserve">-Ի N </w:t>
      </w:r>
      <w:r w:rsidRPr="00A135F0">
        <w:rPr>
          <w:rStyle w:val="Strong"/>
          <w:rFonts w:ascii="GHEA Grapalat" w:hAnsi="GHEA Grapalat"/>
          <w:color w:val="000000" w:themeColor="text1"/>
          <w:sz w:val="24"/>
          <w:szCs w:val="24"/>
        </w:rPr>
        <w:t>64</w:t>
      </w:r>
      <w:r w:rsidRPr="00A135F0">
        <w:rPr>
          <w:rStyle w:val="Strong"/>
          <w:rFonts w:ascii="GHEA Grapalat" w:hAnsi="GHEA Grapalat"/>
          <w:color w:val="000000" w:themeColor="text1"/>
          <w:sz w:val="24"/>
          <w:szCs w:val="24"/>
          <w:lang w:val="hy-AM"/>
        </w:rPr>
        <w:t xml:space="preserve">-Լ ՈՐՈՇՄԱՆ ՄԵՋ </w:t>
      </w:r>
      <w:r w:rsidR="004F643A" w:rsidRPr="00A135F0">
        <w:rPr>
          <w:rStyle w:val="Strong"/>
          <w:rFonts w:ascii="GHEA Grapalat" w:hAnsi="GHEA Grapalat"/>
          <w:color w:val="000000" w:themeColor="text1"/>
          <w:sz w:val="24"/>
          <w:szCs w:val="24"/>
          <w:lang w:val="hy-AM"/>
        </w:rPr>
        <w:t xml:space="preserve"> </w:t>
      </w:r>
      <w:r w:rsidRPr="00A135F0">
        <w:rPr>
          <w:rStyle w:val="Strong"/>
          <w:rFonts w:ascii="GHEA Grapalat" w:hAnsi="GHEA Grapalat"/>
          <w:color w:val="000000" w:themeColor="text1"/>
          <w:sz w:val="24"/>
          <w:szCs w:val="24"/>
          <w:lang w:val="hy-AM"/>
        </w:rPr>
        <w:t>ՓՈՓՈԽՈՒԹՅՈՒՆ</w:t>
      </w:r>
      <w:r w:rsidR="00F56A40" w:rsidRPr="00A135F0">
        <w:rPr>
          <w:rStyle w:val="Strong"/>
          <w:rFonts w:ascii="GHEA Grapalat" w:hAnsi="GHEA Grapalat"/>
          <w:color w:val="000000" w:themeColor="text1"/>
          <w:sz w:val="24"/>
          <w:szCs w:val="24"/>
        </w:rPr>
        <w:t xml:space="preserve">ՆԵՐ </w:t>
      </w:r>
      <w:r w:rsidR="00EA2CAC" w:rsidRPr="00A135F0">
        <w:rPr>
          <w:rStyle w:val="Strong"/>
          <w:rFonts w:ascii="GHEA Grapalat" w:hAnsi="GHEA Grapalat"/>
          <w:color w:val="000000" w:themeColor="text1"/>
          <w:sz w:val="24"/>
          <w:szCs w:val="24"/>
        </w:rPr>
        <w:t>ԵՎ ԼՐԱՑՈՒՄ</w:t>
      </w:r>
      <w:r w:rsidR="00EA2CAC" w:rsidRPr="00A135F0">
        <w:rPr>
          <w:rStyle w:val="Strong"/>
          <w:rFonts w:ascii="GHEA Grapalat" w:hAnsi="GHEA Grapalat"/>
          <w:color w:val="000000" w:themeColor="text1"/>
          <w:sz w:val="24"/>
          <w:szCs w:val="24"/>
          <w:lang w:val="hy-AM"/>
        </w:rPr>
        <w:t xml:space="preserve">ՆԵՐ </w:t>
      </w:r>
      <w:r w:rsidRPr="00A135F0">
        <w:rPr>
          <w:rStyle w:val="Strong"/>
          <w:rFonts w:ascii="GHEA Grapalat" w:hAnsi="GHEA Grapalat"/>
          <w:color w:val="000000" w:themeColor="text1"/>
          <w:sz w:val="24"/>
          <w:szCs w:val="24"/>
          <w:lang w:val="hy-AM"/>
        </w:rPr>
        <w:t>ԿԱՏԱՐԵԼՈՒ ՄԱՍԻՆ</w:t>
      </w:r>
      <w:r w:rsidRPr="00A135F0">
        <w:rPr>
          <w:rFonts w:ascii="GHEA Grapalat" w:eastAsia="Times New Roman" w:hAnsi="GHEA Grapalat" w:cs="Times New Roman"/>
          <w:b/>
          <w:bCs/>
          <w:color w:val="000000" w:themeColor="text1"/>
          <w:sz w:val="24"/>
          <w:szCs w:val="24"/>
          <w:bdr w:val="none" w:sz="0" w:space="0" w:color="auto" w:frame="1"/>
          <w:lang w:val="hy-AM"/>
        </w:rPr>
        <w:t xml:space="preserve">» </w:t>
      </w:r>
      <w:r w:rsidR="00566FB3" w:rsidRPr="00A135F0">
        <w:rPr>
          <w:rFonts w:ascii="GHEA Grapalat" w:hAnsi="GHEA Grapalat" w:cs="Times Armenian"/>
          <w:b/>
          <w:sz w:val="24"/>
          <w:szCs w:val="24"/>
          <w:lang w:val="af-ZA"/>
        </w:rPr>
        <w:t xml:space="preserve">ՀԱՅԱՍՏԱՆԻ ՀԱՆՐԱՊԵՏՈՒԹՅԱՆ ԿԱՌԱՎԱՐՈՒԹՅԱՆ ՈՐՈՇՄԱՆ </w:t>
      </w:r>
      <w:r w:rsidR="00566FB3" w:rsidRPr="00A135F0">
        <w:rPr>
          <w:rFonts w:ascii="GHEA Grapalat" w:hAnsi="GHEA Grapalat" w:cs="Times Armenian"/>
          <w:b/>
          <w:sz w:val="24"/>
          <w:szCs w:val="24"/>
          <w:lang w:val="hy-AM"/>
        </w:rPr>
        <w:t>ՆԱԽԱԳ</w:t>
      </w:r>
      <w:r w:rsidR="00566FB3" w:rsidRPr="00A135F0">
        <w:rPr>
          <w:rFonts w:ascii="GHEA Grapalat" w:hAnsi="GHEA Grapalat" w:cs="Times Armenian"/>
          <w:b/>
          <w:sz w:val="24"/>
          <w:szCs w:val="24"/>
        </w:rPr>
        <w:t>ԾԻ</w:t>
      </w:r>
      <w:r w:rsidR="00566FB3" w:rsidRPr="00A135F0">
        <w:rPr>
          <w:rFonts w:ascii="GHEA Grapalat" w:hAnsi="GHEA Grapalat" w:cs="Times Armenian"/>
          <w:b/>
          <w:sz w:val="24"/>
          <w:szCs w:val="24"/>
          <w:lang w:val="af-ZA"/>
        </w:rPr>
        <w:t xml:space="preserve"> </w:t>
      </w:r>
      <w:r w:rsidR="00566FB3" w:rsidRPr="00A135F0">
        <w:rPr>
          <w:rFonts w:ascii="GHEA Grapalat" w:hAnsi="GHEA Grapalat" w:cs="Times Armenian"/>
          <w:b/>
          <w:sz w:val="24"/>
          <w:szCs w:val="24"/>
        </w:rPr>
        <w:t>ՎԵՐԱԲԵՐՅԱԼ</w:t>
      </w:r>
    </w:p>
    <w:tbl>
      <w:tblPr>
        <w:tblStyle w:val="TableGrid"/>
        <w:tblW w:w="14213" w:type="dxa"/>
        <w:jc w:val="center"/>
        <w:tblLook w:val="04A0" w:firstRow="1" w:lastRow="0" w:firstColumn="1" w:lastColumn="0" w:noHBand="0" w:noVBand="1"/>
      </w:tblPr>
      <w:tblGrid>
        <w:gridCol w:w="9257"/>
        <w:gridCol w:w="1257"/>
        <w:gridCol w:w="3699"/>
      </w:tblGrid>
      <w:tr w:rsidR="00AC7883" w:rsidRPr="00A135F0" w:rsidTr="00A135F0">
        <w:trPr>
          <w:jc w:val="center"/>
        </w:trPr>
        <w:tc>
          <w:tcPr>
            <w:tcW w:w="10514" w:type="dxa"/>
            <w:gridSpan w:val="2"/>
          </w:tcPr>
          <w:p w:rsidR="00AC7883" w:rsidRPr="00A135F0" w:rsidRDefault="00566FB3" w:rsidP="00A135F0">
            <w:pPr>
              <w:pStyle w:val="ListParagraph"/>
              <w:numPr>
                <w:ilvl w:val="0"/>
                <w:numId w:val="27"/>
              </w:numPr>
              <w:tabs>
                <w:tab w:val="left" w:pos="9270"/>
              </w:tabs>
              <w:jc w:val="center"/>
              <w:rPr>
                <w:rFonts w:ascii="GHEA Grapalat" w:hAnsi="GHEA Grapalat"/>
                <w:b/>
                <w:sz w:val="24"/>
                <w:szCs w:val="24"/>
              </w:rPr>
            </w:pPr>
            <w:r w:rsidRPr="00A135F0">
              <w:rPr>
                <w:rFonts w:ascii="GHEA Grapalat" w:hAnsi="GHEA Grapalat"/>
                <w:b/>
                <w:sz w:val="24"/>
                <w:szCs w:val="24"/>
              </w:rPr>
              <w:t xml:space="preserve">ՀՀ </w:t>
            </w:r>
            <w:r w:rsidR="005C6B3A" w:rsidRPr="00A135F0">
              <w:rPr>
                <w:rFonts w:ascii="GHEA Grapalat" w:hAnsi="GHEA Grapalat"/>
                <w:b/>
                <w:sz w:val="24"/>
                <w:szCs w:val="24"/>
              </w:rPr>
              <w:t>առողջապահության նախարարություն</w:t>
            </w:r>
          </w:p>
        </w:tc>
        <w:tc>
          <w:tcPr>
            <w:tcW w:w="3699" w:type="dxa"/>
          </w:tcPr>
          <w:p w:rsidR="00566FB3" w:rsidRPr="00A135F0" w:rsidRDefault="005F2E9B" w:rsidP="00A135F0">
            <w:pPr>
              <w:tabs>
                <w:tab w:val="left" w:pos="9270"/>
              </w:tabs>
              <w:rPr>
                <w:rFonts w:ascii="GHEA Grapalat" w:hAnsi="GHEA Grapalat"/>
                <w:sz w:val="24"/>
                <w:szCs w:val="24"/>
              </w:rPr>
            </w:pPr>
            <w:r>
              <w:rPr>
                <w:rFonts w:ascii="GHEA Grapalat" w:hAnsi="GHEA Grapalat"/>
                <w:sz w:val="24"/>
                <w:szCs w:val="24"/>
              </w:rPr>
              <w:t>1</w:t>
            </w:r>
            <w:r w:rsidR="00EA2CAC" w:rsidRPr="00A135F0">
              <w:rPr>
                <w:rFonts w:ascii="GHEA Grapalat" w:hAnsi="GHEA Grapalat"/>
                <w:sz w:val="24"/>
                <w:szCs w:val="24"/>
              </w:rPr>
              <w:t>3</w:t>
            </w:r>
            <w:r w:rsidR="00566FB3" w:rsidRPr="00A135F0">
              <w:rPr>
                <w:rFonts w:ascii="GHEA Grapalat" w:hAnsi="GHEA Grapalat"/>
                <w:sz w:val="24"/>
                <w:szCs w:val="24"/>
              </w:rPr>
              <w:t>.0</w:t>
            </w:r>
            <w:r>
              <w:rPr>
                <w:rFonts w:ascii="GHEA Grapalat" w:hAnsi="GHEA Grapalat"/>
                <w:sz w:val="24"/>
                <w:szCs w:val="24"/>
                <w:lang w:val="hy-AM"/>
              </w:rPr>
              <w:t>2</w:t>
            </w:r>
            <w:r>
              <w:rPr>
                <w:rFonts w:ascii="GHEA Grapalat" w:hAnsi="GHEA Grapalat"/>
                <w:sz w:val="24"/>
                <w:szCs w:val="24"/>
              </w:rPr>
              <w:t>.2024</w:t>
            </w:r>
          </w:p>
          <w:p w:rsidR="0095260D" w:rsidRPr="00A135F0" w:rsidRDefault="00566FB3" w:rsidP="009275A6">
            <w:pPr>
              <w:tabs>
                <w:tab w:val="left" w:pos="9270"/>
              </w:tabs>
              <w:rPr>
                <w:rFonts w:ascii="GHEA Grapalat" w:hAnsi="GHEA Grapalat"/>
                <w:sz w:val="24"/>
                <w:szCs w:val="24"/>
              </w:rPr>
            </w:pPr>
            <w:r w:rsidRPr="009275A6">
              <w:rPr>
                <w:rFonts w:ascii="GHEA Grapalat" w:hAnsi="GHEA Grapalat"/>
                <w:sz w:val="24"/>
                <w:szCs w:val="24"/>
                <w:lang w:val="hy-AM"/>
              </w:rPr>
              <w:t xml:space="preserve">N </w:t>
            </w:r>
            <w:r w:rsidR="005F2E9B" w:rsidRPr="009275A6">
              <w:rPr>
                <w:rFonts w:ascii="GHEA Grapalat" w:hAnsi="GHEA Grapalat"/>
                <w:sz w:val="24"/>
                <w:szCs w:val="24"/>
                <w:lang w:val="hy-AM"/>
              </w:rPr>
              <w:t>ԱԱ/03,1/4025-2024</w:t>
            </w:r>
          </w:p>
        </w:tc>
      </w:tr>
      <w:tr w:rsidR="008D2B23" w:rsidRPr="00A135F0" w:rsidTr="005F2E9B">
        <w:trPr>
          <w:trHeight w:val="3050"/>
          <w:jc w:val="center"/>
        </w:trPr>
        <w:tc>
          <w:tcPr>
            <w:tcW w:w="9257" w:type="dxa"/>
          </w:tcPr>
          <w:p w:rsidR="00560FB5" w:rsidRPr="005F2E9B" w:rsidRDefault="005F2E9B" w:rsidP="005F2E9B">
            <w:pPr>
              <w:spacing w:line="360" w:lineRule="auto"/>
              <w:ind w:firstLine="709"/>
              <w:jc w:val="both"/>
              <w:rPr>
                <w:rFonts w:ascii="GHEA Grapalat" w:hAnsi="GHEA Grapalat"/>
                <w:sz w:val="24"/>
                <w:szCs w:val="24"/>
                <w:lang w:val="hy-AM"/>
              </w:rPr>
            </w:pPr>
            <w:r w:rsidRPr="005F2E9B">
              <w:rPr>
                <w:rStyle w:val="Emphasis"/>
                <w:rFonts w:ascii="GHEA Grapalat" w:hAnsi="GHEA Grapalat"/>
                <w:i w:val="0"/>
                <w:sz w:val="24"/>
                <w:szCs w:val="24"/>
                <w:lang w:val="hy-AM"/>
              </w:rPr>
              <w:t>Ի պատասխան 2024 թվականի փետրվարի 6-ի Ձեր թիվ ՆՄ/ԱԳ-2-4/3931-2024 գրության հայտնում եմ, որ Հայաստանի Հանրապետության կառավարության «Հայաստանի Հանրապետության կառավարության 2022 թվականի հունվարի 13-ի N 64-Լ որոշման մեջ փոփոխություն և լրացումներ կատարելու մասին» որոշման նախագծի վերաբերյալ Առողջապահության նախարարությունը առաջարկներ և դիտողություններ չունի:</w:t>
            </w:r>
          </w:p>
        </w:tc>
        <w:tc>
          <w:tcPr>
            <w:tcW w:w="4956" w:type="dxa"/>
            <w:gridSpan w:val="2"/>
          </w:tcPr>
          <w:p w:rsidR="00566FB3" w:rsidRPr="00A135F0" w:rsidRDefault="00566FB3" w:rsidP="00A135F0">
            <w:pPr>
              <w:tabs>
                <w:tab w:val="left" w:pos="9270"/>
              </w:tabs>
              <w:spacing w:line="360" w:lineRule="auto"/>
              <w:ind w:left="339"/>
              <w:rPr>
                <w:rFonts w:ascii="GHEA Grapalat" w:hAnsi="GHEA Grapalat"/>
                <w:sz w:val="24"/>
                <w:szCs w:val="24"/>
                <w:lang w:val="hy-AM"/>
              </w:rPr>
            </w:pPr>
            <w:r w:rsidRPr="00A135F0">
              <w:rPr>
                <w:rFonts w:ascii="GHEA Grapalat" w:hAnsi="GHEA Grapalat"/>
                <w:sz w:val="24"/>
                <w:szCs w:val="24"/>
                <w:lang w:val="hy-AM"/>
              </w:rPr>
              <w:t>Ընդունվել է</w:t>
            </w:r>
            <w:r w:rsidR="005F2E9B">
              <w:rPr>
                <w:rFonts w:ascii="GHEA Grapalat" w:hAnsi="GHEA Grapalat"/>
                <w:sz w:val="24"/>
                <w:szCs w:val="24"/>
                <w:lang w:val="hy-AM"/>
              </w:rPr>
              <w:t xml:space="preserve"> ի գիտություն</w:t>
            </w:r>
            <w:r w:rsidRPr="00A135F0">
              <w:rPr>
                <w:rFonts w:ascii="GHEA Grapalat" w:hAnsi="GHEA Grapalat"/>
                <w:sz w:val="24"/>
                <w:szCs w:val="24"/>
                <w:lang w:val="hy-AM"/>
              </w:rPr>
              <w:t>։</w:t>
            </w:r>
          </w:p>
          <w:p w:rsidR="008C5939" w:rsidRPr="00A135F0" w:rsidRDefault="008C5939" w:rsidP="00A135F0">
            <w:pPr>
              <w:tabs>
                <w:tab w:val="left" w:pos="9270"/>
              </w:tabs>
              <w:spacing w:line="360" w:lineRule="auto"/>
              <w:jc w:val="both"/>
              <w:rPr>
                <w:rFonts w:ascii="GHEA Grapalat" w:hAnsi="GHEA Grapalat"/>
                <w:sz w:val="24"/>
                <w:szCs w:val="24"/>
                <w:lang w:val="hy-AM"/>
              </w:rPr>
            </w:pPr>
          </w:p>
        </w:tc>
      </w:tr>
      <w:tr w:rsidR="001836CB" w:rsidRPr="00A135F0" w:rsidTr="00A135F0">
        <w:trPr>
          <w:trHeight w:val="70"/>
          <w:jc w:val="center"/>
        </w:trPr>
        <w:tc>
          <w:tcPr>
            <w:tcW w:w="10514" w:type="dxa"/>
            <w:gridSpan w:val="2"/>
          </w:tcPr>
          <w:p w:rsidR="001836CB" w:rsidRPr="00A135F0" w:rsidRDefault="001836CB" w:rsidP="005F2E9B">
            <w:pPr>
              <w:tabs>
                <w:tab w:val="left" w:pos="9270"/>
              </w:tabs>
              <w:jc w:val="center"/>
              <w:rPr>
                <w:rFonts w:ascii="GHEA Grapalat" w:hAnsi="GHEA Grapalat"/>
                <w:b/>
                <w:sz w:val="24"/>
                <w:szCs w:val="24"/>
                <w:lang w:val="hy-AM"/>
              </w:rPr>
            </w:pPr>
            <w:r w:rsidRPr="00A135F0">
              <w:rPr>
                <w:rFonts w:ascii="GHEA Grapalat" w:hAnsi="GHEA Grapalat"/>
                <w:b/>
                <w:sz w:val="24"/>
                <w:szCs w:val="24"/>
              </w:rPr>
              <w:t>2</w:t>
            </w:r>
            <w:r w:rsidRPr="00A135F0">
              <w:rPr>
                <w:rFonts w:ascii="GHEA Grapalat" w:hAnsi="GHEA Grapalat"/>
                <w:b/>
                <w:sz w:val="24"/>
                <w:szCs w:val="24"/>
                <w:lang w:val="hy-AM"/>
              </w:rPr>
              <w:t xml:space="preserve">.  </w:t>
            </w:r>
            <w:r w:rsidR="00EA2CAC" w:rsidRPr="00A135F0">
              <w:rPr>
                <w:rFonts w:ascii="GHEA Grapalat" w:hAnsi="GHEA Grapalat"/>
                <w:b/>
                <w:sz w:val="24"/>
                <w:szCs w:val="24"/>
              </w:rPr>
              <w:t>ՀՀ ա</w:t>
            </w:r>
            <w:r w:rsidR="005F2E9B">
              <w:rPr>
                <w:rFonts w:ascii="GHEA Grapalat" w:hAnsi="GHEA Grapalat"/>
                <w:b/>
                <w:sz w:val="24"/>
                <w:szCs w:val="24"/>
                <w:lang w:val="hy-AM"/>
              </w:rPr>
              <w:t xml:space="preserve">րդարադատության </w:t>
            </w:r>
            <w:r w:rsidR="00EA2CAC" w:rsidRPr="00A135F0">
              <w:rPr>
                <w:rFonts w:ascii="GHEA Grapalat" w:hAnsi="GHEA Grapalat"/>
                <w:b/>
                <w:sz w:val="24"/>
                <w:szCs w:val="24"/>
              </w:rPr>
              <w:t>նախարարություն</w:t>
            </w:r>
          </w:p>
        </w:tc>
        <w:tc>
          <w:tcPr>
            <w:tcW w:w="3699" w:type="dxa"/>
          </w:tcPr>
          <w:p w:rsidR="00EA2CAC" w:rsidRPr="006745DF" w:rsidRDefault="006745DF" w:rsidP="00A135F0">
            <w:pPr>
              <w:tabs>
                <w:tab w:val="left" w:pos="9270"/>
              </w:tabs>
              <w:rPr>
                <w:rFonts w:ascii="GHEA Grapalat" w:hAnsi="GHEA Grapalat"/>
                <w:sz w:val="24"/>
                <w:szCs w:val="24"/>
                <w:lang w:val="hy-AM"/>
              </w:rPr>
            </w:pPr>
            <w:r>
              <w:rPr>
                <w:rFonts w:ascii="GHEA Grapalat" w:hAnsi="GHEA Grapalat"/>
                <w:sz w:val="24"/>
                <w:szCs w:val="24"/>
                <w:lang w:val="hy-AM"/>
              </w:rPr>
              <w:t>1</w:t>
            </w:r>
            <w:r w:rsidR="00EA2CAC" w:rsidRPr="00A135F0">
              <w:rPr>
                <w:rFonts w:ascii="GHEA Grapalat" w:hAnsi="GHEA Grapalat"/>
                <w:sz w:val="24"/>
                <w:szCs w:val="24"/>
              </w:rPr>
              <w:t>3</w:t>
            </w:r>
            <w:r w:rsidR="008B57B0" w:rsidRPr="00A135F0">
              <w:rPr>
                <w:rFonts w:ascii="GHEA Grapalat" w:hAnsi="GHEA Grapalat"/>
                <w:sz w:val="24"/>
                <w:szCs w:val="24"/>
              </w:rPr>
              <w:t>.0</w:t>
            </w:r>
            <w:r>
              <w:rPr>
                <w:rFonts w:ascii="GHEA Grapalat" w:hAnsi="GHEA Grapalat"/>
                <w:sz w:val="24"/>
                <w:szCs w:val="24"/>
                <w:lang w:val="hy-AM"/>
              </w:rPr>
              <w:t>2</w:t>
            </w:r>
            <w:r w:rsidR="008B57B0" w:rsidRPr="00A135F0">
              <w:rPr>
                <w:rFonts w:ascii="GHEA Grapalat" w:hAnsi="GHEA Grapalat"/>
                <w:sz w:val="24"/>
                <w:szCs w:val="24"/>
              </w:rPr>
              <w:t>.202</w:t>
            </w:r>
            <w:r>
              <w:rPr>
                <w:rFonts w:ascii="GHEA Grapalat" w:hAnsi="GHEA Grapalat"/>
                <w:sz w:val="24"/>
                <w:szCs w:val="24"/>
                <w:lang w:val="hy-AM"/>
              </w:rPr>
              <w:t>4</w:t>
            </w:r>
          </w:p>
          <w:p w:rsidR="001836CB" w:rsidRPr="00A135F0" w:rsidRDefault="00EA2CAC" w:rsidP="006745DF">
            <w:pPr>
              <w:tabs>
                <w:tab w:val="left" w:pos="9270"/>
              </w:tabs>
              <w:rPr>
                <w:rFonts w:ascii="GHEA Grapalat" w:hAnsi="GHEA Grapalat"/>
                <w:sz w:val="24"/>
                <w:szCs w:val="24"/>
              </w:rPr>
            </w:pPr>
            <w:r w:rsidRPr="00A135F0">
              <w:rPr>
                <w:rFonts w:ascii="GHEA Grapalat" w:hAnsi="GHEA Grapalat"/>
                <w:sz w:val="24"/>
                <w:szCs w:val="24"/>
              </w:rPr>
              <w:t xml:space="preserve">N </w:t>
            </w:r>
            <w:r w:rsidR="006745DF" w:rsidRPr="006745DF">
              <w:rPr>
                <w:rFonts w:ascii="GHEA Grapalat" w:hAnsi="GHEA Grapalat"/>
                <w:sz w:val="24"/>
                <w:szCs w:val="24"/>
              </w:rPr>
              <w:t>01/27.1/5491-2024</w:t>
            </w:r>
          </w:p>
        </w:tc>
      </w:tr>
      <w:tr w:rsidR="001836CB" w:rsidRPr="00A135F0" w:rsidTr="00A135F0">
        <w:trPr>
          <w:jc w:val="center"/>
        </w:trPr>
        <w:tc>
          <w:tcPr>
            <w:tcW w:w="9257" w:type="dxa"/>
          </w:tcPr>
          <w:p w:rsidR="001836CB" w:rsidRPr="006745DF" w:rsidRDefault="006745DF" w:rsidP="006745DF">
            <w:pPr>
              <w:spacing w:line="360" w:lineRule="auto"/>
              <w:ind w:firstLine="567"/>
              <w:jc w:val="both"/>
              <w:rPr>
                <w:rFonts w:ascii="GHEA Grapalat" w:hAnsi="GHEA Grapalat" w:cs="Calibri"/>
                <w:bCs/>
                <w:color w:val="000000"/>
                <w:sz w:val="24"/>
                <w:szCs w:val="24"/>
                <w:lang w:val="hy-AM"/>
              </w:rPr>
            </w:pPr>
            <w:r w:rsidRPr="006745DF">
              <w:rPr>
                <w:rFonts w:ascii="GHEA Grapalat" w:eastAsia="Times New Roman" w:hAnsi="GHEA Grapalat" w:cs="Times New Roman"/>
                <w:sz w:val="24"/>
                <w:szCs w:val="24"/>
                <w:lang w:val="hy-AM"/>
              </w:rPr>
              <w:t xml:space="preserve">Ի պատասխան Ձեր՝ 2024 թվականի փետրվարի 6-ի ՆՄ/ԱԳ-2-4/3931-2024 գրության՝ կից ներկայացնում ենք «Հայաստանի Հանրապետության կառավարության 2022 թվականի </w:t>
            </w:r>
            <w:r w:rsidRPr="006745DF">
              <w:rPr>
                <w:rFonts w:ascii="Calibri" w:eastAsia="Times New Roman" w:hAnsi="Calibri" w:cs="Calibri"/>
                <w:sz w:val="24"/>
                <w:szCs w:val="24"/>
                <w:lang w:val="hy-AM"/>
              </w:rPr>
              <w:t> </w:t>
            </w:r>
            <w:r w:rsidRPr="006745DF">
              <w:rPr>
                <w:rFonts w:ascii="GHEA Grapalat" w:eastAsia="Times New Roman" w:hAnsi="GHEA Grapalat" w:cs="Times New Roman"/>
                <w:sz w:val="24"/>
                <w:szCs w:val="24"/>
                <w:lang w:val="hy-AM"/>
              </w:rPr>
              <w:t>հունվարի 13-ի</w:t>
            </w:r>
            <w:r w:rsidRPr="006745DF">
              <w:rPr>
                <w:rFonts w:ascii="Calibri" w:eastAsia="Times New Roman" w:hAnsi="Calibri" w:cs="Calibri"/>
                <w:sz w:val="24"/>
                <w:szCs w:val="24"/>
                <w:lang w:val="hy-AM"/>
              </w:rPr>
              <w:t> </w:t>
            </w:r>
            <w:r w:rsidRPr="006745DF">
              <w:rPr>
                <w:rFonts w:ascii="GHEA Grapalat" w:eastAsia="Times New Roman" w:hAnsi="GHEA Grapalat" w:cs="Times New Roman"/>
                <w:sz w:val="24"/>
                <w:szCs w:val="24"/>
                <w:lang w:val="hy-AM"/>
              </w:rPr>
              <w:t>N 64-Լ որոշման մեջ փոփոխություն և լրացումներ կատարելու</w:t>
            </w:r>
            <w:r w:rsidRPr="006745DF">
              <w:rPr>
                <w:rFonts w:ascii="Calibri" w:eastAsia="Times New Roman" w:hAnsi="Calibri" w:cs="Calibri"/>
                <w:sz w:val="24"/>
                <w:szCs w:val="24"/>
                <w:lang w:val="hy-AM"/>
              </w:rPr>
              <w:t> </w:t>
            </w:r>
            <w:r w:rsidRPr="006745DF">
              <w:rPr>
                <w:rFonts w:ascii="GHEA Grapalat" w:eastAsia="Times New Roman" w:hAnsi="GHEA Grapalat" w:cs="Times New Roman"/>
                <w:sz w:val="24"/>
                <w:szCs w:val="24"/>
                <w:lang w:val="hy-AM"/>
              </w:rPr>
              <w:t xml:space="preserve"> մասին» ՀՀ կառավարության որոշման նախագծի վերաբերյալ ՀՀ արդարադատության նախարարության կարծիքը։</w:t>
            </w:r>
          </w:p>
        </w:tc>
        <w:tc>
          <w:tcPr>
            <w:tcW w:w="4956" w:type="dxa"/>
            <w:gridSpan w:val="2"/>
          </w:tcPr>
          <w:p w:rsidR="002F7105" w:rsidRPr="00A135F0" w:rsidRDefault="002F7105" w:rsidP="00A135F0">
            <w:pPr>
              <w:tabs>
                <w:tab w:val="left" w:pos="9270"/>
              </w:tabs>
              <w:spacing w:line="360" w:lineRule="auto"/>
              <w:ind w:firstLine="436"/>
              <w:jc w:val="both"/>
              <w:rPr>
                <w:rFonts w:ascii="GHEA Grapalat" w:hAnsi="GHEA Grapalat"/>
                <w:sz w:val="24"/>
                <w:szCs w:val="24"/>
                <w:lang w:val="hy-AM"/>
              </w:rPr>
            </w:pPr>
          </w:p>
        </w:tc>
      </w:tr>
      <w:tr w:rsidR="006745DF" w:rsidRPr="00FE7A8D" w:rsidTr="00A135F0">
        <w:trPr>
          <w:jc w:val="center"/>
        </w:trPr>
        <w:tc>
          <w:tcPr>
            <w:tcW w:w="9257" w:type="dxa"/>
          </w:tcPr>
          <w:p w:rsidR="006745DF" w:rsidRPr="006745DF" w:rsidRDefault="006745DF" w:rsidP="006745DF">
            <w:pPr>
              <w:spacing w:line="360" w:lineRule="auto"/>
              <w:ind w:firstLine="567"/>
              <w:jc w:val="both"/>
              <w:rPr>
                <w:rFonts w:ascii="GHEA Grapalat" w:eastAsia="Times New Roman" w:hAnsi="GHEA Grapalat" w:cs="Times New Roman"/>
                <w:sz w:val="24"/>
                <w:szCs w:val="24"/>
                <w:lang w:val="hy-AM"/>
              </w:rPr>
            </w:pPr>
            <w:r w:rsidRPr="006745DF">
              <w:rPr>
                <w:rFonts w:ascii="GHEA Grapalat" w:eastAsia="Times New Roman" w:hAnsi="GHEA Grapalat" w:cs="Times New Roman"/>
                <w:sz w:val="24"/>
                <w:szCs w:val="24"/>
                <w:lang w:val="hy-AM"/>
              </w:rPr>
              <w:t xml:space="preserve">Նախագծի 1-ին կետի 1-ին ենթակետի համաձայն. «N 1 հավելվածի 1-ին </w:t>
            </w:r>
            <w:r w:rsidRPr="006745DF">
              <w:rPr>
                <w:rFonts w:ascii="GHEA Grapalat" w:eastAsia="Times New Roman" w:hAnsi="GHEA Grapalat" w:cs="Times New Roman"/>
                <w:sz w:val="24"/>
                <w:szCs w:val="24"/>
                <w:lang w:val="hy-AM"/>
              </w:rPr>
              <w:lastRenderedPageBreak/>
              <w:t>կետում «մահացած ճանաչված զինծառայողների» բառերը փոխարինել «մահացած ճանաչված յուրաքանչյուր զինծառայողի» բառերով.»:</w:t>
            </w:r>
          </w:p>
          <w:p w:rsidR="006745DF" w:rsidRPr="006745DF" w:rsidRDefault="006745DF" w:rsidP="006745DF">
            <w:pPr>
              <w:spacing w:line="360" w:lineRule="auto"/>
              <w:ind w:firstLine="567"/>
              <w:jc w:val="both"/>
              <w:rPr>
                <w:rFonts w:ascii="GHEA Grapalat" w:eastAsia="Times New Roman" w:hAnsi="GHEA Grapalat" w:cs="Times New Roman"/>
                <w:sz w:val="24"/>
                <w:szCs w:val="24"/>
                <w:lang w:val="hy-AM"/>
              </w:rPr>
            </w:pPr>
            <w:r w:rsidRPr="006745DF">
              <w:rPr>
                <w:rFonts w:ascii="GHEA Grapalat" w:eastAsia="Times New Roman" w:hAnsi="GHEA Grapalat" w:cs="Times New Roman"/>
                <w:sz w:val="24"/>
                <w:szCs w:val="24"/>
                <w:lang w:val="hy-AM"/>
              </w:rPr>
              <w:tab/>
              <w:t>«Նորմատիվ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w:t>
            </w:r>
          </w:p>
          <w:p w:rsidR="006745DF" w:rsidRPr="003F7CB4" w:rsidRDefault="006745DF" w:rsidP="006745DF">
            <w:pPr>
              <w:spacing w:line="360" w:lineRule="auto"/>
              <w:ind w:firstLine="567"/>
              <w:jc w:val="both"/>
              <w:rPr>
                <w:rFonts w:ascii="GHEA Grapalat" w:hAnsi="GHEA Grapalat" w:cs="Sylfaen"/>
                <w:lang w:val="hy-AM"/>
              </w:rPr>
            </w:pPr>
            <w:r w:rsidRPr="006745DF">
              <w:rPr>
                <w:rFonts w:ascii="GHEA Grapalat" w:eastAsia="Times New Roman" w:hAnsi="GHEA Grapalat" w:cs="Times New Roman"/>
                <w:sz w:val="24"/>
                <w:szCs w:val="24"/>
                <w:lang w:val="hy-AM"/>
              </w:rPr>
              <w:tab/>
              <w:t xml:space="preserve">Այդ առումով գտնում ենք, որ հիշյալ փոփոխությունն անհրաժեշտ է նախատեսել նաև ՀՀ կառավարության 2022 թվականի </w:t>
            </w:r>
            <w:r w:rsidRPr="006745DF">
              <w:rPr>
                <w:rFonts w:ascii="Calibri" w:eastAsia="Times New Roman" w:hAnsi="Calibri" w:cs="Calibri"/>
                <w:sz w:val="24"/>
                <w:szCs w:val="24"/>
                <w:lang w:val="hy-AM"/>
              </w:rPr>
              <w:t> </w:t>
            </w:r>
            <w:r w:rsidRPr="006745DF">
              <w:rPr>
                <w:rFonts w:ascii="GHEA Grapalat" w:eastAsia="Times New Roman" w:hAnsi="GHEA Grapalat" w:cs="Times New Roman"/>
                <w:sz w:val="24"/>
                <w:szCs w:val="24"/>
                <w:lang w:val="hy-AM"/>
              </w:rPr>
              <w:t>հունվարի 13-ի</w:t>
            </w:r>
            <w:r w:rsidRPr="006745DF">
              <w:rPr>
                <w:rFonts w:ascii="Calibri" w:eastAsia="Times New Roman" w:hAnsi="Calibri" w:cs="Calibri"/>
                <w:sz w:val="24"/>
                <w:szCs w:val="24"/>
                <w:lang w:val="hy-AM"/>
              </w:rPr>
              <w:t> </w:t>
            </w:r>
            <w:r w:rsidRPr="006745DF">
              <w:rPr>
                <w:rFonts w:ascii="GHEA Grapalat" w:eastAsia="Times New Roman" w:hAnsi="GHEA Grapalat" w:cs="Times New Roman"/>
                <w:sz w:val="24"/>
                <w:szCs w:val="24"/>
                <w:lang w:val="hy-AM"/>
              </w:rPr>
              <w:t>N 64-Լ որոշման վերնագրում, 1-ին կետում և 1-ին հավելվածի վերնագրում:</w:t>
            </w:r>
          </w:p>
        </w:tc>
        <w:tc>
          <w:tcPr>
            <w:tcW w:w="4956" w:type="dxa"/>
            <w:gridSpan w:val="2"/>
          </w:tcPr>
          <w:p w:rsidR="006745DF" w:rsidRPr="006745DF" w:rsidRDefault="006745DF" w:rsidP="00A135F0">
            <w:pPr>
              <w:tabs>
                <w:tab w:val="left" w:pos="9270"/>
              </w:tabs>
              <w:spacing w:line="360" w:lineRule="auto"/>
              <w:ind w:firstLine="436"/>
              <w:jc w:val="both"/>
              <w:rPr>
                <w:rFonts w:ascii="GHEA Grapalat" w:hAnsi="GHEA Grapalat"/>
                <w:sz w:val="24"/>
                <w:szCs w:val="24"/>
                <w:lang w:val="hy-AM"/>
              </w:rPr>
            </w:pPr>
            <w:r w:rsidRPr="006745DF">
              <w:rPr>
                <w:rFonts w:ascii="GHEA Grapalat" w:hAnsi="GHEA Grapalat"/>
                <w:sz w:val="24"/>
                <w:szCs w:val="24"/>
                <w:lang w:val="hy-AM"/>
              </w:rPr>
              <w:lastRenderedPageBreak/>
              <w:t>Ընդունվել է:</w:t>
            </w:r>
          </w:p>
          <w:p w:rsidR="006745DF" w:rsidRPr="00A135F0" w:rsidRDefault="006745DF" w:rsidP="00270849">
            <w:pPr>
              <w:tabs>
                <w:tab w:val="left" w:pos="9270"/>
              </w:tabs>
              <w:spacing w:line="360" w:lineRule="auto"/>
              <w:ind w:firstLine="436"/>
              <w:jc w:val="both"/>
              <w:rPr>
                <w:rFonts w:ascii="GHEA Grapalat" w:hAnsi="GHEA Grapalat"/>
                <w:sz w:val="24"/>
                <w:szCs w:val="24"/>
                <w:lang w:val="hy-AM"/>
              </w:rPr>
            </w:pPr>
            <w:r w:rsidRPr="006745DF">
              <w:rPr>
                <w:rFonts w:ascii="GHEA Grapalat" w:hAnsi="GHEA Grapalat"/>
                <w:sz w:val="24"/>
                <w:szCs w:val="24"/>
                <w:lang w:val="hy-AM"/>
              </w:rPr>
              <w:lastRenderedPageBreak/>
              <w:t>Հ</w:t>
            </w:r>
            <w:r w:rsidRPr="00FE7A8D">
              <w:rPr>
                <w:rFonts w:ascii="GHEA Grapalat" w:hAnsi="GHEA Grapalat"/>
                <w:bCs/>
                <w:sz w:val="24"/>
                <w:szCs w:val="24"/>
                <w:lang w:val="hy-AM"/>
              </w:rPr>
              <w:t xml:space="preserve">այաստանի Հանրապետության կառավարության 2022 թվականի </w:t>
            </w:r>
            <w:r w:rsidRPr="00FE7A8D">
              <w:rPr>
                <w:rFonts w:ascii="Calibri" w:hAnsi="Calibri" w:cs="Calibri"/>
                <w:bCs/>
                <w:sz w:val="24"/>
                <w:szCs w:val="24"/>
                <w:lang w:val="hy-AM"/>
              </w:rPr>
              <w:t> </w:t>
            </w:r>
            <w:r w:rsidRPr="00FE7A8D">
              <w:rPr>
                <w:rFonts w:ascii="GHEA Grapalat" w:hAnsi="GHEA Grapalat"/>
                <w:bCs/>
                <w:sz w:val="24"/>
                <w:szCs w:val="24"/>
                <w:lang w:val="hy-AM"/>
              </w:rPr>
              <w:t>հունվարի 13-ի</w:t>
            </w:r>
            <w:r w:rsidRPr="00FE7A8D">
              <w:rPr>
                <w:rFonts w:ascii="Calibri" w:hAnsi="Calibri" w:cs="Calibri"/>
                <w:bCs/>
                <w:sz w:val="24"/>
                <w:szCs w:val="24"/>
                <w:lang w:val="hy-AM"/>
              </w:rPr>
              <w:t> </w:t>
            </w:r>
            <w:r w:rsidRPr="00FE7A8D">
              <w:rPr>
                <w:rFonts w:ascii="GHEA Grapalat" w:hAnsi="GHEA Grapalat"/>
                <w:bCs/>
                <w:sz w:val="24"/>
                <w:szCs w:val="24"/>
                <w:lang w:val="hy-AM"/>
              </w:rPr>
              <w:t xml:space="preserve">N 64-Լ որոշման վերնագիրը, 1-ին կետը և </w:t>
            </w:r>
            <w:r w:rsidR="00270849">
              <w:rPr>
                <w:rFonts w:ascii="GHEA Grapalat" w:hAnsi="GHEA Grapalat"/>
                <w:bCs/>
                <w:sz w:val="24"/>
                <w:szCs w:val="24"/>
                <w:lang w:val="hy-AM"/>
              </w:rPr>
              <w:t xml:space="preserve">որոշման </w:t>
            </w:r>
            <w:r w:rsidRPr="006745DF">
              <w:rPr>
                <w:rFonts w:ascii="GHEA Grapalat" w:hAnsi="GHEA Grapalat"/>
                <w:bCs/>
                <w:sz w:val="24"/>
                <w:szCs w:val="24"/>
                <w:lang w:val="hy-AM"/>
              </w:rPr>
              <w:t>N</w:t>
            </w:r>
            <w:r w:rsidRPr="00FE7A8D">
              <w:rPr>
                <w:rFonts w:ascii="GHEA Grapalat" w:hAnsi="GHEA Grapalat"/>
                <w:bCs/>
                <w:sz w:val="24"/>
                <w:szCs w:val="24"/>
                <w:lang w:val="hy-AM"/>
              </w:rPr>
              <w:t xml:space="preserve"> </w:t>
            </w:r>
            <w:r w:rsidRPr="006745DF">
              <w:rPr>
                <w:rFonts w:ascii="GHEA Grapalat" w:hAnsi="GHEA Grapalat"/>
                <w:bCs/>
                <w:sz w:val="24"/>
                <w:szCs w:val="24"/>
                <w:lang w:val="hy-AM"/>
              </w:rPr>
              <w:t xml:space="preserve">1 </w:t>
            </w:r>
            <w:r w:rsidR="00270849" w:rsidRPr="00FE7A8D">
              <w:rPr>
                <w:rFonts w:ascii="GHEA Grapalat" w:hAnsi="GHEA Grapalat"/>
                <w:bCs/>
                <w:sz w:val="24"/>
                <w:szCs w:val="24"/>
                <w:lang w:val="hy-AM"/>
              </w:rPr>
              <w:t>և</w:t>
            </w:r>
            <w:r w:rsidRPr="006745DF">
              <w:rPr>
                <w:rFonts w:ascii="GHEA Grapalat" w:hAnsi="GHEA Grapalat"/>
                <w:bCs/>
                <w:sz w:val="24"/>
                <w:szCs w:val="24"/>
                <w:lang w:val="hy-AM"/>
              </w:rPr>
              <w:t xml:space="preserve"> N</w:t>
            </w:r>
            <w:r w:rsidRPr="00FE7A8D">
              <w:rPr>
                <w:rFonts w:ascii="GHEA Grapalat" w:hAnsi="GHEA Grapalat"/>
                <w:bCs/>
                <w:sz w:val="24"/>
                <w:szCs w:val="24"/>
                <w:lang w:val="hy-AM"/>
              </w:rPr>
              <w:t xml:space="preserve"> </w:t>
            </w:r>
            <w:r w:rsidRPr="006745DF">
              <w:rPr>
                <w:rFonts w:ascii="GHEA Grapalat" w:hAnsi="GHEA Grapalat"/>
                <w:bCs/>
                <w:sz w:val="24"/>
                <w:szCs w:val="24"/>
                <w:lang w:val="hy-AM"/>
              </w:rPr>
              <w:t xml:space="preserve">2 </w:t>
            </w:r>
            <w:r w:rsidRPr="00FE7A8D">
              <w:rPr>
                <w:rFonts w:ascii="GHEA Grapalat" w:hAnsi="GHEA Grapalat"/>
                <w:bCs/>
                <w:sz w:val="24"/>
                <w:szCs w:val="24"/>
                <w:lang w:val="hy-AM"/>
              </w:rPr>
              <w:t xml:space="preserve">հավելվածների վերնագրերը </w:t>
            </w:r>
            <w:r w:rsidRPr="006745DF">
              <w:rPr>
                <w:rFonts w:ascii="GHEA Grapalat" w:hAnsi="GHEA Grapalat"/>
                <w:sz w:val="24"/>
                <w:szCs w:val="24"/>
                <w:lang w:val="hy-AM"/>
              </w:rPr>
              <w:t>խմբագրվել են:</w:t>
            </w:r>
          </w:p>
        </w:tc>
      </w:tr>
      <w:tr w:rsidR="002C5090" w:rsidRPr="00A135F0" w:rsidTr="00CC4E12">
        <w:trPr>
          <w:jc w:val="center"/>
        </w:trPr>
        <w:tc>
          <w:tcPr>
            <w:tcW w:w="10514" w:type="dxa"/>
            <w:gridSpan w:val="2"/>
          </w:tcPr>
          <w:p w:rsidR="002C5090" w:rsidRPr="00A135F0" w:rsidRDefault="002C5090" w:rsidP="002C5090">
            <w:pPr>
              <w:pStyle w:val="ListParagraph"/>
              <w:numPr>
                <w:ilvl w:val="0"/>
                <w:numId w:val="34"/>
              </w:numPr>
              <w:tabs>
                <w:tab w:val="left" w:pos="9270"/>
              </w:tabs>
              <w:jc w:val="center"/>
              <w:rPr>
                <w:rFonts w:ascii="GHEA Grapalat" w:hAnsi="GHEA Grapalat"/>
                <w:b/>
                <w:sz w:val="24"/>
                <w:szCs w:val="24"/>
              </w:rPr>
            </w:pPr>
            <w:r w:rsidRPr="00A135F0">
              <w:rPr>
                <w:rFonts w:ascii="GHEA Grapalat" w:hAnsi="GHEA Grapalat"/>
                <w:b/>
                <w:sz w:val="24"/>
                <w:szCs w:val="24"/>
              </w:rPr>
              <w:lastRenderedPageBreak/>
              <w:t xml:space="preserve">ՀՀ </w:t>
            </w:r>
            <w:r>
              <w:rPr>
                <w:rFonts w:ascii="GHEA Grapalat" w:hAnsi="GHEA Grapalat"/>
                <w:b/>
                <w:sz w:val="24"/>
                <w:szCs w:val="24"/>
                <w:lang w:val="hy-AM"/>
              </w:rPr>
              <w:t xml:space="preserve">ֆինանսների </w:t>
            </w:r>
            <w:r w:rsidRPr="00A135F0">
              <w:rPr>
                <w:rFonts w:ascii="GHEA Grapalat" w:hAnsi="GHEA Grapalat"/>
                <w:b/>
                <w:sz w:val="24"/>
                <w:szCs w:val="24"/>
              </w:rPr>
              <w:t>նախարարություն</w:t>
            </w:r>
          </w:p>
        </w:tc>
        <w:tc>
          <w:tcPr>
            <w:tcW w:w="3699" w:type="dxa"/>
          </w:tcPr>
          <w:p w:rsidR="002C5090" w:rsidRPr="002C5090" w:rsidRDefault="002C5090" w:rsidP="00CC4E12">
            <w:pPr>
              <w:tabs>
                <w:tab w:val="left" w:pos="9270"/>
              </w:tabs>
              <w:rPr>
                <w:rFonts w:ascii="GHEA Grapalat" w:hAnsi="GHEA Grapalat"/>
                <w:sz w:val="24"/>
                <w:szCs w:val="24"/>
                <w:lang w:val="hy-AM"/>
              </w:rPr>
            </w:pPr>
            <w:r>
              <w:rPr>
                <w:rFonts w:ascii="GHEA Grapalat" w:hAnsi="GHEA Grapalat"/>
                <w:sz w:val="24"/>
                <w:szCs w:val="24"/>
                <w:lang w:val="hy-AM"/>
              </w:rPr>
              <w:t>21</w:t>
            </w:r>
            <w:r w:rsidRPr="002C5090">
              <w:rPr>
                <w:rFonts w:ascii="GHEA Grapalat" w:hAnsi="GHEA Grapalat"/>
                <w:sz w:val="24"/>
                <w:szCs w:val="24"/>
                <w:lang w:val="hy-AM"/>
              </w:rPr>
              <w:t>.0</w:t>
            </w:r>
            <w:r>
              <w:rPr>
                <w:rFonts w:ascii="GHEA Grapalat" w:hAnsi="GHEA Grapalat"/>
                <w:sz w:val="24"/>
                <w:szCs w:val="24"/>
                <w:lang w:val="hy-AM"/>
              </w:rPr>
              <w:t>2</w:t>
            </w:r>
            <w:r w:rsidRPr="002C5090">
              <w:rPr>
                <w:rFonts w:ascii="GHEA Grapalat" w:hAnsi="GHEA Grapalat"/>
                <w:sz w:val="24"/>
                <w:szCs w:val="24"/>
                <w:lang w:val="hy-AM"/>
              </w:rPr>
              <w:t>.2024</w:t>
            </w:r>
          </w:p>
          <w:p w:rsidR="002C5090" w:rsidRPr="002C5090" w:rsidRDefault="002C5090" w:rsidP="002C5090">
            <w:pPr>
              <w:tabs>
                <w:tab w:val="left" w:pos="9270"/>
              </w:tabs>
              <w:rPr>
                <w:rFonts w:ascii="GHEA Grapalat" w:hAnsi="GHEA Grapalat"/>
                <w:sz w:val="24"/>
                <w:szCs w:val="24"/>
                <w:lang w:val="hy-AM"/>
              </w:rPr>
            </w:pPr>
            <w:r w:rsidRPr="002C5090">
              <w:rPr>
                <w:rFonts w:ascii="GHEA Grapalat" w:hAnsi="GHEA Grapalat"/>
                <w:sz w:val="24"/>
                <w:szCs w:val="24"/>
                <w:lang w:val="hy-AM"/>
              </w:rPr>
              <w:t>N 01/34-2/3377-2024</w:t>
            </w:r>
          </w:p>
        </w:tc>
      </w:tr>
      <w:tr w:rsidR="002C5090" w:rsidRPr="00FE7A8D" w:rsidTr="00CC4E12">
        <w:trPr>
          <w:trHeight w:val="3050"/>
          <w:jc w:val="center"/>
        </w:trPr>
        <w:tc>
          <w:tcPr>
            <w:tcW w:w="9257" w:type="dxa"/>
          </w:tcPr>
          <w:p w:rsidR="002C5090" w:rsidRDefault="002C5090" w:rsidP="002C5090">
            <w:pPr>
              <w:spacing w:line="360" w:lineRule="auto"/>
              <w:ind w:firstLine="567"/>
              <w:jc w:val="both"/>
              <w:rPr>
                <w:lang w:val="hy-AM"/>
              </w:rPr>
            </w:pPr>
            <w:r>
              <w:rPr>
                <w:rFonts w:ascii="GHEA Grapalat" w:eastAsia="Times New Roman" w:hAnsi="GHEA Grapalat" w:cs="Times New Roman"/>
                <w:sz w:val="24"/>
                <w:szCs w:val="24"/>
                <w:lang w:val="hy-AM"/>
              </w:rPr>
              <w:t>Ուսումնասիրելով Ձեր 06</w:t>
            </w:r>
            <w:r w:rsidRPr="00551583">
              <w:rPr>
                <w:rFonts w:ascii="Cambria Math" w:eastAsia="Times New Roman" w:hAnsi="Cambria Math" w:cs="Cambria Math"/>
                <w:sz w:val="24"/>
                <w:szCs w:val="24"/>
                <w:lang w:val="hy-AM"/>
              </w:rPr>
              <w:t>․</w:t>
            </w:r>
            <w:r w:rsidRPr="00551583">
              <w:rPr>
                <w:rFonts w:ascii="GHEA Grapalat" w:eastAsia="Times New Roman" w:hAnsi="GHEA Grapalat" w:cs="Times New Roman"/>
                <w:sz w:val="24"/>
                <w:szCs w:val="24"/>
                <w:lang w:val="hy-AM"/>
              </w:rPr>
              <w:t>02</w:t>
            </w:r>
            <w:r w:rsidRPr="007640D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202</w:t>
            </w:r>
            <w:r w:rsidRPr="007640DD">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 xml:space="preserve">թ. N </w:t>
            </w:r>
            <w:r w:rsidRPr="000A515C">
              <w:rPr>
                <w:rFonts w:ascii="GHEA Grapalat" w:eastAsia="Times New Roman" w:hAnsi="GHEA Grapalat" w:cs="Times New Roman"/>
                <w:sz w:val="24"/>
                <w:szCs w:val="24"/>
                <w:lang w:val="hy-AM"/>
              </w:rPr>
              <w:t>ՆՄ/ԱԳ-2-4/3931-2024</w:t>
            </w:r>
            <w:r w:rsidRPr="0052708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գրությամբ ներկայացված՝ </w:t>
            </w:r>
            <w:r w:rsidRPr="00551583">
              <w:rPr>
                <w:rFonts w:ascii="GHEA Grapalat" w:eastAsia="Times New Roman" w:hAnsi="GHEA Grapalat" w:cs="Times New Roman"/>
                <w:sz w:val="24"/>
                <w:szCs w:val="24"/>
                <w:lang w:val="hy-AM"/>
              </w:rPr>
              <w:t>«Հայաստանի Հանրապետության կառավարության 2022 թվականի հունվարի 13-ի N 64-Լ որոշման մեջ փոփոխություն և լրացումներ կատարելու մասին</w:t>
            </w:r>
            <w:r w:rsidRPr="00025A7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ՀՀ</w:t>
            </w:r>
            <w:r w:rsidRPr="00025A7A">
              <w:rPr>
                <w:rFonts w:eastAsia="Times New Roman" w:cs="Calibri"/>
                <w:sz w:val="24"/>
                <w:szCs w:val="24"/>
                <w:lang w:val="hy-AM"/>
              </w:rPr>
              <w:t> </w:t>
            </w:r>
            <w:r>
              <w:rPr>
                <w:rFonts w:ascii="GHEA Grapalat" w:eastAsia="Times New Roman" w:hAnsi="GHEA Grapalat" w:cs="Times New Roman"/>
                <w:sz w:val="24"/>
                <w:szCs w:val="24"/>
                <w:lang w:val="hy-AM"/>
              </w:rPr>
              <w:t xml:space="preserve">կառավարության որոշման նախագիծը </w:t>
            </w:r>
            <w:r w:rsidRPr="006B57B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Նախագիծ</w:t>
            </w:r>
            <w:r w:rsidRPr="006B57B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հայտնում ենք հետևյալը.</w:t>
            </w:r>
          </w:p>
          <w:p w:rsidR="002C5090" w:rsidRPr="000A4D66" w:rsidRDefault="002C5090" w:rsidP="002C5090">
            <w:pPr>
              <w:spacing w:line="360" w:lineRule="auto"/>
              <w:ind w:firstLine="567"/>
              <w:jc w:val="both"/>
              <w:rPr>
                <w:rFonts w:ascii="GHEA Grapalat" w:eastAsia="Times New Roman" w:hAnsi="GHEA Grapalat" w:cs="Times New Roman"/>
                <w:sz w:val="24"/>
                <w:szCs w:val="24"/>
                <w:lang w:val="hy-AM"/>
              </w:rPr>
            </w:pPr>
            <w:r w:rsidRPr="00AD4FD1">
              <w:rPr>
                <w:rFonts w:ascii="GHEA Grapalat" w:eastAsia="Times New Roman" w:hAnsi="GHEA Grapalat" w:cs="Times New Roman"/>
                <w:sz w:val="24"/>
                <w:szCs w:val="24"/>
                <w:lang w:val="hy-AM"/>
              </w:rPr>
              <w:t>Նախագծով առաջարկվում է</w:t>
            </w:r>
            <w:r>
              <w:rPr>
                <w:rFonts w:ascii="GHEA Grapalat" w:eastAsia="Times New Roman" w:hAnsi="GHEA Grapalat" w:cs="Times New Roman"/>
                <w:sz w:val="24"/>
                <w:szCs w:val="24"/>
                <w:lang w:val="hy-AM"/>
              </w:rPr>
              <w:t xml:space="preserve"> 13.01.2022թ.-ի </w:t>
            </w:r>
            <w:r w:rsidRPr="000E2262">
              <w:rPr>
                <w:rFonts w:ascii="GHEA Grapalat" w:eastAsia="Times New Roman" w:hAnsi="GHEA Grapalat" w:cs="Times New Roman"/>
                <w:sz w:val="24"/>
                <w:szCs w:val="24"/>
                <w:lang w:val="hy-AM"/>
              </w:rPr>
              <w:t xml:space="preserve">ՀՀ կառավարության </w:t>
            </w:r>
            <w:r w:rsidRPr="00551583">
              <w:rPr>
                <w:rFonts w:ascii="GHEA Grapalat" w:eastAsia="Times New Roman" w:hAnsi="GHEA Grapalat" w:cs="Times New Roman"/>
                <w:sz w:val="24"/>
                <w:szCs w:val="24"/>
                <w:lang w:val="hy-AM"/>
              </w:rPr>
              <w:t>N 64-Լ</w:t>
            </w:r>
            <w:r>
              <w:rPr>
                <w:rFonts w:ascii="GHEA Grapalat" w:eastAsia="Times New Roman" w:hAnsi="GHEA Grapalat" w:cs="Times New Roman"/>
                <w:sz w:val="24"/>
                <w:szCs w:val="24"/>
                <w:lang w:val="hy-AM"/>
              </w:rPr>
              <w:t xml:space="preserve"> </w:t>
            </w:r>
            <w:r w:rsidRPr="00AD4FD1">
              <w:rPr>
                <w:rFonts w:ascii="GHEA Grapalat" w:eastAsia="Times New Roman" w:hAnsi="GHEA Grapalat" w:cs="Times New Roman"/>
                <w:sz w:val="24"/>
                <w:szCs w:val="24"/>
                <w:lang w:val="hy-AM"/>
              </w:rPr>
              <w:t xml:space="preserve">որոշմամբ հաստատված միջոցառման շրջանակներում շահառու ծնողներին դոնորական ձվաբջջի ձեռքբերման </w:t>
            </w:r>
            <w:r w:rsidRPr="004245F0">
              <w:rPr>
                <w:rFonts w:ascii="GHEA Grapalat" w:eastAsia="Times New Roman" w:hAnsi="GHEA Grapalat" w:cs="Times New Roman"/>
                <w:sz w:val="24"/>
                <w:szCs w:val="24"/>
                <w:lang w:val="hy-AM"/>
              </w:rPr>
              <w:t>(ոչ ավելի</w:t>
            </w:r>
            <w:r>
              <w:rPr>
                <w:rFonts w:ascii="GHEA Grapalat" w:eastAsia="Times New Roman" w:hAnsi="GHEA Grapalat" w:cs="Times New Roman"/>
                <w:sz w:val="24"/>
                <w:szCs w:val="24"/>
                <w:lang w:val="hy-AM"/>
              </w:rPr>
              <w:t>,</w:t>
            </w:r>
            <w:r w:rsidRPr="004245F0">
              <w:rPr>
                <w:rFonts w:ascii="GHEA Grapalat" w:eastAsia="Times New Roman" w:hAnsi="GHEA Grapalat" w:cs="Times New Roman"/>
                <w:sz w:val="24"/>
                <w:szCs w:val="24"/>
                <w:lang w:val="hy-AM"/>
              </w:rPr>
              <w:t xml:space="preserve"> քան 600.0 հազար դրամ)</w:t>
            </w:r>
            <w:r>
              <w:rPr>
                <w:rFonts w:ascii="GHEA Grapalat" w:eastAsia="Times New Roman" w:hAnsi="GHEA Grapalat" w:cs="Times New Roman"/>
                <w:sz w:val="24"/>
                <w:szCs w:val="24"/>
                <w:lang w:val="hy-AM"/>
              </w:rPr>
              <w:t xml:space="preserve"> </w:t>
            </w:r>
            <w:r w:rsidRPr="00AD4FD1">
              <w:rPr>
                <w:rFonts w:ascii="GHEA Grapalat" w:eastAsia="Times New Roman" w:hAnsi="GHEA Grapalat" w:cs="Times New Roman"/>
                <w:sz w:val="24"/>
                <w:szCs w:val="24"/>
                <w:lang w:val="hy-AM"/>
              </w:rPr>
              <w:t xml:space="preserve">և փոխնակ մոր ծառայություններից օգտվելու ծախսերի </w:t>
            </w:r>
            <w:r w:rsidRPr="004245F0">
              <w:rPr>
                <w:rFonts w:ascii="GHEA Grapalat" w:eastAsia="Times New Roman" w:hAnsi="GHEA Grapalat" w:cs="Times New Roman"/>
                <w:sz w:val="24"/>
                <w:szCs w:val="24"/>
                <w:lang w:val="hy-AM"/>
              </w:rPr>
              <w:t xml:space="preserve">(ոչ ավելի, քան 5.5 մլն դրամ) </w:t>
            </w:r>
            <w:r w:rsidRPr="00AD4FD1">
              <w:rPr>
                <w:rFonts w:ascii="GHEA Grapalat" w:eastAsia="Times New Roman" w:hAnsi="GHEA Grapalat" w:cs="Times New Roman"/>
                <w:sz w:val="24"/>
                <w:szCs w:val="24"/>
                <w:lang w:val="hy-AM"/>
              </w:rPr>
              <w:t xml:space="preserve">համար փոխհատուցում տրամադրել յուրաքանչյուր զոհված զինծառայողի </w:t>
            </w:r>
            <w:r w:rsidRPr="00AD4FD1">
              <w:rPr>
                <w:rFonts w:ascii="GHEA Grapalat" w:eastAsia="Times New Roman" w:hAnsi="GHEA Grapalat" w:cs="Times New Roman"/>
                <w:sz w:val="24"/>
                <w:szCs w:val="24"/>
                <w:lang w:val="hy-AM"/>
              </w:rPr>
              <w:lastRenderedPageBreak/>
              <w:t>դեպքում, եթե նույն շահառու ծնողների՝ մեկից ավելի զավակներն են զոհվել</w:t>
            </w:r>
            <w:r>
              <w:rPr>
                <w:rFonts w:ascii="GHEA Grapalat" w:eastAsia="Times New Roman" w:hAnsi="GHEA Grapalat" w:cs="Times New Roman"/>
                <w:sz w:val="24"/>
                <w:szCs w:val="24"/>
                <w:lang w:val="hy-AM"/>
              </w:rPr>
              <w:t xml:space="preserve"> </w:t>
            </w:r>
            <w:r w:rsidRPr="000A4D66">
              <w:rPr>
                <w:rFonts w:ascii="GHEA Grapalat" w:eastAsia="Times New Roman" w:hAnsi="GHEA Grapalat" w:cs="Times New Roman"/>
                <w:sz w:val="24"/>
                <w:szCs w:val="24"/>
                <w:lang w:val="hy-AM"/>
              </w:rPr>
              <w:t>(ըստ Նախագծի հիմնավորման՝ 01.02.2024թ. դրությամբ բանավոր դիմել է 2 ընտանիք):</w:t>
            </w:r>
          </w:p>
          <w:p w:rsidR="002C5090" w:rsidRPr="00AD4FD1" w:rsidRDefault="002C5090" w:rsidP="002C5090">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առաջարկվում է </w:t>
            </w:r>
            <w:r w:rsidRPr="00041218">
              <w:rPr>
                <w:rFonts w:ascii="GHEA Grapalat" w:eastAsia="Times New Roman" w:hAnsi="GHEA Grapalat" w:cs="Times New Roman"/>
                <w:color w:val="000000"/>
                <w:sz w:val="24"/>
                <w:szCs w:val="24"/>
                <w:lang w:val="hy-AM"/>
              </w:rPr>
              <w:t>հստակեցնել</w:t>
            </w:r>
            <w:r>
              <w:rPr>
                <w:rFonts w:ascii="GHEA Grapalat" w:eastAsia="Times New Roman" w:hAnsi="GHEA Grapalat" w:cs="Times New Roman"/>
                <w:color w:val="000000"/>
                <w:sz w:val="24"/>
                <w:szCs w:val="24"/>
                <w:lang w:val="hy-AM"/>
              </w:rPr>
              <w:t xml:space="preserve"> </w:t>
            </w:r>
            <w:r w:rsidRPr="004B693A">
              <w:rPr>
                <w:rFonts w:ascii="GHEA Grapalat" w:eastAsia="Times New Roman" w:hAnsi="GHEA Grapalat" w:cs="Times New Roman"/>
                <w:sz w:val="24"/>
                <w:szCs w:val="24"/>
                <w:lang w:val="hy-AM"/>
              </w:rPr>
              <w:t>դոնորական ձվաբջջի ձեռքբերման</w:t>
            </w:r>
            <w:r>
              <w:rPr>
                <w:rFonts w:ascii="GHEA Grapalat" w:eastAsia="Times New Roman" w:hAnsi="GHEA Grapalat" w:cs="Times New Roman"/>
                <w:color w:val="000000"/>
                <w:sz w:val="24"/>
                <w:szCs w:val="24"/>
                <w:lang w:val="hy-AM"/>
              </w:rPr>
              <w:t xml:space="preserve"> և </w:t>
            </w:r>
            <w:r w:rsidRPr="00AD4FD1">
              <w:rPr>
                <w:rFonts w:ascii="GHEA Grapalat" w:eastAsia="Times New Roman" w:hAnsi="GHEA Grapalat" w:cs="Times New Roman"/>
                <w:color w:val="000000"/>
                <w:sz w:val="24"/>
                <w:szCs w:val="24"/>
                <w:lang w:val="hy-AM"/>
              </w:rPr>
              <w:t xml:space="preserve">փոխնակ մոր ծառայությունից օգտվելու ծախսերի փոխհատուցում ստանալու նպատակով շահառու ծնողների կողմից ներկայացվող դիմումում ներառվող տվյալները և կից փաստաթղթերից՝ անձը հաստատող փաստաթղթի տեսակները, </w:t>
            </w:r>
            <w:r>
              <w:rPr>
                <w:rFonts w:ascii="GHEA Grapalat" w:eastAsia="Times New Roman" w:hAnsi="GHEA Grapalat" w:cs="Times New Roman"/>
                <w:color w:val="000000"/>
                <w:sz w:val="24"/>
                <w:szCs w:val="24"/>
                <w:lang w:val="hy-AM"/>
              </w:rPr>
              <w:t xml:space="preserve">շահառուների ցանկում </w:t>
            </w:r>
            <w:r w:rsidRPr="00AD4FD1">
              <w:rPr>
                <w:rFonts w:ascii="GHEA Grapalat" w:eastAsia="Times New Roman" w:hAnsi="GHEA Grapalat" w:cs="Times New Roman"/>
                <w:color w:val="000000"/>
                <w:sz w:val="24"/>
                <w:szCs w:val="24"/>
                <w:lang w:val="hy-AM"/>
              </w:rPr>
              <w:t xml:space="preserve">ներառելով նաև </w:t>
            </w:r>
            <w:r w:rsidRPr="004B693A">
              <w:rPr>
                <w:rFonts w:ascii="GHEA Grapalat" w:eastAsia="Times New Roman" w:hAnsi="GHEA Grapalat" w:cs="Times New Roman"/>
                <w:sz w:val="24"/>
                <w:szCs w:val="24"/>
                <w:lang w:val="hy-AM"/>
              </w:rPr>
              <w:t>Լեռնային Ղարաբաղից բռնի տեղահանված՝ ժամանակավոր պաշտպանություն ստացած (ՀՀ կառավարության 26.10.2023թ.-ի N 1864-Ն որոշմամբ սահմանված փախստական ճանաչված)</w:t>
            </w:r>
            <w:r>
              <w:rPr>
                <w:rFonts w:ascii="GHEA Grapalat" w:eastAsia="Times New Roman" w:hAnsi="GHEA Grapalat" w:cs="Times New Roman"/>
                <w:sz w:val="24"/>
                <w:szCs w:val="24"/>
                <w:lang w:val="hy-AM"/>
              </w:rPr>
              <w:t xml:space="preserve"> ան</w:t>
            </w:r>
            <w:r w:rsidRPr="000E2262">
              <w:rPr>
                <w:rFonts w:ascii="GHEA Grapalat" w:eastAsia="Times New Roman" w:hAnsi="GHEA Grapalat" w:cs="Times New Roman"/>
                <w:sz w:val="24"/>
                <w:szCs w:val="24"/>
                <w:lang w:val="hy-AM"/>
              </w:rPr>
              <w:t>ձ</w:t>
            </w:r>
            <w:r>
              <w:rPr>
                <w:rFonts w:ascii="GHEA Grapalat" w:eastAsia="Times New Roman" w:hAnsi="GHEA Grapalat" w:cs="Times New Roman"/>
                <w:sz w:val="24"/>
                <w:szCs w:val="24"/>
                <w:lang w:val="hy-AM"/>
              </w:rPr>
              <w:t>անց:</w:t>
            </w:r>
          </w:p>
          <w:p w:rsidR="002C5090" w:rsidRDefault="002C5090" w:rsidP="002C5090">
            <w:pPr>
              <w:spacing w:line="360" w:lineRule="auto"/>
              <w:ind w:firstLine="567"/>
              <w:jc w:val="both"/>
              <w:rPr>
                <w:rFonts w:ascii="GHEA Grapalat" w:eastAsia="Times New Roman" w:hAnsi="GHEA Grapalat" w:cs="Times New Roman"/>
                <w:sz w:val="24"/>
                <w:szCs w:val="24"/>
                <w:lang w:val="hy-AM" w:eastAsia="ru-RU"/>
              </w:rPr>
            </w:pPr>
            <w:r w:rsidRPr="002E3213">
              <w:rPr>
                <w:rFonts w:ascii="GHEA Grapalat" w:eastAsia="Times New Roman" w:hAnsi="GHEA Grapalat" w:cs="Times New Roman"/>
                <w:sz w:val="24"/>
                <w:szCs w:val="24"/>
                <w:lang w:val="hy-AM"/>
              </w:rPr>
              <w:t>Հարկ է նշել</w:t>
            </w:r>
            <w:r w:rsidRPr="00B45CF0">
              <w:rPr>
                <w:rFonts w:ascii="GHEA Grapalat" w:eastAsia="Times New Roman" w:hAnsi="GHEA Grapalat" w:cs="Times New Roman"/>
                <w:sz w:val="24"/>
                <w:szCs w:val="24"/>
                <w:lang w:val="hy-AM"/>
              </w:rPr>
              <w:t xml:space="preserve">, որ Նախագծի հիմնավորմամբ </w:t>
            </w:r>
            <w:r>
              <w:rPr>
                <w:rFonts w:ascii="GHEA Grapalat" w:hAnsi="GHEA Grapalat" w:cs="Times New Roman"/>
                <w:sz w:val="24"/>
                <w:szCs w:val="24"/>
                <w:lang w:val="hy-AM"/>
              </w:rPr>
              <w:t>ներկայացված չեն</w:t>
            </w:r>
            <w:r w:rsidRPr="004B2C4D">
              <w:rPr>
                <w:rFonts w:ascii="GHEA Grapalat" w:eastAsia="Times New Roman" w:hAnsi="GHEA Grapalat" w:cs="Times New Roman"/>
                <w:sz w:val="24"/>
                <w:szCs w:val="24"/>
                <w:lang w:val="hy-AM"/>
              </w:rPr>
              <w:t xml:space="preserve"> </w:t>
            </w:r>
            <w:r w:rsidRPr="004B693A">
              <w:rPr>
                <w:rFonts w:ascii="GHEA Grapalat" w:eastAsia="Times New Roman" w:hAnsi="GHEA Grapalat" w:cs="Times New Roman"/>
                <w:sz w:val="24"/>
                <w:szCs w:val="24"/>
                <w:lang w:val="hy-AM"/>
              </w:rPr>
              <w:t xml:space="preserve">Լեռնային Ղարաբաղից բռնի տեղահանված՝ ժամանակավոր պաշտպանություն ստացած </w:t>
            </w:r>
            <w:r w:rsidRPr="004B2C4D">
              <w:rPr>
                <w:rFonts w:ascii="GHEA Grapalat" w:eastAsia="Times New Roman" w:hAnsi="GHEA Grapalat" w:cs="Times New Roman"/>
                <w:sz w:val="24"/>
                <w:szCs w:val="24"/>
                <w:lang w:val="hy-AM"/>
              </w:rPr>
              <w:t xml:space="preserve">և </w:t>
            </w:r>
            <w:r w:rsidRPr="00B166B0">
              <w:rPr>
                <w:rFonts w:ascii="GHEA Grapalat" w:hAnsi="GHEA Grapalat" w:cs="Times New Roman"/>
                <w:sz w:val="24"/>
                <w:szCs w:val="24"/>
                <w:lang w:val="hy-AM"/>
              </w:rPr>
              <w:t xml:space="preserve">ռազմական գործողությունների արդյունքում </w:t>
            </w:r>
            <w:r w:rsidRPr="00B166B0">
              <w:rPr>
                <w:rFonts w:ascii="GHEA Grapalat" w:hAnsi="GHEA Grapalat"/>
                <w:sz w:val="24"/>
                <w:szCs w:val="24"/>
                <w:shd w:val="clear" w:color="auto" w:fill="FFFFFF"/>
                <w:lang w:val="hy-AM"/>
              </w:rPr>
              <w:t xml:space="preserve">անհայտ բացակայող կամ մահացած ճանաչված զինծառայողների </w:t>
            </w:r>
            <w:r>
              <w:rPr>
                <w:rFonts w:ascii="GHEA Grapalat" w:hAnsi="GHEA Grapalat"/>
                <w:sz w:val="24"/>
                <w:szCs w:val="24"/>
                <w:shd w:val="clear" w:color="auto" w:fill="FFFFFF"/>
                <w:lang w:val="hy-AM"/>
              </w:rPr>
              <w:t>ծնողների</w:t>
            </w:r>
            <w:r w:rsidRPr="00537F45">
              <w:rPr>
                <w:rFonts w:ascii="GHEA Grapalat" w:hAnsi="GHEA Grapalat"/>
                <w:sz w:val="24"/>
                <w:szCs w:val="24"/>
                <w:shd w:val="clear" w:color="auto" w:fill="FFFFFF"/>
                <w:lang w:val="hy-AM"/>
              </w:rPr>
              <w:t xml:space="preserve">, որպես </w:t>
            </w:r>
            <w:r>
              <w:rPr>
                <w:rFonts w:ascii="GHEA Grapalat" w:hAnsi="GHEA Grapalat" w:cs="Times New Roman"/>
                <w:sz w:val="24"/>
                <w:szCs w:val="24"/>
                <w:lang w:val="hy-AM"/>
              </w:rPr>
              <w:t xml:space="preserve">հնարավոր </w:t>
            </w:r>
            <w:r>
              <w:rPr>
                <w:rFonts w:ascii="GHEA Grapalat" w:eastAsia="Times New Roman" w:hAnsi="GHEA Grapalat" w:cs="Times New Roman"/>
                <w:sz w:val="24"/>
                <w:szCs w:val="24"/>
                <w:lang w:val="hy-AM" w:eastAsia="ru-RU"/>
              </w:rPr>
              <w:t>շահառու</w:t>
            </w:r>
            <w:r w:rsidRPr="00537F45">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 xml:space="preserve"> ամբողջական թվի գնահատականը, դրանց հաշվարկի համար հիմք հանդիսացող ելակետային տվյալները, բացահայտված և գնահատված չեն </w:t>
            </w:r>
            <w:r w:rsidRPr="004B2C4D">
              <w:rPr>
                <w:rFonts w:ascii="GHEA Grapalat" w:eastAsia="Times New Roman" w:hAnsi="GHEA Grapalat" w:cs="Times New Roman"/>
                <w:sz w:val="24"/>
                <w:szCs w:val="24"/>
                <w:lang w:val="hy-AM" w:eastAsia="ru-RU"/>
              </w:rPr>
              <w:t xml:space="preserve">նաև </w:t>
            </w:r>
            <w:r>
              <w:rPr>
                <w:rFonts w:ascii="GHEA Grapalat" w:eastAsia="Times New Roman" w:hAnsi="GHEA Grapalat" w:cs="Times New Roman"/>
                <w:sz w:val="24"/>
                <w:szCs w:val="24"/>
                <w:lang w:val="hy-AM" w:eastAsia="ru-RU"/>
              </w:rPr>
              <w:t>շահառուների հնարավոր աճի ռիսկերը:</w:t>
            </w:r>
          </w:p>
          <w:p w:rsidR="002C5090" w:rsidRPr="005D4AD3" w:rsidRDefault="002C5090" w:rsidP="002C5090">
            <w:pPr>
              <w:spacing w:line="360" w:lineRule="auto"/>
              <w:ind w:firstLine="567"/>
              <w:jc w:val="both"/>
              <w:rPr>
                <w:rFonts w:ascii="GHEA Grapalat" w:eastAsia="Times New Roman" w:hAnsi="GHEA Grapalat" w:cs="Times New Roman"/>
                <w:sz w:val="24"/>
                <w:szCs w:val="24"/>
                <w:lang w:val="hy-AM" w:eastAsia="ru-RU"/>
              </w:rPr>
            </w:pPr>
            <w:r w:rsidRPr="00557BA2">
              <w:rPr>
                <w:rFonts w:ascii="GHEA Grapalat" w:eastAsia="Times New Roman" w:hAnsi="GHEA Grapalat" w:cs="Times New Roman"/>
                <w:sz w:val="24"/>
                <w:szCs w:val="24"/>
                <w:lang w:val="hy-AM" w:eastAsia="ru-RU"/>
              </w:rPr>
              <w:t>Հետև</w:t>
            </w:r>
            <w:r w:rsidRPr="005D4AD3">
              <w:rPr>
                <w:rFonts w:ascii="GHEA Grapalat" w:eastAsia="Times New Roman" w:hAnsi="GHEA Grapalat" w:cs="Times New Roman"/>
                <w:sz w:val="24"/>
                <w:szCs w:val="24"/>
                <w:lang w:val="hy-AM" w:eastAsia="ru-RU"/>
              </w:rPr>
              <w:t>աբ</w:t>
            </w:r>
            <w:r w:rsidRPr="00557BA2">
              <w:rPr>
                <w:rFonts w:ascii="GHEA Grapalat" w:eastAsia="Times New Roman" w:hAnsi="GHEA Grapalat" w:cs="Times New Roman"/>
                <w:sz w:val="24"/>
                <w:szCs w:val="24"/>
                <w:lang w:val="hy-AM" w:eastAsia="ru-RU"/>
              </w:rPr>
              <w:t>ար, անհրաժեշտ տեղեկատվության բացակայությ</w:t>
            </w:r>
            <w:r w:rsidRPr="008F38B1">
              <w:rPr>
                <w:rFonts w:ascii="GHEA Grapalat" w:eastAsia="Times New Roman" w:hAnsi="GHEA Grapalat" w:cs="Times New Roman"/>
                <w:sz w:val="24"/>
                <w:szCs w:val="24"/>
                <w:lang w:val="hy-AM" w:eastAsia="ru-RU"/>
              </w:rPr>
              <w:t xml:space="preserve">ունը </w:t>
            </w:r>
            <w:r w:rsidRPr="00557BA2">
              <w:rPr>
                <w:rFonts w:ascii="GHEA Grapalat" w:eastAsia="Times New Roman" w:hAnsi="GHEA Grapalat" w:cs="Times New Roman"/>
                <w:sz w:val="24"/>
                <w:szCs w:val="24"/>
                <w:lang w:val="hy-AM" w:eastAsia="ru-RU"/>
              </w:rPr>
              <w:t xml:space="preserve">հիմք է </w:t>
            </w:r>
            <w:r w:rsidRPr="00557BA2">
              <w:rPr>
                <w:rFonts w:ascii="GHEA Grapalat" w:eastAsia="Times New Roman" w:hAnsi="GHEA Grapalat" w:cs="Times New Roman"/>
                <w:sz w:val="24"/>
                <w:szCs w:val="24"/>
                <w:lang w:val="hy-AM" w:eastAsia="ru-RU"/>
              </w:rPr>
              <w:lastRenderedPageBreak/>
              <w:t xml:space="preserve">տալիս մեզ ենթադրելու, որ </w:t>
            </w:r>
            <w:r w:rsidRPr="005D4AD3">
              <w:rPr>
                <w:rFonts w:ascii="GHEA Grapalat" w:eastAsia="Times New Roman" w:hAnsi="GHEA Grapalat" w:cs="Times New Roman"/>
                <w:sz w:val="24"/>
                <w:szCs w:val="24"/>
                <w:lang w:val="hy-AM" w:eastAsia="ru-RU"/>
              </w:rPr>
              <w:t>Նախագծով առաջարկվող խնդիրը բավականաչափ ուսումնասիրված և ախտորոշված չէ</w:t>
            </w:r>
            <w:r w:rsidRPr="008F38B1">
              <w:rPr>
                <w:rFonts w:ascii="GHEA Grapalat" w:eastAsia="Times New Roman" w:hAnsi="GHEA Grapalat" w:cs="Times New Roman"/>
                <w:sz w:val="24"/>
                <w:szCs w:val="24"/>
                <w:lang w:val="hy-AM" w:eastAsia="ru-RU"/>
              </w:rPr>
              <w:t>՝</w:t>
            </w:r>
            <w:r w:rsidRPr="005D4AD3">
              <w:rPr>
                <w:rFonts w:ascii="GHEA Grapalat" w:eastAsia="Times New Roman" w:hAnsi="GHEA Grapalat" w:cs="Times New Roman"/>
                <w:sz w:val="24"/>
                <w:szCs w:val="24"/>
                <w:lang w:val="hy-AM" w:eastAsia="ru-RU"/>
              </w:rPr>
              <w:t xml:space="preserve"> շահառու խմբերի և վերջիններիս կարիքների գնահատման տեսանկյունից:</w:t>
            </w:r>
          </w:p>
          <w:p w:rsidR="002C5090" w:rsidRPr="005F2E9B" w:rsidRDefault="002C5090" w:rsidP="002C5090">
            <w:pPr>
              <w:spacing w:line="360" w:lineRule="auto"/>
              <w:ind w:firstLine="709"/>
              <w:jc w:val="both"/>
              <w:rPr>
                <w:rFonts w:ascii="GHEA Grapalat" w:hAnsi="GHEA Grapalat"/>
                <w:sz w:val="24"/>
                <w:szCs w:val="24"/>
                <w:lang w:val="hy-AM"/>
              </w:rPr>
            </w:pPr>
            <w:r>
              <w:rPr>
                <w:rFonts w:ascii="GHEA Grapalat" w:eastAsia="Times New Roman" w:hAnsi="GHEA Grapalat" w:cs="Times New Roman"/>
                <w:sz w:val="24"/>
                <w:szCs w:val="24"/>
                <w:lang w:val="hy-AM"/>
              </w:rPr>
              <w:t>Ամփոփելով վերոգրյալը</w:t>
            </w:r>
            <w:r w:rsidRPr="008F38B1">
              <w:rPr>
                <w:rFonts w:ascii="GHEA Grapalat" w:eastAsia="Times New Roman" w:hAnsi="GHEA Grapalat" w:cs="Times New Roman"/>
                <w:sz w:val="24"/>
                <w:szCs w:val="24"/>
                <w:lang w:val="hy-AM"/>
              </w:rPr>
              <w:t xml:space="preserve"> և կարևորելով շահառու խմբերի առավել զգայունություն պարունակող խնդիրները</w:t>
            </w:r>
            <w:r w:rsidRPr="00B55244">
              <w:rPr>
                <w:rFonts w:ascii="GHEA Grapalat" w:eastAsia="Times New Roman" w:hAnsi="GHEA Grapalat" w:cs="Times New Roman"/>
                <w:sz w:val="24"/>
                <w:szCs w:val="24"/>
                <w:lang w:val="hy-AM"/>
              </w:rPr>
              <w:t>,</w:t>
            </w:r>
            <w:r w:rsidRPr="008F38B1">
              <w:rPr>
                <w:rFonts w:ascii="GHEA Grapalat" w:eastAsia="Times New Roman" w:hAnsi="GHEA Grapalat" w:cs="Times New Roman"/>
                <w:sz w:val="24"/>
                <w:szCs w:val="24"/>
                <w:lang w:val="hy-AM"/>
              </w:rPr>
              <w:t xml:space="preserve"> առաջարկում ենք </w:t>
            </w:r>
            <w:r>
              <w:rPr>
                <w:rFonts w:ascii="GHEA Grapalat" w:eastAsia="Times New Roman" w:hAnsi="GHEA Grapalat" w:cs="Times New Roman"/>
                <w:sz w:val="24"/>
                <w:szCs w:val="24"/>
                <w:lang w:val="hy-AM"/>
              </w:rPr>
              <w:t>Նախագծ</w:t>
            </w:r>
            <w:r w:rsidRPr="00236421">
              <w:rPr>
                <w:rFonts w:ascii="GHEA Grapalat" w:eastAsia="Times New Roman" w:hAnsi="GHEA Grapalat" w:cs="Times New Roman"/>
                <w:sz w:val="24"/>
                <w:szCs w:val="24"/>
                <w:lang w:val="hy-AM"/>
              </w:rPr>
              <w:t>ում</w:t>
            </w:r>
            <w:r w:rsidRPr="008F38B1">
              <w:rPr>
                <w:rFonts w:ascii="GHEA Grapalat" w:eastAsia="Times New Roman" w:hAnsi="GHEA Grapalat" w:cs="Times New Roman"/>
                <w:sz w:val="24"/>
                <w:szCs w:val="24"/>
                <w:lang w:val="hy-AM"/>
              </w:rPr>
              <w:t xml:space="preserve"> </w:t>
            </w:r>
            <w:r w:rsidRPr="00236421">
              <w:rPr>
                <w:rFonts w:ascii="GHEA Grapalat" w:eastAsia="Times New Roman" w:hAnsi="GHEA Grapalat" w:cs="Times New Roman"/>
                <w:sz w:val="24"/>
                <w:szCs w:val="24"/>
                <w:lang w:val="hy-AM"/>
              </w:rPr>
              <w:t xml:space="preserve">առայժմ առանձնացնել միայն </w:t>
            </w:r>
            <w:r w:rsidRPr="00AD4FD1">
              <w:rPr>
                <w:rFonts w:ascii="GHEA Grapalat" w:eastAsia="Times New Roman" w:hAnsi="GHEA Grapalat" w:cs="Times New Roman"/>
                <w:sz w:val="24"/>
                <w:szCs w:val="24"/>
                <w:lang w:val="hy-AM"/>
              </w:rPr>
              <w:t xml:space="preserve">նույն շահառու ծնողների մեկից ավելի </w:t>
            </w:r>
            <w:r w:rsidRPr="00236421">
              <w:rPr>
                <w:rFonts w:ascii="GHEA Grapalat" w:eastAsia="Times New Roman" w:hAnsi="GHEA Grapalat" w:cs="Times New Roman"/>
                <w:sz w:val="24"/>
                <w:szCs w:val="24"/>
                <w:lang w:val="hy-AM"/>
              </w:rPr>
              <w:t xml:space="preserve">զոհված </w:t>
            </w:r>
            <w:r w:rsidRPr="00AD4FD1">
              <w:rPr>
                <w:rFonts w:ascii="GHEA Grapalat" w:eastAsia="Times New Roman" w:hAnsi="GHEA Grapalat" w:cs="Times New Roman"/>
                <w:sz w:val="24"/>
                <w:szCs w:val="24"/>
                <w:lang w:val="hy-AM"/>
              </w:rPr>
              <w:t>զավակներ</w:t>
            </w:r>
            <w:r>
              <w:rPr>
                <w:rFonts w:ascii="GHEA Grapalat" w:eastAsia="Times New Roman" w:hAnsi="GHEA Grapalat" w:cs="Times New Roman"/>
                <w:sz w:val="24"/>
                <w:szCs w:val="24"/>
                <w:lang w:val="hy-AM"/>
              </w:rPr>
              <w:t>ի դեպք</w:t>
            </w:r>
            <w:r w:rsidRPr="00236421">
              <w:rPr>
                <w:rFonts w:ascii="GHEA Grapalat" w:eastAsia="Times New Roman" w:hAnsi="GHEA Grapalat" w:cs="Times New Roman"/>
                <w:sz w:val="24"/>
                <w:szCs w:val="24"/>
                <w:lang w:val="hy-AM"/>
              </w:rPr>
              <w:t>ում տրամադրվող աջակցության հնարավորությունը</w:t>
            </w:r>
            <w:r w:rsidRPr="00441EE7">
              <w:rPr>
                <w:rFonts w:ascii="GHEA Grapalat" w:eastAsia="Times New Roman" w:hAnsi="GHEA Grapalat" w:cs="Times New Roman"/>
                <w:sz w:val="24"/>
                <w:szCs w:val="24"/>
                <w:lang w:val="hy-AM"/>
              </w:rPr>
              <w:t>՝ եթե պոտենց</w:t>
            </w:r>
            <w:r>
              <w:rPr>
                <w:rFonts w:ascii="GHEA Grapalat" w:eastAsia="Times New Roman" w:hAnsi="GHEA Grapalat" w:cs="Times New Roman"/>
                <w:sz w:val="24"/>
                <w:szCs w:val="24"/>
                <w:lang w:val="hy-AM"/>
              </w:rPr>
              <w:t>ի</w:t>
            </w:r>
            <w:r w:rsidRPr="00441EE7">
              <w:rPr>
                <w:rFonts w:ascii="GHEA Grapalat" w:eastAsia="Times New Roman" w:hAnsi="GHEA Grapalat" w:cs="Times New Roman"/>
                <w:sz w:val="24"/>
                <w:szCs w:val="24"/>
                <w:lang w:val="hy-AM"/>
              </w:rPr>
              <w:t>ալ շահառուների թիվը հայտնի է</w:t>
            </w:r>
            <w:r>
              <w:rPr>
                <w:rFonts w:ascii="GHEA Grapalat" w:eastAsia="Times New Roman" w:hAnsi="GHEA Grapalat" w:cs="Times New Roman"/>
                <w:sz w:val="24"/>
                <w:szCs w:val="24"/>
                <w:lang w:val="hy-AM"/>
              </w:rPr>
              <w:t>,</w:t>
            </w:r>
            <w:r w:rsidRPr="00441EE7">
              <w:rPr>
                <w:rFonts w:ascii="GHEA Grapalat" w:eastAsia="Times New Roman" w:hAnsi="GHEA Grapalat" w:cs="Times New Roman"/>
                <w:sz w:val="24"/>
                <w:szCs w:val="24"/>
                <w:lang w:val="hy-AM"/>
              </w:rPr>
              <w:t xml:space="preserve"> և դրա հետ կապված ֆիսկալ ռիսկերը գնահատված են</w:t>
            </w:r>
            <w:r w:rsidRPr="00236421">
              <w:rPr>
                <w:rFonts w:ascii="GHEA Grapalat" w:eastAsia="Times New Roman" w:hAnsi="GHEA Grapalat" w:cs="Times New Roman"/>
                <w:sz w:val="24"/>
                <w:szCs w:val="24"/>
                <w:lang w:val="hy-AM"/>
              </w:rPr>
              <w:t xml:space="preserve">, իսկ մնացած այլ դրույթներին անդրադառնալ հետագայում՝ համապատասխան տեղեկություններ և </w:t>
            </w:r>
            <w:r w:rsidRPr="00441EE7">
              <w:rPr>
                <w:rFonts w:ascii="GHEA Grapalat" w:eastAsia="Times New Roman" w:hAnsi="GHEA Grapalat" w:cs="Times New Roman"/>
                <w:sz w:val="24"/>
                <w:szCs w:val="24"/>
                <w:lang w:val="hy-AM"/>
              </w:rPr>
              <w:t>պարզաբանումներ</w:t>
            </w:r>
            <w:r>
              <w:rPr>
                <w:rFonts w:ascii="GHEA Grapalat" w:eastAsia="Times New Roman" w:hAnsi="GHEA Grapalat" w:cs="Times New Roman"/>
                <w:sz w:val="24"/>
                <w:szCs w:val="24"/>
                <w:lang w:val="hy-AM"/>
              </w:rPr>
              <w:t xml:space="preserve"> </w:t>
            </w:r>
            <w:r w:rsidRPr="00236421">
              <w:rPr>
                <w:rFonts w:ascii="GHEA Grapalat" w:eastAsia="Times New Roman" w:hAnsi="GHEA Grapalat" w:cs="Times New Roman"/>
                <w:sz w:val="24"/>
                <w:szCs w:val="24"/>
                <w:lang w:val="hy-AM"/>
              </w:rPr>
              <w:t>ներկայացնելուց հետո</w:t>
            </w:r>
            <w:r w:rsidRPr="0028439D">
              <w:rPr>
                <w:rFonts w:ascii="GHEA Grapalat" w:eastAsia="Times New Roman" w:hAnsi="GHEA Grapalat" w:cs="Times New Roman"/>
                <w:sz w:val="24"/>
                <w:szCs w:val="24"/>
                <w:lang w:val="hy-AM"/>
              </w:rPr>
              <w:t>,</w:t>
            </w:r>
            <w:r w:rsidRPr="00236421">
              <w:rPr>
                <w:rFonts w:ascii="GHEA Grapalat" w:eastAsia="Times New Roman" w:hAnsi="GHEA Grapalat" w:cs="Times New Roman"/>
                <w:sz w:val="24"/>
                <w:szCs w:val="24"/>
                <w:lang w:val="hy-AM"/>
              </w:rPr>
              <w:t xml:space="preserve"> </w:t>
            </w:r>
            <w:r w:rsidRPr="00AD4FD1">
              <w:rPr>
                <w:rFonts w:ascii="GHEA Grapalat" w:eastAsia="Times New Roman" w:hAnsi="GHEA Grapalat" w:cs="Times New Roman"/>
                <w:sz w:val="24"/>
                <w:szCs w:val="24"/>
                <w:lang w:val="hy-AM"/>
              </w:rPr>
              <w:t>202</w:t>
            </w:r>
            <w:r w:rsidRPr="00236421">
              <w:rPr>
                <w:rFonts w:ascii="GHEA Grapalat" w:eastAsia="Times New Roman" w:hAnsi="GHEA Grapalat" w:cs="Times New Roman"/>
                <w:sz w:val="24"/>
                <w:szCs w:val="24"/>
                <w:lang w:val="hy-AM"/>
              </w:rPr>
              <w:t>5</w:t>
            </w:r>
            <w:r w:rsidRPr="00AD4FD1">
              <w:rPr>
                <w:rFonts w:ascii="GHEA Grapalat" w:eastAsia="Times New Roman" w:hAnsi="GHEA Grapalat" w:cs="Times New Roman"/>
                <w:sz w:val="24"/>
                <w:szCs w:val="24"/>
                <w:lang w:val="hy-AM"/>
              </w:rPr>
              <w:t xml:space="preserve">թ-ի բյուջետային </w:t>
            </w:r>
            <w:r>
              <w:rPr>
                <w:rFonts w:ascii="GHEA Grapalat" w:eastAsia="Times New Roman" w:hAnsi="GHEA Grapalat" w:cs="Times New Roman"/>
                <w:sz w:val="24"/>
                <w:szCs w:val="24"/>
                <w:lang w:val="hy-AM"/>
              </w:rPr>
              <w:t xml:space="preserve">գործընթացում </w:t>
            </w:r>
            <w:r w:rsidRPr="000E2262">
              <w:rPr>
                <w:rFonts w:ascii="GHEA Grapalat" w:eastAsia="Times New Roman" w:hAnsi="GHEA Grapalat" w:cs="Times New Roman"/>
                <w:sz w:val="24"/>
                <w:szCs w:val="24"/>
                <w:lang w:val="hy-AM"/>
              </w:rPr>
              <w:t>քննարկելու համատեքստում</w:t>
            </w:r>
            <w:r w:rsidRPr="00236421">
              <w:rPr>
                <w:rFonts w:ascii="GHEA Grapalat" w:eastAsia="Times New Roman" w:hAnsi="GHEA Grapalat" w:cs="Times New Roman"/>
                <w:sz w:val="24"/>
                <w:szCs w:val="24"/>
                <w:lang w:val="hy-AM"/>
              </w:rPr>
              <w:t>:</w:t>
            </w:r>
          </w:p>
        </w:tc>
        <w:tc>
          <w:tcPr>
            <w:tcW w:w="4956" w:type="dxa"/>
            <w:gridSpan w:val="2"/>
          </w:tcPr>
          <w:p w:rsidR="002C5090" w:rsidRPr="00FE7A8D" w:rsidRDefault="002C5090" w:rsidP="002C5090">
            <w:pPr>
              <w:tabs>
                <w:tab w:val="left" w:pos="9270"/>
              </w:tabs>
              <w:spacing w:line="360" w:lineRule="auto"/>
              <w:ind w:firstLine="436"/>
              <w:jc w:val="both"/>
              <w:rPr>
                <w:rFonts w:ascii="GHEA Grapalat" w:hAnsi="GHEA Grapalat"/>
                <w:bCs/>
                <w:sz w:val="24"/>
                <w:szCs w:val="24"/>
                <w:lang w:val="hy-AM"/>
              </w:rPr>
            </w:pPr>
            <w:r w:rsidRPr="00FE7A8D">
              <w:rPr>
                <w:rFonts w:ascii="GHEA Grapalat" w:hAnsi="GHEA Grapalat"/>
                <w:bCs/>
                <w:sz w:val="24"/>
                <w:szCs w:val="24"/>
                <w:lang w:val="hy-AM"/>
              </w:rPr>
              <w:lastRenderedPageBreak/>
              <w:t>Չի ընդունվել:</w:t>
            </w:r>
          </w:p>
          <w:p w:rsidR="00FE7A8D" w:rsidRPr="00FE7A8D" w:rsidRDefault="00FE7A8D" w:rsidP="002C5090">
            <w:pPr>
              <w:tabs>
                <w:tab w:val="left" w:pos="9270"/>
              </w:tabs>
              <w:spacing w:line="360" w:lineRule="auto"/>
              <w:ind w:firstLine="43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w:t>
            </w:r>
            <w:r w:rsidRPr="00551583">
              <w:rPr>
                <w:rFonts w:ascii="GHEA Grapalat" w:eastAsia="Times New Roman" w:hAnsi="GHEA Grapalat" w:cs="Times New Roman"/>
                <w:sz w:val="24"/>
                <w:szCs w:val="24"/>
                <w:lang w:val="hy-AM"/>
              </w:rPr>
              <w:t>առավարության 2022 թվականի հունվարի 13-ի N 64-Լ որոշ</w:t>
            </w:r>
            <w:r>
              <w:rPr>
                <w:rFonts w:ascii="GHEA Grapalat" w:eastAsia="Times New Roman" w:hAnsi="GHEA Grapalat" w:cs="Times New Roman"/>
                <w:sz w:val="24"/>
                <w:szCs w:val="24"/>
                <w:lang w:val="hy-AM"/>
              </w:rPr>
              <w:t xml:space="preserve">մամբ սահմանված միջոցառման </w:t>
            </w:r>
            <w:r w:rsidR="00E1022A">
              <w:rPr>
                <w:rFonts w:ascii="GHEA Grapalat" w:eastAsia="Times New Roman" w:hAnsi="GHEA Grapalat" w:cs="Times New Roman"/>
                <w:sz w:val="24"/>
                <w:szCs w:val="24"/>
                <w:lang w:val="hy-AM"/>
              </w:rPr>
              <w:t>փոխհատուց</w:t>
            </w:r>
            <w:r w:rsidR="003E1F2E">
              <w:rPr>
                <w:rFonts w:ascii="GHEA Grapalat" w:eastAsia="Times New Roman" w:hAnsi="GHEA Grapalat" w:cs="Times New Roman"/>
                <w:sz w:val="24"/>
                <w:szCs w:val="24"/>
                <w:lang w:val="hy-AM"/>
              </w:rPr>
              <w:t>-</w:t>
            </w:r>
            <w:r w:rsidR="00E1022A">
              <w:rPr>
                <w:rFonts w:ascii="GHEA Grapalat" w:eastAsia="Times New Roman" w:hAnsi="GHEA Grapalat" w:cs="Times New Roman"/>
                <w:sz w:val="24"/>
                <w:szCs w:val="24"/>
                <w:lang w:val="hy-AM"/>
              </w:rPr>
              <w:t>ման գումարները վճարվում են Ա</w:t>
            </w:r>
            <w:r w:rsidRPr="00FE7A8D">
              <w:rPr>
                <w:rFonts w:ascii="GHEA Grapalat" w:eastAsia="Times New Roman" w:hAnsi="GHEA Grapalat" w:cs="Times New Roman"/>
                <w:sz w:val="24"/>
                <w:szCs w:val="24"/>
                <w:lang w:val="hy-AM"/>
              </w:rPr>
              <w:t>ռողջապահության նախարարություն</w:t>
            </w:r>
            <w:r w:rsidR="003E1F2E">
              <w:rPr>
                <w:rFonts w:ascii="GHEA Grapalat" w:eastAsia="Times New Roman" w:hAnsi="GHEA Grapalat" w:cs="Times New Roman"/>
                <w:sz w:val="24"/>
                <w:szCs w:val="24"/>
                <w:lang w:val="hy-AM"/>
              </w:rPr>
              <w:t>ից ստացված տվյալների հիման վրա</w:t>
            </w:r>
            <w:r>
              <w:rPr>
                <w:rFonts w:ascii="GHEA Grapalat" w:eastAsia="Times New Roman" w:hAnsi="GHEA Grapalat" w:cs="Times New Roman"/>
                <w:sz w:val="24"/>
                <w:szCs w:val="24"/>
                <w:lang w:val="hy-AM"/>
              </w:rPr>
              <w:t xml:space="preserve"> (տե՛ս որոշման </w:t>
            </w:r>
            <w:r w:rsidR="00DC08D7" w:rsidRPr="00FE7A8D">
              <w:rPr>
                <w:rFonts w:ascii="GHEA Grapalat" w:eastAsia="Times New Roman" w:hAnsi="GHEA Grapalat" w:cs="Times New Roman"/>
                <w:sz w:val="24"/>
                <w:szCs w:val="24"/>
                <w:lang w:val="hy-AM"/>
              </w:rPr>
              <w:t>N 2</w:t>
            </w:r>
            <w:r w:rsidR="00DC08D7">
              <w:rPr>
                <w:rFonts w:ascii="GHEA Grapalat" w:eastAsia="Times New Roman" w:hAnsi="GHEA Grapalat" w:cs="Times New Roman"/>
                <w:sz w:val="24"/>
                <w:szCs w:val="24"/>
                <w:lang w:val="hy-AM"/>
              </w:rPr>
              <w:t xml:space="preserve"> հ</w:t>
            </w:r>
            <w:r w:rsidRPr="00FE7A8D">
              <w:rPr>
                <w:rFonts w:ascii="GHEA Grapalat" w:eastAsia="Times New Roman" w:hAnsi="GHEA Grapalat" w:cs="Times New Roman"/>
                <w:sz w:val="24"/>
                <w:szCs w:val="24"/>
                <w:lang w:val="hy-AM"/>
              </w:rPr>
              <w:t>ավելված</w:t>
            </w:r>
            <w:r w:rsidR="00DC08D7">
              <w:rPr>
                <w:rFonts w:ascii="GHEA Grapalat" w:eastAsia="Times New Roman" w:hAnsi="GHEA Grapalat" w:cs="Times New Roman"/>
                <w:sz w:val="24"/>
                <w:szCs w:val="24"/>
                <w:lang w:val="hy-AM"/>
              </w:rPr>
              <w:t>ի 2-րդ կետը</w:t>
            </w:r>
            <w:r>
              <w:rPr>
                <w:rFonts w:ascii="GHEA Grapalat" w:eastAsia="Times New Roman" w:hAnsi="GHEA Grapalat" w:cs="Times New Roman"/>
                <w:sz w:val="24"/>
                <w:szCs w:val="24"/>
                <w:lang w:val="hy-AM"/>
              </w:rPr>
              <w:t>)։</w:t>
            </w:r>
          </w:p>
          <w:p w:rsidR="002C5090" w:rsidRPr="003E1F2E" w:rsidRDefault="00DC08D7" w:rsidP="003E1F2E">
            <w:pPr>
              <w:tabs>
                <w:tab w:val="left" w:pos="9270"/>
              </w:tabs>
              <w:spacing w:line="360" w:lineRule="auto"/>
              <w:ind w:firstLine="43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Նախագծով հստակեցվում է միջոցառման շրջանակում ծախսերի </w:t>
            </w:r>
            <w:r>
              <w:rPr>
                <w:rFonts w:ascii="GHEA Grapalat" w:eastAsia="Times New Roman" w:hAnsi="GHEA Grapalat" w:cs="Times New Roman"/>
                <w:sz w:val="24"/>
                <w:szCs w:val="24"/>
                <w:lang w:val="hy-AM"/>
              </w:rPr>
              <w:lastRenderedPageBreak/>
              <w:t xml:space="preserve">փոխհատուցում վճարելու </w:t>
            </w:r>
            <w:r w:rsidR="003E1F2E">
              <w:rPr>
                <w:rFonts w:ascii="GHEA Grapalat" w:eastAsia="Times New Roman" w:hAnsi="GHEA Grapalat" w:cs="Times New Roman"/>
                <w:sz w:val="24"/>
                <w:szCs w:val="24"/>
                <w:lang w:val="hy-AM"/>
              </w:rPr>
              <w:t xml:space="preserve">համար </w:t>
            </w:r>
            <w:r w:rsidR="003E1F2E">
              <w:rPr>
                <w:rFonts w:ascii="GHEA Grapalat" w:eastAsia="Times New Roman" w:hAnsi="GHEA Grapalat" w:cs="Times New Roman"/>
                <w:sz w:val="24"/>
                <w:szCs w:val="24"/>
                <w:lang w:val="hy-AM"/>
              </w:rPr>
              <w:t xml:space="preserve">Աշխատանքի և սոցիալական հարցերի նախարարություն ներկայացվող </w:t>
            </w:r>
            <w:r>
              <w:rPr>
                <w:rFonts w:ascii="GHEA Grapalat" w:eastAsia="Times New Roman" w:hAnsi="GHEA Grapalat" w:cs="Times New Roman"/>
                <w:sz w:val="24"/>
                <w:szCs w:val="24"/>
                <w:lang w:val="hy-AM"/>
              </w:rPr>
              <w:t>դիմումին կցվող փաստաթղթերի ցանկը։</w:t>
            </w:r>
            <w:bookmarkStart w:id="0" w:name="_GoBack"/>
            <w:bookmarkEnd w:id="0"/>
          </w:p>
        </w:tc>
      </w:tr>
    </w:tbl>
    <w:p w:rsidR="00AC7883" w:rsidRPr="00A135F0" w:rsidRDefault="00AC7883" w:rsidP="00A135F0">
      <w:pPr>
        <w:tabs>
          <w:tab w:val="left" w:pos="5490"/>
          <w:tab w:val="left" w:pos="9270"/>
        </w:tabs>
        <w:spacing w:line="360" w:lineRule="auto"/>
        <w:rPr>
          <w:rFonts w:ascii="GHEA Grapalat" w:hAnsi="GHEA Grapalat"/>
          <w:sz w:val="24"/>
          <w:szCs w:val="24"/>
          <w:lang w:val="hy-AM"/>
        </w:rPr>
      </w:pPr>
    </w:p>
    <w:sectPr w:rsidR="00AC7883" w:rsidRPr="00A135F0" w:rsidSect="00A135F0">
      <w:pgSz w:w="15840" w:h="12240" w:orient="landscape"/>
      <w:pgMar w:top="990" w:right="709" w:bottom="16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3C8" w:rsidRDefault="000453C8" w:rsidP="003A504D">
      <w:pPr>
        <w:spacing w:after="0" w:line="240" w:lineRule="auto"/>
      </w:pPr>
      <w:r>
        <w:separator/>
      </w:r>
    </w:p>
  </w:endnote>
  <w:endnote w:type="continuationSeparator" w:id="0">
    <w:p w:rsidR="000453C8" w:rsidRDefault="000453C8"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3C8" w:rsidRDefault="000453C8" w:rsidP="003A504D">
      <w:pPr>
        <w:spacing w:after="0" w:line="240" w:lineRule="auto"/>
      </w:pPr>
      <w:r>
        <w:separator/>
      </w:r>
    </w:p>
  </w:footnote>
  <w:footnote w:type="continuationSeparator" w:id="0">
    <w:p w:rsidR="000453C8" w:rsidRDefault="000453C8"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2"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F52349"/>
    <w:multiLevelType w:val="hybridMultilevel"/>
    <w:tmpl w:val="F8A20D9C"/>
    <w:lvl w:ilvl="0" w:tplc="2B5AA1F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1"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2"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5"/>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8"/>
  </w:num>
  <w:num w:numId="11">
    <w:abstractNumId w:val="31"/>
  </w:num>
  <w:num w:numId="12">
    <w:abstractNumId w:val="14"/>
  </w:num>
  <w:num w:numId="13">
    <w:abstractNumId w:val="3"/>
  </w:num>
  <w:num w:numId="14">
    <w:abstractNumId w:val="32"/>
  </w:num>
  <w:num w:numId="15">
    <w:abstractNumId w:val="20"/>
  </w:num>
  <w:num w:numId="16">
    <w:abstractNumId w:val="19"/>
  </w:num>
  <w:num w:numId="17">
    <w:abstractNumId w:val="8"/>
  </w:num>
  <w:num w:numId="18">
    <w:abstractNumId w:val="6"/>
  </w:num>
  <w:num w:numId="19">
    <w:abstractNumId w:val="12"/>
  </w:num>
  <w:num w:numId="20">
    <w:abstractNumId w:val="29"/>
  </w:num>
  <w:num w:numId="21">
    <w:abstractNumId w:val="30"/>
  </w:num>
  <w:num w:numId="22">
    <w:abstractNumId w:val="4"/>
  </w:num>
  <w:num w:numId="23">
    <w:abstractNumId w:val="2"/>
  </w:num>
  <w:num w:numId="24">
    <w:abstractNumId w:val="13"/>
  </w:num>
  <w:num w:numId="25">
    <w:abstractNumId w:val="23"/>
  </w:num>
  <w:num w:numId="26">
    <w:abstractNumId w:val="22"/>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5"/>
  </w:num>
  <w:num w:numId="31">
    <w:abstractNumId w:val="21"/>
  </w:num>
  <w:num w:numId="32">
    <w:abstractNumId w:val="17"/>
  </w:num>
  <w:num w:numId="33">
    <w:abstractNumId w:val="26"/>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36B7F"/>
    <w:rsid w:val="000403E6"/>
    <w:rsid w:val="000427EC"/>
    <w:rsid w:val="000453C8"/>
    <w:rsid w:val="00063760"/>
    <w:rsid w:val="00066E52"/>
    <w:rsid w:val="0007566E"/>
    <w:rsid w:val="000756B1"/>
    <w:rsid w:val="00083106"/>
    <w:rsid w:val="000A1050"/>
    <w:rsid w:val="000B5BAF"/>
    <w:rsid w:val="000B68AA"/>
    <w:rsid w:val="000B7D7C"/>
    <w:rsid w:val="000C5D2A"/>
    <w:rsid w:val="000D42B9"/>
    <w:rsid w:val="000D6ACF"/>
    <w:rsid w:val="000D7441"/>
    <w:rsid w:val="000D75A5"/>
    <w:rsid w:val="000E3743"/>
    <w:rsid w:val="000E38F0"/>
    <w:rsid w:val="000E4849"/>
    <w:rsid w:val="000E4E56"/>
    <w:rsid w:val="000F415F"/>
    <w:rsid w:val="00123EA1"/>
    <w:rsid w:val="0012537B"/>
    <w:rsid w:val="0012558E"/>
    <w:rsid w:val="00131D35"/>
    <w:rsid w:val="00136593"/>
    <w:rsid w:val="001511E3"/>
    <w:rsid w:val="00154333"/>
    <w:rsid w:val="00163BC5"/>
    <w:rsid w:val="001762EC"/>
    <w:rsid w:val="00182BE6"/>
    <w:rsid w:val="001836CB"/>
    <w:rsid w:val="00191BB4"/>
    <w:rsid w:val="001A13A4"/>
    <w:rsid w:val="001E77D4"/>
    <w:rsid w:val="001E7C9D"/>
    <w:rsid w:val="001F18CE"/>
    <w:rsid w:val="001F509E"/>
    <w:rsid w:val="001F5AFD"/>
    <w:rsid w:val="00201446"/>
    <w:rsid w:val="002018B2"/>
    <w:rsid w:val="0020602B"/>
    <w:rsid w:val="002209A8"/>
    <w:rsid w:val="002472FA"/>
    <w:rsid w:val="00261407"/>
    <w:rsid w:val="002657C4"/>
    <w:rsid w:val="00270849"/>
    <w:rsid w:val="0028395F"/>
    <w:rsid w:val="00284906"/>
    <w:rsid w:val="00294D09"/>
    <w:rsid w:val="002A0494"/>
    <w:rsid w:val="002A30D2"/>
    <w:rsid w:val="002B07A1"/>
    <w:rsid w:val="002B1A7A"/>
    <w:rsid w:val="002B1E4F"/>
    <w:rsid w:val="002C10FF"/>
    <w:rsid w:val="002C4B26"/>
    <w:rsid w:val="002C5090"/>
    <w:rsid w:val="002E729D"/>
    <w:rsid w:val="002F672F"/>
    <w:rsid w:val="002F7105"/>
    <w:rsid w:val="00304BED"/>
    <w:rsid w:val="0031586F"/>
    <w:rsid w:val="00337ED4"/>
    <w:rsid w:val="00342A9C"/>
    <w:rsid w:val="003433AB"/>
    <w:rsid w:val="0034624E"/>
    <w:rsid w:val="003542EB"/>
    <w:rsid w:val="0035543A"/>
    <w:rsid w:val="00361397"/>
    <w:rsid w:val="00361B62"/>
    <w:rsid w:val="00377113"/>
    <w:rsid w:val="00381F13"/>
    <w:rsid w:val="00381FF1"/>
    <w:rsid w:val="00382B8D"/>
    <w:rsid w:val="00391809"/>
    <w:rsid w:val="00393D66"/>
    <w:rsid w:val="003A156F"/>
    <w:rsid w:val="003A504D"/>
    <w:rsid w:val="003B01AC"/>
    <w:rsid w:val="003C4DD8"/>
    <w:rsid w:val="003C780E"/>
    <w:rsid w:val="003E1F2E"/>
    <w:rsid w:val="003E20C5"/>
    <w:rsid w:val="003E3954"/>
    <w:rsid w:val="003E45BE"/>
    <w:rsid w:val="003F6B3B"/>
    <w:rsid w:val="00402C52"/>
    <w:rsid w:val="0041442C"/>
    <w:rsid w:val="00414D38"/>
    <w:rsid w:val="004240B5"/>
    <w:rsid w:val="004354C1"/>
    <w:rsid w:val="0045208A"/>
    <w:rsid w:val="00465B5C"/>
    <w:rsid w:val="00472176"/>
    <w:rsid w:val="00481219"/>
    <w:rsid w:val="004C04F1"/>
    <w:rsid w:val="004C0C58"/>
    <w:rsid w:val="004C4022"/>
    <w:rsid w:val="004D0B27"/>
    <w:rsid w:val="004D2599"/>
    <w:rsid w:val="004D6949"/>
    <w:rsid w:val="004E7989"/>
    <w:rsid w:val="004F348F"/>
    <w:rsid w:val="004F643A"/>
    <w:rsid w:val="00500493"/>
    <w:rsid w:val="00510F7F"/>
    <w:rsid w:val="005130E6"/>
    <w:rsid w:val="00522BCC"/>
    <w:rsid w:val="00522E16"/>
    <w:rsid w:val="00524E0F"/>
    <w:rsid w:val="00550227"/>
    <w:rsid w:val="00551855"/>
    <w:rsid w:val="005601D2"/>
    <w:rsid w:val="00560FB5"/>
    <w:rsid w:val="00566FB3"/>
    <w:rsid w:val="005754CC"/>
    <w:rsid w:val="00576FE1"/>
    <w:rsid w:val="005820AD"/>
    <w:rsid w:val="005838F7"/>
    <w:rsid w:val="005863CD"/>
    <w:rsid w:val="005A0351"/>
    <w:rsid w:val="005A3B93"/>
    <w:rsid w:val="005A55B9"/>
    <w:rsid w:val="005C51D9"/>
    <w:rsid w:val="005C6B3A"/>
    <w:rsid w:val="005E3423"/>
    <w:rsid w:val="005E3846"/>
    <w:rsid w:val="005F1D72"/>
    <w:rsid w:val="005F2E9B"/>
    <w:rsid w:val="00602855"/>
    <w:rsid w:val="00605644"/>
    <w:rsid w:val="00626E52"/>
    <w:rsid w:val="006400E8"/>
    <w:rsid w:val="00650C2F"/>
    <w:rsid w:val="006745DF"/>
    <w:rsid w:val="00690CB8"/>
    <w:rsid w:val="00690E2A"/>
    <w:rsid w:val="00691089"/>
    <w:rsid w:val="006963E8"/>
    <w:rsid w:val="006B2B91"/>
    <w:rsid w:val="006C1D71"/>
    <w:rsid w:val="006C484E"/>
    <w:rsid w:val="006C55AE"/>
    <w:rsid w:val="006D51F0"/>
    <w:rsid w:val="006E44E5"/>
    <w:rsid w:val="00703A03"/>
    <w:rsid w:val="00704FCD"/>
    <w:rsid w:val="00717536"/>
    <w:rsid w:val="007256FF"/>
    <w:rsid w:val="00736017"/>
    <w:rsid w:val="00737016"/>
    <w:rsid w:val="00740697"/>
    <w:rsid w:val="00750277"/>
    <w:rsid w:val="00755137"/>
    <w:rsid w:val="0076019D"/>
    <w:rsid w:val="00760E25"/>
    <w:rsid w:val="00761653"/>
    <w:rsid w:val="00763CEF"/>
    <w:rsid w:val="00772738"/>
    <w:rsid w:val="00776D4E"/>
    <w:rsid w:val="00791924"/>
    <w:rsid w:val="0079240C"/>
    <w:rsid w:val="007D2454"/>
    <w:rsid w:val="007F60CE"/>
    <w:rsid w:val="00801563"/>
    <w:rsid w:val="00806660"/>
    <w:rsid w:val="00820D82"/>
    <w:rsid w:val="00823279"/>
    <w:rsid w:val="0082363E"/>
    <w:rsid w:val="008240AD"/>
    <w:rsid w:val="00835ED8"/>
    <w:rsid w:val="008364FD"/>
    <w:rsid w:val="00843CAF"/>
    <w:rsid w:val="00846764"/>
    <w:rsid w:val="008506B9"/>
    <w:rsid w:val="00857AC9"/>
    <w:rsid w:val="008641F2"/>
    <w:rsid w:val="00876E77"/>
    <w:rsid w:val="00884941"/>
    <w:rsid w:val="00887C99"/>
    <w:rsid w:val="008B57B0"/>
    <w:rsid w:val="008C5939"/>
    <w:rsid w:val="008D2B23"/>
    <w:rsid w:val="008D4582"/>
    <w:rsid w:val="008D5D9E"/>
    <w:rsid w:val="008E5ED0"/>
    <w:rsid w:val="008F39A7"/>
    <w:rsid w:val="009050DA"/>
    <w:rsid w:val="00920CAD"/>
    <w:rsid w:val="00924ACA"/>
    <w:rsid w:val="009275A6"/>
    <w:rsid w:val="00935574"/>
    <w:rsid w:val="009366E5"/>
    <w:rsid w:val="009376E0"/>
    <w:rsid w:val="009460F6"/>
    <w:rsid w:val="00946340"/>
    <w:rsid w:val="00951E7F"/>
    <w:rsid w:val="0095260D"/>
    <w:rsid w:val="00952EAC"/>
    <w:rsid w:val="00954ED1"/>
    <w:rsid w:val="00960C6D"/>
    <w:rsid w:val="00965AA7"/>
    <w:rsid w:val="00983445"/>
    <w:rsid w:val="009851F0"/>
    <w:rsid w:val="00987672"/>
    <w:rsid w:val="009A5660"/>
    <w:rsid w:val="009B018A"/>
    <w:rsid w:val="009B1269"/>
    <w:rsid w:val="009D0E37"/>
    <w:rsid w:val="009D3A6D"/>
    <w:rsid w:val="009E7441"/>
    <w:rsid w:val="00A04B75"/>
    <w:rsid w:val="00A04E09"/>
    <w:rsid w:val="00A135F0"/>
    <w:rsid w:val="00A30C38"/>
    <w:rsid w:val="00A322D4"/>
    <w:rsid w:val="00A3730B"/>
    <w:rsid w:val="00A40C1A"/>
    <w:rsid w:val="00A6687F"/>
    <w:rsid w:val="00A67D49"/>
    <w:rsid w:val="00A72917"/>
    <w:rsid w:val="00A976FA"/>
    <w:rsid w:val="00AA4EEC"/>
    <w:rsid w:val="00AA688E"/>
    <w:rsid w:val="00AA7249"/>
    <w:rsid w:val="00AB72AD"/>
    <w:rsid w:val="00AC304B"/>
    <w:rsid w:val="00AC5E7F"/>
    <w:rsid w:val="00AC62CE"/>
    <w:rsid w:val="00AC7883"/>
    <w:rsid w:val="00AD1513"/>
    <w:rsid w:val="00AD199E"/>
    <w:rsid w:val="00AF26BC"/>
    <w:rsid w:val="00B17EC5"/>
    <w:rsid w:val="00B21BC7"/>
    <w:rsid w:val="00B22DD8"/>
    <w:rsid w:val="00B46C27"/>
    <w:rsid w:val="00B500C3"/>
    <w:rsid w:val="00B53CEC"/>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39EF"/>
    <w:rsid w:val="00C24E48"/>
    <w:rsid w:val="00C26C07"/>
    <w:rsid w:val="00C26C9F"/>
    <w:rsid w:val="00C33C7D"/>
    <w:rsid w:val="00C3583F"/>
    <w:rsid w:val="00C446E2"/>
    <w:rsid w:val="00C5572A"/>
    <w:rsid w:val="00C57D95"/>
    <w:rsid w:val="00C627E8"/>
    <w:rsid w:val="00C62C3E"/>
    <w:rsid w:val="00C63922"/>
    <w:rsid w:val="00C71E1D"/>
    <w:rsid w:val="00CA1922"/>
    <w:rsid w:val="00CA505D"/>
    <w:rsid w:val="00CA600E"/>
    <w:rsid w:val="00CA7BD0"/>
    <w:rsid w:val="00CB174C"/>
    <w:rsid w:val="00CE45A5"/>
    <w:rsid w:val="00CF476B"/>
    <w:rsid w:val="00D00B88"/>
    <w:rsid w:val="00D02A78"/>
    <w:rsid w:val="00D20863"/>
    <w:rsid w:val="00D30846"/>
    <w:rsid w:val="00D32040"/>
    <w:rsid w:val="00D566C6"/>
    <w:rsid w:val="00D6172C"/>
    <w:rsid w:val="00D66F6F"/>
    <w:rsid w:val="00D77C60"/>
    <w:rsid w:val="00D95E64"/>
    <w:rsid w:val="00DB2804"/>
    <w:rsid w:val="00DC08D7"/>
    <w:rsid w:val="00DC2C97"/>
    <w:rsid w:val="00DD5A0D"/>
    <w:rsid w:val="00DE2671"/>
    <w:rsid w:val="00E07242"/>
    <w:rsid w:val="00E1022A"/>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C2EDC"/>
    <w:rsid w:val="00ED046C"/>
    <w:rsid w:val="00ED69FD"/>
    <w:rsid w:val="00EF3183"/>
    <w:rsid w:val="00F21472"/>
    <w:rsid w:val="00F22BD9"/>
    <w:rsid w:val="00F23B86"/>
    <w:rsid w:val="00F32054"/>
    <w:rsid w:val="00F33A2C"/>
    <w:rsid w:val="00F34E34"/>
    <w:rsid w:val="00F42A14"/>
    <w:rsid w:val="00F4718D"/>
    <w:rsid w:val="00F5385C"/>
    <w:rsid w:val="00F56A40"/>
    <w:rsid w:val="00F56BEF"/>
    <w:rsid w:val="00F70910"/>
    <w:rsid w:val="00F716BB"/>
    <w:rsid w:val="00F7767B"/>
    <w:rsid w:val="00F8191B"/>
    <w:rsid w:val="00F83F21"/>
    <w:rsid w:val="00F863DB"/>
    <w:rsid w:val="00F92319"/>
    <w:rsid w:val="00F9394D"/>
    <w:rsid w:val="00F93BE0"/>
    <w:rsid w:val="00FA1A62"/>
    <w:rsid w:val="00FA5BE0"/>
    <w:rsid w:val="00FA694F"/>
    <w:rsid w:val="00FB2D3B"/>
    <w:rsid w:val="00FC1EAD"/>
    <w:rsid w:val="00FC4837"/>
    <w:rsid w:val="00FC5173"/>
    <w:rsid w:val="00FE29A8"/>
    <w:rsid w:val="00FE63A1"/>
    <w:rsid w:val="00FE7A8D"/>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B136D"/>
  <w15:docId w15:val="{AA03C758-1902-4FE5-AF80-315C1ECF6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2221</TotalTime>
  <Pages>4</Pages>
  <Words>546</Words>
  <Characters>4009</Characters>
  <Application>Microsoft Office Word</Application>
  <DocSecurity>0</DocSecurity>
  <Lines>97</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https://mul2-mss.gov.am/tasks/1774179/oneclick/ampopatert.docx?token=e47ced6dde4566e5ed36725c4e42764f</cp:keywords>
  <dc:description/>
  <cp:lastModifiedBy>Anahit.Galstyan</cp:lastModifiedBy>
  <cp:revision>4</cp:revision>
  <dcterms:created xsi:type="dcterms:W3CDTF">2022-02-15T05:29:00Z</dcterms:created>
  <dcterms:modified xsi:type="dcterms:W3CDTF">2024-02-23T12:34:00Z</dcterms:modified>
</cp:coreProperties>
</file>