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E17A9" w14:textId="36EF6CB8" w:rsidR="0011420C" w:rsidRPr="003C728B" w:rsidRDefault="004D79DF" w:rsidP="005C6196">
      <w:pPr>
        <w:spacing w:after="0" w:line="360" w:lineRule="auto"/>
        <w:jc w:val="right"/>
        <w:rPr>
          <w:rFonts w:ascii="GHEA Grapalat" w:eastAsia="Calibri" w:hAnsi="GHEA Grapalat"/>
          <w:b/>
          <w:bCs/>
          <w:i/>
          <w:sz w:val="24"/>
          <w:szCs w:val="24"/>
          <w:lang w:val="hy-AM"/>
        </w:rPr>
      </w:pPr>
      <w:r w:rsidRPr="003C728B">
        <w:rPr>
          <w:rFonts w:ascii="GHEA Grapalat" w:eastAsia="Calibri" w:hAnsi="GHEA Grapalat"/>
          <w:i/>
          <w:sz w:val="24"/>
          <w:szCs w:val="24"/>
          <w:lang w:val="hy-AM"/>
        </w:rPr>
        <w:t xml:space="preserve"> </w:t>
      </w:r>
      <w:r w:rsidR="0011420C" w:rsidRPr="003C728B">
        <w:rPr>
          <w:rFonts w:ascii="GHEA Grapalat" w:eastAsia="Calibri" w:hAnsi="GHEA Grapalat"/>
          <w:b/>
          <w:bCs/>
          <w:i/>
          <w:sz w:val="24"/>
          <w:szCs w:val="24"/>
          <w:lang w:val="hy-AM"/>
        </w:rPr>
        <w:t>Ն</w:t>
      </w:r>
      <w:r w:rsidR="005C6196" w:rsidRPr="003C728B">
        <w:rPr>
          <w:rFonts w:ascii="GHEA Grapalat" w:eastAsia="Calibri" w:hAnsi="GHEA Grapalat"/>
          <w:b/>
          <w:bCs/>
          <w:i/>
          <w:sz w:val="24"/>
          <w:szCs w:val="24"/>
          <w:lang w:val="hy-AM"/>
        </w:rPr>
        <w:t>ԱԽԱԳԻԾ</w:t>
      </w:r>
    </w:p>
    <w:p w14:paraId="0BCE7F52" w14:textId="77777777" w:rsidR="0011420C" w:rsidRPr="003C728B" w:rsidRDefault="0011420C" w:rsidP="00A44813">
      <w:pPr>
        <w:spacing w:after="0" w:line="360" w:lineRule="auto"/>
        <w:jc w:val="right"/>
        <w:rPr>
          <w:rFonts w:ascii="GHEA Grapalat" w:eastAsia="Calibri" w:hAnsi="GHEA Grapalat"/>
          <w:sz w:val="24"/>
          <w:szCs w:val="24"/>
          <w:lang w:val="hy-AM"/>
        </w:rPr>
      </w:pPr>
    </w:p>
    <w:p w14:paraId="0BF726DD" w14:textId="77777777" w:rsidR="0011420C" w:rsidRPr="003C728B" w:rsidRDefault="0011420C" w:rsidP="00A44813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239A96FF" w14:textId="77777777" w:rsidR="0011420C" w:rsidRPr="003C728B" w:rsidRDefault="0011420C" w:rsidP="00A44813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>ՈՐՈՇՈՒՄ</w:t>
      </w:r>
    </w:p>
    <w:p w14:paraId="7C9F7CA4" w14:textId="2BE1BF49" w:rsidR="0011420C" w:rsidRPr="003C728B" w:rsidRDefault="006216AD" w:rsidP="00A44813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  <w:r w:rsidRPr="003C728B">
        <w:rPr>
          <w:rFonts w:ascii="GHEA Grapalat" w:eastAsia="Calibri" w:hAnsi="GHEA Grapalat"/>
          <w:b/>
          <w:sz w:val="24"/>
          <w:szCs w:val="24"/>
          <w:lang w:val="hy-AM"/>
        </w:rPr>
        <w:t>«     »</w:t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  <w:t xml:space="preserve">                  </w:t>
      </w:r>
      <w:r w:rsidRPr="003C728B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softHyphen/>
      </w:r>
      <w:r w:rsidRPr="003C728B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11420C" w:rsidRPr="003C728B">
        <w:rPr>
          <w:rFonts w:ascii="GHEA Grapalat" w:eastAsia="Calibri" w:hAnsi="GHEA Grapalat"/>
          <w:b/>
          <w:sz w:val="24"/>
          <w:szCs w:val="24"/>
          <w:lang w:val="af-ZA"/>
        </w:rPr>
        <w:t>202</w:t>
      </w:r>
      <w:r w:rsidR="000E3E87" w:rsidRPr="003C728B"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="0011420C" w:rsidRPr="003C728B">
        <w:rPr>
          <w:rFonts w:ascii="GHEA Grapalat" w:eastAsia="Calibri" w:hAnsi="GHEA Grapalat"/>
          <w:b/>
          <w:sz w:val="24"/>
          <w:szCs w:val="24"/>
          <w:lang w:val="af-ZA"/>
        </w:rPr>
        <w:t xml:space="preserve"> թվականի </w:t>
      </w:r>
      <w:r w:rsidR="00AF37FC" w:rsidRPr="003C728B">
        <w:rPr>
          <w:rFonts w:ascii="GHEA Grapalat" w:eastAsia="Calibri" w:hAnsi="GHEA Grapalat"/>
          <w:b/>
          <w:sz w:val="24"/>
          <w:szCs w:val="24"/>
          <w:lang w:val="hy-AM"/>
        </w:rPr>
        <w:t xml:space="preserve">                                 </w:t>
      </w:r>
      <w:r w:rsidR="000E3E87" w:rsidRPr="003C728B">
        <w:rPr>
          <w:rFonts w:ascii="GHEA Grapalat" w:eastAsia="Calibri" w:hAnsi="GHEA Grapalat"/>
          <w:b/>
          <w:sz w:val="24"/>
          <w:szCs w:val="24"/>
          <w:lang w:val="hy-AM"/>
        </w:rPr>
        <w:t xml:space="preserve">                        </w:t>
      </w:r>
      <w:r w:rsidR="00AF37FC" w:rsidRPr="003C728B">
        <w:rPr>
          <w:rFonts w:ascii="GHEA Grapalat" w:eastAsia="Calibri" w:hAnsi="GHEA Grapalat"/>
          <w:b/>
          <w:sz w:val="24"/>
          <w:szCs w:val="24"/>
          <w:lang w:val="hy-AM"/>
        </w:rPr>
        <w:t xml:space="preserve">   </w:t>
      </w:r>
      <w:r w:rsidR="0011420C" w:rsidRPr="003C728B">
        <w:rPr>
          <w:rFonts w:ascii="GHEA Grapalat" w:eastAsia="Calibri" w:hAnsi="GHEA Grapalat"/>
          <w:b/>
          <w:sz w:val="24"/>
          <w:szCs w:val="24"/>
          <w:lang w:val="af-ZA"/>
        </w:rPr>
        <w:t xml:space="preserve">N       </w:t>
      </w:r>
      <w:r w:rsidR="00E153D2" w:rsidRPr="003C728B">
        <w:rPr>
          <w:rFonts w:ascii="GHEA Grapalat" w:eastAsia="Calibri" w:hAnsi="GHEA Grapalat"/>
          <w:b/>
          <w:sz w:val="24"/>
          <w:szCs w:val="24"/>
          <w:lang w:val="af-ZA"/>
        </w:rPr>
        <w:t>-</w:t>
      </w:r>
      <w:r w:rsidR="0011420C" w:rsidRPr="003C728B">
        <w:rPr>
          <w:rFonts w:ascii="GHEA Grapalat" w:eastAsia="Calibri" w:hAnsi="GHEA Grapalat"/>
          <w:b/>
          <w:sz w:val="24"/>
          <w:szCs w:val="24"/>
          <w:lang w:val="af-ZA"/>
        </w:rPr>
        <w:t>Ն</w:t>
      </w:r>
    </w:p>
    <w:p w14:paraId="0711EF77" w14:textId="77777777" w:rsidR="000E3E87" w:rsidRPr="003C728B" w:rsidRDefault="000E3E87" w:rsidP="00A44813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</w:p>
    <w:p w14:paraId="0D7D8EC6" w14:textId="1A2AA59D" w:rsidR="0011420C" w:rsidRPr="003C728B" w:rsidRDefault="0011420C" w:rsidP="00A44813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FF39E1" w:rsidRPr="003C728B">
        <w:rPr>
          <w:rFonts w:ascii="GHEA Grapalat" w:eastAsia="Calibri" w:hAnsi="GHEA Grapalat"/>
          <w:b/>
          <w:sz w:val="24"/>
          <w:szCs w:val="24"/>
          <w:lang w:val="hy-AM"/>
        </w:rPr>
        <w:t>21</w:t>
      </w: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 xml:space="preserve"> ԹՎԱԿԱՆԻ </w:t>
      </w:r>
      <w:r w:rsidR="00FF39E1" w:rsidRPr="003C728B">
        <w:rPr>
          <w:rFonts w:ascii="GHEA Grapalat" w:eastAsia="Calibri" w:hAnsi="GHEA Grapalat"/>
          <w:b/>
          <w:sz w:val="24"/>
          <w:szCs w:val="24"/>
          <w:lang w:val="hy-AM"/>
        </w:rPr>
        <w:t>ԱՊՐԻԼԻ 1</w:t>
      </w: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>-Ի</w:t>
      </w:r>
      <w:r w:rsidRPr="003C728B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3C728B">
        <w:rPr>
          <w:rFonts w:ascii="GHEA Grapalat" w:eastAsia="Calibri" w:hAnsi="GHEA Grapalat"/>
          <w:b/>
          <w:sz w:val="24"/>
          <w:szCs w:val="24"/>
          <w:lang w:val="ru-RU"/>
        </w:rPr>
        <w:t>ԹԻՎ</w:t>
      </w: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="00267EFD" w:rsidRPr="003C728B">
        <w:rPr>
          <w:rFonts w:ascii="GHEA Grapalat" w:eastAsia="Calibri" w:hAnsi="GHEA Grapalat"/>
          <w:b/>
          <w:sz w:val="24"/>
          <w:szCs w:val="24"/>
          <w:lang w:val="hy-AM"/>
        </w:rPr>
        <w:t>429</w:t>
      </w: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>-</w:t>
      </w:r>
      <w:r w:rsidRPr="003C728B">
        <w:rPr>
          <w:rFonts w:ascii="GHEA Grapalat" w:eastAsia="Calibri" w:hAnsi="GHEA Grapalat"/>
          <w:b/>
          <w:sz w:val="24"/>
          <w:szCs w:val="24"/>
          <w:lang w:val="ru-RU"/>
        </w:rPr>
        <w:t>Ն</w:t>
      </w: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 xml:space="preserve"> ՈՐՈՇՄԱՆ ՄԵՋ </w:t>
      </w:r>
      <w:r w:rsidR="00267EFD" w:rsidRPr="003C728B">
        <w:rPr>
          <w:rFonts w:ascii="GHEA Grapalat" w:eastAsia="Calibri" w:hAnsi="GHEA Grapalat"/>
          <w:b/>
          <w:sz w:val="24"/>
          <w:szCs w:val="24"/>
          <w:lang w:val="hy-AM"/>
        </w:rPr>
        <w:t xml:space="preserve">ՓՈՓՈԽՈՒԹՅՈՒՆ </w:t>
      </w:r>
      <w:r w:rsidRPr="003C728B">
        <w:rPr>
          <w:rFonts w:ascii="GHEA Grapalat" w:eastAsia="Calibri" w:hAnsi="GHEA Grapalat"/>
          <w:b/>
          <w:sz w:val="24"/>
          <w:szCs w:val="24"/>
          <w:lang w:val="af-ZA"/>
        </w:rPr>
        <w:t>ԿԱՏԱՐԵԼՈՒ ՄԱՍԻՆ</w:t>
      </w:r>
    </w:p>
    <w:p w14:paraId="24DB0AB0" w14:textId="77777777" w:rsidR="0011420C" w:rsidRPr="003C728B" w:rsidRDefault="0011420C" w:rsidP="00A44813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0235C3BB" w14:textId="05CD62DD" w:rsidR="0011420C" w:rsidRPr="003C728B" w:rsidRDefault="005C6196" w:rsidP="00A44813">
      <w:pPr>
        <w:tabs>
          <w:tab w:val="left" w:pos="90"/>
        </w:tabs>
        <w:spacing w:after="0" w:line="360" w:lineRule="auto"/>
        <w:ind w:hanging="9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C728B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Հիմք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ընդունելով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«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Նորմատիվ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իրավական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ակտերի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մասին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օրենքի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33-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րդ և 34-րդ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հոդվածները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>`</w:t>
      </w:r>
      <w:r w:rsidR="0011420C" w:rsidRPr="003C728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կառավարությունը </w:t>
      </w:r>
      <w:r w:rsidR="0011420C" w:rsidRPr="003C728B">
        <w:rPr>
          <w:rFonts w:ascii="GHEA Grapalat" w:hAnsi="GHEA Grapalat"/>
          <w:b/>
          <w:sz w:val="24"/>
          <w:szCs w:val="24"/>
          <w:lang w:val="af-ZA"/>
        </w:rPr>
        <w:t>որոշում է.</w:t>
      </w:r>
    </w:p>
    <w:p w14:paraId="63A27C7A" w14:textId="58A4E6F4" w:rsidR="0011420C" w:rsidRPr="003C728B" w:rsidRDefault="005C6196" w:rsidP="005C6196">
      <w:pPr>
        <w:shd w:val="clear" w:color="auto" w:fill="FFFFFF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3C728B">
        <w:rPr>
          <w:rFonts w:ascii="GHEA Grapalat" w:hAnsi="GHEA Grapalat"/>
          <w:sz w:val="24"/>
          <w:szCs w:val="24"/>
          <w:lang w:val="hy-AM"/>
        </w:rPr>
        <w:t xml:space="preserve">    1</w:t>
      </w:r>
      <w:r w:rsidRPr="003C728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C72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</w:t>
      </w:r>
      <w:r w:rsidR="00FF39E1" w:rsidRPr="003C728B">
        <w:rPr>
          <w:rFonts w:ascii="GHEA Grapalat" w:hAnsi="GHEA Grapalat"/>
          <w:sz w:val="24"/>
          <w:szCs w:val="24"/>
          <w:lang w:val="hy-AM"/>
        </w:rPr>
        <w:t>21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FF39E1" w:rsidRPr="003C728B">
        <w:rPr>
          <w:rFonts w:ascii="GHEA Grapalat" w:hAnsi="GHEA Grapalat"/>
          <w:sz w:val="24"/>
          <w:szCs w:val="24"/>
          <w:lang w:val="hy-AM"/>
        </w:rPr>
        <w:t>ապրիլի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 xml:space="preserve"> 1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>-ի «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զենքի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ռազմամթերքի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քրեագիտական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 xml:space="preserve">» </w:t>
      </w:r>
      <w:r w:rsidR="00FF39E1" w:rsidRPr="003C728B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267EFD" w:rsidRPr="003C728B">
        <w:rPr>
          <w:rFonts w:ascii="GHEA Grapalat" w:hAnsi="GHEA Grapalat"/>
          <w:sz w:val="24"/>
          <w:szCs w:val="24"/>
          <w:lang w:val="hy-AM"/>
        </w:rPr>
        <w:t>429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>-Ն որոշմա</w:t>
      </w:r>
      <w:r w:rsidR="00267EFD" w:rsidRPr="003C728B">
        <w:rPr>
          <w:rFonts w:ascii="GHEA Grapalat" w:hAnsi="GHEA Grapalat"/>
          <w:sz w:val="24"/>
          <w:szCs w:val="24"/>
          <w:lang w:val="hy-AM"/>
        </w:rPr>
        <w:t>մբ հաստատված հավելվածի 14-րդ գլուխը շարադրել հետևյալ խմ</w:t>
      </w:r>
      <w:r w:rsidR="009030F9" w:rsidRPr="003C728B">
        <w:rPr>
          <w:rFonts w:ascii="GHEA Grapalat" w:hAnsi="GHEA Grapalat"/>
          <w:sz w:val="24"/>
          <w:szCs w:val="24"/>
          <w:lang w:val="hy-AM"/>
        </w:rPr>
        <w:t>բա</w:t>
      </w:r>
      <w:r w:rsidR="00267EFD" w:rsidRPr="003C728B">
        <w:rPr>
          <w:rFonts w:ascii="GHEA Grapalat" w:hAnsi="GHEA Grapalat"/>
          <w:sz w:val="24"/>
          <w:szCs w:val="24"/>
          <w:lang w:val="hy-AM"/>
        </w:rPr>
        <w:t>գրությամբ</w:t>
      </w:r>
      <w:r w:rsidR="0011420C" w:rsidRPr="003C728B">
        <w:rPr>
          <w:rFonts w:ascii="GHEA Grapalat" w:hAnsi="GHEA Grapalat"/>
          <w:sz w:val="24"/>
          <w:szCs w:val="24"/>
          <w:lang w:val="af-ZA"/>
        </w:rPr>
        <w:t>՝</w:t>
      </w:r>
    </w:p>
    <w:p w14:paraId="6B8E4038" w14:textId="4B061E3D" w:rsidR="008630E8" w:rsidRPr="003C728B" w:rsidRDefault="005C6196" w:rsidP="005C6196">
      <w:pPr>
        <w:shd w:val="clear" w:color="auto" w:fill="FFFFFF"/>
        <w:tabs>
          <w:tab w:val="left" w:pos="90"/>
        </w:tabs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8D4977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018D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XIV.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ԱՂԵՂՆԵՐԻ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ՆԵՏԵՐԻ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ԲՆՈՒԹԱԳՐԵՐԻՆ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ՆԵՐԿԱՅԱՑՎՈՂ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ՔՐԵԱԳԻՏԱԿԱՆ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EFD" w:rsidRPr="003C728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</w:p>
    <w:p w14:paraId="4B428467" w14:textId="68C397DE" w:rsidR="008D4977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8D4977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60</w:t>
      </w:r>
      <w:r w:rsidR="008D4977" w:rsidRPr="003C728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D4977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04F1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Աղեղները ենթակա են քրեագիտական պահանջներին համապատասխանության փորձարկման։ 27 կգ/ուժ-ից բարձր ձգման ուժ ունեցող ունիվերսալ աղեղները ենթակա են համապատասխանության գնահատման՝ Հայաստանի Հանրապետության կառավարության 2005 թվականի ապրիլի 21-ի «Քաղաքացիական և ծառայողական զենքի ու դրա փամփուշտների տեխնիկական կանոնակարգը հաստատելու մասին» N 605-Ն որոշմամբ սահմանված պահանջներին համապատասխան</w:t>
      </w:r>
      <w:r w:rsidR="008D4977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1DE3829" w14:textId="5B5CE24D" w:rsidR="00267EFD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1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. Աղեղները լինում են հինգ տեսակի՝</w:t>
      </w:r>
    </w:p>
    <w:p w14:paraId="551D6771" w14:textId="02C7AFB7" w:rsidR="00267EFD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B6EBF" w:rsidRPr="003C728B">
        <w:rPr>
          <w:rFonts w:ascii="GHEA Grapalat" w:hAnsi="GHEA Grapalat" w:cs="Sylfaen"/>
          <w:sz w:val="24"/>
          <w:szCs w:val="24"/>
          <w:lang w:val="hy-AM"/>
        </w:rPr>
        <w:t xml:space="preserve">1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ունիվերսալ սպորտային</w:t>
      </w:r>
      <w:r w:rsidR="00BD6037" w:rsidRPr="003C728B">
        <w:rPr>
          <w:rFonts w:ascii="GHEA Grapalat" w:hAnsi="GHEA Grapalat" w:cs="Sylfaen"/>
          <w:sz w:val="24"/>
          <w:szCs w:val="24"/>
          <w:lang w:val="hy-AM"/>
        </w:rPr>
        <w:t>-որսորդական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4163F21" w14:textId="0CA3D0BE" w:rsidR="00267EFD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B6EBF" w:rsidRPr="003C728B">
        <w:rPr>
          <w:rFonts w:ascii="GHEA Grapalat" w:hAnsi="GHEA Grapalat" w:cs="Sylfaen"/>
          <w:sz w:val="24"/>
          <w:szCs w:val="24"/>
          <w:lang w:val="hy-AM"/>
        </w:rPr>
        <w:t xml:space="preserve">2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սպորտային,</w:t>
      </w:r>
    </w:p>
    <w:p w14:paraId="4480B01A" w14:textId="623F370E" w:rsidR="00267EFD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B6EBF" w:rsidRPr="003C728B">
        <w:rPr>
          <w:rFonts w:ascii="GHEA Grapalat" w:hAnsi="GHEA Grapalat" w:cs="Sylfaen"/>
          <w:sz w:val="24"/>
          <w:szCs w:val="24"/>
          <w:lang w:val="hy-AM"/>
        </w:rPr>
        <w:t xml:space="preserve">3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հանգստի և ժամանցի,</w:t>
      </w:r>
    </w:p>
    <w:p w14:paraId="17F0AA7E" w14:textId="61E56A79" w:rsidR="00267EFD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B6EBF" w:rsidRPr="003C728B">
        <w:rPr>
          <w:rFonts w:ascii="GHEA Grapalat" w:hAnsi="GHEA Grapalat" w:cs="Sylfaen"/>
          <w:sz w:val="24"/>
          <w:szCs w:val="24"/>
          <w:lang w:val="hy-AM"/>
        </w:rPr>
        <w:t xml:space="preserve">4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ինքնաշեն,</w:t>
      </w:r>
    </w:p>
    <w:p w14:paraId="06C95D79" w14:textId="5048A254" w:rsidR="00267EFD" w:rsidRPr="003C728B" w:rsidRDefault="005C6196" w:rsidP="00A44813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DB6EBF" w:rsidRPr="003C728B">
        <w:rPr>
          <w:rFonts w:ascii="GHEA Grapalat" w:hAnsi="GHEA Grapalat" w:cs="Sylfaen"/>
          <w:sz w:val="24"/>
          <w:szCs w:val="24"/>
          <w:lang w:val="hy-AM"/>
        </w:rPr>
        <w:t xml:space="preserve">5 </w:t>
      </w:r>
      <w:r w:rsidR="00BD6037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գեղարարական և հուշանվերային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՝ արտաքինից նետողական զենքերին նմանվող:</w:t>
      </w:r>
    </w:p>
    <w:p w14:paraId="7613992F" w14:textId="6FEB1394" w:rsidR="00267EFD" w:rsidRPr="003C728B" w:rsidRDefault="005C6196" w:rsidP="005C6196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2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. Աղեղները, ըստ իրենց նախատեսվածության, լինում են՝</w:t>
      </w:r>
    </w:p>
    <w:p w14:paraId="68E8A30C" w14:textId="1B4F5A74" w:rsidR="00267EFD" w:rsidRPr="003C728B" w:rsidRDefault="005C6196" w:rsidP="005C6196">
      <w:pPr>
        <w:tabs>
          <w:tab w:val="left" w:pos="-5529"/>
          <w:tab w:val="left" w:pos="-5387"/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</w:t>
      </w:r>
      <w:r w:rsidR="002C20C3" w:rsidRPr="003C728B">
        <w:rPr>
          <w:rFonts w:ascii="GHEA Grapalat" w:hAnsi="GHEA Grapalat" w:cs="Sylfaen"/>
          <w:sz w:val="24"/>
          <w:szCs w:val="24"/>
          <w:lang w:val="hy-AM"/>
        </w:rPr>
        <w:t>1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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7EFD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ունիվերսալ սպորտային-որսորդական</w:t>
      </w:r>
      <w:r w:rsidR="00AD03E6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՝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նետողական զենքեր են, որոնք նախատեսված են որսի և սպորտային (բաց տարածություններում և փակ շինություններում թիրախը խոցելու համար) վարժական պարապմունքների և սպորտային միջոցառումների ընթացքում օգտագործելու համար.</w:t>
      </w:r>
    </w:p>
    <w:p w14:paraId="3FC3F0AE" w14:textId="1F7B4DDB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C20C3" w:rsidRPr="003C728B">
        <w:rPr>
          <w:rFonts w:ascii="GHEA Grapalat" w:hAnsi="GHEA Grapalat" w:cs="Sylfaen"/>
          <w:sz w:val="24"/>
          <w:szCs w:val="24"/>
          <w:lang w:val="hy-AM"/>
        </w:rPr>
        <w:t>2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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7EFD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սպորտային</w:t>
      </w:r>
      <w:r w:rsidR="00AD03E6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՝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նախատեսված են սպորտային (բաց տարածություններում և փակ շինություններում թիրախը խոցելու համար) վարժական պարապմունքների և սպորտային միջոցառումների ընթացքում օգտագործելու համար և նետողական զենքերի շարքին չեն դասվում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: Սպորտային աղեղները պատրաստվում են անվտանգ ցանկացած նյութից, ունեն ազատ ձև և չափ, ինչը հեշտացնում է դրանց օգտագործումը 5-125 մ տարածության վրա կրակելու ընթացքում՝ կանանց և տղամարդկանց համար մինչև 165 մ՝ կախված կրակելու ձևից։</w:t>
      </w:r>
    </w:p>
    <w:p w14:paraId="5AF51D93" w14:textId="54CDD035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C20C3" w:rsidRPr="003C728B">
        <w:rPr>
          <w:rFonts w:ascii="GHEA Grapalat" w:hAnsi="GHEA Grapalat" w:cs="Sylfaen"/>
          <w:sz w:val="24"/>
          <w:szCs w:val="24"/>
          <w:lang w:val="hy-AM"/>
        </w:rPr>
        <w:t>3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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7EFD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հանգստի և ժամանցի</w:t>
      </w:r>
      <w:r w:rsidR="00AD03E6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՝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նախատեսված են հանգստի ժամանակ ինքնուրույն կազմակերպվող մշակութային-հանրային կամ առևտրային միջոցառումների ընթացքում թիրախները խոցելու, ինչպես նաև մարզիկների կողմից նախնական սպորտային պատրաստվածություն անցնելու ընթացքում օգտագործելու համար, իրենցից ներկայացնում են կենցաղային-տնտեսական նշանակության արտադրատեսակներ և նետողական զենքերի շարքին չեն դասվում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 xml:space="preserve">։ Ունեն 5 կգ-ից մինչև 14 կգ ձգման ուժ, և նետը թափանցում է սոճու չոր տախտակի մեջ 8 մմ-ից ոչ պակաս։  </w:t>
      </w:r>
    </w:p>
    <w:p w14:paraId="087C6C7E" w14:textId="4405D904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C20C3" w:rsidRPr="003C728B">
        <w:rPr>
          <w:rFonts w:ascii="GHEA Grapalat" w:hAnsi="GHEA Grapalat" w:cs="Sylfaen"/>
          <w:sz w:val="24"/>
          <w:szCs w:val="24"/>
          <w:lang w:val="hy-AM"/>
        </w:rPr>
        <w:t>4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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7EFD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ինքնաշեն</w:t>
      </w:r>
      <w:r w:rsidR="00AD03E6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՝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ոչ գործարանային եղանակով պատրաստված աղեղներ են: Դրանց պատկանելիությունը նետողական զենքերին որոշվում է քրեագիտական հետազոտությամբ.</w:t>
      </w:r>
    </w:p>
    <w:p w14:paraId="4E16F3A7" w14:textId="77777777" w:rsidR="00590890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="002C20C3" w:rsidRPr="003C728B">
        <w:rPr>
          <w:rFonts w:ascii="GHEA Grapalat" w:hAnsi="GHEA Grapalat" w:cs="Sylfaen"/>
          <w:sz w:val="24"/>
          <w:szCs w:val="24"/>
          <w:lang w:val="hy-AM"/>
        </w:rPr>
        <w:t>5</w:t>
      </w:r>
      <w:r w:rsidR="008D4977" w:rsidRPr="003C728B">
        <w:rPr>
          <w:rFonts w:ascii="GHEA Grapalat" w:hAnsi="GHEA Grapalat" w:cs="Sylfaen"/>
          <w:sz w:val="24"/>
          <w:szCs w:val="24"/>
          <w:lang w:val="hy-AM"/>
        </w:rPr>
        <w:t></w:t>
      </w:r>
      <w:r w:rsidR="00267EFD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r w:rsidR="00BD6037" w:rsidRPr="003C72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գեղարարական և հուշանվերային</w:t>
      </w:r>
      <w:r w:rsidR="00AD03E6"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>՝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ունեն գեղարվեստական, </w:t>
      </w:r>
      <w:r w:rsidR="00267EFD" w:rsidRPr="003C728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մշակութային և տեղեկատվական նշանակություն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և նետողական զենքերի շարքին չեն դասվում: </w:t>
      </w:r>
    </w:p>
    <w:p w14:paraId="285ADA51" w14:textId="30B308DC" w:rsidR="00267EFD" w:rsidRPr="003C728B" w:rsidRDefault="00590890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63</w:t>
      </w:r>
      <w:r w:rsidRPr="003C728B">
        <w:rPr>
          <w:rFonts w:ascii="Cambria Math" w:hAnsi="Cambria Math" w:cs="Cambria Math"/>
          <w:sz w:val="24"/>
          <w:szCs w:val="24"/>
          <w:lang w:val="hy-AM"/>
        </w:rPr>
        <w:t>․</w:t>
      </w: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F1348" w:rsidRPr="003C728B">
        <w:rPr>
          <w:rFonts w:ascii="GHEA Grapalat" w:hAnsi="GHEA Grapalat" w:cs="Sylfaen"/>
          <w:sz w:val="24"/>
          <w:szCs w:val="24"/>
          <w:lang w:val="hy-AM"/>
        </w:rPr>
        <w:t xml:space="preserve">Ունիվերսալ սպորտային-որսորդական և </w:t>
      </w:r>
      <w:r w:rsidR="00EF1348" w:rsidRPr="003C728B">
        <w:rPr>
          <w:rFonts w:ascii="GHEA Grapalat" w:hAnsi="GHEA Grapalat" w:cs="Sylfaen"/>
          <w:bCs/>
          <w:iCs/>
          <w:sz w:val="24"/>
          <w:szCs w:val="24"/>
          <w:lang w:val="hy-AM"/>
        </w:rPr>
        <w:t>սպորտային</w:t>
      </w:r>
      <w:r w:rsidR="00EF1348" w:rsidRPr="003C728B"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Pr="003C728B">
        <w:rPr>
          <w:rFonts w:ascii="GHEA Grapalat" w:hAnsi="GHEA Grapalat" w:cs="Sylfaen"/>
          <w:sz w:val="24"/>
          <w:szCs w:val="24"/>
          <w:lang w:val="hy-AM"/>
        </w:rPr>
        <w:t>ղեղ</w:t>
      </w:r>
      <w:r w:rsidR="00EF1348" w:rsidRPr="003C728B">
        <w:rPr>
          <w:rFonts w:ascii="GHEA Grapalat" w:hAnsi="GHEA Grapalat" w:cs="Sylfaen"/>
          <w:sz w:val="24"/>
          <w:szCs w:val="24"/>
          <w:lang w:val="hy-AM"/>
        </w:rPr>
        <w:t>ներ</w:t>
      </w:r>
      <w:r w:rsidRPr="003C728B">
        <w:rPr>
          <w:rFonts w:ascii="GHEA Grapalat" w:hAnsi="GHEA Grapalat" w:cs="Sylfaen"/>
          <w:sz w:val="24"/>
          <w:szCs w:val="24"/>
          <w:lang w:val="hy-AM"/>
        </w:rPr>
        <w:t>ի վրա պետք է լինի մակնշում՝ առավելագույն նախագծային լարվածության ուժի և հեռավորության նորմերով։</w:t>
      </w:r>
    </w:p>
    <w:p w14:paraId="40762646" w14:textId="2E367ACD" w:rsidR="00267EFD" w:rsidRPr="003C728B" w:rsidRDefault="005C6196" w:rsidP="00A44813">
      <w:pPr>
        <w:tabs>
          <w:tab w:val="left" w:pos="-5529"/>
          <w:tab w:val="left" w:pos="-5387"/>
          <w:tab w:val="left" w:pos="720"/>
          <w:tab w:val="left" w:pos="81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4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. Սպորտային աղեղների նետերը պատրաստվում են</w:t>
      </w:r>
      <w:r w:rsidR="004104F1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04F1" w:rsidRPr="003C728B">
        <w:rPr>
          <w:rFonts w:ascii="GHEA Grapalat" w:hAnsi="GHEA Grapalat" w:cs="Cambria Math"/>
          <w:color w:val="000000"/>
          <w:sz w:val="24"/>
          <w:szCs w:val="24"/>
          <w:lang w:val="hy-AM"/>
        </w:rPr>
        <w:t>անվտանգ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ցանկացած նյութից՝ ցանկացած երկարությամբ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, հանդիսանում են սպորտային գույք, նախատեսված են սպորտային մարզումների և մրցումների ժամանակ օգտագործելու համար։</w:t>
      </w:r>
    </w:p>
    <w:p w14:paraId="0FA724E6" w14:textId="60781A3E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5</w:t>
      </w:r>
      <w:r w:rsidR="003C728B">
        <w:rPr>
          <w:rFonts w:ascii="Cambria Math" w:hAnsi="Cambria Math" w:cs="Sylfaen"/>
          <w:sz w:val="24"/>
          <w:szCs w:val="24"/>
          <w:lang w:val="hy-AM"/>
        </w:rPr>
        <w:t>․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 Նետի փետուրների չափը և որակը չի սահմանափակվում:</w:t>
      </w:r>
    </w:p>
    <w:p w14:paraId="1A3F3A63" w14:textId="026FFB0F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. Աղեղների նետերի ծայրակալները չեն կարող իրենց մեջ պարունակել </w:t>
      </w:r>
      <w:r w:rsidR="00A232E8" w:rsidRPr="003C728B">
        <w:rPr>
          <w:rFonts w:ascii="GHEA Grapalat" w:hAnsi="GHEA Grapalat" w:cs="Sylfaen"/>
          <w:sz w:val="24"/>
          <w:szCs w:val="24"/>
          <w:lang w:val="hy-AM"/>
        </w:rPr>
        <w:t xml:space="preserve">թունավոր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զրահահար-այրող, բռնկվող կամ հետագծող նշանակության հատկություններ:</w:t>
      </w:r>
    </w:p>
    <w:p w14:paraId="06AFAF9A" w14:textId="0104E6F3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7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. Ունիվերսալ սպորտային-որսորդական աղեղների նետերի ծայրակալները կարող են ունենալ սուր եզրեր և թիրախը խոցելու ընթացքում տրամագիծը փոխելու հատկություն:</w:t>
      </w:r>
    </w:p>
    <w:p w14:paraId="1CF04CF0" w14:textId="4CF2A5E5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8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. Սպորտային, դեկորատիվ և հուշանվերային, ինչպես նաև հանգստի և ժամանցի համար նախատեսված աղեղների ծայրակալները չպետք է ունենան կողեր և սուր (կտրող) եզրեր:</w:t>
      </w:r>
    </w:p>
    <w:p w14:paraId="49C44A2F" w14:textId="267B0E5F" w:rsidR="00267EFD" w:rsidRPr="003C728B" w:rsidRDefault="005C6196" w:rsidP="00A44813">
      <w:pPr>
        <w:tabs>
          <w:tab w:val="left" w:pos="-5529"/>
          <w:tab w:val="left" w:pos="-538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728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>6</w:t>
      </w:r>
      <w:r w:rsidR="00590890" w:rsidRPr="003C728B">
        <w:rPr>
          <w:rFonts w:ascii="GHEA Grapalat" w:hAnsi="GHEA Grapalat" w:cs="Sylfaen"/>
          <w:sz w:val="24"/>
          <w:szCs w:val="24"/>
          <w:lang w:val="hy-AM"/>
        </w:rPr>
        <w:t>9</w:t>
      </w:r>
      <w:r w:rsidR="00267EFD" w:rsidRPr="003C728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A232E8" w:rsidRPr="003C728B">
        <w:rPr>
          <w:rFonts w:ascii="GHEA Grapalat" w:hAnsi="GHEA Grapalat" w:cs="Sylfaen"/>
          <w:sz w:val="24"/>
          <w:szCs w:val="24"/>
          <w:lang w:val="hy-AM"/>
        </w:rPr>
        <w:t>Աղեղներին և դրանց նետերին ներկայացվող պահանջները պետք է համապատասխանեն «ԳՕՍՏ Ռ 51715-2001» (փոփոխություններով), «ՀՍՏ ԳՕՍՏ Ռ 52115-2023» (փոփոխություններով) և «ՀՍՏ ԳՕՍՏ</w:t>
      </w:r>
      <w:r w:rsidR="00BB7884" w:rsidRPr="003C72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32E8" w:rsidRPr="003C728B">
        <w:rPr>
          <w:rFonts w:ascii="GHEA Grapalat" w:hAnsi="GHEA Grapalat" w:cs="Sylfaen"/>
          <w:sz w:val="24"/>
          <w:szCs w:val="24"/>
          <w:lang w:val="hy-AM"/>
        </w:rPr>
        <w:t xml:space="preserve"> Ռ 51549-2022» (փոփոխություններով) պահանջներին</w:t>
      </w:r>
      <w:r w:rsidR="008D228F" w:rsidRPr="003C728B">
        <w:rPr>
          <w:rFonts w:ascii="GHEA Grapalat" w:hAnsi="GHEA Grapalat" w:cs="Sylfaen"/>
          <w:sz w:val="24"/>
          <w:szCs w:val="24"/>
          <w:lang w:val="hy-AM"/>
        </w:rPr>
        <w:t>։</w:t>
      </w:r>
      <w:r w:rsidR="005D3FE5" w:rsidRPr="003C728B">
        <w:rPr>
          <w:rFonts w:ascii="GHEA Grapalat" w:hAnsi="GHEA Grapalat" w:cs="Sylfaen"/>
          <w:sz w:val="24"/>
          <w:szCs w:val="24"/>
          <w:lang w:val="hy-AM"/>
        </w:rPr>
        <w:t>»։</w:t>
      </w:r>
    </w:p>
    <w:p w14:paraId="0A5ED35B" w14:textId="75C14F2A" w:rsidR="0011420C" w:rsidRPr="003C728B" w:rsidRDefault="005C6196" w:rsidP="005C6196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728B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1420C" w:rsidRPr="003C728B">
        <w:rPr>
          <w:rFonts w:ascii="GHEA Grapalat" w:hAnsi="GHEA Grapalat"/>
          <w:sz w:val="24"/>
          <w:szCs w:val="24"/>
          <w:lang w:val="hy-AM"/>
        </w:rPr>
        <w:t>2</w:t>
      </w:r>
      <w:r w:rsidR="0011420C" w:rsidRPr="003C728B">
        <w:rPr>
          <w:rFonts w:ascii="Cambria Math" w:hAnsi="Cambria Math" w:cs="Cambria Math"/>
          <w:sz w:val="24"/>
          <w:szCs w:val="24"/>
          <w:lang w:val="hy-AM"/>
        </w:rPr>
        <w:t>․</w:t>
      </w:r>
      <w:r w:rsidR="0011420C" w:rsidRPr="003C728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420C" w:rsidRPr="003C72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20C" w:rsidRPr="003C72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20C" w:rsidRPr="003C72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ուժի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20C" w:rsidRPr="003C72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20C" w:rsidRPr="003C72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20C" w:rsidRPr="003C72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մտնում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F3E58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="0011420C" w:rsidRPr="003C72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80C7444" w14:textId="70D5283F" w:rsidR="000E3E87" w:rsidRPr="003C728B" w:rsidRDefault="000E3E87" w:rsidP="00A4481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C75E708" w14:textId="122CF859" w:rsidR="000E3E87" w:rsidRPr="003C728B" w:rsidRDefault="000E3E87" w:rsidP="00A4481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2402B06" w14:textId="77777777" w:rsidR="000E3E87" w:rsidRPr="003C728B" w:rsidRDefault="000E3E87" w:rsidP="00A4481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2DEFB35" w14:textId="77777777" w:rsidR="0011420C" w:rsidRPr="003C728B" w:rsidRDefault="0011420C" w:rsidP="00A44813">
      <w:pPr>
        <w:shd w:val="clear" w:color="auto" w:fill="FFFFFF"/>
        <w:tabs>
          <w:tab w:val="left" w:pos="360"/>
        </w:tabs>
        <w:spacing w:after="0" w:line="360" w:lineRule="auto"/>
        <w:ind w:left="360" w:right="93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C728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6F582673" w14:textId="4ECE89A6" w:rsidR="0011420C" w:rsidRPr="003C728B" w:rsidRDefault="0011420C" w:rsidP="00A44813">
      <w:pPr>
        <w:shd w:val="clear" w:color="auto" w:fill="FFFFFF"/>
        <w:tabs>
          <w:tab w:val="left" w:pos="360"/>
        </w:tabs>
        <w:spacing w:after="0" w:line="360" w:lineRule="auto"/>
        <w:ind w:left="360" w:right="93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C728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վարչապետ                                                            </w:t>
      </w:r>
      <w:r w:rsidR="005C6196" w:rsidRPr="003C728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</w:t>
      </w:r>
      <w:r w:rsidRPr="003C728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Ն.Փաշինյան</w:t>
      </w:r>
    </w:p>
    <w:p w14:paraId="23C7EFE8" w14:textId="136ACBF5" w:rsidR="00540256" w:rsidRPr="003C728B" w:rsidRDefault="0011420C" w:rsidP="00A44813">
      <w:pPr>
        <w:shd w:val="clear" w:color="auto" w:fill="FFFFFF"/>
        <w:tabs>
          <w:tab w:val="left" w:pos="360"/>
        </w:tabs>
        <w:spacing w:after="0" w:line="360" w:lineRule="auto"/>
        <w:ind w:left="360" w:right="93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C728B">
        <w:rPr>
          <w:rFonts w:ascii="GHEA Grapalat" w:hAnsi="GHEA Grapalat"/>
          <w:b/>
          <w:sz w:val="24"/>
          <w:szCs w:val="24"/>
          <w:lang w:val="hy-AM"/>
        </w:rPr>
        <w:t>«</w:t>
      </w:r>
      <w:r w:rsidRPr="003C728B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      </w:t>
      </w:r>
      <w:r w:rsidRPr="003C728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C728B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            </w:t>
      </w:r>
      <w:r w:rsidRPr="003C728B">
        <w:rPr>
          <w:rFonts w:ascii="GHEA Grapalat" w:hAnsi="GHEA Grapalat"/>
          <w:b/>
          <w:sz w:val="24"/>
          <w:szCs w:val="24"/>
          <w:lang w:val="hy-AM"/>
        </w:rPr>
        <w:t>202</w:t>
      </w:r>
      <w:r w:rsidR="000E3E87" w:rsidRPr="003C728B">
        <w:rPr>
          <w:rFonts w:ascii="GHEA Grapalat" w:hAnsi="GHEA Grapalat"/>
          <w:b/>
          <w:sz w:val="24"/>
          <w:szCs w:val="24"/>
          <w:lang w:val="hy-AM"/>
        </w:rPr>
        <w:t>4</w:t>
      </w:r>
      <w:r w:rsidRPr="003C728B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3C728B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84B60F0" w14:textId="43328B05" w:rsidR="00BE70CF" w:rsidRPr="003C728B" w:rsidRDefault="008D4977" w:rsidP="00A44813">
      <w:pPr>
        <w:shd w:val="clear" w:color="auto" w:fill="FFFFFF"/>
        <w:tabs>
          <w:tab w:val="left" w:pos="360"/>
        </w:tabs>
        <w:spacing w:after="0" w:line="360" w:lineRule="auto"/>
        <w:ind w:left="360" w:right="93"/>
        <w:jc w:val="center"/>
        <w:rPr>
          <w:rFonts w:ascii="GHEA Grapalat" w:hAnsi="GHEA Grapalat"/>
          <w:sz w:val="24"/>
          <w:szCs w:val="24"/>
          <w:lang w:val="af-ZA"/>
        </w:rPr>
      </w:pP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Pr="003C728B">
        <w:rPr>
          <w:rFonts w:ascii="GHEA Grapalat" w:hAnsi="GHEA Grapalat"/>
          <w:b/>
          <w:sz w:val="24"/>
          <w:szCs w:val="24"/>
          <w:lang w:val="hy-AM"/>
        </w:rPr>
        <w:tab/>
      </w:r>
      <w:r w:rsidR="008D228F" w:rsidRPr="003C728B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11420C" w:rsidRPr="003C728B">
        <w:rPr>
          <w:rFonts w:ascii="GHEA Grapalat" w:hAnsi="GHEA Grapalat"/>
          <w:b/>
          <w:sz w:val="24"/>
          <w:szCs w:val="24"/>
          <w:lang w:val="hy-AM"/>
        </w:rPr>
        <w:t>ք.Երևան</w:t>
      </w:r>
    </w:p>
    <w:sectPr w:rsidR="00BE70CF" w:rsidRPr="003C728B" w:rsidSect="008D228F">
      <w:pgSz w:w="12240" w:h="15840"/>
      <w:pgMar w:top="851" w:right="900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97441"/>
    <w:multiLevelType w:val="hybridMultilevel"/>
    <w:tmpl w:val="4AAAC240"/>
    <w:lvl w:ilvl="0" w:tplc="B0EA97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196E0D"/>
    <w:multiLevelType w:val="hybridMultilevel"/>
    <w:tmpl w:val="14DE0F6C"/>
    <w:lvl w:ilvl="0" w:tplc="B3E62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0B5BB4"/>
    <w:multiLevelType w:val="hybridMultilevel"/>
    <w:tmpl w:val="E4BA7ADC"/>
    <w:lvl w:ilvl="0" w:tplc="C8F4AE1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9F7FA6"/>
    <w:multiLevelType w:val="hybridMultilevel"/>
    <w:tmpl w:val="FCF04376"/>
    <w:lvl w:ilvl="0" w:tplc="FBCC5C9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11FE"/>
    <w:rsid w:val="000E3E87"/>
    <w:rsid w:val="000F1728"/>
    <w:rsid w:val="0011420C"/>
    <w:rsid w:val="00134420"/>
    <w:rsid w:val="001C2A6F"/>
    <w:rsid w:val="0026231C"/>
    <w:rsid w:val="00267EFD"/>
    <w:rsid w:val="002C20C3"/>
    <w:rsid w:val="002C4215"/>
    <w:rsid w:val="002F7C81"/>
    <w:rsid w:val="00340794"/>
    <w:rsid w:val="00342CDF"/>
    <w:rsid w:val="00357809"/>
    <w:rsid w:val="00361D7E"/>
    <w:rsid w:val="0039596D"/>
    <w:rsid w:val="003C728B"/>
    <w:rsid w:val="004104F1"/>
    <w:rsid w:val="004A018D"/>
    <w:rsid w:val="004D79DF"/>
    <w:rsid w:val="00540256"/>
    <w:rsid w:val="00590890"/>
    <w:rsid w:val="00590D8F"/>
    <w:rsid w:val="005C6196"/>
    <w:rsid w:val="005D3FE5"/>
    <w:rsid w:val="006216AD"/>
    <w:rsid w:val="00643D2F"/>
    <w:rsid w:val="0069652A"/>
    <w:rsid w:val="00773A39"/>
    <w:rsid w:val="007F3E58"/>
    <w:rsid w:val="007F7889"/>
    <w:rsid w:val="008630E8"/>
    <w:rsid w:val="008C60D9"/>
    <w:rsid w:val="008D228F"/>
    <w:rsid w:val="008D4977"/>
    <w:rsid w:val="009030F9"/>
    <w:rsid w:val="009942FA"/>
    <w:rsid w:val="0099628C"/>
    <w:rsid w:val="00A232E8"/>
    <w:rsid w:val="00A44813"/>
    <w:rsid w:val="00A749FD"/>
    <w:rsid w:val="00AA51D1"/>
    <w:rsid w:val="00AC7366"/>
    <w:rsid w:val="00AD03E6"/>
    <w:rsid w:val="00AF37FC"/>
    <w:rsid w:val="00B67C4F"/>
    <w:rsid w:val="00BB7884"/>
    <w:rsid w:val="00BD6037"/>
    <w:rsid w:val="00BE70CF"/>
    <w:rsid w:val="00C73B3C"/>
    <w:rsid w:val="00CF10F4"/>
    <w:rsid w:val="00DB6EBF"/>
    <w:rsid w:val="00DE4928"/>
    <w:rsid w:val="00DF2934"/>
    <w:rsid w:val="00E153D2"/>
    <w:rsid w:val="00E51130"/>
    <w:rsid w:val="00E611FE"/>
    <w:rsid w:val="00E710C7"/>
    <w:rsid w:val="00EC6C85"/>
    <w:rsid w:val="00EF1348"/>
    <w:rsid w:val="00F55093"/>
    <w:rsid w:val="00FC5619"/>
    <w:rsid w:val="00FE06EE"/>
    <w:rsid w:val="00FE2530"/>
    <w:rsid w:val="00FF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BE8D5"/>
  <w15:docId w15:val="{D5742062-6E1D-4F16-A39B-C80041E54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20C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20C"/>
    <w:pPr>
      <w:ind w:left="720"/>
      <w:contextualSpacing/>
    </w:pPr>
  </w:style>
  <w:style w:type="character" w:styleId="Strong">
    <w:name w:val="Strong"/>
    <w:uiPriority w:val="22"/>
    <w:qFormat/>
    <w:rsid w:val="001142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 Abgaryan</cp:lastModifiedBy>
  <cp:revision>27</cp:revision>
  <cp:lastPrinted>2024-02-19T05:46:00Z</cp:lastPrinted>
  <dcterms:created xsi:type="dcterms:W3CDTF">2023-10-05T12:51:00Z</dcterms:created>
  <dcterms:modified xsi:type="dcterms:W3CDTF">2024-02-21T13:11:00Z</dcterms:modified>
  <cp:keywords>https://mul2.gov.am/tasks/934334/oneclick/2e6747171b9e63723da7d5c29f365f8ed853eaddc9110837ed20b1894663a770.docx?token=8aa3c8f75bc94499fbde514674d6d19a</cp:keywords>
</cp:coreProperties>
</file>