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BD2FFC" w:rsidRDefault="00191CB0" w:rsidP="00C35A37">
      <w:pPr>
        <w:spacing w:line="360" w:lineRule="auto"/>
        <w:ind w:firstLine="720"/>
        <w:jc w:val="center"/>
        <w:rPr>
          <w:rFonts w:ascii="GHEA Grapalat" w:eastAsia="GHEA Grapalat" w:hAnsi="GHEA Grapalat" w:cs="GHEA Grapalat"/>
          <w:sz w:val="24"/>
          <w:szCs w:val="24"/>
          <w:lang w:val="hy-AM"/>
        </w:rPr>
      </w:pPr>
      <w:r w:rsidRPr="00BD2FFC">
        <w:rPr>
          <w:rFonts w:ascii="GHEA Grapalat" w:eastAsia="GHEA Grapalat" w:hAnsi="GHEA Grapalat" w:cs="GHEA Grapalat"/>
          <w:b/>
          <w:sz w:val="24"/>
          <w:szCs w:val="24"/>
          <w:lang w:val="hy-AM"/>
        </w:rPr>
        <w:t>ՀԻՄՆԱՎՈՐՈՒՄ</w:t>
      </w:r>
    </w:p>
    <w:p w14:paraId="7293F704" w14:textId="77777777" w:rsidR="00746EC1" w:rsidRDefault="007A63E3" w:rsidP="00746EC1">
      <w:pPr>
        <w:pStyle w:val="NormalWeb"/>
        <w:spacing w:after="0" w:line="276" w:lineRule="auto"/>
        <w:ind w:firstLine="720"/>
        <w:jc w:val="center"/>
        <w:rPr>
          <w:rFonts w:ascii="GHEA Grapalat" w:hAnsi="GHEA Grapalat"/>
          <w:b/>
          <w:lang w:val="hy-AM"/>
        </w:rPr>
      </w:pPr>
      <w:r w:rsidRPr="00BD2FFC">
        <w:rPr>
          <w:rFonts w:ascii="GHEA Grapalat" w:hAnsi="GHEA Grapalat"/>
          <w:b/>
          <w:lang w:val="hy-AM"/>
        </w:rPr>
        <w:t xml:space="preserve"> </w:t>
      </w:r>
      <w:r w:rsidR="00176162" w:rsidRPr="00BD2FFC">
        <w:rPr>
          <w:rFonts w:ascii="GHEA Grapalat" w:hAnsi="GHEA Grapalat"/>
          <w:b/>
          <w:lang w:val="hy-AM"/>
        </w:rPr>
        <w:t>«</w:t>
      </w:r>
      <w:r w:rsidR="00746EC1" w:rsidRPr="00746EC1">
        <w:rPr>
          <w:rFonts w:ascii="GHEA Grapalat" w:hAnsi="GHEA Grapalat"/>
          <w:b/>
          <w:lang w:val="hy-AM"/>
        </w:rPr>
        <w:t>ՈՐՊԵՍ ՆՎԻՐԱՏՎՈՒԹՅՈՒՆ ԲԱԺՆԵՏՈՄՍԵՐ ԸՆԴՈՒՆԵԼՈՒ ՄԱՍԻՆ</w:t>
      </w:r>
      <w:r w:rsidR="00176162" w:rsidRPr="00BD2FFC">
        <w:rPr>
          <w:rFonts w:ascii="GHEA Grapalat" w:hAnsi="GHEA Grapalat"/>
          <w:b/>
          <w:lang w:val="hy-AM"/>
        </w:rPr>
        <w:t xml:space="preserve">» </w:t>
      </w:r>
    </w:p>
    <w:p w14:paraId="6E649C1A" w14:textId="65C285CD" w:rsidR="0005656F" w:rsidRPr="00BD2FFC" w:rsidRDefault="0005656F" w:rsidP="00746EC1">
      <w:pPr>
        <w:pStyle w:val="NormalWeb"/>
        <w:spacing w:after="0" w:line="276" w:lineRule="auto"/>
        <w:ind w:firstLine="720"/>
        <w:jc w:val="center"/>
        <w:rPr>
          <w:rFonts w:ascii="GHEA Grapalat" w:hAnsi="GHEA Grapalat"/>
          <w:b/>
          <w:lang w:val="hy-AM"/>
        </w:rPr>
      </w:pPr>
      <w:r w:rsidRPr="00BD2FFC">
        <w:rPr>
          <w:rFonts w:ascii="GHEA Grapalat" w:hAnsi="GHEA Grapalat"/>
          <w:b/>
          <w:lang w:val="hy-AM"/>
        </w:rPr>
        <w:t>Հ</w:t>
      </w:r>
      <w:r w:rsidRPr="00BD2FFC">
        <w:rPr>
          <w:rStyle w:val="Strong"/>
          <w:rFonts w:ascii="GHEA Grapalat" w:hAnsi="GHEA Grapalat" w:cs="GHEA Grapalat"/>
          <w:color w:val="000000"/>
          <w:lang w:val="hy-AM"/>
        </w:rPr>
        <w:t xml:space="preserve">ԱՅԱՍՏԱՆԻ ՀԱՆՐԱՊԵՏՈՒԹՅԱՆ ԿԱՌԱՎԱՐՈՒԹՅԱՆ ՈՐՈՇՄԱՆ ՆԱԽԱԳԾԻ </w:t>
      </w:r>
      <w:r w:rsidRPr="00BD2FFC">
        <w:rPr>
          <w:rFonts w:ascii="GHEA Grapalat" w:hAnsi="GHEA Grapalat"/>
          <w:b/>
          <w:lang w:val="hy-AM"/>
        </w:rPr>
        <w:t>ԸՆԴՈՒՆՄԱՆ</w:t>
      </w:r>
    </w:p>
    <w:p w14:paraId="456A44E8" w14:textId="737A5331" w:rsidR="00DB5EE0" w:rsidRPr="00BD2FFC" w:rsidRDefault="00DB5EE0" w:rsidP="002379E2">
      <w:pPr>
        <w:pStyle w:val="ListParagraph"/>
        <w:widowControl w:val="0"/>
        <w:numPr>
          <w:ilvl w:val="0"/>
          <w:numId w:val="15"/>
        </w:numPr>
        <w:spacing w:line="360" w:lineRule="auto"/>
        <w:rPr>
          <w:rFonts w:ascii="GHEA Grapalat" w:hAnsi="GHEA Grapalat" w:cs="GHEA Grapalat"/>
          <w:color w:val="000000"/>
          <w:sz w:val="24"/>
          <w:szCs w:val="24"/>
          <w:lang w:val="hy-AM"/>
        </w:rPr>
      </w:pPr>
      <w:r w:rsidRPr="00BD2FFC">
        <w:rPr>
          <w:rFonts w:ascii="GHEA Grapalat" w:hAnsi="GHEA Grapalat"/>
          <w:b/>
          <w:bCs/>
          <w:spacing w:val="-6"/>
          <w:sz w:val="24"/>
          <w:szCs w:val="24"/>
          <w:lang w:val="hy-AM"/>
        </w:rPr>
        <w:t>Ընթացիկ իրավիճակը և իրավական ակտի ընդունման անհրաժեշտությունը.</w:t>
      </w:r>
    </w:p>
    <w:p w14:paraId="5658B701" w14:textId="19B6699C" w:rsidR="00E517B9" w:rsidRPr="00E517B9" w:rsidRDefault="00E517B9" w:rsidP="00E517B9">
      <w:pPr>
        <w:pStyle w:val="ListParagraph"/>
        <w:widowControl w:val="0"/>
        <w:spacing w:line="360"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w:t>
      </w:r>
      <w:proofErr w:type="spellStart"/>
      <w:r>
        <w:rPr>
          <w:rFonts w:ascii="GHEA Grapalat" w:hAnsi="GHEA Grapalat" w:cs="GHEA Grapalat"/>
          <w:color w:val="000000"/>
          <w:sz w:val="24"/>
          <w:szCs w:val="24"/>
          <w:lang w:val="hy-AM"/>
        </w:rPr>
        <w:t>Ֆեդիլքո</w:t>
      </w:r>
      <w:proofErr w:type="spellEnd"/>
      <w:r>
        <w:rPr>
          <w:rFonts w:ascii="GHEA Grapalat" w:hAnsi="GHEA Grapalat" w:cs="GHEA Grapalat"/>
          <w:color w:val="000000"/>
          <w:sz w:val="24"/>
          <w:szCs w:val="24"/>
          <w:lang w:val="hy-AM"/>
        </w:rPr>
        <w:t xml:space="preserve"> </w:t>
      </w:r>
      <w:proofErr w:type="spellStart"/>
      <w:r>
        <w:rPr>
          <w:rFonts w:ascii="GHEA Grapalat" w:hAnsi="GHEA Grapalat" w:cs="GHEA Grapalat"/>
          <w:color w:val="000000"/>
          <w:sz w:val="24"/>
          <w:szCs w:val="24"/>
          <w:lang w:val="hy-AM"/>
        </w:rPr>
        <w:t>Գրուպ</w:t>
      </w:r>
      <w:proofErr w:type="spellEnd"/>
      <w:r>
        <w:rPr>
          <w:rFonts w:ascii="GHEA Grapalat" w:hAnsi="GHEA Grapalat" w:cs="GHEA Grapalat"/>
          <w:color w:val="000000"/>
          <w:sz w:val="24"/>
          <w:szCs w:val="24"/>
          <w:lang w:val="hy-AM"/>
        </w:rPr>
        <w:t xml:space="preserve"> </w:t>
      </w:r>
      <w:proofErr w:type="spellStart"/>
      <w:r>
        <w:rPr>
          <w:rFonts w:ascii="GHEA Grapalat" w:hAnsi="GHEA Grapalat" w:cs="GHEA Grapalat"/>
          <w:color w:val="000000"/>
          <w:sz w:val="24"/>
          <w:szCs w:val="24"/>
          <w:lang w:val="hy-AM"/>
        </w:rPr>
        <w:t>Լիմիթիդ</w:t>
      </w:r>
      <w:proofErr w:type="spellEnd"/>
      <w:r>
        <w:rPr>
          <w:rFonts w:ascii="GHEA Grapalat" w:hAnsi="GHEA Grapalat" w:cs="GHEA Grapalat"/>
          <w:color w:val="000000"/>
          <w:sz w:val="24"/>
          <w:szCs w:val="24"/>
          <w:lang w:val="hy-AM"/>
        </w:rPr>
        <w:t xml:space="preserve">» ընկերությունը </w:t>
      </w:r>
      <w:r w:rsidRPr="00E517B9">
        <w:rPr>
          <w:rFonts w:ascii="GHEA Grapalat" w:hAnsi="GHEA Grapalat" w:cs="GHEA Grapalat"/>
          <w:color w:val="000000"/>
          <w:sz w:val="24"/>
          <w:szCs w:val="24"/>
          <w:lang w:val="hy-AM"/>
        </w:rPr>
        <w:t>(</w:t>
      </w:r>
      <w:r>
        <w:rPr>
          <w:rFonts w:ascii="GHEA Grapalat" w:hAnsi="GHEA Grapalat" w:cs="GHEA Grapalat"/>
          <w:color w:val="000000"/>
          <w:sz w:val="24"/>
          <w:szCs w:val="24"/>
          <w:lang w:val="hy-AM"/>
        </w:rPr>
        <w:t>այսուհետ՝ ընկերություն</w:t>
      </w:r>
      <w:r w:rsidRPr="00E517B9">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հանդիսանում է «ՄՏՍ Արմենիա» ՓԲԸ-ի 1000 դրամ անվանական արժեքով թվով 550.000 հատ բաժնետոմսերի 100 տոկոս սեփականատեր: Ընկերության ընդհանուր ժողովի 16.02.2024 թվականի նիստում որոշում է կայացվել և Ընկերությունը ցանկություն է հայտնել Հայաստանի Հանրապետությանը փոխանցել </w:t>
      </w:r>
      <w:r>
        <w:rPr>
          <w:rFonts w:ascii="GHEA Grapalat" w:hAnsi="GHEA Grapalat" w:cs="GHEA Grapalat"/>
          <w:color w:val="000000"/>
          <w:sz w:val="24"/>
          <w:szCs w:val="24"/>
          <w:lang w:val="hy-AM"/>
        </w:rPr>
        <w:t>«ՄՏՍ Արմենիա» ՓԲԸ-ի</w:t>
      </w:r>
      <w:r>
        <w:rPr>
          <w:rFonts w:ascii="GHEA Grapalat" w:hAnsi="GHEA Grapalat" w:cs="GHEA Grapalat"/>
          <w:color w:val="000000"/>
          <w:sz w:val="24"/>
          <w:szCs w:val="24"/>
          <w:lang w:val="hy-AM"/>
        </w:rPr>
        <w:t xml:space="preserve"> 100 տոկոս բաժնետոմսերի </w:t>
      </w:r>
      <w:r w:rsidRPr="00E517B9">
        <w:rPr>
          <w:rFonts w:ascii="GHEA Grapalat" w:eastAsia="Times New Roman" w:hAnsi="GHEA Grapalat" w:cs="Times New Roman"/>
          <w:color w:val="000000"/>
          <w:sz w:val="24"/>
          <w:szCs w:val="24"/>
          <w:lang w:val="hy-AM"/>
        </w:rPr>
        <w:t>20 տոկոսին համարժեք՝ 110.000 հատ ընդհանուր թվով բաժնետոմսերը</w:t>
      </w:r>
      <w:r>
        <w:rPr>
          <w:rFonts w:ascii="GHEA Grapalat" w:eastAsia="Times New Roman" w:hAnsi="GHEA Grapalat" w:cs="Times New Roman"/>
          <w:color w:val="000000"/>
          <w:sz w:val="24"/>
          <w:szCs w:val="24"/>
          <w:lang w:val="hy-AM"/>
        </w:rPr>
        <w:t>:</w:t>
      </w:r>
    </w:p>
    <w:p w14:paraId="7907FF77" w14:textId="54F1ABCD" w:rsidR="00C128C0" w:rsidRPr="00BD2FFC" w:rsidRDefault="00F83217" w:rsidP="002758F2">
      <w:pPr>
        <w:pStyle w:val="ListParagraph"/>
        <w:widowControl w:val="0"/>
        <w:numPr>
          <w:ilvl w:val="0"/>
          <w:numId w:val="15"/>
        </w:numPr>
        <w:spacing w:line="360" w:lineRule="auto"/>
        <w:rPr>
          <w:rFonts w:ascii="GHEA Grapalat" w:hAnsi="GHEA Grapalat" w:cs="GHEA Grapalat"/>
          <w:color w:val="000000"/>
          <w:sz w:val="24"/>
          <w:szCs w:val="24"/>
          <w:lang w:val="hy-AM"/>
        </w:rPr>
      </w:pPr>
      <w:r w:rsidRPr="00BD2FFC">
        <w:rPr>
          <w:rFonts w:ascii="GHEA Grapalat" w:hAnsi="GHEA Grapalat"/>
          <w:b/>
          <w:bCs/>
          <w:spacing w:val="-6"/>
          <w:sz w:val="24"/>
          <w:szCs w:val="24"/>
          <w:lang w:val="hy-AM"/>
        </w:rPr>
        <w:t>Կարգավորման</w:t>
      </w:r>
      <w:r w:rsidR="00C128C0" w:rsidRPr="00BD2FFC">
        <w:rPr>
          <w:rFonts w:ascii="GHEA Grapalat" w:hAnsi="GHEA Grapalat"/>
          <w:b/>
          <w:bCs/>
          <w:spacing w:val="-6"/>
          <w:sz w:val="24"/>
          <w:szCs w:val="24"/>
          <w:lang w:val="hy-AM"/>
        </w:rPr>
        <w:t xml:space="preserve"> նպատակը և ակնկալվող արդյունքը</w:t>
      </w:r>
      <w:r w:rsidRPr="00BD2FFC">
        <w:rPr>
          <w:rFonts w:ascii="GHEA Grapalat" w:hAnsi="GHEA Grapalat"/>
          <w:b/>
          <w:bCs/>
          <w:spacing w:val="-6"/>
          <w:sz w:val="24"/>
          <w:szCs w:val="24"/>
          <w:lang w:val="hy-AM"/>
        </w:rPr>
        <w:t>.</w:t>
      </w:r>
    </w:p>
    <w:p w14:paraId="37AE6838" w14:textId="7D325DC8" w:rsidR="00BD2FFC" w:rsidRPr="00BD2FFC" w:rsidRDefault="00E517B9" w:rsidP="00E517B9">
      <w:pPr>
        <w:pStyle w:val="ListParagraph"/>
        <w:widowControl w:val="0"/>
        <w:spacing w:line="360" w:lineRule="auto"/>
        <w:jc w:val="both"/>
        <w:rPr>
          <w:rFonts w:ascii="GHEA Grapalat" w:hAnsi="GHEA Grapalat" w:cs="GHEA Grapalat"/>
          <w:color w:val="000000"/>
          <w:sz w:val="24"/>
          <w:szCs w:val="24"/>
          <w:lang w:val="hy-AM"/>
        </w:rPr>
      </w:pPr>
      <w:r>
        <w:rPr>
          <w:rFonts w:ascii="GHEA Grapalat" w:hAnsi="GHEA Grapalat"/>
          <w:spacing w:val="-6"/>
          <w:sz w:val="24"/>
          <w:szCs w:val="24"/>
          <w:lang w:val="hy-AM"/>
        </w:rPr>
        <w:t xml:space="preserve">Հաշվի առնելով Ընկերության առաջարկը և </w:t>
      </w:r>
      <w:proofErr w:type="spellStart"/>
      <w:r>
        <w:rPr>
          <w:rFonts w:ascii="GHEA Grapalat" w:hAnsi="GHEA Grapalat"/>
          <w:spacing w:val="-6"/>
          <w:sz w:val="24"/>
          <w:szCs w:val="24"/>
          <w:lang w:val="hy-AM"/>
        </w:rPr>
        <w:t>Նվիրառուի</w:t>
      </w:r>
      <w:proofErr w:type="spellEnd"/>
      <w:r>
        <w:rPr>
          <w:rFonts w:ascii="GHEA Grapalat" w:hAnsi="GHEA Grapalat"/>
          <w:spacing w:val="-6"/>
          <w:sz w:val="24"/>
          <w:szCs w:val="24"/>
          <w:lang w:val="hy-AM"/>
        </w:rPr>
        <w:t xml:space="preserve"> համաձայնությունը՝ բաժնետոմսերի ընդունման և հեռահաղորդակցության ոլորտում </w:t>
      </w:r>
      <w:r w:rsidR="00F2090D">
        <w:rPr>
          <w:rFonts w:ascii="GHEA Grapalat" w:hAnsi="GHEA Grapalat"/>
          <w:spacing w:val="-6"/>
          <w:sz w:val="24"/>
          <w:szCs w:val="24"/>
          <w:lang w:val="hy-AM"/>
        </w:rPr>
        <w:t>միմյանց հետ բարեխիղճ հ</w:t>
      </w:r>
      <w:r>
        <w:rPr>
          <w:rFonts w:ascii="GHEA Grapalat" w:hAnsi="GHEA Grapalat"/>
          <w:spacing w:val="-6"/>
          <w:sz w:val="24"/>
          <w:szCs w:val="24"/>
          <w:lang w:val="hy-AM"/>
        </w:rPr>
        <w:t>ամագործակց</w:t>
      </w:r>
      <w:r w:rsidR="00F2090D">
        <w:rPr>
          <w:rFonts w:ascii="GHEA Grapalat" w:hAnsi="GHEA Grapalat"/>
          <w:spacing w:val="-6"/>
          <w:sz w:val="24"/>
          <w:szCs w:val="24"/>
          <w:lang w:val="hy-AM"/>
        </w:rPr>
        <w:t>ելու</w:t>
      </w:r>
      <w:r>
        <w:rPr>
          <w:rFonts w:ascii="GHEA Grapalat" w:hAnsi="GHEA Grapalat"/>
          <w:spacing w:val="-6"/>
          <w:sz w:val="24"/>
          <w:szCs w:val="24"/>
          <w:lang w:val="hy-AM"/>
        </w:rPr>
        <w:t xml:space="preserve"> </w:t>
      </w:r>
      <w:r w:rsidR="00F2090D">
        <w:rPr>
          <w:rFonts w:ascii="GHEA Grapalat" w:hAnsi="GHEA Grapalat"/>
          <w:spacing w:val="-6"/>
          <w:sz w:val="24"/>
          <w:szCs w:val="24"/>
          <w:lang w:val="hy-AM"/>
        </w:rPr>
        <w:t xml:space="preserve">նվիրվածությունը՝ </w:t>
      </w:r>
      <w:bookmarkStart w:id="0" w:name="_GoBack"/>
      <w:bookmarkEnd w:id="0"/>
      <w:r>
        <w:rPr>
          <w:rFonts w:ascii="GHEA Grapalat" w:hAnsi="GHEA Grapalat"/>
          <w:spacing w:val="-6"/>
          <w:sz w:val="24"/>
          <w:szCs w:val="24"/>
          <w:lang w:val="hy-AM"/>
        </w:rPr>
        <w:t>Նախագծով առաջարկվում է ընդունել Հայաստանի Հանրապետությանը նվիրատվությամբ հատկացվող բաժնետոմսերը և դրանց կառավարման լիազորությունը վերապահել ՀՀ վարչապետի աշխատակազմին:</w:t>
      </w:r>
    </w:p>
    <w:p w14:paraId="15205DC9" w14:textId="08CA84D4" w:rsidR="00C128C0" w:rsidRPr="00BD2FFC" w:rsidRDefault="00F83217" w:rsidP="00BD2FFC">
      <w:pPr>
        <w:pStyle w:val="ListParagraph"/>
        <w:numPr>
          <w:ilvl w:val="0"/>
          <w:numId w:val="15"/>
        </w:numPr>
        <w:spacing w:after="0" w:line="360" w:lineRule="auto"/>
        <w:jc w:val="both"/>
        <w:rPr>
          <w:rFonts w:ascii="GHEA Grapalat" w:hAnsi="GHEA Grapalat"/>
          <w:b/>
          <w:bCs/>
          <w:spacing w:val="-6"/>
          <w:sz w:val="24"/>
          <w:szCs w:val="24"/>
          <w:lang w:val="hy-AM"/>
        </w:rPr>
      </w:pPr>
      <w:r w:rsidRPr="00BD2FFC">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BD2FFC">
        <w:rPr>
          <w:rFonts w:ascii="GHEA Grapalat" w:hAnsi="GHEA Grapalat"/>
          <w:b/>
          <w:bCs/>
          <w:spacing w:val="-6"/>
          <w:sz w:val="24"/>
          <w:szCs w:val="24"/>
          <w:lang w:val="hy-AM"/>
        </w:rPr>
        <w:t xml:space="preserve"> մշակման</w:t>
      </w:r>
      <w:r w:rsidRPr="00BD2FFC">
        <w:rPr>
          <w:rFonts w:ascii="GHEA Grapalat" w:hAnsi="GHEA Grapalat"/>
          <w:b/>
          <w:bCs/>
          <w:spacing w:val="-6"/>
          <w:sz w:val="24"/>
          <w:szCs w:val="24"/>
          <w:lang w:val="hy-AM"/>
        </w:rPr>
        <w:t>ը մասնակցող անձանց մասին տեղեկություններ.</w:t>
      </w:r>
    </w:p>
    <w:p w14:paraId="23204821" w14:textId="6F0DFCD2" w:rsidR="00BD2FFC" w:rsidRPr="00BD2FFC" w:rsidRDefault="0091210C" w:rsidP="00BD2FFC">
      <w:pPr>
        <w:spacing w:after="0" w:line="360" w:lineRule="auto"/>
        <w:ind w:left="720"/>
        <w:jc w:val="both"/>
        <w:rPr>
          <w:rFonts w:ascii="GHEA Grapalat" w:hAnsi="GHEA Grapalat"/>
          <w:bCs/>
          <w:spacing w:val="-6"/>
          <w:sz w:val="24"/>
          <w:szCs w:val="24"/>
          <w:lang w:val="hy-AM"/>
        </w:rPr>
      </w:pPr>
      <w:r w:rsidRPr="00BD2FFC">
        <w:rPr>
          <w:rFonts w:ascii="GHEA Grapalat" w:hAnsi="GHEA Grapalat"/>
          <w:bCs/>
          <w:spacing w:val="-6"/>
          <w:sz w:val="24"/>
          <w:szCs w:val="24"/>
          <w:lang w:val="hy-AM"/>
        </w:rPr>
        <w:t xml:space="preserve">Նախագիծը մշակվել է </w:t>
      </w:r>
      <w:r w:rsidR="00E517B9">
        <w:rPr>
          <w:rFonts w:ascii="GHEA Grapalat" w:hAnsi="GHEA Grapalat"/>
          <w:bCs/>
          <w:spacing w:val="-6"/>
          <w:sz w:val="24"/>
          <w:szCs w:val="24"/>
          <w:lang w:val="hy-AM"/>
        </w:rPr>
        <w:t>Վարչապետի աշխատակազմի կողմից:</w:t>
      </w:r>
    </w:p>
    <w:p w14:paraId="55C3C283" w14:textId="77777777" w:rsidR="00E517B9" w:rsidRPr="00E517B9" w:rsidRDefault="00BD2FFC" w:rsidP="00E517B9">
      <w:pPr>
        <w:pStyle w:val="ListParagraph"/>
        <w:numPr>
          <w:ilvl w:val="0"/>
          <w:numId w:val="15"/>
        </w:numPr>
        <w:spacing w:after="0" w:line="360" w:lineRule="auto"/>
        <w:jc w:val="both"/>
        <w:rPr>
          <w:rFonts w:ascii="GHEA Grapalat" w:hAnsi="GHEA Grapalat"/>
          <w:bCs/>
          <w:spacing w:val="-6"/>
          <w:sz w:val="24"/>
          <w:szCs w:val="24"/>
          <w:lang w:val="hy-AM"/>
        </w:rPr>
      </w:pPr>
      <w:r w:rsidRPr="00BD2FFC">
        <w:rPr>
          <w:rFonts w:ascii="GHEA Grapalat" w:hAnsi="GHEA Grapalat"/>
          <w:bCs/>
          <w:spacing w:val="-6"/>
          <w:sz w:val="24"/>
          <w:szCs w:val="24"/>
          <w:lang w:val="hy-AM"/>
        </w:rPr>
        <w:t>Ն</w:t>
      </w:r>
      <w:r w:rsidR="00F83217" w:rsidRPr="00BD2FFC">
        <w:rPr>
          <w:rFonts w:ascii="GHEA Grapalat" w:hAnsi="GHEA Grapalat"/>
          <w:b/>
          <w:bCs/>
          <w:spacing w:val="-6"/>
          <w:sz w:val="24"/>
          <w:szCs w:val="24"/>
          <w:lang w:val="hy-AM"/>
        </w:rPr>
        <w:t xml:space="preserve">ախագծի </w:t>
      </w:r>
      <w:r w:rsidR="00C128C0" w:rsidRPr="00BD2FFC">
        <w:rPr>
          <w:rFonts w:ascii="GHEA Grapalat" w:hAnsi="GHEA Grapalat"/>
          <w:b/>
          <w:bCs/>
          <w:spacing w:val="-6"/>
          <w:sz w:val="24"/>
          <w:szCs w:val="24"/>
          <w:lang w:val="hy-AM"/>
        </w:rPr>
        <w:t xml:space="preserve">ընդունման կապակցությամբ պետական </w:t>
      </w:r>
      <w:r w:rsidR="00F83217" w:rsidRPr="00BD2FFC">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0616B7C5" w14:textId="61DC26A7" w:rsidR="00BD2FFC" w:rsidRPr="00E517B9" w:rsidRDefault="0091210C" w:rsidP="00E517B9">
      <w:pPr>
        <w:pStyle w:val="ListParagraph"/>
        <w:spacing w:after="0" w:line="360" w:lineRule="auto"/>
        <w:jc w:val="both"/>
        <w:rPr>
          <w:rFonts w:ascii="GHEA Grapalat" w:hAnsi="GHEA Grapalat"/>
          <w:bCs/>
          <w:spacing w:val="-6"/>
          <w:sz w:val="24"/>
          <w:szCs w:val="24"/>
          <w:lang w:val="hy-AM"/>
        </w:rPr>
      </w:pPr>
      <w:r w:rsidRPr="00E517B9">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0F5F5468" w14:textId="69F56453" w:rsidR="00F83217" w:rsidRPr="00BD2FFC" w:rsidRDefault="00F83217" w:rsidP="00BD2FFC">
      <w:pPr>
        <w:pStyle w:val="ListParagraph"/>
        <w:numPr>
          <w:ilvl w:val="0"/>
          <w:numId w:val="15"/>
        </w:numPr>
        <w:spacing w:after="0" w:line="360" w:lineRule="auto"/>
        <w:jc w:val="both"/>
        <w:rPr>
          <w:rFonts w:ascii="GHEA Grapalat" w:hAnsi="GHEA Grapalat"/>
          <w:bCs/>
          <w:spacing w:val="-6"/>
          <w:sz w:val="24"/>
          <w:szCs w:val="24"/>
          <w:lang w:val="hy-AM"/>
        </w:rPr>
      </w:pPr>
      <w:r w:rsidRPr="00BD2FFC">
        <w:rPr>
          <w:rFonts w:ascii="GHEA Grapalat" w:hAnsi="GHEA Grapalat"/>
          <w:b/>
          <w:bCs/>
          <w:spacing w:val="-6"/>
          <w:sz w:val="24"/>
          <w:szCs w:val="24"/>
          <w:lang w:val="hy-AM"/>
        </w:rPr>
        <w:lastRenderedPageBreak/>
        <w:t>Նախագծի ընդունման կապակցությամբ այլ իրավական ակտերի ընդունման անհրաժեշտության մասին.</w:t>
      </w:r>
    </w:p>
    <w:p w14:paraId="59F7B81F" w14:textId="64BCFBC0" w:rsidR="00F83217" w:rsidRPr="00E517B9" w:rsidRDefault="0091210C" w:rsidP="00E517B9">
      <w:pPr>
        <w:spacing w:after="0" w:line="360" w:lineRule="auto"/>
        <w:ind w:firstLine="720"/>
        <w:jc w:val="both"/>
        <w:rPr>
          <w:rFonts w:ascii="GHEA Grapalat" w:hAnsi="GHEA Grapalat"/>
          <w:b/>
          <w:bCs/>
          <w:spacing w:val="-6"/>
          <w:sz w:val="24"/>
          <w:szCs w:val="24"/>
          <w:lang w:val="hy-AM"/>
        </w:rPr>
      </w:pPr>
      <w:r w:rsidRPr="00BD2FFC">
        <w:rPr>
          <w:rFonts w:ascii="GHEA Grapalat" w:hAnsi="GHEA Grapalat"/>
          <w:bCs/>
          <w:spacing w:val="-6"/>
          <w:sz w:val="24"/>
          <w:szCs w:val="24"/>
          <w:lang w:val="hy-AM"/>
        </w:rPr>
        <w:t>Նախագծի ընդունման կապակցությամբ այլ իրավական ակտերի ընդունման անհրաժեշտություն չկա:</w:t>
      </w:r>
    </w:p>
    <w:p w14:paraId="1D4DD63C" w14:textId="77777777" w:rsidR="00BB417A" w:rsidRPr="00BD2FFC" w:rsidRDefault="00C128C0" w:rsidP="00BD2FFC">
      <w:pPr>
        <w:pStyle w:val="ListParagraph"/>
        <w:numPr>
          <w:ilvl w:val="0"/>
          <w:numId w:val="15"/>
        </w:numPr>
        <w:spacing w:after="0" w:line="360" w:lineRule="auto"/>
        <w:jc w:val="both"/>
        <w:rPr>
          <w:rFonts w:ascii="GHEA Grapalat" w:hAnsi="GHEA Grapalat"/>
          <w:b/>
          <w:bCs/>
          <w:spacing w:val="-6"/>
          <w:sz w:val="24"/>
          <w:szCs w:val="24"/>
          <w:lang w:val="hy-AM"/>
        </w:rPr>
      </w:pPr>
      <w:r w:rsidRPr="00BD2FFC">
        <w:rPr>
          <w:rFonts w:ascii="GHEA Grapalat" w:hAnsi="GHEA Grapalat"/>
          <w:b/>
          <w:bCs/>
          <w:spacing w:val="-6"/>
          <w:sz w:val="24"/>
          <w:szCs w:val="24"/>
          <w:lang w:val="hy-AM"/>
        </w:rPr>
        <w:t>Կապը ռազմավարական փաստաթղթերի հետ</w:t>
      </w:r>
    </w:p>
    <w:p w14:paraId="0552DF2C" w14:textId="6EB2BFBF" w:rsidR="00C128C0" w:rsidRPr="00BD2FFC" w:rsidRDefault="000D0BDE" w:rsidP="000D0BDE">
      <w:pPr>
        <w:spacing w:after="0" w:line="360" w:lineRule="auto"/>
        <w:ind w:firstLine="720"/>
        <w:jc w:val="both"/>
        <w:rPr>
          <w:rFonts w:ascii="GHEA Grapalat" w:hAnsi="GHEA Grapalat"/>
          <w:bCs/>
          <w:spacing w:val="-6"/>
          <w:sz w:val="24"/>
          <w:szCs w:val="24"/>
          <w:lang w:val="hy-AM"/>
        </w:rPr>
      </w:pPr>
      <w:r w:rsidRPr="00BD2FFC">
        <w:rPr>
          <w:rFonts w:ascii="GHEA Grapalat" w:hAnsi="GHEA Grapalat"/>
          <w:bCs/>
          <w:spacing w:val="-6"/>
          <w:sz w:val="24"/>
          <w:szCs w:val="24"/>
          <w:lang w:val="hy-AM"/>
        </w:rPr>
        <w:t>Նախագծի ընդունումը կապված չէ ռազմավարական փաստաթղթերի հետ:</w:t>
      </w:r>
    </w:p>
    <w:p w14:paraId="08C10DAC" w14:textId="77777777" w:rsidR="00C128C0" w:rsidRPr="00BD2FFC" w:rsidRDefault="00C128C0" w:rsidP="00C35A37">
      <w:pPr>
        <w:spacing w:after="0" w:line="360" w:lineRule="auto"/>
        <w:ind w:firstLine="720"/>
        <w:jc w:val="both"/>
        <w:rPr>
          <w:rFonts w:ascii="GHEA Grapalat" w:hAnsi="GHEA Grapalat"/>
          <w:bCs/>
          <w:spacing w:val="-6"/>
          <w:sz w:val="24"/>
          <w:szCs w:val="24"/>
          <w:lang w:val="hy-AM"/>
        </w:rPr>
      </w:pPr>
    </w:p>
    <w:sectPr w:rsidR="00C128C0" w:rsidRPr="00BD2FFC" w:rsidSect="0007605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1721FBA"/>
    <w:multiLevelType w:val="hybridMultilevel"/>
    <w:tmpl w:val="03AC2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3"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2"/>
  </w:num>
  <w:num w:numId="2">
    <w:abstractNumId w:val="9"/>
  </w:num>
  <w:num w:numId="3">
    <w:abstractNumId w:val="4"/>
  </w:num>
  <w:num w:numId="4">
    <w:abstractNumId w:val="6"/>
  </w:num>
  <w:num w:numId="5">
    <w:abstractNumId w:val="11"/>
  </w:num>
  <w:num w:numId="6">
    <w:abstractNumId w:val="7"/>
  </w:num>
  <w:num w:numId="7">
    <w:abstractNumId w:val="3"/>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43056"/>
    <w:rsid w:val="0005656F"/>
    <w:rsid w:val="00076058"/>
    <w:rsid w:val="0008561E"/>
    <w:rsid w:val="00095171"/>
    <w:rsid w:val="000B00D5"/>
    <w:rsid w:val="000D0BDE"/>
    <w:rsid w:val="00106D02"/>
    <w:rsid w:val="0012058E"/>
    <w:rsid w:val="00154AFB"/>
    <w:rsid w:val="0015646D"/>
    <w:rsid w:val="00161D6C"/>
    <w:rsid w:val="00176162"/>
    <w:rsid w:val="00177B78"/>
    <w:rsid w:val="00177FAB"/>
    <w:rsid w:val="00191CB0"/>
    <w:rsid w:val="001C7965"/>
    <w:rsid w:val="0021459F"/>
    <w:rsid w:val="002209CE"/>
    <w:rsid w:val="00221401"/>
    <w:rsid w:val="0023295A"/>
    <w:rsid w:val="002379E2"/>
    <w:rsid w:val="002507A3"/>
    <w:rsid w:val="002519E7"/>
    <w:rsid w:val="00274D6C"/>
    <w:rsid w:val="002758F2"/>
    <w:rsid w:val="00280153"/>
    <w:rsid w:val="00292E28"/>
    <w:rsid w:val="002A3921"/>
    <w:rsid w:val="002A4123"/>
    <w:rsid w:val="002D14EF"/>
    <w:rsid w:val="002D2183"/>
    <w:rsid w:val="00310A34"/>
    <w:rsid w:val="00322D18"/>
    <w:rsid w:val="003341AC"/>
    <w:rsid w:val="003519AE"/>
    <w:rsid w:val="00386BE0"/>
    <w:rsid w:val="003964CF"/>
    <w:rsid w:val="003A0847"/>
    <w:rsid w:val="003B0F69"/>
    <w:rsid w:val="003C0152"/>
    <w:rsid w:val="003C3759"/>
    <w:rsid w:val="003D28CC"/>
    <w:rsid w:val="003D5B7F"/>
    <w:rsid w:val="003E5947"/>
    <w:rsid w:val="00410919"/>
    <w:rsid w:val="00481000"/>
    <w:rsid w:val="004F043D"/>
    <w:rsid w:val="004F4413"/>
    <w:rsid w:val="0050144F"/>
    <w:rsid w:val="00565BD0"/>
    <w:rsid w:val="00567884"/>
    <w:rsid w:val="00616722"/>
    <w:rsid w:val="00636AF9"/>
    <w:rsid w:val="00660BB1"/>
    <w:rsid w:val="00677437"/>
    <w:rsid w:val="006A3C87"/>
    <w:rsid w:val="006B7258"/>
    <w:rsid w:val="006C32CF"/>
    <w:rsid w:val="006D7FFC"/>
    <w:rsid w:val="006E7FB8"/>
    <w:rsid w:val="0074567B"/>
    <w:rsid w:val="00746EC1"/>
    <w:rsid w:val="00756290"/>
    <w:rsid w:val="00773E7B"/>
    <w:rsid w:val="007A63E3"/>
    <w:rsid w:val="007C628F"/>
    <w:rsid w:val="00822125"/>
    <w:rsid w:val="0082414C"/>
    <w:rsid w:val="008357B5"/>
    <w:rsid w:val="00844345"/>
    <w:rsid w:val="008665FE"/>
    <w:rsid w:val="008729BD"/>
    <w:rsid w:val="008837F0"/>
    <w:rsid w:val="008C4685"/>
    <w:rsid w:val="0091210C"/>
    <w:rsid w:val="00914861"/>
    <w:rsid w:val="00934BA3"/>
    <w:rsid w:val="009F0EAF"/>
    <w:rsid w:val="009F2CD3"/>
    <w:rsid w:val="00A07641"/>
    <w:rsid w:val="00A70D77"/>
    <w:rsid w:val="00AC1A5A"/>
    <w:rsid w:val="00B65106"/>
    <w:rsid w:val="00B832D0"/>
    <w:rsid w:val="00BB417A"/>
    <w:rsid w:val="00BC2ED1"/>
    <w:rsid w:val="00BD2FFC"/>
    <w:rsid w:val="00C128C0"/>
    <w:rsid w:val="00C21C6E"/>
    <w:rsid w:val="00C35A37"/>
    <w:rsid w:val="00C45946"/>
    <w:rsid w:val="00C5704C"/>
    <w:rsid w:val="00C61AD5"/>
    <w:rsid w:val="00C72037"/>
    <w:rsid w:val="00C75064"/>
    <w:rsid w:val="00CA4B69"/>
    <w:rsid w:val="00CC081B"/>
    <w:rsid w:val="00D21321"/>
    <w:rsid w:val="00D70BC4"/>
    <w:rsid w:val="00D71B8C"/>
    <w:rsid w:val="00DB5EE0"/>
    <w:rsid w:val="00DB6E17"/>
    <w:rsid w:val="00E33CEE"/>
    <w:rsid w:val="00E517B9"/>
    <w:rsid w:val="00ED0CA1"/>
    <w:rsid w:val="00ED1EAE"/>
    <w:rsid w:val="00F2090D"/>
    <w:rsid w:val="00F25A70"/>
    <w:rsid w:val="00F321FA"/>
    <w:rsid w:val="00F33ED0"/>
    <w:rsid w:val="00F752CF"/>
    <w:rsid w:val="00F83217"/>
    <w:rsid w:val="00FA374E"/>
    <w:rsid w:val="00FA4782"/>
    <w:rsid w:val="00FF3F12"/>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718582838">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31613-36B7-47DD-ABF5-AAA8F62F0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272</Words>
  <Characters>1554</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https:/mul2-minfin.gov.am/tasks/167154/oneclick/Orenqi naxagic_0.docx?token=639777deb77b3d5649de414947425f17</cp:keywords>
  <cp:lastModifiedBy>Gohar Mirzoyan</cp:lastModifiedBy>
  <cp:revision>2</cp:revision>
  <dcterms:created xsi:type="dcterms:W3CDTF">2024-02-20T13:15:00Z</dcterms:created>
  <dcterms:modified xsi:type="dcterms:W3CDTF">2024-02-20T13:15:00Z</dcterms:modified>
</cp:coreProperties>
</file>