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A71" w:rsidRDefault="00D10A7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A71" w:rsidRDefault="00D10A71" w:rsidP="00206B53">
      <w:pPr>
        <w:jc w:val="center"/>
      </w:pPr>
    </w:p>
    <w:p w:rsidR="00D10A71" w:rsidRDefault="00D10A7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10A71" w:rsidRDefault="00D10A71" w:rsidP="00206B53">
      <w:pPr>
        <w:pStyle w:val="mechtex"/>
        <w:rPr>
          <w:rFonts w:ascii="GHEA Mariam" w:hAnsi="GHEA Mariam"/>
          <w:b/>
        </w:rPr>
      </w:pPr>
    </w:p>
    <w:p w:rsidR="00D10A71" w:rsidRDefault="00D10A7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0A71" w:rsidRPr="008E1B5A" w:rsidRDefault="00D10A71" w:rsidP="00206B53">
      <w:pPr>
        <w:jc w:val="center"/>
        <w:rPr>
          <w:rFonts w:ascii="GHEA Mariam" w:hAnsi="GHEA Mariam"/>
          <w:sz w:val="24"/>
          <w:szCs w:val="24"/>
        </w:rPr>
      </w:pPr>
    </w:p>
    <w:p w:rsidR="00D10A71" w:rsidRPr="008E1B5A" w:rsidRDefault="00D10A71" w:rsidP="00206B53">
      <w:pPr>
        <w:jc w:val="center"/>
        <w:rPr>
          <w:rFonts w:ascii="GHEA Mariam" w:hAnsi="GHEA Mariam"/>
          <w:sz w:val="24"/>
          <w:szCs w:val="24"/>
        </w:rPr>
      </w:pPr>
    </w:p>
    <w:p w:rsidR="00D10A71" w:rsidRPr="008E1B5A" w:rsidRDefault="00D10A71" w:rsidP="00206B53">
      <w:pPr>
        <w:jc w:val="center"/>
        <w:rPr>
          <w:rFonts w:ascii="GHEA Mariam" w:hAnsi="GHEA Mariam"/>
          <w:sz w:val="24"/>
          <w:szCs w:val="24"/>
        </w:rPr>
      </w:pPr>
    </w:p>
    <w:p w:rsidR="00D10A71" w:rsidRPr="00D10A71" w:rsidRDefault="00D10A7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7777F9">
        <w:rPr>
          <w:rFonts w:ascii="GHEA Mariam" w:hAnsi="GHEA Mariam"/>
          <w:sz w:val="24"/>
          <w:szCs w:val="24"/>
        </w:rPr>
        <w:t>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D10A71" w:rsidRPr="00000A81" w:rsidRDefault="00D10A71" w:rsidP="00206B53">
      <w:pPr>
        <w:jc w:val="center"/>
        <w:rPr>
          <w:rFonts w:ascii="GHEA Mariam" w:hAnsi="GHEA Mariam"/>
          <w:sz w:val="24"/>
          <w:szCs w:val="24"/>
        </w:rPr>
      </w:pPr>
    </w:p>
    <w:p w:rsidR="00D10A71" w:rsidRPr="00000A81" w:rsidRDefault="00D10A71" w:rsidP="00206B53">
      <w:pPr>
        <w:jc w:val="center"/>
        <w:rPr>
          <w:rFonts w:ascii="GHEA Mariam" w:hAnsi="GHEA Mariam"/>
          <w:sz w:val="24"/>
          <w:szCs w:val="24"/>
        </w:rPr>
      </w:pPr>
    </w:p>
    <w:p w:rsidR="00D10A71" w:rsidRPr="008E1B5A" w:rsidRDefault="00D10A71" w:rsidP="00206B53">
      <w:pPr>
        <w:jc w:val="center"/>
        <w:rPr>
          <w:rFonts w:ascii="GHEA Mariam" w:hAnsi="GHEA Mariam"/>
          <w:sz w:val="24"/>
          <w:szCs w:val="24"/>
        </w:rPr>
      </w:pPr>
    </w:p>
    <w:p w:rsidR="00D10A71" w:rsidRDefault="00D10A71" w:rsidP="00D10A7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202</w:t>
      </w:r>
      <w:r w:rsidRPr="00D10A71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/>
          <w:sz w:val="24"/>
          <w:szCs w:val="24"/>
          <w:lang w:val="hy-AM"/>
        </w:rPr>
        <w:t>9</w:t>
      </w:r>
      <w:r w:rsidRPr="00D10A71">
        <w:rPr>
          <w:rFonts w:ascii="GHEA Mariam" w:hAnsi="GHEA Mariam"/>
          <w:sz w:val="24"/>
          <w:szCs w:val="24"/>
          <w:lang w:val="af-ZA"/>
        </w:rPr>
        <w:t>-</w:t>
      </w:r>
      <w:r w:rsidRPr="00D10A71">
        <w:rPr>
          <w:rFonts w:ascii="GHEA Mariam" w:hAnsi="GHEA Mariam" w:cs="Arial"/>
          <w:sz w:val="24"/>
          <w:szCs w:val="24"/>
          <w:lang w:val="af-ZA"/>
        </w:rPr>
        <w:t>Ի</w:t>
      </w:r>
      <w:r w:rsidRPr="00D10A71">
        <w:rPr>
          <w:rFonts w:ascii="GHEA Mariam" w:hAnsi="GHEA Mariam"/>
          <w:sz w:val="24"/>
          <w:szCs w:val="24"/>
          <w:lang w:val="hy-AM"/>
        </w:rPr>
        <w:t xml:space="preserve"> N 174-</w:t>
      </w:r>
      <w:r w:rsidRPr="00D10A71">
        <w:rPr>
          <w:rFonts w:ascii="GHEA Mariam" w:hAnsi="GHEA Mariam" w:cs="Arial"/>
          <w:sz w:val="24"/>
          <w:szCs w:val="24"/>
          <w:lang w:val="hy-AM"/>
        </w:rPr>
        <w:t>Լ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z w:val="24"/>
          <w:szCs w:val="24"/>
          <w:lang w:val="af-ZA"/>
        </w:rPr>
        <w:t>ՈՐՈՇ</w:t>
      </w:r>
      <w:r w:rsidRPr="00D10A71">
        <w:rPr>
          <w:rFonts w:ascii="GHEA Mariam" w:hAnsi="GHEA Mariam" w:cs="Arial"/>
          <w:sz w:val="24"/>
          <w:szCs w:val="24"/>
          <w:lang w:val="hy-AM"/>
        </w:rPr>
        <w:t>ՄԱՆ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z w:val="24"/>
          <w:szCs w:val="24"/>
          <w:lang w:val="af-ZA"/>
        </w:rPr>
        <w:t>ՄԵՋ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z w:val="24"/>
          <w:szCs w:val="24"/>
          <w:lang w:val="hy-AM"/>
        </w:rPr>
        <w:t>ՓՈՓՈԽՈՒԹՅՈՒՆ</w:t>
      </w:r>
    </w:p>
    <w:p w:rsidR="00D10A71" w:rsidRDefault="00D10A71" w:rsidP="00D10A71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D10A71">
        <w:rPr>
          <w:rFonts w:ascii="GHEA Mariam" w:hAnsi="GHEA Mariam"/>
          <w:sz w:val="24"/>
          <w:szCs w:val="24"/>
          <w:lang w:val="hy-AM"/>
        </w:rPr>
        <w:t xml:space="preserve"> </w:t>
      </w:r>
      <w:r w:rsidRPr="00D10A71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D10A71">
        <w:rPr>
          <w:rFonts w:ascii="GHEA Mariam" w:hAnsi="GHEA Mariam"/>
          <w:sz w:val="24"/>
          <w:szCs w:val="24"/>
          <w:lang w:val="hy-AM"/>
        </w:rPr>
        <w:t xml:space="preserve"> </w:t>
      </w:r>
      <w:r w:rsidRPr="00D10A71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D10A71" w:rsidRDefault="00D10A71" w:rsidP="00D10A7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D10A71" w:rsidRPr="00D10A71" w:rsidRDefault="00D10A71" w:rsidP="00D10A7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10A71" w:rsidRPr="00881FCF" w:rsidRDefault="00D10A71" w:rsidP="00D10A71">
      <w:pPr>
        <w:pStyle w:val="mechtex"/>
        <w:rPr>
          <w:lang w:val="hy-AM"/>
        </w:rPr>
      </w:pPr>
    </w:p>
    <w:p w:rsidR="00D10A71" w:rsidRPr="00D10A71" w:rsidRDefault="00D10A71" w:rsidP="00D10A7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D10A71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D10A71">
        <w:rPr>
          <w:rFonts w:ascii="GHEA Mariam" w:hAnsi="GHEA Mariam"/>
          <w:spacing w:val="-12"/>
          <w:sz w:val="24"/>
          <w:szCs w:val="24"/>
          <w:lang w:val="af-ZA"/>
        </w:rPr>
        <w:t xml:space="preserve"> «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D10A71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D10A71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D10A71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D10A71">
        <w:rPr>
          <w:rFonts w:ascii="GHEA Mariam" w:hAnsi="GHEA Mariam"/>
          <w:spacing w:val="-12"/>
          <w:sz w:val="24"/>
          <w:szCs w:val="24"/>
          <w:lang w:val="af-ZA"/>
        </w:rPr>
        <w:t xml:space="preserve">» 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D10A71">
        <w:rPr>
          <w:rFonts w:ascii="GHEA Mariam" w:hAnsi="GHEA Mariam"/>
          <w:spacing w:val="-12"/>
          <w:sz w:val="24"/>
          <w:szCs w:val="24"/>
          <w:lang w:val="af-ZA"/>
        </w:rPr>
        <w:t xml:space="preserve"> 33-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D10A7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D10A71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D10A71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4"/>
          <w:sz w:val="24"/>
          <w:szCs w:val="24"/>
          <w:lang w:val="hy-AM"/>
        </w:rPr>
        <w:t>հոդվածները</w:t>
      </w:r>
      <w:r w:rsidRPr="00D10A71">
        <w:rPr>
          <w:rFonts w:ascii="GHEA Mariam" w:hAnsi="GHEA Mariam"/>
          <w:spacing w:val="-4"/>
          <w:sz w:val="24"/>
          <w:szCs w:val="24"/>
          <w:lang w:val="af-ZA"/>
        </w:rPr>
        <w:t xml:space="preserve">`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D10A71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D10A71">
        <w:rPr>
          <w:rFonts w:ascii="GHEA Mariam" w:hAnsi="GHEA Mariam" w:cs="Arial Armenian"/>
          <w:spacing w:val="-4"/>
          <w:sz w:val="24"/>
          <w:szCs w:val="24"/>
          <w:lang w:val="de-DE"/>
        </w:rPr>
        <w:t>.</w:t>
      </w:r>
    </w:p>
    <w:p w:rsidR="00D10A71" w:rsidRDefault="00D10A71" w:rsidP="00D10A71">
      <w:pPr>
        <w:pStyle w:val="norm"/>
        <w:spacing w:line="360" w:lineRule="auto"/>
        <w:rPr>
          <w:rFonts w:eastAsia="CIDFont+F1" w:cs="Sylfaen"/>
          <w:lang w:val="hy-AM"/>
        </w:rPr>
      </w:pP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1. </w:t>
      </w: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D10A71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D10A7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pacing w:val="-8"/>
          <w:sz w:val="24"/>
          <w:szCs w:val="24"/>
          <w:lang w:val="hy-AM"/>
        </w:rPr>
        <w:t>փետրվար</w:t>
      </w:r>
      <w:r w:rsidRPr="00D10A71">
        <w:rPr>
          <w:rFonts w:ascii="GHEA Mariam" w:hAnsi="GHEA Mariam" w:cs="Arial"/>
          <w:sz w:val="24"/>
          <w:szCs w:val="24"/>
          <w:lang w:val="af-ZA"/>
        </w:rPr>
        <w:t>ի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/>
          <w:sz w:val="24"/>
          <w:szCs w:val="24"/>
          <w:lang w:val="hy-AM"/>
        </w:rPr>
        <w:t>9</w:t>
      </w:r>
      <w:r w:rsidRPr="00D10A71">
        <w:rPr>
          <w:rFonts w:ascii="GHEA Mariam" w:hAnsi="GHEA Mariam"/>
          <w:sz w:val="24"/>
          <w:szCs w:val="24"/>
          <w:lang w:val="af-ZA"/>
        </w:rPr>
        <w:t>-</w:t>
      </w:r>
      <w:r w:rsidRPr="00D10A71">
        <w:rPr>
          <w:rFonts w:ascii="GHEA Mariam" w:hAnsi="GHEA Mariam" w:cs="Arial"/>
          <w:sz w:val="24"/>
          <w:szCs w:val="24"/>
          <w:lang w:val="af-ZA"/>
        </w:rPr>
        <w:t>ի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>«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Հայա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>u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տանի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Հանրապետության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առողջապահության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համակարգի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2023-2026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թվականների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զարգացման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ռազմավարությունը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և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դրանից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բխող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միջոցառումների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ցանկը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հաստատելու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մասին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>»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N</w:t>
      </w:r>
      <w:r w:rsidRPr="00D10A71">
        <w:rPr>
          <w:rFonts w:ascii="GHEA Mariam" w:hAnsi="GHEA Mariam"/>
          <w:sz w:val="24"/>
          <w:szCs w:val="24"/>
          <w:lang w:val="hy-AM"/>
        </w:rPr>
        <w:t xml:space="preserve"> 174</w:t>
      </w:r>
      <w:r w:rsidRPr="00D10A71">
        <w:rPr>
          <w:rFonts w:ascii="GHEA Mariam" w:hAnsi="GHEA Mariam"/>
          <w:sz w:val="24"/>
          <w:szCs w:val="24"/>
          <w:lang w:val="af-ZA"/>
        </w:rPr>
        <w:t>-</w:t>
      </w:r>
      <w:r w:rsidRPr="00D10A71">
        <w:rPr>
          <w:rFonts w:ascii="GHEA Mariam" w:hAnsi="GHEA Mariam" w:cs="Arial"/>
          <w:sz w:val="24"/>
          <w:szCs w:val="24"/>
          <w:lang w:val="hy-AM"/>
        </w:rPr>
        <w:t>Լ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D10A71">
        <w:rPr>
          <w:rFonts w:ascii="GHEA Mariam" w:hAnsi="GHEA Mariam"/>
          <w:sz w:val="24"/>
          <w:szCs w:val="24"/>
          <w:lang w:val="hy-AM"/>
        </w:rPr>
        <w:t xml:space="preserve"> </w:t>
      </w:r>
      <w:r w:rsidR="007777F9" w:rsidRPr="00D10A71">
        <w:rPr>
          <w:rFonts w:ascii="GHEA Mariam" w:hAnsi="GHEA Mariam"/>
          <w:sz w:val="24"/>
          <w:szCs w:val="24"/>
          <w:lang w:val="af-ZA"/>
        </w:rPr>
        <w:t>N</w:t>
      </w:r>
      <w:r w:rsidR="007777F9" w:rsidRPr="00D10A71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>2</w:t>
      </w:r>
      <w:r w:rsidR="007777F9" w:rsidRPr="007777F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7777F9" w:rsidRPr="00D10A71">
        <w:rPr>
          <w:rFonts w:ascii="GHEA Mariam" w:hAnsi="GHEA Mariam" w:cs="Arial"/>
          <w:sz w:val="24"/>
          <w:szCs w:val="24"/>
          <w:lang w:val="hy-AM"/>
        </w:rPr>
        <w:t>հ</w:t>
      </w:r>
      <w:r w:rsidR="007777F9" w:rsidRPr="00D10A71">
        <w:rPr>
          <w:rFonts w:ascii="GHEA Mariam" w:eastAsia="CIDFont+F1" w:hAnsi="GHEA Mariam" w:cs="Arial"/>
          <w:sz w:val="24"/>
          <w:szCs w:val="24"/>
          <w:lang w:val="hy-AM"/>
        </w:rPr>
        <w:t>ավելված</w:t>
      </w:r>
      <w:bookmarkStart w:id="0" w:name="_GoBack"/>
      <w:bookmarkEnd w:id="0"/>
      <w:r w:rsidRPr="00D10A71">
        <w:rPr>
          <w:rFonts w:ascii="GHEA Mariam" w:eastAsia="CIDFont+F1" w:hAnsi="GHEA Mariam" w:cs="Arial"/>
          <w:sz w:val="24"/>
          <w:szCs w:val="24"/>
          <w:lang w:val="hy-AM"/>
        </w:rPr>
        <w:t>ի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>2.4-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րդ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գլխի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6-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րդ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կետի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 xml:space="preserve"> </w:t>
      </w:r>
      <w:r w:rsidRPr="00D10A7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D10A7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Pr="00D10A7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10A7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Pr="00D10A7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D10A7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սյունակում</w:t>
      </w:r>
      <w:r w:rsidRPr="00D10A71">
        <w:rPr>
          <w:rFonts w:ascii="GHEA Mariam" w:hAnsi="GHEA Mariam"/>
          <w:sz w:val="24"/>
          <w:szCs w:val="24"/>
          <w:lang w:val="af-ZA"/>
        </w:rPr>
        <w:t xml:space="preserve"> </w:t>
      </w:r>
      <w:r w:rsidRPr="00D10A71">
        <w:rPr>
          <w:rFonts w:ascii="GHEA Mariam" w:eastAsia="CIDFont+F1" w:hAnsi="GHEA Mariam" w:cs="CIDFont+F3"/>
          <w:sz w:val="24"/>
          <w:szCs w:val="24"/>
          <w:lang w:val="hy-AM"/>
        </w:rPr>
        <w:t>«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 xml:space="preserve">2024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թ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>.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փետրվարի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>3-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րդ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տասնօրյակ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»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բառերը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փոխարինել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«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 xml:space="preserve">2024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թ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>.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հոկտեմբերի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CIDFont+F1"/>
          <w:sz w:val="24"/>
          <w:szCs w:val="24"/>
          <w:lang w:val="hy-AM"/>
        </w:rPr>
        <w:t>3-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րդ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տասնօրյակ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» </w:t>
      </w:r>
      <w:r w:rsidRPr="00D10A71">
        <w:rPr>
          <w:rFonts w:ascii="GHEA Mariam" w:eastAsia="CIDFont+F1" w:hAnsi="GHEA Mariam" w:cs="Arial"/>
          <w:sz w:val="24"/>
          <w:szCs w:val="24"/>
          <w:lang w:val="hy-AM"/>
        </w:rPr>
        <w:t>բառերով</w:t>
      </w:r>
      <w:r w:rsidRPr="00D10A71">
        <w:rPr>
          <w:rFonts w:ascii="GHEA Mariam" w:eastAsia="CIDFont+F1" w:hAnsi="GHEA Mariam" w:cs="Sylfaen"/>
          <w:sz w:val="24"/>
          <w:szCs w:val="24"/>
          <w:lang w:val="hy-AM"/>
        </w:rPr>
        <w:t xml:space="preserve">: </w:t>
      </w:r>
    </w:p>
    <w:p w:rsidR="00D10A71" w:rsidRDefault="00D10A71" w:rsidP="00D10A71">
      <w:pPr>
        <w:shd w:val="clear" w:color="auto" w:fill="FFFFFF"/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CIDFont+F1" w:hAnsi="GHEA Grapalat" w:cs="Sylfaen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10A71" w:rsidRPr="00D10A71" w:rsidRDefault="00D10A7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0A7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10A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0A7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0A71" w:rsidRPr="00D10A71" w:rsidRDefault="00D10A7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10A7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10A7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10A71">
        <w:rPr>
          <w:rFonts w:ascii="GHEA Mariam" w:hAnsi="GHEA Mariam" w:cs="Arial Armenian"/>
          <w:sz w:val="24"/>
          <w:szCs w:val="24"/>
          <w:lang w:val="hy-AM"/>
        </w:rPr>
        <w:tab/>
      </w:r>
      <w:r w:rsidRPr="00D10A71">
        <w:rPr>
          <w:rFonts w:ascii="GHEA Mariam" w:hAnsi="GHEA Mariam" w:cs="Arial Armenian"/>
          <w:sz w:val="24"/>
          <w:szCs w:val="24"/>
          <w:lang w:val="hy-AM"/>
        </w:rPr>
        <w:tab/>
      </w:r>
      <w:r w:rsidRPr="00D10A71">
        <w:rPr>
          <w:rFonts w:ascii="GHEA Mariam" w:hAnsi="GHEA Mariam" w:cs="Arial Armenian"/>
          <w:sz w:val="24"/>
          <w:szCs w:val="24"/>
          <w:lang w:val="hy-AM"/>
        </w:rPr>
        <w:tab/>
      </w:r>
      <w:r w:rsidRPr="00D10A71">
        <w:rPr>
          <w:rFonts w:ascii="GHEA Mariam" w:hAnsi="GHEA Mariam" w:cs="Arial Armenian"/>
          <w:sz w:val="24"/>
          <w:szCs w:val="24"/>
          <w:lang w:val="hy-AM"/>
        </w:rPr>
        <w:tab/>
      </w:r>
      <w:r w:rsidRPr="00D10A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10A71">
        <w:rPr>
          <w:rFonts w:ascii="GHEA Mariam" w:hAnsi="GHEA Mariam" w:cs="Sylfaen"/>
          <w:sz w:val="24"/>
          <w:szCs w:val="24"/>
          <w:lang w:val="hy-AM"/>
        </w:rPr>
        <w:t>.</w:t>
      </w:r>
      <w:r w:rsidRPr="00D10A7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10A7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10A71" w:rsidRPr="00D10A71" w:rsidRDefault="00D10A7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10A71" w:rsidRPr="00D10A71" w:rsidRDefault="00D10A71" w:rsidP="00D10A7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10A7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10A71" w:rsidRPr="00D10A7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51D" w:rsidRDefault="004D551D">
      <w:r>
        <w:separator/>
      </w:r>
    </w:p>
  </w:endnote>
  <w:endnote w:type="continuationSeparator" w:id="0">
    <w:p w:rsidR="004D551D" w:rsidRDefault="004D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D551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E3FF9">
      <w:rPr>
        <w:noProof/>
      </w:rPr>
      <w:t>voroshumTK46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51D" w:rsidRDefault="004D551D">
      <w:r>
        <w:separator/>
      </w:r>
    </w:p>
  </w:footnote>
  <w:footnote w:type="continuationSeparator" w:id="0">
    <w:p w:rsidR="004D551D" w:rsidRDefault="004D5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51D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7F9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8A9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FF9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A71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F5DF3A"/>
  <w15:chartTrackingRefBased/>
  <w15:docId w15:val="{44ACB402-532B-4153-9AE8-8769DB4C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10A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10A7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10A7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10A7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2024-02-20T05:33:00Z</dcterms:created>
  <dcterms:modified xsi:type="dcterms:W3CDTF">2024-02-20T05:45:00Z</dcterms:modified>
</cp:coreProperties>
</file>