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9E0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A919E0" w:rsidRDefault="00610D00" w:rsidP="004776A2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493C19">
        <w:rPr>
          <w:rFonts w:ascii="GHEA Grapalat" w:hAnsi="GHEA Grapalat"/>
          <w:sz w:val="24"/>
          <w:szCs w:val="24"/>
          <w:lang w:val="hy-AM"/>
        </w:rPr>
        <w:t>«Վիճակախաղերի մասին» օրենքում փոփոխություն կատարելու մասին» և «Շահումով խաղերի, ինտերնետ շահումով խաղերի և խաղատների մասին» օրենքում փոփոխություն կատարելու մասին» ՀՀ օրենքների</w:t>
      </w:r>
      <w:r w:rsidRPr="00493C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93C19">
        <w:rPr>
          <w:rFonts w:ascii="GHEA Grapalat" w:hAnsi="GHEA Grapalat" w:cs="GHEA Grapalat"/>
          <w:sz w:val="24"/>
          <w:szCs w:val="24"/>
          <w:lang w:val="hy-AM"/>
        </w:rPr>
        <w:t>նախագծ</w:t>
      </w:r>
      <w:r>
        <w:rPr>
          <w:rFonts w:ascii="GHEA Grapalat" w:hAnsi="GHEA Grapalat" w:cs="GHEA Grapalat"/>
          <w:sz w:val="24"/>
          <w:szCs w:val="24"/>
          <w:lang w:val="hy-AM"/>
        </w:rPr>
        <w:t>երի</w:t>
      </w:r>
    </w:p>
    <w:p w:rsidR="00C246FA" w:rsidRPr="00AA54A9" w:rsidRDefault="00C246F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5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8"/>
        <w:gridCol w:w="3807"/>
      </w:tblGrid>
      <w:tr w:rsidR="00DC2E1A" w:rsidRPr="00AA54A9" w:rsidTr="00805CE0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AE40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34915" w:rsidRP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</w:t>
            </w:r>
            <w:r w:rsidR="008349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610D00" w:rsidP="00610D0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AE40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4B65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805CE0">
        <w:trPr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45C44" w:rsidRDefault="0076606A" w:rsidP="000026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610D00" w:rsidRPr="00610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01/28/22609-2023</w:t>
            </w:r>
          </w:p>
        </w:tc>
      </w:tr>
      <w:tr w:rsidR="00C42BA1" w:rsidRPr="00805CE0" w:rsidTr="00805CE0">
        <w:trPr>
          <w:trHeight w:val="694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10D00" w:rsidRDefault="00610D00" w:rsidP="00C246FA">
            <w:pPr>
              <w:pStyle w:val="NormalWeb"/>
              <w:shd w:val="clear" w:color="auto" w:fill="FFFFFF"/>
              <w:spacing w:before="0" w:beforeAutospacing="0" w:after="0" w:afterAutospacing="0"/>
              <w:ind w:left="114" w:right="122" w:firstLine="42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A4583">
              <w:rPr>
                <w:rFonts w:ascii="GHEA Grapalat" w:hAnsi="GHEA Grapalat" w:cs="Sylfaen"/>
                <w:lang w:val="hy-AM"/>
              </w:rPr>
              <w:t>Ուսումնասիրելով Ձեր 2023 թվականի նոյեմբերի 2-ի թիվ 01/3-4/65738-2023</w:t>
            </w:r>
            <w:r w:rsidRPr="00EA4583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EA4583">
              <w:rPr>
                <w:rFonts w:ascii="GHEA Grapalat" w:hAnsi="GHEA Grapalat" w:cs="Sylfaen"/>
                <w:lang w:val="hy-AM"/>
              </w:rPr>
              <w:t xml:space="preserve">գրությամբ ներկայացված` </w:t>
            </w:r>
            <w:r>
              <w:rPr>
                <w:rFonts w:ascii="GHEA Grapalat" w:hAnsi="GHEA Grapalat"/>
                <w:lang w:val="hy-AM"/>
              </w:rPr>
              <w:t>«Վիճակախաղերի մասին» օրենքում փոփոխություն կատարելու մասին» և «Շահումով խաղերի, ինտերնետ շահումով խաղերի և խաղատների մասին» օրենքում փոփոխություն կատարելու մասին» ՀՀ օրենքների</w:t>
            </w:r>
            <w:r w:rsidRPr="00EA4583">
              <w:rPr>
                <w:rFonts w:ascii="GHEA Grapalat" w:hAnsi="GHEA Grapalat"/>
                <w:lang w:val="hy-AM"/>
              </w:rPr>
              <w:t xml:space="preserve"> </w:t>
            </w:r>
            <w:r w:rsidRPr="00EA4583">
              <w:rPr>
                <w:rFonts w:ascii="GHEA Grapalat" w:hAnsi="GHEA Grapalat" w:cs="Sylfaen"/>
                <w:lang w:val="hy-AM"/>
              </w:rPr>
              <w:t>նախագծեր</w:t>
            </w:r>
            <w:r w:rsidRPr="00EA4583">
              <w:rPr>
                <w:rFonts w:ascii="GHEA Grapalat" w:hAnsi="GHEA Grapalat"/>
                <w:lang w:val="hy-AM"/>
              </w:rPr>
              <w:t xml:space="preserve">ը, </w:t>
            </w:r>
            <w:r w:rsidRPr="007E07D3">
              <w:rPr>
                <w:rFonts w:ascii="GHEA Grapalat" w:hAnsi="GHEA Grapalat"/>
                <w:bCs/>
                <w:color w:val="000000" w:themeColor="text1"/>
                <w:lang w:val="hy-AM"/>
              </w:rPr>
              <w:t>հայտնում</w:t>
            </w:r>
            <w:r w:rsidRPr="00EA4583">
              <w:rPr>
                <w:rFonts w:ascii="GHEA Grapalat" w:hAnsi="GHEA Grapalat" w:cs="Sylfaen"/>
                <w:lang w:val="hy-AM"/>
              </w:rPr>
              <w:t xml:space="preserve"> ենք, որ սկզբունքային առումով դիտողություններ և առաջարկություններ չունենք: </w:t>
            </w:r>
          </w:p>
          <w:p w:rsidR="00610D00" w:rsidRDefault="00610D00" w:rsidP="00C246FA">
            <w:pPr>
              <w:spacing w:after="0" w:line="240" w:lineRule="auto"/>
              <w:ind w:left="114" w:right="122" w:firstLine="42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B6A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հ</w:t>
            </w:r>
            <w:r w:rsidRPr="00F21DA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աշվի առնելով այն հանգամանքը, որ հարկային պարտավորություն է համարվում նաև անշարժ գույքի և փոխադրամիջոցների գույքահարկի գծով հարկ վճարողի պարտավորություններ, որոնց մասով հաշվառումն իրականացվում է ՏԻՄ-երի կողմից և որոնց մասով լիցենզավորող մարմինը տեղեկատվության չի տիրապետելու՝ առաջարկում ենք հստակեցնել, որ առաջարկվող կարգավորումները նշյալ երկու հա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րկատեսակների մասով կիրառելի չեն:</w:t>
            </w:r>
          </w:p>
          <w:p w:rsidR="00A919E0" w:rsidRPr="00610D00" w:rsidRDefault="00610D00" w:rsidP="00C246FA">
            <w:pPr>
              <w:spacing w:after="0" w:line="240" w:lineRule="auto"/>
              <w:ind w:left="114" w:right="122" w:firstLine="425"/>
              <w:jc w:val="both"/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Հաշվի առնելով</w:t>
            </w:r>
            <w:r w:rsidRPr="00F21DA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նաև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այն, որ</w:t>
            </w:r>
            <w:r w:rsidRPr="00F21DA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լիցենզիայի համար նախատեսված </w:t>
            </w:r>
            <w:r w:rsidRPr="00193E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տարեկան հերթական </w:t>
            </w:r>
            <w:r w:rsidRPr="00F21DA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պետական տուրք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  <w:r w:rsidRPr="00193E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վճարման հետ կապված հարաբերությունները կարգավորվում են նաև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21DA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«Լիցենզավորման մասին» </w:t>
            </w:r>
            <w:r w:rsidRPr="00BB6A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և </w:t>
            </w:r>
            <w:r w:rsidRPr="00F21DA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 w:rsidRPr="00BB6A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Պետական տուրքի</w:t>
            </w:r>
            <w:r w:rsidRPr="00F21DA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մասին»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օրենքներով, </w:t>
            </w:r>
            <w:r w:rsidRPr="00193E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ուստի առաջարկում ենք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քննարկման առարկա դարձնել նշված </w:t>
            </w:r>
            <w:r w:rsidRPr="00193E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օրենքներում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համապատասխան փոփոխություններ կատարելու</w:t>
            </w:r>
            <w:r w:rsidRPr="00BB6A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93E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անհրաժեշտության </w:t>
            </w:r>
            <w:r w:rsidRPr="00BB6A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հարցը</w:t>
            </w:r>
            <w:r w:rsidRPr="00193E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  <w:r w:rsidRPr="00BB6A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10D00" w:rsidRDefault="00610D00" w:rsidP="003B338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D6C30" w:rsidRPr="00610D00" w:rsidRDefault="00610D00" w:rsidP="003B338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</w:t>
            </w:r>
            <w:r w:rsidR="00BF3C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81573B" w:rsidRPr="00712529" w:rsidTr="00805CE0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C246FA" w:rsidRDefault="0081573B" w:rsidP="008157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246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834915" w:rsidRPr="00C246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էկոնոմիկայի նախարարություն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4776A2" w:rsidRDefault="00610D00" w:rsidP="00610D0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246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08</w:t>
            </w:r>
            <w:r w:rsidR="0081573B" w:rsidRPr="00C246FA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C246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81573B" w:rsidRPr="00C246FA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157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4B656E" w:rsidRPr="00C246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1573B"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81573B" w:rsidRPr="00C246FA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81573B" w:rsidRPr="00C42BA1" w:rsidTr="00805CE0">
        <w:trPr>
          <w:tblCellSpacing w:w="0" w:type="dxa"/>
          <w:jc w:val="center"/>
        </w:trPr>
        <w:tc>
          <w:tcPr>
            <w:tcW w:w="117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573B" w:rsidRPr="00C42BA1" w:rsidRDefault="0081573B" w:rsidP="008157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C42BA1" w:rsidRDefault="0081573B" w:rsidP="000026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AE400D">
              <w:t xml:space="preserve"> </w:t>
            </w:r>
            <w:r w:rsidR="00610D00" w:rsidRPr="00610D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01/21669-2023</w:t>
            </w:r>
          </w:p>
        </w:tc>
      </w:tr>
      <w:tr w:rsidR="007C1B84" w:rsidRPr="00610D00" w:rsidTr="00805CE0">
        <w:trPr>
          <w:trHeight w:val="2984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10D00" w:rsidRDefault="00610D00" w:rsidP="00C246FA">
            <w:pPr>
              <w:spacing w:after="0" w:line="240" w:lineRule="auto"/>
              <w:ind w:left="113" w:right="125" w:firstLine="425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2B084B">
              <w:rPr>
                <w:rFonts w:ascii="GHEA Grapalat" w:hAnsi="GHEA Grapalat" w:cs="GHEA Grapalat"/>
                <w:bCs/>
                <w:lang w:val="hy-AM"/>
              </w:rPr>
              <w:t xml:space="preserve">Ի պատասխան Ձեր՝ 2023 թվականի </w:t>
            </w:r>
            <w:r>
              <w:rPr>
                <w:rFonts w:ascii="GHEA Grapalat" w:hAnsi="GHEA Grapalat" w:cs="GHEA Grapalat"/>
                <w:bCs/>
                <w:lang w:val="hy-AM"/>
              </w:rPr>
              <w:t>նոյեմբե</w:t>
            </w:r>
            <w:r w:rsidRPr="002B084B">
              <w:rPr>
                <w:rFonts w:ascii="GHEA Grapalat" w:hAnsi="GHEA Grapalat" w:cs="GHEA Grapalat"/>
                <w:bCs/>
                <w:lang w:val="hy-AM"/>
              </w:rPr>
              <w:t>րի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2</w:t>
            </w:r>
            <w:r w:rsidRPr="002B084B">
              <w:rPr>
                <w:rFonts w:ascii="GHEA Grapalat" w:hAnsi="GHEA Grapalat" w:cs="GHEA Grapalat"/>
                <w:bCs/>
                <w:lang w:val="hy-AM"/>
              </w:rPr>
              <w:t xml:space="preserve">-ի թիվ </w:t>
            </w:r>
            <w:r w:rsidRPr="00CF293C">
              <w:rPr>
                <w:rFonts w:ascii="GHEA Grapalat" w:hAnsi="GHEA Grapalat" w:cs="GHEA Grapalat"/>
                <w:bCs/>
                <w:lang w:val="hy-AM"/>
              </w:rPr>
              <w:t>01/3-4/65738-2023</w:t>
            </w:r>
            <w:r w:rsidRPr="002B084B">
              <w:rPr>
                <w:rFonts w:ascii="GHEA Grapalat" w:hAnsi="GHEA Grapalat" w:cs="GHEA Grapalat"/>
                <w:bCs/>
                <w:lang w:val="hy-AM"/>
              </w:rPr>
              <w:t xml:space="preserve"> գրության՝ քննության առնելով </w:t>
            </w:r>
            <w:r w:rsidRPr="00CF293C">
              <w:rPr>
                <w:rFonts w:ascii="GHEA Grapalat" w:hAnsi="GHEA Grapalat" w:cs="GHEA Grapalat"/>
                <w:bCs/>
                <w:lang w:val="hy-AM"/>
              </w:rPr>
              <w:t xml:space="preserve">«Վիճակախաղերի մասին» օրենքում փոփոխություն կատարելու մասին» և «Շահումով խաղերի, ինտերնետ շահումով խաղերի և խաղատների մասին» օրենքում փոփոխություն կատարելու մասին» </w:t>
            </w:r>
            <w:r>
              <w:rPr>
                <w:rFonts w:ascii="GHEA Grapalat" w:hAnsi="GHEA Grapalat" w:cs="GHEA Grapalat"/>
                <w:bCs/>
                <w:lang w:val="hy-AM"/>
              </w:rPr>
              <w:t>օրենքների</w:t>
            </w:r>
            <w:r w:rsidRPr="003D12C3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նախագ</w:t>
            </w:r>
            <w:r w:rsidRPr="003D12C3">
              <w:rPr>
                <w:rFonts w:ascii="GHEA Grapalat" w:hAnsi="GHEA Grapalat" w:cs="GHEA Grapalat"/>
                <w:bCs/>
                <w:lang w:val="hy-AM"/>
              </w:rPr>
              <w:t>ծ</w:t>
            </w:r>
            <w:r>
              <w:rPr>
                <w:rFonts w:ascii="GHEA Grapalat" w:hAnsi="GHEA Grapalat" w:cs="GHEA Grapalat"/>
                <w:bCs/>
                <w:lang w:val="hy-AM"/>
              </w:rPr>
              <w:t>եր</w:t>
            </w:r>
            <w:r w:rsidRPr="003D12C3">
              <w:rPr>
                <w:rFonts w:ascii="GHEA Grapalat" w:hAnsi="GHEA Grapalat" w:cs="GHEA Grapalat"/>
                <w:bCs/>
                <w:lang w:val="hy-AM"/>
              </w:rPr>
              <w:t>ը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, որոնցով </w:t>
            </w:r>
            <w:r>
              <w:rPr>
                <w:rFonts w:ascii="GHEA Grapalat" w:eastAsia="Calibri" w:hAnsi="GHEA Grapalat" w:cs="Times New Roman"/>
                <w:lang w:val="hy-AM" w:eastAsia="hy-AM"/>
              </w:rPr>
              <w:t xml:space="preserve">առաջարկվում է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վիճակախաղերի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ինչպես նաև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շահումով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խաղերի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ինտերնետ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շահումով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խաղերի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խաղատների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կազմակերպման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լիցենզիա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ունեցող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անձանց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կողմից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հարկերի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օրենքով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սահմանված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այլ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պարտադիր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վճարների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գծով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ժամկետանց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պարտավորություններ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(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այդ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թվում՝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տույժեր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տուգանքներ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)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ունենալու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FC3D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դեպքում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Pr="00BF322C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նախքան </w:t>
            </w:r>
            <w:r w:rsidRPr="00AD0F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լիցենզիայի գործողությ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ունը </w:t>
            </w:r>
            <w:r w:rsidRPr="00AD0F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կասեց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նելը տրամադրել լրացուցիչ 10 օր և ավելի ժամկետ, հայտնում ենք, որ </w:t>
            </w:r>
            <w:r>
              <w:rPr>
                <w:rFonts w:ascii="GHEA Grapalat" w:hAnsi="GHEA Grapalat" w:cs="GHEA Grapalat"/>
                <w:bCs/>
                <w:lang w:val="hy-AM"/>
              </w:rPr>
              <w:t>Էկոնոմիկայի նախարարությունը առաջարկություններ և առարկություններ չունի։</w:t>
            </w:r>
          </w:p>
          <w:p w:rsidR="00A919E0" w:rsidRPr="00441A86" w:rsidRDefault="00610D00" w:rsidP="00C246FA">
            <w:pPr>
              <w:spacing w:after="0" w:line="240" w:lineRule="auto"/>
              <w:ind w:left="114" w:right="125" w:firstLine="425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Միաժամանակ, հարկ ենք համարում ընդգծել, որ Էկոնոմիկայի նախարարությունը դրական է գնահատում բոլոր այն նախաձեռնությունները, որոնք</w:t>
            </w:r>
            <w:r w:rsidRPr="00E11B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նպաստում են գործող բիզնեսի բնականոն ընթացքին։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73A25" w:rsidRPr="004776A2" w:rsidRDefault="00610D00" w:rsidP="003B338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805CE0" w:rsidRPr="004776A2" w:rsidTr="00805CE0">
        <w:trPr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05CE0" w:rsidRPr="00C246FA" w:rsidRDefault="00805CE0" w:rsidP="00E914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C246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0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05CE0" w:rsidRPr="00805CE0" w:rsidRDefault="00805CE0" w:rsidP="00805C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0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Pr="00805CE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80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805CE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80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80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805CE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05CE0" w:rsidRPr="00C42BA1" w:rsidTr="00805CE0">
        <w:trPr>
          <w:tblCellSpacing w:w="0" w:type="dxa"/>
          <w:jc w:val="center"/>
        </w:trPr>
        <w:tc>
          <w:tcPr>
            <w:tcW w:w="117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05CE0" w:rsidRPr="00C42BA1" w:rsidRDefault="00805CE0" w:rsidP="00E914E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05CE0" w:rsidRPr="00C42BA1" w:rsidRDefault="00805CE0" w:rsidP="00E914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t xml:space="preserve"> </w:t>
            </w:r>
            <w:r w:rsidRPr="0080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/27.2/1365-2024</w:t>
            </w:r>
          </w:p>
        </w:tc>
      </w:tr>
      <w:tr w:rsidR="00805CE0" w:rsidRPr="004776A2" w:rsidTr="00805CE0">
        <w:trPr>
          <w:trHeight w:val="1443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05CE0" w:rsidRPr="00805CE0" w:rsidRDefault="00805CE0" w:rsidP="00805CE0">
            <w:pPr>
              <w:spacing w:after="0" w:line="240" w:lineRule="auto"/>
              <w:ind w:left="113" w:right="125" w:firstLine="425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805CE0">
              <w:rPr>
                <w:rFonts w:ascii="GHEA Grapalat" w:hAnsi="GHEA Grapalat" w:cs="GHEA Grapalat"/>
                <w:bCs/>
                <w:lang w:val="hy-AM"/>
              </w:rPr>
              <w:t>Ի պատասխան Ձեր՝ 2023 թվականի</w:t>
            </w:r>
            <w:bookmarkStart w:id="1" w:name="_dx_frag_StartFragment"/>
            <w:bookmarkEnd w:id="1"/>
            <w:r w:rsidRPr="00805CE0">
              <w:rPr>
                <w:rFonts w:ascii="GHEA Grapalat" w:hAnsi="GHEA Grapalat" w:cs="GHEA Grapalat"/>
                <w:bCs/>
                <w:lang w:val="hy-AM"/>
              </w:rPr>
              <w:t xml:space="preserve"> դեկտեմբերի 22-ի թիվ 01/3-4/77265-2023 գրության՝ կից ներկայացնում ենք «Վիճակախաղերի մասին» օրենքում փոփոխություն կատարելու մասին» և «Շահումով խաղերի, ինտերնետ շահումով խաղերի և խաղատների մասին» օրենքում փոփոխություն կատարելու մասին» ՀՀ օրենքների նախագծերի վերաբերյալ</w:t>
            </w:r>
            <w:r w:rsidRPr="00805CE0">
              <w:rPr>
                <w:rFonts w:ascii="GHEA Grapalat" w:hAnsi="GHEA Grapalat" w:cs="GHEA Grapalat"/>
                <w:b/>
                <w:bCs/>
                <w:lang w:val="hy-AM"/>
              </w:rPr>
              <w:t xml:space="preserve"> </w:t>
            </w:r>
            <w:r w:rsidRPr="00805CE0">
              <w:rPr>
                <w:rFonts w:ascii="GHEA Grapalat" w:hAnsi="GHEA Grapalat" w:cs="GHEA Grapalat"/>
                <w:bCs/>
                <w:lang w:val="hy-AM"/>
              </w:rPr>
              <w:t>Հայաստանի Հանրապետության արդարադատության նախարարության պետական փորձագիտական եզրակացությունը: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05CE0" w:rsidRPr="004776A2" w:rsidRDefault="00805CE0" w:rsidP="00E914E3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BC166E" w:rsidRPr="00A919E0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A919E0" w:rsidSect="00C246FA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AC2" w:rsidRDefault="00A20AC2" w:rsidP="00FD11E0">
      <w:pPr>
        <w:spacing w:after="0" w:line="240" w:lineRule="auto"/>
      </w:pPr>
      <w:r>
        <w:separator/>
      </w:r>
    </w:p>
  </w:endnote>
  <w:endnote w:type="continuationSeparator" w:id="0">
    <w:p w:rsidR="00A20AC2" w:rsidRDefault="00A20AC2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AC2" w:rsidRDefault="00A20AC2" w:rsidP="00FD11E0">
      <w:pPr>
        <w:spacing w:after="0" w:line="240" w:lineRule="auto"/>
      </w:pPr>
      <w:r>
        <w:separator/>
      </w:r>
    </w:p>
  </w:footnote>
  <w:footnote w:type="continuationSeparator" w:id="0">
    <w:p w:rsidR="00A20AC2" w:rsidRDefault="00A20AC2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E33A8"/>
    <w:multiLevelType w:val="hybridMultilevel"/>
    <w:tmpl w:val="7CEAB9F2"/>
    <w:lvl w:ilvl="0" w:tplc="E9C85D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3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879"/>
    <w:rsid w:val="0001367C"/>
    <w:rsid w:val="000150A4"/>
    <w:rsid w:val="000177E7"/>
    <w:rsid w:val="000252A3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61BCE"/>
    <w:rsid w:val="00167C6B"/>
    <w:rsid w:val="0017184E"/>
    <w:rsid w:val="0018395D"/>
    <w:rsid w:val="00184A0F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3BD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453E4"/>
    <w:rsid w:val="00263581"/>
    <w:rsid w:val="002710AE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8D9"/>
    <w:rsid w:val="002B2F33"/>
    <w:rsid w:val="002B610A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1A5F"/>
    <w:rsid w:val="0032511B"/>
    <w:rsid w:val="00332F82"/>
    <w:rsid w:val="00333BE6"/>
    <w:rsid w:val="00337951"/>
    <w:rsid w:val="003409E5"/>
    <w:rsid w:val="0035091E"/>
    <w:rsid w:val="0035117F"/>
    <w:rsid w:val="003548A7"/>
    <w:rsid w:val="00357F6D"/>
    <w:rsid w:val="00362747"/>
    <w:rsid w:val="003634D3"/>
    <w:rsid w:val="00366247"/>
    <w:rsid w:val="0037076B"/>
    <w:rsid w:val="003707A1"/>
    <w:rsid w:val="00372585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382"/>
    <w:rsid w:val="003B34BF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6231D"/>
    <w:rsid w:val="00464916"/>
    <w:rsid w:val="00465DA3"/>
    <w:rsid w:val="00467BA1"/>
    <w:rsid w:val="004727C5"/>
    <w:rsid w:val="004776A2"/>
    <w:rsid w:val="00493609"/>
    <w:rsid w:val="0049529F"/>
    <w:rsid w:val="00497B52"/>
    <w:rsid w:val="004A226A"/>
    <w:rsid w:val="004B0730"/>
    <w:rsid w:val="004B604B"/>
    <w:rsid w:val="004B656E"/>
    <w:rsid w:val="004C0BE2"/>
    <w:rsid w:val="004C2602"/>
    <w:rsid w:val="004C4636"/>
    <w:rsid w:val="004D2206"/>
    <w:rsid w:val="004D5FF4"/>
    <w:rsid w:val="004D647B"/>
    <w:rsid w:val="004E060F"/>
    <w:rsid w:val="004E0A2F"/>
    <w:rsid w:val="004E2A54"/>
    <w:rsid w:val="004F1224"/>
    <w:rsid w:val="004F747D"/>
    <w:rsid w:val="0050418E"/>
    <w:rsid w:val="0050572E"/>
    <w:rsid w:val="005218B7"/>
    <w:rsid w:val="00527DC8"/>
    <w:rsid w:val="0053336E"/>
    <w:rsid w:val="00533545"/>
    <w:rsid w:val="00534D75"/>
    <w:rsid w:val="00535E7C"/>
    <w:rsid w:val="00545C44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21E"/>
    <w:rsid w:val="005756C8"/>
    <w:rsid w:val="005776A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1997"/>
    <w:rsid w:val="005B23D9"/>
    <w:rsid w:val="005B6D4A"/>
    <w:rsid w:val="005B751B"/>
    <w:rsid w:val="005C6224"/>
    <w:rsid w:val="005D0E19"/>
    <w:rsid w:val="005D161D"/>
    <w:rsid w:val="005D18F0"/>
    <w:rsid w:val="005D2E32"/>
    <w:rsid w:val="005E798A"/>
    <w:rsid w:val="005F5E07"/>
    <w:rsid w:val="005F6B04"/>
    <w:rsid w:val="005F7812"/>
    <w:rsid w:val="00600D7B"/>
    <w:rsid w:val="0061002A"/>
    <w:rsid w:val="00610D00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21A9"/>
    <w:rsid w:val="007241B0"/>
    <w:rsid w:val="00727FBE"/>
    <w:rsid w:val="00737D5B"/>
    <w:rsid w:val="00745764"/>
    <w:rsid w:val="0075113B"/>
    <w:rsid w:val="0075500C"/>
    <w:rsid w:val="00756A24"/>
    <w:rsid w:val="007602B9"/>
    <w:rsid w:val="00760E42"/>
    <w:rsid w:val="0076369C"/>
    <w:rsid w:val="00763AD1"/>
    <w:rsid w:val="0076606A"/>
    <w:rsid w:val="007660D9"/>
    <w:rsid w:val="0076661B"/>
    <w:rsid w:val="00772027"/>
    <w:rsid w:val="007725B6"/>
    <w:rsid w:val="00773A25"/>
    <w:rsid w:val="00775374"/>
    <w:rsid w:val="00776595"/>
    <w:rsid w:val="00780AAC"/>
    <w:rsid w:val="00790BDC"/>
    <w:rsid w:val="00791CF8"/>
    <w:rsid w:val="007949A6"/>
    <w:rsid w:val="00794E9A"/>
    <w:rsid w:val="007964D6"/>
    <w:rsid w:val="007A5C1E"/>
    <w:rsid w:val="007B00F7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3DFD"/>
    <w:rsid w:val="007E48C1"/>
    <w:rsid w:val="007E7CFC"/>
    <w:rsid w:val="007F2A5B"/>
    <w:rsid w:val="007F3CAD"/>
    <w:rsid w:val="0080263A"/>
    <w:rsid w:val="0080402C"/>
    <w:rsid w:val="00805CE0"/>
    <w:rsid w:val="00806B08"/>
    <w:rsid w:val="00807D6F"/>
    <w:rsid w:val="0081573B"/>
    <w:rsid w:val="00817165"/>
    <w:rsid w:val="0081794A"/>
    <w:rsid w:val="00823010"/>
    <w:rsid w:val="00823882"/>
    <w:rsid w:val="00825605"/>
    <w:rsid w:val="0083122B"/>
    <w:rsid w:val="008316D0"/>
    <w:rsid w:val="00834915"/>
    <w:rsid w:val="00835931"/>
    <w:rsid w:val="008412A4"/>
    <w:rsid w:val="00841482"/>
    <w:rsid w:val="0084274E"/>
    <w:rsid w:val="008450A2"/>
    <w:rsid w:val="008563EB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42D25"/>
    <w:rsid w:val="0095184A"/>
    <w:rsid w:val="00957450"/>
    <w:rsid w:val="00960C1A"/>
    <w:rsid w:val="00962B2B"/>
    <w:rsid w:val="00965289"/>
    <w:rsid w:val="0097276B"/>
    <w:rsid w:val="00973EFB"/>
    <w:rsid w:val="0097607B"/>
    <w:rsid w:val="00976420"/>
    <w:rsid w:val="00984089"/>
    <w:rsid w:val="009863A4"/>
    <w:rsid w:val="00987F41"/>
    <w:rsid w:val="009913F2"/>
    <w:rsid w:val="00995607"/>
    <w:rsid w:val="009B205F"/>
    <w:rsid w:val="009B2DF4"/>
    <w:rsid w:val="009B4857"/>
    <w:rsid w:val="009B50B1"/>
    <w:rsid w:val="009C5572"/>
    <w:rsid w:val="009C5DC0"/>
    <w:rsid w:val="009C6E93"/>
    <w:rsid w:val="009E7CA6"/>
    <w:rsid w:val="009F1141"/>
    <w:rsid w:val="009F34B3"/>
    <w:rsid w:val="009F4C12"/>
    <w:rsid w:val="009F6F84"/>
    <w:rsid w:val="00A10766"/>
    <w:rsid w:val="00A115E8"/>
    <w:rsid w:val="00A12E19"/>
    <w:rsid w:val="00A12E67"/>
    <w:rsid w:val="00A16452"/>
    <w:rsid w:val="00A16F80"/>
    <w:rsid w:val="00A20AC2"/>
    <w:rsid w:val="00A265C4"/>
    <w:rsid w:val="00A26EAF"/>
    <w:rsid w:val="00A30737"/>
    <w:rsid w:val="00A31EC6"/>
    <w:rsid w:val="00A3575D"/>
    <w:rsid w:val="00A35AC4"/>
    <w:rsid w:val="00A44111"/>
    <w:rsid w:val="00A47BC5"/>
    <w:rsid w:val="00A63F20"/>
    <w:rsid w:val="00A6587F"/>
    <w:rsid w:val="00A7398B"/>
    <w:rsid w:val="00A827D1"/>
    <w:rsid w:val="00A873DA"/>
    <w:rsid w:val="00A919E0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D6C30"/>
    <w:rsid w:val="00AE12AA"/>
    <w:rsid w:val="00AE1864"/>
    <w:rsid w:val="00AE33B4"/>
    <w:rsid w:val="00AE400D"/>
    <w:rsid w:val="00AF09A0"/>
    <w:rsid w:val="00AF7957"/>
    <w:rsid w:val="00B014F2"/>
    <w:rsid w:val="00B06F1B"/>
    <w:rsid w:val="00B07A77"/>
    <w:rsid w:val="00B17085"/>
    <w:rsid w:val="00B25DDB"/>
    <w:rsid w:val="00B3396D"/>
    <w:rsid w:val="00B35CC3"/>
    <w:rsid w:val="00B36CC0"/>
    <w:rsid w:val="00B42CBE"/>
    <w:rsid w:val="00B453EE"/>
    <w:rsid w:val="00B53DBA"/>
    <w:rsid w:val="00B545C7"/>
    <w:rsid w:val="00B54BAA"/>
    <w:rsid w:val="00B54FE2"/>
    <w:rsid w:val="00B66E37"/>
    <w:rsid w:val="00B72388"/>
    <w:rsid w:val="00B86B8D"/>
    <w:rsid w:val="00B86DAE"/>
    <w:rsid w:val="00B86EBF"/>
    <w:rsid w:val="00B91439"/>
    <w:rsid w:val="00B94480"/>
    <w:rsid w:val="00BA339E"/>
    <w:rsid w:val="00BA4731"/>
    <w:rsid w:val="00BA55BE"/>
    <w:rsid w:val="00BA6208"/>
    <w:rsid w:val="00BB2D62"/>
    <w:rsid w:val="00BC166E"/>
    <w:rsid w:val="00BC720C"/>
    <w:rsid w:val="00BD18ED"/>
    <w:rsid w:val="00BF0151"/>
    <w:rsid w:val="00BF19B6"/>
    <w:rsid w:val="00BF3CAD"/>
    <w:rsid w:val="00C0125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16B6"/>
    <w:rsid w:val="00C224E3"/>
    <w:rsid w:val="00C23DB1"/>
    <w:rsid w:val="00C246FA"/>
    <w:rsid w:val="00C254B5"/>
    <w:rsid w:val="00C33196"/>
    <w:rsid w:val="00C34D47"/>
    <w:rsid w:val="00C37095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140D"/>
    <w:rsid w:val="00D336A5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27E09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87687"/>
    <w:rsid w:val="00E92464"/>
    <w:rsid w:val="00E941C9"/>
    <w:rsid w:val="00EA5D02"/>
    <w:rsid w:val="00EA7EE1"/>
    <w:rsid w:val="00EA7F09"/>
    <w:rsid w:val="00EB276F"/>
    <w:rsid w:val="00EB57BB"/>
    <w:rsid w:val="00EC2226"/>
    <w:rsid w:val="00EC3E70"/>
    <w:rsid w:val="00EC51C7"/>
    <w:rsid w:val="00EC7EEC"/>
    <w:rsid w:val="00ED545A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332D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56CBF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B2D6C"/>
    <w:rsid w:val="00FC227F"/>
    <w:rsid w:val="00FC3708"/>
    <w:rsid w:val="00FC4DAD"/>
    <w:rsid w:val="00FC53B4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5CD7F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10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11</cp:revision>
  <cp:lastPrinted>2023-11-28T12:29:00Z</cp:lastPrinted>
  <dcterms:created xsi:type="dcterms:W3CDTF">2023-12-01T12:35:00Z</dcterms:created>
  <dcterms:modified xsi:type="dcterms:W3CDTF">2024-01-23T07:10:00Z</dcterms:modified>
</cp:coreProperties>
</file>