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582" w:rsidRDefault="006E2582" w:rsidP="006E258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lang w:eastAsia="de-DE"/>
        </w:rPr>
      </w:pPr>
      <w:r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lang w:eastAsia="de-DE"/>
        </w:rPr>
        <w:t>ԱՄՓՈՓԱԹԵՐԹ</w:t>
      </w:r>
    </w:p>
    <w:p w:rsidR="008B3846" w:rsidRPr="00FD5A5D" w:rsidRDefault="008B3846" w:rsidP="008B3846">
      <w:pPr>
        <w:spacing w:after="0" w:line="276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>4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>
        <w:rPr>
          <w:rFonts w:ascii="GHEA Grapalat" w:eastAsia="Times New Roman" w:hAnsi="GHEA Grapalat" w:cs="Tahoma"/>
          <w:b/>
          <w:sz w:val="24"/>
          <w:lang w:val="hy-AM" w:eastAsia="ru-RU"/>
        </w:rPr>
        <w:t>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3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Pr="009C7ED1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8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Pr="009C7ED1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323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ՈՒ ԼՐԱՑՈՒՄՆԵՐ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ԵՎ ԱՐՏԱՔԻՆ ԳՈՐԾԵՐԻ ՆԱԽԱՐԱՐՈՒԹՅԱՆԸ ԳՈՒՄԱՐ ՀԱՏԿԱՑՆԵԼՈՒ ՄԱՍԻՆ</w:t>
      </w:r>
    </w:p>
    <w:p w:rsidR="006E2582" w:rsidRPr="00F608F5" w:rsidRDefault="00F608F5" w:rsidP="00F608F5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ԿԱՌԱՎԱՐՈՒԹՅԱՆ ՈՐՈՇՄԱՆ </w:t>
      </w:r>
      <w:r w:rsidR="006E2582" w:rsidRPr="00F608F5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:rsidR="006E2582" w:rsidRPr="00F608F5" w:rsidRDefault="006E2582" w:rsidP="006E258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</w:p>
    <w:tbl>
      <w:tblPr>
        <w:tblW w:w="110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602"/>
        <w:gridCol w:w="3512"/>
      </w:tblGrid>
      <w:tr w:rsidR="006E2582" w:rsidRPr="00255F2E" w:rsidTr="00D650E2">
        <w:trPr>
          <w:trHeight w:val="435"/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650E2" w:rsidRDefault="00D650E2" w:rsidP="004F6180">
            <w:pPr>
              <w:pStyle w:val="ListParagraph"/>
              <w:spacing w:before="100" w:beforeAutospacing="1" w:after="100" w:afterAutospacing="1" w:line="254" w:lineRule="auto"/>
              <w:ind w:left="118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</w:p>
          <w:p w:rsidR="006E2582" w:rsidRDefault="006E2582" w:rsidP="004F6180">
            <w:pPr>
              <w:pStyle w:val="ListParagraph"/>
              <w:spacing w:before="100" w:beforeAutospacing="1" w:after="100" w:afterAutospacing="1" w:line="254" w:lineRule="auto"/>
              <w:ind w:left="118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>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 xml:space="preserve">. </w:t>
            </w:r>
            <w:r>
              <w:rPr>
                <w:rFonts w:ascii="GHEA Grapalat" w:hAnsi="GHEA Grapalat" w:cs="Sylfaen"/>
                <w:b/>
                <w:lang w:val="hy-AM"/>
              </w:rPr>
              <w:t>ՀՀ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F6180">
              <w:rPr>
                <w:rFonts w:ascii="GHEA Grapalat" w:hAnsi="GHEA Grapalat"/>
                <w:b/>
                <w:lang w:val="hy-AM"/>
              </w:rPr>
              <w:t>ֆինանսների</w:t>
            </w:r>
            <w:r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4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2582" w:rsidRPr="00255F2E" w:rsidRDefault="00255F2E" w:rsidP="002D683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14.02</w:t>
            </w:r>
            <w:r w:rsidR="006E2582" w:rsidRPr="002D683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4</w:t>
            </w:r>
            <w:r w:rsidR="006E2582" w:rsidRPr="002D6832">
              <w:rPr>
                <w:rFonts w:ascii="GHEA Grapalat" w:eastAsia="Arial Unicode MS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E2582" w:rsidRPr="00255F2E" w:rsidTr="00D650E2">
        <w:trPr>
          <w:trHeight w:val="330"/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E2582" w:rsidRDefault="006E2582" w:rsidP="00EB5C1D">
            <w:pPr>
              <w:spacing w:after="0" w:line="256" w:lineRule="auto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lang w:val="hy-AM" w:eastAsia="de-DE"/>
              </w:rPr>
            </w:pPr>
          </w:p>
        </w:tc>
        <w:tc>
          <w:tcPr>
            <w:tcW w:w="4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2582" w:rsidRPr="002D6832" w:rsidRDefault="00DB2925" w:rsidP="00EB5C1D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highlight w:val="lightGray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sz w:val="24"/>
                <w:szCs w:val="24"/>
                <w:highlight w:val="lightGray"/>
                <w:lang w:val="hy-AM" w:eastAsia="de-DE"/>
              </w:rPr>
              <w:t>01/8-3/3288-2024</w:t>
            </w:r>
            <w:bookmarkStart w:id="0" w:name="_GoBack"/>
            <w:bookmarkEnd w:id="0"/>
          </w:p>
        </w:tc>
      </w:tr>
      <w:tr w:rsidR="006E2582" w:rsidRPr="00244DB4" w:rsidTr="00D650E2">
        <w:trPr>
          <w:trHeight w:val="977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4DB4" w:rsidRPr="00EC6588" w:rsidRDefault="00244DB4" w:rsidP="00244DB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երկայացված հարցը ՀՀ կառավարության կողմից առաջնահերթություն համարվելու պարագայում առաջարկում ենք նախագծում կատարել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տեխնիկական բնույթի ուղղումները՝</w:t>
            </w:r>
          </w:p>
          <w:p w:rsidR="00244DB4" w:rsidRPr="001543D1" w:rsidRDefault="00244DB4" w:rsidP="00244DB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</w:pPr>
            <w:r w:rsidRPr="001543D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  <w:t>1. հաշվի առնելով, որ Նախագծով նախատեսվում է գումարը հատկացնել նոր՝ 2024 թվականի պետական բյուջեում չնախատեսված միջոցառման գծով (1128 ծրագրի 31001 «Արտերկրում ՀՀ դեսպանությունների շենքային պայմանների ապահովում» միջոցառում), անհրաժեշտ է Նախագծում և հավելվածներում ավելացվող միջոցառումն արտացոլել որպես լրացում և համապատասխանաբար ճշտումներ կատարել Նախագծի վերնագրում, տեքստում և հավելվածների վերնագրերում:</w:t>
            </w:r>
          </w:p>
          <w:p w:rsidR="00244DB4" w:rsidRPr="001543D1" w:rsidRDefault="00244DB4" w:rsidP="00244DB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</w:pPr>
            <w:r w:rsidRPr="001543D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  <w:t xml:space="preserve">2. Նախագծի 2-րդ կետում «ՀՀ կառավարության պահուստային ֆոնդից հատկացնել կանխավճար 2,300.000 եվրոյին համարժեք ՀՀ դրամ» բառերը փոխարինել  «Հայաստանի Հանրապետության կառավարության </w:t>
            </w:r>
            <w:r w:rsidRPr="001543D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  <w:lastRenderedPageBreak/>
              <w:t>պահուստային ֆոնդի միջոցների հաշվին հատկացնել 2,300,000.0 եվրոյին համարժեք դրամ»:</w:t>
            </w:r>
          </w:p>
          <w:p w:rsidR="00244DB4" w:rsidRPr="001543D1" w:rsidRDefault="00244DB4" w:rsidP="00244DB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</w:pPr>
            <w:r w:rsidRPr="001543D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  <w:t>3. Նախագծի հավելվածներում ճշտել 1139 «ՀՀ կառավարության պահուստային ֆոնդ» ծրագրից նվազեցվող գումարի չափը:</w:t>
            </w:r>
          </w:p>
          <w:p w:rsidR="00244DB4" w:rsidRPr="001543D1" w:rsidRDefault="00244DB4" w:rsidP="00244DB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</w:pPr>
            <w:r w:rsidRPr="001543D1"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af-ZA"/>
              </w:rPr>
              <w:t xml:space="preserve">4. Հաշվի առնելով ծախսի տնտեսագիտական բովանդակությունը (կապիտալ), անհրաժեշտ է գումարը նվազեցնել 1139 «ՀՀ կառավարության պահուստային ֆոնդ» ծրագրի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«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Շենքերի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և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շինությունների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շինարարություն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»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հոդվածով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նախատեսված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միջոցներից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: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Այդ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կապակցությամբ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առաջարկում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ենք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Նախագծի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N 2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հավելվածում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փոխել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ծախսերի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տնտեսագիտական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դասակարգման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տարրերի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անվանումները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՝ «ԸՆԹԱՑԻԿ ԾԱԽՍԵՐ», «ԱՅԼ  ԾԱԽՍԵՐ»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տողերը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փոխարինել</w:t>
            </w:r>
            <w:proofErr w:type="spellEnd"/>
            <w:r w:rsidRPr="001543D1">
              <w:rPr>
                <w:rFonts w:ascii="Sylfaen" w:eastAsia="Times New Roman" w:hAnsi="Sylfaen" w:cs="Sylfaen"/>
                <w:sz w:val="24"/>
                <w:szCs w:val="24"/>
                <w:lang w:val="af-ZA"/>
              </w:rPr>
              <w:t xml:space="preserve"> 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>«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ՈՉ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ՖԻՆԱՆՍԱԿԱՆ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ԱԿՏԻՎՆԵՐԻ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ԳԾՈՎ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ԾԱԽՍԵՐ»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,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ՀԻՄՆԱԿԱՆ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ՄԻՋՈՑՆԵՐ»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,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«ՇԵՆՔԵՐ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ԵՎ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ՇԻՆՈՒԹՅՈՒՆՆԵՐ»</w:t>
            </w:r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>տողերով</w:t>
            </w:r>
            <w:proofErr w:type="spellEnd"/>
            <w:r w:rsidRPr="001543D1">
              <w:rPr>
                <w:rFonts w:ascii="GHEA Grapalat" w:eastAsia="MS Mincho" w:hAnsi="GHEA Grapalat" w:cs="Times New Roman"/>
                <w:kern w:val="18"/>
                <w:sz w:val="24"/>
                <w:szCs w:val="24"/>
                <w:lang w:val="es-ES"/>
              </w:rPr>
              <w:t xml:space="preserve">, </w:t>
            </w: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«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Պահուստային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միջոցներ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»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բառերը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փոխարինել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«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Շենքերի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և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շինությունների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շինարարություն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»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բառերով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հանել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աղյուսակի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վերջին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տողը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:</w:t>
            </w:r>
          </w:p>
          <w:p w:rsidR="00244DB4" w:rsidRDefault="00244DB4" w:rsidP="00244DB4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lang w:val="hy-AM"/>
              </w:rPr>
            </w:pPr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5. 1139 «ՀՀ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կառավարության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պահուստային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ֆոնդ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»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ծրագրի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գծով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կապիտալ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ծախսերի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նվազեցումներն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արտացոլել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նաև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կապիտալ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ծախսերի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վերաբերյալ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NN 3 և 4 </w:t>
            </w:r>
            <w:proofErr w:type="spellStart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հավելվածներում</w:t>
            </w:r>
            <w:proofErr w:type="spellEnd"/>
            <w:r w:rsidRPr="001543D1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  <w:p w:rsidR="006E2582" w:rsidRDefault="006E2582" w:rsidP="00D650E2">
            <w:pPr>
              <w:spacing w:after="0" w:line="276" w:lineRule="auto"/>
              <w:ind w:left="-426" w:firstLine="544"/>
              <w:contextualSpacing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E2582" w:rsidRDefault="006E2582" w:rsidP="00EB5C1D">
            <w:pPr>
              <w:ind w:right="-24"/>
              <w:jc w:val="right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F3503D" w:rsidRDefault="00F3503D" w:rsidP="00525C5E">
            <w:pPr>
              <w:ind w:right="-24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</w:p>
          <w:p w:rsidR="00525C5E" w:rsidRDefault="00525C5E" w:rsidP="00525C5E">
            <w:pPr>
              <w:ind w:right="-24"/>
              <w:jc w:val="center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Ընդունվել է,</w:t>
            </w:r>
          </w:p>
          <w:p w:rsidR="00E046E9" w:rsidRPr="00E046E9" w:rsidRDefault="00525C5E" w:rsidP="00E046E9">
            <w:pPr>
              <w:ind w:right="-24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ն</w:t>
            </w:r>
            <w:r w:rsidR="00E046E9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 xml:space="preserve">ախագիծը </w:t>
            </w:r>
            <w:proofErr w:type="spellStart"/>
            <w:r w:rsidR="00E046E9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>լրամշակվել</w:t>
            </w:r>
            <w:proofErr w:type="spellEnd"/>
            <w:r w:rsidR="00E046E9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hy-AM" w:eastAsia="de-DE"/>
              </w:rPr>
              <w:t xml:space="preserve"> է</w:t>
            </w:r>
          </w:p>
        </w:tc>
      </w:tr>
    </w:tbl>
    <w:p w:rsidR="00DA52BC" w:rsidRPr="001915CB" w:rsidRDefault="00DA52BC">
      <w:pPr>
        <w:rPr>
          <w:lang w:val="nb-NO"/>
        </w:rPr>
      </w:pPr>
    </w:p>
    <w:sectPr w:rsidR="00DA52BC" w:rsidRPr="001915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0A"/>
    <w:rsid w:val="001915CB"/>
    <w:rsid w:val="00244DB4"/>
    <w:rsid w:val="00255F2E"/>
    <w:rsid w:val="002D6832"/>
    <w:rsid w:val="002E0853"/>
    <w:rsid w:val="003C61B1"/>
    <w:rsid w:val="004D260A"/>
    <w:rsid w:val="004F6180"/>
    <w:rsid w:val="00525C5E"/>
    <w:rsid w:val="00611C19"/>
    <w:rsid w:val="006E2582"/>
    <w:rsid w:val="007956E8"/>
    <w:rsid w:val="008B3846"/>
    <w:rsid w:val="00947205"/>
    <w:rsid w:val="00A16FC8"/>
    <w:rsid w:val="00AD677E"/>
    <w:rsid w:val="00C220C2"/>
    <w:rsid w:val="00C526E7"/>
    <w:rsid w:val="00C80883"/>
    <w:rsid w:val="00CD26A5"/>
    <w:rsid w:val="00D650E2"/>
    <w:rsid w:val="00DA52BC"/>
    <w:rsid w:val="00DB2925"/>
    <w:rsid w:val="00DB7B4B"/>
    <w:rsid w:val="00E046E9"/>
    <w:rsid w:val="00E57494"/>
    <w:rsid w:val="00F3503D"/>
    <w:rsid w:val="00F6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93E25"/>
  <w15:chartTrackingRefBased/>
  <w15:docId w15:val="{3992616A-EEE3-460A-BC00-514FF28C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582"/>
    <w:pPr>
      <w:spacing w:after="0" w:line="240" w:lineRule="auto"/>
      <w:ind w:left="720"/>
      <w:contextualSpacing/>
    </w:pPr>
    <w:rPr>
      <w:sz w:val="24"/>
      <w:szCs w:val="24"/>
      <w:lang w:val="de-D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E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2582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E258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https://mul2.gov.am/tasks/930517/oneclick/5c7850e1f2785baa2292cc165854449199285e87811300885fb93ff58391d9d6.docx?token=be47eb66b3b22d383dd9669e6a3acbe8</cp:keywords>
  <dc:description/>
  <cp:lastModifiedBy>MFA</cp:lastModifiedBy>
  <cp:revision>26</cp:revision>
  <cp:lastPrinted>2023-12-13T15:40:00Z</cp:lastPrinted>
  <dcterms:created xsi:type="dcterms:W3CDTF">2023-11-13T07:33:00Z</dcterms:created>
  <dcterms:modified xsi:type="dcterms:W3CDTF">2024-02-14T12:48:00Z</dcterms:modified>
</cp:coreProperties>
</file>