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1DF73" w14:textId="77777777" w:rsidR="00097EDC" w:rsidRDefault="00097EDC" w:rsidP="006A0DE2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5163CE2E" w14:textId="77777777" w:rsidR="00097EDC" w:rsidRDefault="00097EDC" w:rsidP="006A0DE2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2B20CD0E" w14:textId="0642F2A8" w:rsidR="0066155B" w:rsidRDefault="0066155B" w:rsidP="0066155B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ՆԱԽԱԳԻԾ</w:t>
      </w:r>
    </w:p>
    <w:p w14:paraId="2467603D" w14:textId="77777777" w:rsidR="0066155B" w:rsidRDefault="0066155B" w:rsidP="0066155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</w:p>
    <w:p w14:paraId="2CE3C8F2" w14:textId="77777777" w:rsidR="0066155B" w:rsidRDefault="0066155B" w:rsidP="0066155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2628CB97" w14:textId="77777777" w:rsidR="00097EDC" w:rsidRDefault="00097EDC" w:rsidP="0066155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3F55E9A7" w14:textId="77777777" w:rsidR="00097EDC" w:rsidRDefault="00097EDC" w:rsidP="0066155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39A0BC03" w14:textId="77777777" w:rsidR="0066155B" w:rsidRPr="007C4E75" w:rsidRDefault="0066155B" w:rsidP="0066155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6E33B0">
        <w:rPr>
          <w:rFonts w:ascii="GHEA Grapalat" w:hAnsi="GHEA Grapalat"/>
          <w:b/>
          <w:bCs/>
          <w:sz w:val="24"/>
          <w:szCs w:val="24"/>
        </w:rPr>
        <w:t>ՀԱՅԱՍՏԱՆԻ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E33B0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br/>
      </w:r>
      <w:r w:rsidRPr="006E33B0">
        <w:rPr>
          <w:rFonts w:ascii="GHEA Grapalat" w:hAnsi="GHEA Grapalat"/>
          <w:b/>
          <w:bCs/>
          <w:sz w:val="24"/>
          <w:szCs w:val="24"/>
        </w:rPr>
        <w:t>ՕՐԵՆՔԸ</w:t>
      </w:r>
    </w:p>
    <w:p w14:paraId="66599F98" w14:textId="77777777" w:rsidR="0066155B" w:rsidRPr="00CB5DB8" w:rsidRDefault="0066155B" w:rsidP="0066155B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Pr="00B8506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ՍՆՆԴԱՄԹԵՐՔԻ</w:t>
      </w:r>
      <w:r w:rsidRPr="007C4E7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B8506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ԱՆՎՏԱՆԳՈՒԹՅԱՆ</w:t>
      </w:r>
      <w:r w:rsidRPr="000B377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ՊԵՏԱԿԱՆ ՎԵՐԱՀՍԿՈՂՈՒԹՅԱՆ </w:t>
      </w:r>
      <w:r w:rsidRPr="00B8506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» </w:t>
      </w:r>
      <w:r w:rsidRPr="00B8506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ԵՎ ԼՐԱՑՈՒՄՆԵՐ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174C88A0" w14:textId="77777777" w:rsidR="0066155B" w:rsidRDefault="0066155B" w:rsidP="0066155B">
      <w:pPr>
        <w:spacing w:line="360" w:lineRule="auto"/>
        <w:jc w:val="both"/>
        <w:rPr>
          <w:rFonts w:ascii="GHEA Grapalat" w:hAnsi="GHEA Grapalat" w:cs="Segoe UI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</w:t>
      </w:r>
      <w:r w:rsidRPr="00CB5DB8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CB5D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B5DB8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«Սննդամթերքի անվտանգության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վերահսկողության </w:t>
      </w:r>
      <w:r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մասին» 2014 թվականի հունիսի 21-ի ՀՕ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-143</w:t>
      </w:r>
      <w:r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Pr="000817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64C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(այսուհետ՝ Օրենք)</w:t>
      </w:r>
      <w:r w:rsidRPr="00B83EFA"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 w:cs="Segoe UI"/>
          <w:color w:val="000000"/>
          <w:sz w:val="24"/>
          <w:szCs w:val="24"/>
          <w:lang w:val="hy-AM"/>
        </w:rPr>
        <w:t>2</w:t>
      </w:r>
      <w:r w:rsidRPr="00016ADC">
        <w:rPr>
          <w:rFonts w:ascii="GHEA Grapalat" w:hAnsi="GHEA Grapalat" w:cs="Segoe UI"/>
          <w:color w:val="000000"/>
          <w:sz w:val="24"/>
          <w:szCs w:val="24"/>
          <w:lang w:val="af-ZA"/>
        </w:rPr>
        <w:t>-</w:t>
      </w:r>
      <w:r w:rsidRPr="00016ADC">
        <w:rPr>
          <w:rFonts w:ascii="GHEA Grapalat" w:hAnsi="GHEA Grapalat" w:cs="Segoe UI"/>
          <w:color w:val="000000"/>
          <w:sz w:val="24"/>
          <w:szCs w:val="24"/>
          <w:lang w:val="hy-AM"/>
        </w:rPr>
        <w:t>րդ</w:t>
      </w:r>
      <w:r w:rsidRPr="009D0307">
        <w:rPr>
          <w:rFonts w:ascii="GHEA Grapalat" w:hAnsi="GHEA Grapalat" w:cs="Segoe UI"/>
          <w:color w:val="000000"/>
          <w:lang w:val="af-ZA"/>
        </w:rPr>
        <w:t xml:space="preserve"> </w:t>
      </w:r>
      <w:r w:rsidRPr="00016ADC">
        <w:rPr>
          <w:rFonts w:ascii="GHEA Grapalat" w:hAnsi="GHEA Grapalat" w:cs="Segoe UI"/>
          <w:color w:val="000000"/>
          <w:sz w:val="24"/>
          <w:szCs w:val="24"/>
          <w:lang w:val="hy-AM"/>
        </w:rPr>
        <w:t>հոդվածի</w:t>
      </w:r>
      <w:r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1-ին մասը՝ </w:t>
      </w:r>
    </w:p>
    <w:p w14:paraId="03F9B0BA" w14:textId="41144FA5" w:rsidR="005817B2" w:rsidRPr="00F65F09" w:rsidRDefault="005817B2" w:rsidP="00F65F09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5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20-րդ կետը շարադրել հետևյալ խմբագրությամբ.</w:t>
      </w:r>
    </w:p>
    <w:p w14:paraId="2F190A4C" w14:textId="5B0F3687" w:rsidR="0066155B" w:rsidRDefault="0066155B" w:rsidP="00E90FEF">
      <w:pPr>
        <w:spacing w:line="360" w:lineRule="auto"/>
        <w:jc w:val="both"/>
        <w:rPr>
          <w:rFonts w:ascii="Cambria Math" w:hAnsi="Cambria Math"/>
          <w:spacing w:val="-6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«20</w:t>
      </w:r>
      <w:r w:rsidRPr="00F83C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E90FEF" w:rsidRPr="00512A8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անվտանգությունը</w:t>
      </w:r>
      <w:r w:rsidR="00E90FE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հիմնավորող</w:t>
      </w:r>
      <w:r w:rsidR="00E90FEF" w:rsidRPr="00512A8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ուղեկցող փաստաթուղթ</w:t>
      </w:r>
      <w:r w:rsidR="00E90FEF">
        <w:rPr>
          <w:rStyle w:val="Strong"/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՝</w:t>
      </w:r>
      <w:r w:rsidR="00E90F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0FEF" w:rsidRPr="00F35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անասնաբուժական սերտիֆիկատ, </w:t>
      </w:r>
      <w:r w:rsidR="00E90F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անասնաբուժական </w:t>
      </w:r>
      <w:r w:rsidR="00E90FEF" w:rsidRPr="00F35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վկայական,</w:t>
      </w:r>
      <w:r w:rsidR="00E90FEF" w:rsidRPr="00F35B6E">
        <w:rPr>
          <w:rFonts w:ascii="GHEA Grapalat" w:hAnsi="GHEA Grapalat" w:cs="Sylfaen"/>
          <w:sz w:val="24"/>
          <w:szCs w:val="24"/>
          <w:lang w:val="hy-AM"/>
        </w:rPr>
        <w:t xml:space="preserve"> ա</w:t>
      </w:r>
      <w:r w:rsidR="00E90FEF" w:rsidRPr="00F35B6E">
        <w:rPr>
          <w:rFonts w:ascii="GHEA Grapalat" w:hAnsi="GHEA Grapalat"/>
          <w:sz w:val="24"/>
          <w:szCs w:val="24"/>
          <w:lang w:val="hy-AM"/>
        </w:rPr>
        <w:t xml:space="preserve">նվտանգության սերտիֆիկատ, </w:t>
      </w:r>
      <w:r w:rsidR="00E90FEF" w:rsidRPr="00F35B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առողջության սերտիֆիկատ, </w:t>
      </w:r>
      <w:r w:rsidR="00E90FEF" w:rsidRPr="00F35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որակի և անվտանգության կառավարման համակարգի սերտիֆիկատ</w:t>
      </w:r>
      <w:r w:rsidR="00E90F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90FEF" w:rsidRPr="002C7E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0FEF" w:rsidRPr="00F35B6E">
        <w:rPr>
          <w:rFonts w:ascii="GHEA Grapalat" w:hAnsi="GHEA Grapalat"/>
          <w:sz w:val="24"/>
          <w:szCs w:val="24"/>
          <w:lang w:val="hy-AM"/>
        </w:rPr>
        <w:t>բուսասանիտարական հավաստագիր</w:t>
      </w:r>
      <w:r w:rsidR="00E90FEF">
        <w:rPr>
          <w:rFonts w:ascii="GHEA Grapalat" w:hAnsi="GHEA Grapalat"/>
          <w:sz w:val="24"/>
          <w:szCs w:val="24"/>
          <w:lang w:val="hy-AM"/>
        </w:rPr>
        <w:t xml:space="preserve">, </w:t>
      </w:r>
      <w:r w:rsidR="00E90FEF" w:rsidRPr="0054073C">
        <w:rPr>
          <w:rFonts w:ascii="GHEA Grapalat" w:hAnsi="GHEA Grapalat"/>
          <w:spacing w:val="-6"/>
          <w:sz w:val="24"/>
          <w:szCs w:val="24"/>
          <w:lang w:val="hy-AM"/>
        </w:rPr>
        <w:t>համապատասխանության հայտարարագիր, պետական գրանցման վկայական</w:t>
      </w:r>
      <w:r w:rsidR="00E90FEF">
        <w:rPr>
          <w:rFonts w:ascii="Cambria Math" w:hAnsi="Cambria Math"/>
          <w:spacing w:val="-6"/>
          <w:sz w:val="24"/>
          <w:szCs w:val="24"/>
          <w:lang w:val="hy-AM"/>
        </w:rPr>
        <w:t>․</w:t>
      </w:r>
    </w:p>
    <w:p w14:paraId="63CAA955" w14:textId="120A2868" w:rsidR="00480A07" w:rsidRPr="00F65F09" w:rsidRDefault="00480A07" w:rsidP="00F65F09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5F0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լրացնել</w:t>
      </w:r>
      <w:r w:rsidRPr="00F65F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հետևյալ բովանդակությամբ 2</w:t>
      </w:r>
      <w:r w:rsidR="002A754B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F65F09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-ին և 2</w:t>
      </w:r>
      <w:r w:rsidR="002A754B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F65F09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կետերով.</w:t>
      </w:r>
    </w:p>
    <w:p w14:paraId="54305EC0" w14:textId="09FBDEAB" w:rsidR="00480A07" w:rsidRPr="002A754B" w:rsidRDefault="00480A07" w:rsidP="002A754B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«2</w:t>
      </w:r>
      <w:r w:rsidR="002A754B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F83C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F83C2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վերահսկվող ապրանքների ներմուծման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F83C2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արտահանման և տարանցիկ փոխադրման</w:t>
      </w:r>
      <w:r w:rsidRPr="00F83C24">
        <w:rPr>
          <w:rFonts w:ascii="Sylfaen" w:hAnsi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83C2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թույլատվական փաստաթղթեր՝</w:t>
      </w:r>
      <w:r w:rsidRPr="00F83C2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3C2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73537">
        <w:rPr>
          <w:rFonts w:ascii="GHEA Grapalat" w:hAnsi="GHEA Grapalat"/>
          <w:sz w:val="24"/>
          <w:szCs w:val="24"/>
          <w:lang w:val="hy-AM"/>
        </w:rPr>
        <w:t>անասնաբուժական</w:t>
      </w:r>
      <w:r>
        <w:rPr>
          <w:rFonts w:ascii="GHEA Grapalat" w:hAnsi="GHEA Grapalat"/>
          <w:sz w:val="24"/>
          <w:szCs w:val="24"/>
          <w:lang w:val="hy-AM"/>
        </w:rPr>
        <w:t xml:space="preserve"> սերտիֆիկատ</w:t>
      </w:r>
      <w:r w:rsidRPr="00476C62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2E6A">
        <w:rPr>
          <w:rFonts w:ascii="GHEA Grapalat" w:hAnsi="GHEA Grapalat"/>
          <w:sz w:val="24"/>
          <w:szCs w:val="24"/>
          <w:lang w:val="hy-AM"/>
        </w:rPr>
        <w:t xml:space="preserve">բուսասանիտարական </w:t>
      </w:r>
      <w:r>
        <w:rPr>
          <w:rFonts w:ascii="GHEA Grapalat" w:hAnsi="GHEA Grapalat"/>
          <w:sz w:val="24"/>
          <w:szCs w:val="24"/>
          <w:lang w:val="hy-AM"/>
        </w:rPr>
        <w:t>հավաստագիր</w:t>
      </w:r>
      <w:r w:rsidRPr="00222E6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4CDA">
        <w:rPr>
          <w:rFonts w:ascii="GHEA Grapalat" w:hAnsi="GHEA Grapalat" w:cs="Sylfaen"/>
          <w:sz w:val="24"/>
          <w:szCs w:val="24"/>
          <w:lang w:val="hy-AM"/>
        </w:rPr>
        <w:t>ա</w:t>
      </w:r>
      <w:r w:rsidRPr="00924CDA">
        <w:rPr>
          <w:rFonts w:ascii="GHEA Grapalat" w:hAnsi="GHEA Grapalat"/>
          <w:sz w:val="24"/>
          <w:szCs w:val="24"/>
          <w:lang w:val="hy-AM"/>
        </w:rPr>
        <w:t xml:space="preserve">նվտանգության սերտիֆիկատ, </w:t>
      </w:r>
      <w:r w:rsidRPr="00924CDA">
        <w:rPr>
          <w:rFonts w:ascii="GHEA Grapalat" w:hAnsi="GHEA Grapalat"/>
          <w:color w:val="000000" w:themeColor="text1"/>
          <w:sz w:val="24"/>
          <w:szCs w:val="24"/>
          <w:lang w:val="hy-AM"/>
        </w:rPr>
        <w:t>առողջության սերտիֆիկատ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24CD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24CDA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օրգանական գյուղատնտեսական </w:t>
      </w:r>
      <w:r w:rsidR="00795334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արտադրանքի</w:t>
      </w:r>
      <w:r w:rsidRPr="00924CDA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համապատասխանության սերտիֆիկատ</w:t>
      </w:r>
      <w:r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, համապատասխանության տեղեկանք, </w:t>
      </w:r>
      <w:r w:rsidRPr="00222E6A">
        <w:rPr>
          <w:rFonts w:ascii="GHEA Grapalat" w:hAnsi="GHEA Grapalat"/>
          <w:sz w:val="24"/>
          <w:szCs w:val="24"/>
          <w:lang w:val="hy-AM"/>
        </w:rPr>
        <w:t xml:space="preserve">բուսասանիտարական կարանտին </w:t>
      </w:r>
      <w:r w:rsidRPr="00222E6A">
        <w:rPr>
          <w:rFonts w:ascii="GHEA Grapalat" w:hAnsi="GHEA Grapalat"/>
          <w:sz w:val="24"/>
          <w:szCs w:val="24"/>
          <w:lang w:val="hy-AM"/>
        </w:rPr>
        <w:lastRenderedPageBreak/>
        <w:t xml:space="preserve">հսկողության (վերահսկողության) </w:t>
      </w:r>
      <w:r>
        <w:rPr>
          <w:rFonts w:ascii="GHEA Grapalat" w:hAnsi="GHEA Grapalat"/>
          <w:sz w:val="24"/>
          <w:szCs w:val="24"/>
          <w:lang w:val="hy-AM"/>
        </w:rPr>
        <w:t>ակտ</w:t>
      </w:r>
      <w:r w:rsidRPr="00222E6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պեստիցիդների </w:t>
      </w:r>
      <w:r w:rsidRPr="00222E6A">
        <w:rPr>
          <w:rFonts w:ascii="GHEA Grapalat" w:hAnsi="GHEA Grapalat"/>
          <w:sz w:val="24"/>
          <w:szCs w:val="24"/>
          <w:lang w:val="hy-AM"/>
        </w:rPr>
        <w:t xml:space="preserve">ու ագրոքիմիկատների </w:t>
      </w:r>
      <w:r>
        <w:rPr>
          <w:rFonts w:ascii="GHEA Grapalat" w:hAnsi="GHEA Grapalat"/>
          <w:sz w:val="24"/>
          <w:szCs w:val="24"/>
          <w:lang w:val="hy-AM"/>
        </w:rPr>
        <w:t>եզրակացություն.</w:t>
      </w:r>
    </w:p>
    <w:p w14:paraId="6EE50A57" w14:textId="1169E0E3" w:rsidR="00480A07" w:rsidRPr="0092475E" w:rsidRDefault="00480A07" w:rsidP="009247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D655F2">
        <w:rPr>
          <w:rFonts w:ascii="GHEA Grapalat" w:hAnsi="GHEA Grapalat" w:cs="Sylfaen"/>
          <w:shd w:val="clear" w:color="auto" w:fill="FFFFFF"/>
          <w:lang w:val="hy-AM"/>
        </w:rPr>
        <w:t xml:space="preserve">        </w:t>
      </w:r>
      <w:r>
        <w:rPr>
          <w:rFonts w:ascii="GHEA Grapalat" w:hAnsi="GHEA Grapalat"/>
          <w:shd w:val="clear" w:color="auto" w:fill="FFFFFF"/>
          <w:lang w:val="hy-AM"/>
        </w:rPr>
        <w:t>2</w:t>
      </w:r>
      <w:r w:rsidR="002A754B">
        <w:rPr>
          <w:rFonts w:ascii="GHEA Grapalat" w:hAnsi="GHEA Grapalat"/>
          <w:shd w:val="clear" w:color="auto" w:fill="FFFFFF"/>
          <w:lang w:val="hy-AM"/>
        </w:rPr>
        <w:t>3</w:t>
      </w:r>
      <w:r>
        <w:rPr>
          <w:rFonts w:ascii="GHEA Grapalat" w:hAnsi="GHEA Grapalat"/>
          <w:shd w:val="clear" w:color="auto" w:fill="FFFFFF"/>
          <w:lang w:val="hy-AM"/>
        </w:rPr>
        <w:t>)</w:t>
      </w:r>
      <w:r w:rsidRPr="00D655F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8524B">
        <w:rPr>
          <w:rFonts w:ascii="GHEA Grapalat" w:hAnsi="GHEA Grapalat"/>
          <w:b/>
          <w:shd w:val="clear" w:color="auto" w:fill="FFFFFF"/>
          <w:lang w:val="hy-AM"/>
        </w:rPr>
        <w:t>սննդամթերքի անվտանգության, անասնաբուժության և բուսասանիտարիայի ոլորտներում</w:t>
      </w:r>
      <w:r>
        <w:rPr>
          <w:rFonts w:ascii="GHEA Grapalat" w:hAnsi="GHEA Grapalat"/>
          <w:b/>
          <w:shd w:val="clear" w:color="auto" w:fill="FFFFFF"/>
          <w:lang w:val="hy-AM"/>
        </w:rPr>
        <w:t xml:space="preserve"> ազգային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847C9">
        <w:rPr>
          <w:rFonts w:ascii="GHEA Grapalat" w:hAnsi="GHEA Grapalat"/>
          <w:b/>
          <w:shd w:val="clear" w:color="auto" w:fill="FFFFFF"/>
          <w:lang w:val="hy-AM"/>
        </w:rPr>
        <w:t>ռեֆերենս լաբորատորիա`</w:t>
      </w:r>
      <w:r>
        <w:rPr>
          <w:rFonts w:ascii="GHEA Grapalat" w:hAnsi="GHEA Grapalat"/>
          <w:shd w:val="clear" w:color="auto" w:fill="FFFFFF"/>
          <w:lang w:val="hy-AM"/>
        </w:rPr>
        <w:t xml:space="preserve"> ազգային</w:t>
      </w:r>
      <w:r w:rsidR="00C7759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55EE2">
        <w:rPr>
          <w:rFonts w:ascii="GHEA Grapalat" w:hAnsi="GHEA Grapalat"/>
          <w:color w:val="000000"/>
          <w:shd w:val="clear" w:color="auto" w:fill="FFFFFF"/>
          <w:lang w:val="hy-AM"/>
        </w:rPr>
        <w:t>հավատարմագրում ունեցող Հայաստանի Հանրապետության</w:t>
      </w:r>
      <w:r w:rsidRPr="009816AB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օրենսդրությամբ սահմանված կարգով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սննդամթերքի անվտանգության, անասնաբուժության և բուսասանիտարիայի ոլորտներում ռեֆերենսային գոր</w:t>
      </w:r>
      <w:r w:rsidRPr="009816AB">
        <w:rPr>
          <w:rFonts w:ascii="GHEA Grapalat" w:hAnsi="GHEA Grapalat"/>
          <w:color w:val="000000"/>
          <w:shd w:val="clear" w:color="auto" w:fill="FFFFFF"/>
          <w:lang w:val="hy-AM"/>
        </w:rPr>
        <w:t>ծառույթ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 իրականացնելու  համար լիազորված</w:t>
      </w:r>
      <w:r w:rsidRPr="00F214D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փորձարկման</w:t>
      </w:r>
      <w:r w:rsidRPr="009816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94D0C">
        <w:rPr>
          <w:rFonts w:ascii="GHEA Grapalat" w:hAnsi="GHEA Grapalat"/>
          <w:shd w:val="clear" w:color="auto" w:fill="FFFFFF"/>
          <w:lang w:val="hy-AM"/>
        </w:rPr>
        <w:t>լաբորատորիա</w:t>
      </w:r>
      <w:r w:rsidRPr="008A592E">
        <w:rPr>
          <w:rFonts w:ascii="GHEA Grapalat" w:hAnsi="GHEA Grapalat"/>
          <w:color w:val="000000"/>
          <w:lang w:val="hy-AM"/>
        </w:rPr>
        <w:t>:</w:t>
      </w:r>
      <w:r w:rsidRPr="00120CF2">
        <w:rPr>
          <w:rFonts w:ascii="GHEA Grapalat" w:hAnsi="GHEA Grapalat"/>
          <w:shd w:val="clear" w:color="auto" w:fill="FFFFFF"/>
          <w:lang w:val="hy-AM"/>
        </w:rPr>
        <w:t>»</w:t>
      </w:r>
      <w:r>
        <w:rPr>
          <w:rFonts w:ascii="GHEA Grapalat" w:hAnsi="GHEA Grapalat"/>
          <w:shd w:val="clear" w:color="auto" w:fill="FFFFFF"/>
          <w:lang w:val="hy-AM"/>
        </w:rPr>
        <w:t>:</w:t>
      </w:r>
    </w:p>
    <w:p w14:paraId="3BB457ED" w14:textId="77777777" w:rsidR="002A754B" w:rsidRDefault="0066155B" w:rsidP="002A754B">
      <w:pPr>
        <w:tabs>
          <w:tab w:val="left" w:pos="2189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  </w:t>
      </w:r>
      <w:r w:rsidRPr="00F2400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61BB2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24C6B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     </w:t>
      </w:r>
      <w:r w:rsidR="002A754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2A754B" w:rsidRPr="002A754B"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2-րդ մասի </w:t>
      </w:r>
      <w:r w:rsidRPr="002A754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Pr="002A754B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Pr="002A754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 կետից հանել «</w:t>
      </w:r>
      <w:r w:rsidRPr="002A7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բույսերի պաշտպանության միջոցների, պարարտանյութերի,</w:t>
      </w:r>
      <w:r w:rsidRPr="002A754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բառերը.</w:t>
      </w:r>
    </w:p>
    <w:p w14:paraId="163A995E" w14:textId="0B37C078" w:rsidR="0066155B" w:rsidRPr="002A754B" w:rsidRDefault="002A754B" w:rsidP="002A754B">
      <w:pPr>
        <w:tabs>
          <w:tab w:val="left" w:pos="2189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A754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      4)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2-րդ մասի </w:t>
      </w:r>
      <w:r w:rsidR="0066155B" w:rsidRPr="002A754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10-րդ կետում </w:t>
      </w:r>
      <w:r w:rsidR="0066155B" w:rsidRPr="002A754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բույսերի</w:t>
      </w:r>
      <w:r w:rsidR="0066155B" w:rsidRPr="002A7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պաշտպանության միջոցների և պարարտանյութերի» բառերը փոխարինել «պեստիցիդների և ագրոքիմիկատների» բառերով։</w:t>
      </w:r>
    </w:p>
    <w:p w14:paraId="611A5D59" w14:textId="07EA01C3" w:rsidR="0066155B" w:rsidRPr="001056F6" w:rsidRDefault="0066155B" w:rsidP="0066155B">
      <w:pPr>
        <w:tabs>
          <w:tab w:val="left" w:pos="2189"/>
        </w:tabs>
        <w:spacing w:line="360" w:lineRule="auto"/>
        <w:jc w:val="both"/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3D6B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Հոդված 2</w:t>
      </w:r>
      <w:r w:rsidRPr="003D6B63"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3D6B63"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6B63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Օրենքի 5</w:t>
      </w:r>
      <w:r w:rsidRPr="003D6B63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3D6B63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1-ին հոդված</w:t>
      </w:r>
      <w:r w:rsidR="001056F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ը</w:t>
      </w:r>
      <w:r w:rsidRPr="003D6B63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56F6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լրացնել նոր 2-րդ մասով</w:t>
      </w:r>
      <w:r w:rsidR="001056F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61D2AD0" w14:textId="3C76170A" w:rsidR="0066659D" w:rsidRDefault="0066155B" w:rsidP="0066155B">
      <w:pPr>
        <w:tabs>
          <w:tab w:val="left" w:pos="2189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58371793"/>
      <w:r w:rsidRPr="003D6B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056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6665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1056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03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1056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ամապատասխան նախարարությունը</w:t>
      </w:r>
      <w:r w:rsidR="006665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66752614" w14:textId="77777777" w:rsidR="003447E4" w:rsidRPr="003447E4" w:rsidRDefault="0066659D" w:rsidP="0066155B">
      <w:pPr>
        <w:pStyle w:val="ListParagraph"/>
        <w:numPr>
          <w:ilvl w:val="0"/>
          <w:numId w:val="7"/>
        </w:numPr>
        <w:tabs>
          <w:tab w:val="left" w:pos="2189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իրականացնում է կերային հավելումների գրանցումը, մերժումը, կասեցումը և դադարեցումը</w:t>
      </w:r>
      <w:r w:rsidR="003447E4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63FA220" w14:textId="44615E8D" w:rsidR="0066155B" w:rsidRPr="003447E4" w:rsidRDefault="0066155B" w:rsidP="0066155B">
      <w:pPr>
        <w:pStyle w:val="ListParagraph"/>
        <w:numPr>
          <w:ilvl w:val="0"/>
          <w:numId w:val="7"/>
        </w:numPr>
        <w:tabs>
          <w:tab w:val="left" w:pos="2189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47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իրականացնում է կերային հավելումների ռեեստրի վարումը</w:t>
      </w:r>
      <w:r w:rsidR="00974E2D" w:rsidRPr="003447E4"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r w:rsidR="008D36F5" w:rsidRPr="003447E4"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7573D4" w:rsidRPr="003447E4"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bookmarkEnd w:id="0"/>
    <w:p w14:paraId="423B7D97" w14:textId="77777777" w:rsidR="0066155B" w:rsidRPr="003D6B63" w:rsidRDefault="0066155B" w:rsidP="0066155B">
      <w:pPr>
        <w:tabs>
          <w:tab w:val="left" w:pos="2189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6B63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  Հոդված </w:t>
      </w:r>
      <w:r w:rsidRPr="006D28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3</w:t>
      </w:r>
      <w:r w:rsidRPr="003D6B63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3D6B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5.2-րդ հոդվածի 3-րդ մասի՝</w:t>
      </w:r>
    </w:p>
    <w:p w14:paraId="7F4DED22" w14:textId="7340E539" w:rsidR="0066155B" w:rsidRPr="008805BE" w:rsidRDefault="0066155B" w:rsidP="0066155B">
      <w:pPr>
        <w:tabs>
          <w:tab w:val="left" w:pos="2189"/>
        </w:tabs>
        <w:spacing w:line="360" w:lineRule="auto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DD1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F3169" w:rsidRPr="004F31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3D7C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7AB">
        <w:rPr>
          <w:rFonts w:ascii="GHEA Grapalat" w:hAnsi="GHEA Grapalat" w:cs="Segoe UI"/>
          <w:color w:val="000000"/>
          <w:sz w:val="24"/>
          <w:szCs w:val="24"/>
          <w:lang w:val="hy-AM"/>
        </w:rPr>
        <w:t>6-րդ կետում «</w:t>
      </w:r>
      <w:r w:rsidRPr="00DD1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</w:t>
      </w:r>
      <w:r w:rsidRPr="00DD17AB">
        <w:rPr>
          <w:rFonts w:ascii="GHEA Grapalat" w:hAnsi="GHEA Grapalat" w:cs="Segoe UI"/>
          <w:color w:val="000000"/>
          <w:sz w:val="24"/>
          <w:szCs w:val="24"/>
          <w:lang w:val="hy-AM"/>
        </w:rPr>
        <w:t>»</w:t>
      </w:r>
      <w:r w:rsidRPr="002706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բառից հետո լրացնել «</w:t>
      </w:r>
      <w:r w:rsidRPr="007312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FF1DA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վերահսկվող ապրանքների ներմուծման, արտահանման և տարանցիկ փոխադրման</w:t>
      </w:r>
      <w:r w:rsidRPr="00F83C24">
        <w:rPr>
          <w:rFonts w:ascii="Sylfaen" w:hAnsi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83C2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թույլատվական փաստաթղթեր» բառերը:»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B8F250A" w14:textId="62F19484" w:rsidR="0066155B" w:rsidRPr="00DD17AB" w:rsidRDefault="0066155B" w:rsidP="0066155B">
      <w:pPr>
        <w:tabs>
          <w:tab w:val="left" w:pos="2189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D17AB">
        <w:rPr>
          <w:rFonts w:ascii="GHEA Grapalat" w:hAnsi="GHEA Grapalat"/>
          <w:sz w:val="24"/>
          <w:szCs w:val="24"/>
          <w:lang w:val="hy-AM"/>
        </w:rPr>
        <w:t>2</w:t>
      </w:r>
      <w:r w:rsidR="004F3169" w:rsidRPr="004F3169">
        <w:rPr>
          <w:rFonts w:ascii="GHEA Grapalat" w:hAnsi="GHEA Grapalat"/>
          <w:sz w:val="24"/>
          <w:szCs w:val="24"/>
          <w:lang w:val="hy-AM"/>
        </w:rPr>
        <w:t>)</w:t>
      </w:r>
      <w:r w:rsidRPr="003D7C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7AB">
        <w:rPr>
          <w:rFonts w:ascii="GHEA Grapalat" w:hAnsi="GHEA Grapalat"/>
          <w:sz w:val="24"/>
          <w:szCs w:val="24"/>
          <w:lang w:val="hy-AM"/>
        </w:rPr>
        <w:t>32-րդ կետից հանել «</w:t>
      </w:r>
      <w:r w:rsidRPr="00DD1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բույսերի պաշտպանության միջոցների, պարարտանյութերի,</w:t>
      </w:r>
      <w:r w:rsidRPr="00DD17AB">
        <w:rPr>
          <w:rFonts w:ascii="GHEA Grapalat" w:hAnsi="GHEA Grapalat"/>
          <w:sz w:val="24"/>
          <w:szCs w:val="24"/>
          <w:lang w:val="hy-AM"/>
        </w:rPr>
        <w:t xml:space="preserve">» բառերը. </w:t>
      </w:r>
    </w:p>
    <w:p w14:paraId="6D8CDBDA" w14:textId="614C73E8" w:rsidR="0066155B" w:rsidRDefault="0066155B" w:rsidP="0066155B">
      <w:pPr>
        <w:tabs>
          <w:tab w:val="left" w:pos="2189"/>
        </w:tabs>
        <w:spacing w:line="360" w:lineRule="auto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DD17AB">
        <w:rPr>
          <w:rFonts w:ascii="GHEA Grapalat" w:hAnsi="GHEA Grapalat" w:cs="Segoe UI"/>
          <w:color w:val="000000"/>
          <w:sz w:val="24"/>
          <w:szCs w:val="24"/>
          <w:lang w:val="hy-AM"/>
        </w:rPr>
        <w:t>3</w:t>
      </w:r>
      <w:r w:rsidR="004F3169" w:rsidRPr="009E38B0">
        <w:rPr>
          <w:rFonts w:ascii="GHEA Grapalat" w:hAnsi="GHEA Grapalat" w:cs="Segoe UI"/>
          <w:color w:val="000000"/>
          <w:sz w:val="24"/>
          <w:szCs w:val="24"/>
          <w:lang w:val="hy-AM"/>
        </w:rPr>
        <w:t>)</w:t>
      </w:r>
      <w:r w:rsidRPr="00DD17AB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 33-րդ կետն </w:t>
      </w:r>
      <w:r w:rsidRPr="00DD1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 կորցրած ճանաչել</w:t>
      </w:r>
      <w:r w:rsidR="008C22E1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FDB37B3" w14:textId="0FD0B461" w:rsidR="0066155B" w:rsidRPr="000D3DBF" w:rsidRDefault="0066155B" w:rsidP="0066155B">
      <w:pPr>
        <w:pStyle w:val="ConsPlusTitle"/>
        <w:spacing w:after="160" w:line="360" w:lineRule="auto"/>
        <w:ind w:right="566"/>
        <w:jc w:val="both"/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Հոդված </w:t>
      </w:r>
      <w:r w:rsidR="000E24AF" w:rsidRPr="00C25632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43344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84C5B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Օրենքի 7</w:t>
      </w:r>
      <w:r w:rsidRPr="00284C5B">
        <w:rPr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-</w:t>
      </w:r>
      <w:r w:rsidRPr="00284C5B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րդ հոդվածի  3-րդ մասում.</w:t>
      </w:r>
      <w:r w:rsidRPr="005F5D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որին նշանակում է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Կառավարությունը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 բառ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երը փոխարինել «որ</w:t>
      </w:r>
      <w:r w:rsidR="00C73D29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ի</w:t>
      </w:r>
      <w:r w:rsidR="006C7033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լիազորություն</w:t>
      </w:r>
      <w:r w:rsidR="00C73D29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ներ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տրվում, կասեցվում</w:t>
      </w:r>
      <w:r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կամ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դադարեցվում </w:t>
      </w:r>
      <w:r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են Կառավարության  սահման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ած կարգով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 բառեր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ով</w:t>
      </w:r>
      <w:r w:rsidRPr="000D3DBF">
        <w:rPr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:</w:t>
      </w:r>
    </w:p>
    <w:p w14:paraId="7148B0C4" w14:textId="4904B7B3" w:rsidR="0066155B" w:rsidRPr="009E38B0" w:rsidRDefault="0066155B" w:rsidP="009E38B0">
      <w:pPr>
        <w:spacing w:line="360" w:lineRule="auto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FB3040">
        <w:rPr>
          <w:rFonts w:ascii="Arial" w:hAnsi="Arial" w:cs="Arial"/>
          <w:color w:val="000000" w:themeColor="text1"/>
          <w:sz w:val="21"/>
          <w:szCs w:val="21"/>
          <w:shd w:val="clear" w:color="auto" w:fill="FFFFFF"/>
          <w:lang w:val="af-ZA"/>
        </w:rPr>
        <w:t> </w:t>
      </w:r>
      <w:r w:rsidRPr="00FB3040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Հոդված </w:t>
      </w:r>
      <w:r w:rsidR="000E24AF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FB3040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FB30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Օրենքի 8-րդ հոդվածի 6-րդ մասի</w:t>
      </w:r>
      <w:r>
        <w:rPr>
          <w:rFonts w:ascii="GHEA Grapalat" w:hAnsi="GHEA Grapalat" w:cstheme="minorBidi"/>
          <w:color w:val="00000A"/>
          <w:spacing w:val="-6"/>
          <w:sz w:val="24"/>
          <w:szCs w:val="24"/>
          <w:lang w:val="hy-AM"/>
        </w:rPr>
        <w:t xml:space="preserve"> </w:t>
      </w:r>
      <w:r w:rsidRPr="009E5B0C">
        <w:rPr>
          <w:rFonts w:ascii="GHEA Grapalat" w:hAnsi="GHEA Grapalat" w:cstheme="minorBidi"/>
          <w:color w:val="00000A"/>
          <w:spacing w:val="-6"/>
          <w:sz w:val="24"/>
          <w:szCs w:val="24"/>
          <w:lang w:val="hy-AM"/>
        </w:rPr>
        <w:t>4-րդ կետը շարադրել հետևյալ խմբագրությամբ.</w:t>
      </w:r>
    </w:p>
    <w:p w14:paraId="0CB23230" w14:textId="217A4A6A" w:rsidR="0066155B" w:rsidRPr="009B4116" w:rsidRDefault="0066155B" w:rsidP="0066155B">
      <w:pPr>
        <w:pStyle w:val="BodyText"/>
        <w:tabs>
          <w:tab w:val="left" w:pos="0"/>
          <w:tab w:val="left" w:pos="426"/>
          <w:tab w:val="left" w:pos="709"/>
        </w:tabs>
        <w:spacing w:line="360" w:lineRule="auto"/>
        <w:ind w:right="-180"/>
        <w:contextualSpacing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6515C2">
        <w:rPr>
          <w:rFonts w:ascii="GHEA Grapalat" w:hAnsi="GHEA Grapalat"/>
          <w:spacing w:val="-6"/>
          <w:sz w:val="24"/>
          <w:szCs w:val="24"/>
          <w:lang w:val="hy-AM"/>
        </w:rPr>
        <w:t xml:space="preserve">    «4) </w:t>
      </w:r>
      <w:r w:rsidRPr="009B4116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Հանրապետությունում չգրանցված, պիտանիության ժամկետն անցած, մակնշմանը ներկայացվող պահանջների խախտումներով, ինչպես նաև նմուշառման և լաբորատոր փորձաքննության արդյունքում սահմանված պահանջներին ազդող նյութի պարունակության անհամապատասխանության դեպքում` պեստիցիդների և ագրոքիմիկատների իրացման (վաճառքի) կասեցում</w:t>
      </w:r>
      <w:r w:rsidRPr="0086223B">
        <w:rPr>
          <w:rFonts w:ascii="GHEA Grapalat" w:hAnsi="GHEA Grapalat"/>
          <w:spacing w:val="-6"/>
          <w:sz w:val="24"/>
          <w:szCs w:val="24"/>
          <w:lang w:val="hy-AM"/>
        </w:rPr>
        <w:t>.</w:t>
      </w:r>
      <w:r w:rsidRPr="009B4116">
        <w:rPr>
          <w:rFonts w:ascii="GHEA Grapalat" w:hAnsi="GHEA Grapalat"/>
          <w:spacing w:val="-6"/>
          <w:sz w:val="24"/>
          <w:szCs w:val="24"/>
          <w:lang w:val="hy-AM"/>
        </w:rPr>
        <w:t>»</w:t>
      </w:r>
      <w:r w:rsidR="008C22E1">
        <w:rPr>
          <w:rFonts w:ascii="Cambria Math" w:hAnsi="Cambria Math" w:cs="Cambria Math"/>
          <w:spacing w:val="-6"/>
          <w:sz w:val="24"/>
          <w:szCs w:val="24"/>
          <w:lang w:val="hy-AM"/>
        </w:rPr>
        <w:t>։</w:t>
      </w:r>
    </w:p>
    <w:p w14:paraId="2B3C0CF7" w14:textId="25FC3591" w:rsidR="0066155B" w:rsidRDefault="0066155B" w:rsidP="0066155B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7C05D3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>Հոդված</w:t>
      </w:r>
      <w:r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24AF" w:rsidRPr="00C25632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>6</w:t>
      </w:r>
      <w:r w:rsidRPr="007C05D3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Օրենքի 8-րդ հոդվածի 7-րդ մասը շարադրել հետևյալ խմբագրությամբ.</w:t>
      </w:r>
    </w:p>
    <w:p w14:paraId="39CA3C0B" w14:textId="128BAA9E" w:rsidR="0066155B" w:rsidRDefault="0066155B" w:rsidP="0066155B">
      <w:pPr>
        <w:pStyle w:val="ConsPlusTitle"/>
        <w:spacing w:after="160" w:line="360" w:lineRule="auto"/>
        <w:ind w:right="566"/>
        <w:jc w:val="both"/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«7. Օրենքով սահմանված վտանգավոր համարվող, ինչպես նաև ըստ անհրաժեշտության լաբորատոր փորձաքննության </w:t>
      </w:r>
      <w:r w:rsidR="00141362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արդյունքում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վտանգավոր </w:t>
      </w:r>
      <w:r w:rsidR="00C73D29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համարված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սննդամթերքը շուկայից հետ է կանչվում և </w:t>
      </w:r>
      <w:r w:rsidRPr="002043C6"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ոչնչացվում կամ օգտահանվում է Կառավարության սահմանած կարգով:</w:t>
      </w:r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5E8ACBD1" w14:textId="316ED421" w:rsidR="00206E3C" w:rsidRPr="00ED50EC" w:rsidRDefault="0066155B" w:rsidP="0066155B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Sylfaen"/>
          <w:b w:val="0"/>
          <w:sz w:val="24"/>
          <w:szCs w:val="24"/>
          <w:lang w:val="hy-AM"/>
        </w:rPr>
      </w:pPr>
      <w:r w:rsidRPr="00C00367">
        <w:rPr>
          <w:rFonts w:ascii="GHEA Grapalat" w:eastAsia="Calibri" w:hAnsi="GHEA Grapalat" w:cs="Sylfaen"/>
          <w:sz w:val="24"/>
          <w:szCs w:val="24"/>
          <w:lang w:val="hy-AM"/>
        </w:rPr>
        <w:t>Հոդված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E24AF" w:rsidRPr="00C25632">
        <w:rPr>
          <w:rFonts w:ascii="GHEA Grapalat" w:eastAsia="Calibri" w:hAnsi="GHEA Grapalat" w:cs="Sylfaen"/>
          <w:sz w:val="24"/>
          <w:szCs w:val="24"/>
          <w:lang w:val="hy-AM"/>
        </w:rPr>
        <w:t>7</w:t>
      </w:r>
      <w:r>
        <w:rPr>
          <w:rFonts w:ascii="GHEA Grapalat" w:eastAsia="Calibri" w:hAnsi="GHEA Grapalat" w:cs="Sylfaen"/>
          <w:b w:val="0"/>
          <w:sz w:val="24"/>
          <w:szCs w:val="24"/>
          <w:lang w:val="hy-AM"/>
        </w:rPr>
        <w:t>. Օրենքի 19-րդ հոդվածի 6-րդ մասից հանել «</w:t>
      </w:r>
      <w:r w:rsidRPr="00C00367">
        <w:rPr>
          <w:rFonts w:ascii="GHEA Grapalat" w:eastAsia="Calibri" w:hAnsi="GHEA Grapalat" w:cs="Sylfaen"/>
          <w:b w:val="0"/>
          <w:sz w:val="24"/>
          <w:szCs w:val="24"/>
          <w:lang w:val="hy-AM"/>
        </w:rPr>
        <w:t>կամ ստուգման ակտի ընդունումը</w:t>
      </w:r>
      <w:r>
        <w:rPr>
          <w:rFonts w:ascii="GHEA Grapalat" w:eastAsia="Calibri" w:hAnsi="GHEA Grapalat" w:cs="Sylfaen"/>
          <w:b w:val="0"/>
          <w:sz w:val="24"/>
          <w:szCs w:val="24"/>
          <w:lang w:val="hy-AM"/>
        </w:rPr>
        <w:t xml:space="preserve">» բառերը: </w:t>
      </w:r>
    </w:p>
    <w:p w14:paraId="3192D012" w14:textId="7C0DBC8F" w:rsidR="0066155B" w:rsidRPr="00731EDE" w:rsidRDefault="0066155B" w:rsidP="0066155B">
      <w:pPr>
        <w:pStyle w:val="ConsPlusTitle"/>
        <w:spacing w:after="160" w:line="360" w:lineRule="auto"/>
        <w:ind w:right="56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7313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E47313">
        <w:rPr>
          <w:rFonts w:ascii="Courier New" w:eastAsia="Calibri" w:hAnsi="Courier New" w:cs="Courier New"/>
          <w:bCs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8C22E1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>8</w:t>
      </w:r>
      <w:r w:rsidRPr="00E47313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>.</w:t>
      </w:r>
      <w:r w:rsidRPr="00E47313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1EDE" w:rsidRPr="00E473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1E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1EDE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1EDE" w:rsidRPr="002561A9">
        <w:rPr>
          <w:rFonts w:ascii="GHEA Grapalat" w:hAnsi="GHEA Grapalat"/>
          <w:color w:val="000000"/>
          <w:sz w:val="24"/>
          <w:szCs w:val="24"/>
          <w:lang w:val="hy-AM"/>
        </w:rPr>
        <w:t>Եզրափակիչ մաս և անցումային դրույթ</w:t>
      </w:r>
    </w:p>
    <w:p w14:paraId="68451914" w14:textId="77777777" w:rsidR="0066155B" w:rsidRDefault="0066155B" w:rsidP="0066155B">
      <w:pPr>
        <w:pStyle w:val="ConsPlusTitle"/>
        <w:numPr>
          <w:ilvl w:val="0"/>
          <w:numId w:val="3"/>
        </w:numPr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E47313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14:paraId="57503ED8" w14:textId="30EB9794" w:rsidR="0066155B" w:rsidRPr="00150791" w:rsidRDefault="0066155B" w:rsidP="0066155B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86223B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. Սույն օրենքի ընդունմամբ պայմանավորված ենթաօրենսդրական </w:t>
      </w:r>
      <w:r w:rsidR="00F21932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նորմատիվ 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իրավական ակտ</w:t>
      </w:r>
      <w:r w:rsidR="0086223B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ընդունվում </w:t>
      </w:r>
      <w:r w:rsidR="00731EDE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սույն օրենք</w:t>
      </w:r>
      <w:r w:rsidR="00F21932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ուժի մեջ մտնելուց հետո՝ </w:t>
      </w:r>
      <w:r w:rsidR="000E24AF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երեք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ամսվա ընթացքում: </w:t>
      </w:r>
    </w:p>
    <w:p w14:paraId="3C87C893" w14:textId="77777777" w:rsidR="0066155B" w:rsidRPr="00150791" w:rsidRDefault="0066155B" w:rsidP="0066155B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40267CA7" w14:textId="77777777" w:rsidR="0066155B" w:rsidRPr="00C3750A" w:rsidRDefault="0066155B" w:rsidP="0066155B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C375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Հանրապետության նախագահ</w:t>
      </w:r>
      <w:r w:rsidRPr="00C3750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</w:t>
      </w:r>
      <w:r w:rsidRPr="00C375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Վ.</w:t>
      </w:r>
      <w:r w:rsidRPr="00C3750A">
        <w:rPr>
          <w:rStyle w:val="Strong"/>
          <w:rFonts w:cs="Calibri"/>
          <w:color w:val="000000"/>
          <w:shd w:val="clear" w:color="auto" w:fill="FFFFFF"/>
          <w:lang w:val="hy-AM"/>
        </w:rPr>
        <w:t> </w:t>
      </w:r>
      <w:r w:rsidRPr="00C375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Խաչատուրյան</w:t>
      </w:r>
    </w:p>
    <w:sectPr w:rsidR="0066155B" w:rsidRPr="00C3750A" w:rsidSect="006D67E8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0590F" w14:textId="77777777" w:rsidR="006D67E8" w:rsidRDefault="006D67E8" w:rsidP="00141362">
      <w:pPr>
        <w:spacing w:after="0" w:line="240" w:lineRule="auto"/>
      </w:pPr>
      <w:r>
        <w:separator/>
      </w:r>
    </w:p>
  </w:endnote>
  <w:endnote w:type="continuationSeparator" w:id="0">
    <w:p w14:paraId="4C3BBC6A" w14:textId="77777777" w:rsidR="006D67E8" w:rsidRDefault="006D67E8" w:rsidP="00141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BFEA8" w14:textId="77777777" w:rsidR="006D67E8" w:rsidRDefault="006D67E8" w:rsidP="00141362">
      <w:pPr>
        <w:spacing w:after="0" w:line="240" w:lineRule="auto"/>
      </w:pPr>
      <w:r>
        <w:separator/>
      </w:r>
    </w:p>
  </w:footnote>
  <w:footnote w:type="continuationSeparator" w:id="0">
    <w:p w14:paraId="6A41D145" w14:textId="77777777" w:rsidR="006D67E8" w:rsidRDefault="006D67E8" w:rsidP="00141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343D4"/>
    <w:multiLevelType w:val="hybridMultilevel"/>
    <w:tmpl w:val="42AAD3C4"/>
    <w:lvl w:ilvl="0" w:tplc="9C945CE6">
      <w:start w:val="1"/>
      <w:numFmt w:val="decimal"/>
      <w:lvlText w:val="%1)"/>
      <w:lvlJc w:val="left"/>
      <w:pPr>
        <w:ind w:left="14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15156F3C"/>
    <w:multiLevelType w:val="hybridMultilevel"/>
    <w:tmpl w:val="F42E48F2"/>
    <w:lvl w:ilvl="0" w:tplc="2EF86D9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240E55E2"/>
    <w:multiLevelType w:val="hybridMultilevel"/>
    <w:tmpl w:val="502065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64E95"/>
    <w:multiLevelType w:val="hybridMultilevel"/>
    <w:tmpl w:val="58FC4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D25AA"/>
    <w:multiLevelType w:val="hybridMultilevel"/>
    <w:tmpl w:val="50206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E3E05"/>
    <w:multiLevelType w:val="hybridMultilevel"/>
    <w:tmpl w:val="9B1059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105032"/>
    <w:multiLevelType w:val="hybridMultilevel"/>
    <w:tmpl w:val="502065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993460">
    <w:abstractNumId w:val="4"/>
  </w:num>
  <w:num w:numId="2" w16cid:durableId="920717085">
    <w:abstractNumId w:val="0"/>
  </w:num>
  <w:num w:numId="3" w16cid:durableId="1321345039">
    <w:abstractNumId w:val="1"/>
  </w:num>
  <w:num w:numId="4" w16cid:durableId="1716271492">
    <w:abstractNumId w:val="6"/>
  </w:num>
  <w:num w:numId="5" w16cid:durableId="2071153740">
    <w:abstractNumId w:val="2"/>
  </w:num>
  <w:num w:numId="6" w16cid:durableId="1575504448">
    <w:abstractNumId w:val="3"/>
  </w:num>
  <w:num w:numId="7" w16cid:durableId="10298428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B78"/>
    <w:rsid w:val="00000533"/>
    <w:rsid w:val="00075C00"/>
    <w:rsid w:val="00097EDC"/>
    <w:rsid w:val="000B407D"/>
    <w:rsid w:val="000D5F21"/>
    <w:rsid w:val="000E24AF"/>
    <w:rsid w:val="001056F6"/>
    <w:rsid w:val="00141362"/>
    <w:rsid w:val="001B68C2"/>
    <w:rsid w:val="001B7B78"/>
    <w:rsid w:val="001D428C"/>
    <w:rsid w:val="001E4208"/>
    <w:rsid w:val="001F20F9"/>
    <w:rsid w:val="00206E3C"/>
    <w:rsid w:val="002A754B"/>
    <w:rsid w:val="002B194C"/>
    <w:rsid w:val="002C6303"/>
    <w:rsid w:val="003447E4"/>
    <w:rsid w:val="003B665E"/>
    <w:rsid w:val="003B7AC8"/>
    <w:rsid w:val="003D791E"/>
    <w:rsid w:val="004114B0"/>
    <w:rsid w:val="0042502F"/>
    <w:rsid w:val="00452832"/>
    <w:rsid w:val="00480A07"/>
    <w:rsid w:val="004A4B01"/>
    <w:rsid w:val="004B00CC"/>
    <w:rsid w:val="004F3169"/>
    <w:rsid w:val="00514719"/>
    <w:rsid w:val="005164BD"/>
    <w:rsid w:val="00556074"/>
    <w:rsid w:val="005817B2"/>
    <w:rsid w:val="005E477A"/>
    <w:rsid w:val="00617C35"/>
    <w:rsid w:val="0066155B"/>
    <w:rsid w:val="0066659D"/>
    <w:rsid w:val="00670BB9"/>
    <w:rsid w:val="006868CB"/>
    <w:rsid w:val="006911B9"/>
    <w:rsid w:val="00693BAF"/>
    <w:rsid w:val="006A0DE2"/>
    <w:rsid w:val="006C7033"/>
    <w:rsid w:val="006D65D7"/>
    <w:rsid w:val="006D67E8"/>
    <w:rsid w:val="006F1329"/>
    <w:rsid w:val="00701ED7"/>
    <w:rsid w:val="007020C9"/>
    <w:rsid w:val="007242A5"/>
    <w:rsid w:val="00731EDE"/>
    <w:rsid w:val="007353C9"/>
    <w:rsid w:val="00750CA0"/>
    <w:rsid w:val="007573D4"/>
    <w:rsid w:val="00795334"/>
    <w:rsid w:val="007F241D"/>
    <w:rsid w:val="008241F7"/>
    <w:rsid w:val="00834330"/>
    <w:rsid w:val="0086223B"/>
    <w:rsid w:val="008751FA"/>
    <w:rsid w:val="008A0668"/>
    <w:rsid w:val="008C22E1"/>
    <w:rsid w:val="008D36F5"/>
    <w:rsid w:val="0092475E"/>
    <w:rsid w:val="00971F2A"/>
    <w:rsid w:val="00974E2D"/>
    <w:rsid w:val="009A1F79"/>
    <w:rsid w:val="009E38B0"/>
    <w:rsid w:val="009F2EA7"/>
    <w:rsid w:val="009F30D4"/>
    <w:rsid w:val="00A01007"/>
    <w:rsid w:val="00A12E5C"/>
    <w:rsid w:val="00A3774D"/>
    <w:rsid w:val="00AE7BB3"/>
    <w:rsid w:val="00B20AC9"/>
    <w:rsid w:val="00BF03D3"/>
    <w:rsid w:val="00C25632"/>
    <w:rsid w:val="00C258F9"/>
    <w:rsid w:val="00C41888"/>
    <w:rsid w:val="00C6315B"/>
    <w:rsid w:val="00C73D29"/>
    <w:rsid w:val="00C77598"/>
    <w:rsid w:val="00C94963"/>
    <w:rsid w:val="00CB23CE"/>
    <w:rsid w:val="00D84795"/>
    <w:rsid w:val="00D84B9E"/>
    <w:rsid w:val="00D977F3"/>
    <w:rsid w:val="00DA6FC0"/>
    <w:rsid w:val="00DC3225"/>
    <w:rsid w:val="00DE61D6"/>
    <w:rsid w:val="00DF4E08"/>
    <w:rsid w:val="00E87C67"/>
    <w:rsid w:val="00E90FEF"/>
    <w:rsid w:val="00ED50EC"/>
    <w:rsid w:val="00F21932"/>
    <w:rsid w:val="00F33BD7"/>
    <w:rsid w:val="00F421DE"/>
    <w:rsid w:val="00F65F09"/>
    <w:rsid w:val="00F66F45"/>
    <w:rsid w:val="00FB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0C48F"/>
  <w15:chartTrackingRefBased/>
  <w15:docId w15:val="{BD4F714C-EE4A-4D39-94CF-3DB25D6C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55B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615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6615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66155B"/>
    <w:pPr>
      <w:ind w:left="720"/>
      <w:contextualSpacing/>
    </w:pPr>
  </w:style>
  <w:style w:type="character" w:styleId="Strong">
    <w:name w:val="Strong"/>
    <w:uiPriority w:val="22"/>
    <w:qFormat/>
    <w:rsid w:val="0066155B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6155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odyText">
    <w:name w:val="Body Text"/>
    <w:basedOn w:val="Normal"/>
    <w:link w:val="BodyTextChar"/>
    <w:rsid w:val="0066155B"/>
    <w:pPr>
      <w:suppressAutoHyphens/>
      <w:spacing w:after="140"/>
    </w:pPr>
    <w:rPr>
      <w:rFonts w:cstheme="minorBid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66155B"/>
    <w:rPr>
      <w:rFonts w:ascii="Calibri" w:eastAsia="Calibri" w:hAnsi="Calibri"/>
      <w:color w:val="00000A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4B00C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1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362"/>
    <w:rPr>
      <w:rFonts w:ascii="Calibri" w:eastAsia="Calibri" w:hAnsi="Calibri" w:cs="Times New Roman"/>
      <w:kern w:val="0"/>
      <w:lang w:val="ru-RU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41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362"/>
    <w:rPr>
      <w:rFonts w:ascii="Calibri" w:eastAsia="Calibri" w:hAnsi="Calibri" w:cs="Times New Roman"/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89</cp:revision>
  <cp:lastPrinted>2024-02-01T07:08:00Z</cp:lastPrinted>
  <dcterms:created xsi:type="dcterms:W3CDTF">2024-01-31T05:33:00Z</dcterms:created>
  <dcterms:modified xsi:type="dcterms:W3CDTF">2024-02-09T13:18:00Z</dcterms:modified>
</cp:coreProperties>
</file>