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738" w:rsidRPr="008972B9" w:rsidRDefault="002E6402">
      <w:pPr>
        <w:pStyle w:val="headingtitleStyle"/>
        <w:rPr>
          <w:sz w:val="24"/>
          <w:szCs w:val="24"/>
        </w:rPr>
      </w:pPr>
      <w:bookmarkStart w:id="0" w:name="_Toc1"/>
      <w:r w:rsidRPr="008972B9">
        <w:rPr>
          <w:sz w:val="24"/>
          <w:szCs w:val="24"/>
        </w:rPr>
        <w:t>Ամփոփաթերթ</w:t>
      </w:r>
      <w:bookmarkEnd w:id="0"/>
    </w:p>
    <w:p w:rsidR="00035738" w:rsidRPr="008972B9" w:rsidRDefault="002E6402" w:rsidP="008972B9">
      <w:pPr>
        <w:pStyle w:val="headingtitleStyle"/>
        <w:rPr>
          <w:sz w:val="24"/>
          <w:szCs w:val="24"/>
        </w:rPr>
      </w:pPr>
      <w:bookmarkStart w:id="1" w:name="_Toc2"/>
      <w:r w:rsidRPr="008972B9">
        <w:rPr>
          <w:sz w:val="24"/>
          <w:szCs w:val="24"/>
        </w:rPr>
        <w:t>«Հայաստանի Հանրապետության կառավարության 2013 թվականի հոկտեմբերի 23-ի թիվ 1177-Ն որոշման մեջ լրացումներ կատարելու մասին» ՀՀ կառավարության որոշման նախագիծ նախագծի վերաբերյալ</w:t>
      </w:r>
      <w:bookmarkEnd w:id="1"/>
    </w:p>
    <w:p w:rsidR="00035738" w:rsidRPr="008972B9" w:rsidRDefault="00035738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204"/>
        <w:gridCol w:w="4875"/>
        <w:gridCol w:w="3556"/>
        <w:gridCol w:w="2844"/>
      </w:tblGrid>
      <w:tr w:rsidR="00035738" w:rsidRPr="008972B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35738" w:rsidRPr="008972B9" w:rsidRDefault="002E640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035738" w:rsidRPr="008972B9" w:rsidRDefault="002E640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35738" w:rsidRPr="008972B9" w:rsidRDefault="002E640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35738" w:rsidRPr="008972B9" w:rsidRDefault="002E640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35738" w:rsidRPr="008972B9" w:rsidRDefault="002E640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35738" w:rsidRPr="008972B9" w:rsidRDefault="002E640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035738" w:rsidRPr="008972B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35738" w:rsidRPr="008972B9" w:rsidRDefault="0003573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35738" w:rsidRPr="008972B9" w:rsidRDefault="002E640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35738" w:rsidRPr="008972B9" w:rsidRDefault="002E640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35738" w:rsidRPr="008972B9" w:rsidRDefault="002E640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35738" w:rsidRPr="008972B9" w:rsidRDefault="002E640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035738" w:rsidRPr="008972B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35738" w:rsidRPr="008972B9" w:rsidRDefault="002E640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35738" w:rsidRPr="008972B9" w:rsidRDefault="002E640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Համեստ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Մեսրոբյան</w:t>
            </w:r>
            <w:proofErr w:type="spellEnd"/>
          </w:p>
          <w:p w:rsidR="00035738" w:rsidRPr="008972B9" w:rsidRDefault="002E640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18.01.2024 20:36:54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35738" w:rsidRPr="008972B9" w:rsidRDefault="002E640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հաստատել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'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արձանագրված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հիմնավորումը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իսկապես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ՀՀ-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Դիլիջանի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կրթահամալիրը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թեև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ֆինանսավորվում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հովանավորների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միջոցներով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բայց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ներկայացվում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աշխարհում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հայաստանյան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կառույց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անհրաժեշտություն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հաստատության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ծրագրային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պարտավորությունների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թափանցիկությունը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</w:t>
            </w:r>
            <w:bookmarkStart w:id="2" w:name="_GoBack"/>
            <w:bookmarkEnd w:id="2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նորհակալություն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քննարկման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հնարավորության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8972B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35738" w:rsidRPr="008972B9" w:rsidRDefault="008972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72B9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35738" w:rsidRPr="008972B9" w:rsidRDefault="0003573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2E6402" w:rsidRDefault="002E6402"/>
    <w:sectPr w:rsidR="002E6402" w:rsidSect="008972B9">
      <w:pgSz w:w="16837" w:h="11905" w:orient="landscape"/>
      <w:pgMar w:top="1440" w:right="1440" w:bottom="10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738"/>
    <w:rsid w:val="00035738"/>
    <w:rsid w:val="002E6402"/>
    <w:rsid w:val="008972B9"/>
    <w:rsid w:val="008E0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03BE1"/>
  <w15:docId w15:val="{796BBED8-3D7C-43D0-BBDF-3974EE3E9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Sevak Bazeyan</dc:creator>
  <cp:keywords>https://mul2.gov.am/tasks/929933/oneclick/ampopatert-e_draft.docx?token=b7367f5c4644a47d2c53d138da6243df</cp:keywords>
  <dc:description/>
  <cp:lastModifiedBy>Sevak Bazeyan</cp:lastModifiedBy>
  <cp:revision>4</cp:revision>
  <dcterms:created xsi:type="dcterms:W3CDTF">2024-01-22T06:28:00Z</dcterms:created>
  <dcterms:modified xsi:type="dcterms:W3CDTF">2024-01-22T06:33:00Z</dcterms:modified>
  <cp:category/>
</cp:coreProperties>
</file>