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2DC" w:rsidRPr="00816C8C" w:rsidRDefault="00C824D5" w:rsidP="00E26568">
      <w:pPr>
        <w:pStyle w:val="Footer"/>
        <w:spacing w:line="360" w:lineRule="auto"/>
        <w:jc w:val="center"/>
        <w:rPr>
          <w:rFonts w:ascii="GHEA Grapalat" w:hAnsi="GHEA Grapalat" w:cs="Sylfaen"/>
          <w:b/>
          <w:sz w:val="24"/>
          <w:szCs w:val="24"/>
        </w:rPr>
      </w:pPr>
      <w:r w:rsidRPr="00816C8C">
        <w:rPr>
          <w:rFonts w:ascii="GHEA Grapalat" w:hAnsi="GHEA Grapalat" w:cs="Sylfaen"/>
          <w:b/>
          <w:sz w:val="24"/>
          <w:szCs w:val="24"/>
        </w:rPr>
        <w:t>ԱՄՓՈՓԱԹԵՐԹ</w:t>
      </w:r>
    </w:p>
    <w:p w:rsidR="00441EEE" w:rsidRPr="00816C8C" w:rsidRDefault="00F906F2" w:rsidP="00F90688">
      <w:pPr>
        <w:pStyle w:val="Footer"/>
        <w:spacing w:line="360" w:lineRule="auto"/>
        <w:jc w:val="center"/>
        <w:rPr>
          <w:rFonts w:ascii="GHEA Grapalat" w:hAnsi="GHEA Grapalat" w:cs="Sylfaen"/>
          <w:b/>
          <w:sz w:val="24"/>
          <w:szCs w:val="24"/>
          <w:lang w:val="hy-AM"/>
        </w:rPr>
      </w:pPr>
      <w:r w:rsidRPr="00F906F2">
        <w:rPr>
          <w:rFonts w:ascii="GHEA Grapalat" w:hAnsi="GHEA Grapalat"/>
          <w:b/>
          <w:sz w:val="24"/>
          <w:szCs w:val="24"/>
          <w:lang w:val="hy-AM"/>
        </w:rPr>
        <w:t xml:space="preserve">«ՀԱՅԱՍՏԱՆԻ ՀԱՆՐԱՊԵՏՈՒԹՅԱՆ ԿԱՌԱՎԱՐՈՒԹՅԱՆ 2015 ԹՎԱԿԱՆԻ ԴԵԿՏԵՄԲԵՐԻ 29-Ի N 1566-Ն ՈՐՈՇՄԱՆ ՄԵՋ ՓՈՓՈԽՈՒԹՅՈՒՆՆԵՐ </w:t>
      </w:r>
      <w:r>
        <w:rPr>
          <w:rFonts w:ascii="GHEA Grapalat" w:hAnsi="GHEA Grapalat"/>
          <w:b/>
          <w:sz w:val="24"/>
          <w:szCs w:val="24"/>
          <w:lang w:val="hy-AM"/>
        </w:rPr>
        <w:t>ԵՎ</w:t>
      </w:r>
      <w:r w:rsidRPr="00F906F2">
        <w:rPr>
          <w:rFonts w:ascii="GHEA Grapalat" w:hAnsi="GHEA Grapalat"/>
          <w:b/>
          <w:sz w:val="24"/>
          <w:szCs w:val="24"/>
          <w:lang w:val="hy-AM"/>
        </w:rPr>
        <w:t xml:space="preserve"> ԼՐԱՑՈՒՄՆԵՐ ԿԱՏԱՐԵԼՈՒ ՄԱՍԻՆ» ՀՀ ԿԱՌԱՎԱՐՈՒԹՅԱՆ ՈՐՈՇՄԱՆ </w:t>
      </w:r>
      <w:r w:rsidR="00F90688" w:rsidRPr="00816C8C">
        <w:rPr>
          <w:rFonts w:ascii="GHEA Grapalat" w:hAnsi="GHEA Grapalat"/>
          <w:b/>
          <w:sz w:val="24"/>
          <w:szCs w:val="24"/>
          <w:lang w:val="hy-AM"/>
        </w:rPr>
        <w:t>ՆԱԽԱԳԾԻ</w:t>
      </w:r>
    </w:p>
    <w:p w:rsidR="00AC7883" w:rsidRPr="00816C8C" w:rsidRDefault="00AC7883" w:rsidP="00E26568">
      <w:pPr>
        <w:shd w:val="clear" w:color="auto" w:fill="FFFFFF"/>
        <w:spacing w:line="360" w:lineRule="auto"/>
        <w:ind w:firstLine="567"/>
        <w:jc w:val="center"/>
        <w:rPr>
          <w:rFonts w:ascii="GHEA Grapalat" w:hAnsi="GHEA Grapalat"/>
          <w:sz w:val="24"/>
          <w:szCs w:val="24"/>
          <w:lang w:val="hy-AM"/>
        </w:rPr>
      </w:pPr>
    </w:p>
    <w:tbl>
      <w:tblPr>
        <w:tblStyle w:val="TableGrid"/>
        <w:tblW w:w="15173" w:type="dxa"/>
        <w:jc w:val="center"/>
        <w:tblLook w:val="04A0" w:firstRow="1" w:lastRow="0" w:firstColumn="1" w:lastColumn="0" w:noHBand="0" w:noVBand="1"/>
      </w:tblPr>
      <w:tblGrid>
        <w:gridCol w:w="8365"/>
        <w:gridCol w:w="6808"/>
      </w:tblGrid>
      <w:tr w:rsidR="00881309" w:rsidRPr="00816C8C" w:rsidTr="007A525B">
        <w:trPr>
          <w:jc w:val="center"/>
        </w:trPr>
        <w:tc>
          <w:tcPr>
            <w:tcW w:w="8365" w:type="dxa"/>
          </w:tcPr>
          <w:p w:rsidR="00881309" w:rsidRPr="00816C8C" w:rsidRDefault="00027C08" w:rsidP="00027C08">
            <w:pPr>
              <w:pStyle w:val="ListParagraph"/>
              <w:numPr>
                <w:ilvl w:val="0"/>
                <w:numId w:val="2"/>
              </w:numPr>
              <w:spacing w:line="360" w:lineRule="auto"/>
              <w:jc w:val="both"/>
              <w:rPr>
                <w:rFonts w:ascii="GHEA Grapalat" w:eastAsia="Times New Roman" w:hAnsi="GHEA Grapalat" w:cs="Times New Roman"/>
                <w:b/>
                <w:sz w:val="24"/>
                <w:szCs w:val="24"/>
                <w:lang w:val="hy-AM"/>
              </w:rPr>
            </w:pPr>
            <w:r w:rsidRPr="00816C8C">
              <w:rPr>
                <w:rFonts w:ascii="GHEA Grapalat" w:eastAsia="Times New Roman" w:hAnsi="GHEA Grapalat" w:cs="Times New Roman"/>
                <w:b/>
                <w:sz w:val="24"/>
                <w:szCs w:val="24"/>
                <w:lang w:val="hy-AM"/>
              </w:rPr>
              <w:t>Ֆինանսների նախարարություն</w:t>
            </w:r>
          </w:p>
        </w:tc>
        <w:tc>
          <w:tcPr>
            <w:tcW w:w="6808" w:type="dxa"/>
          </w:tcPr>
          <w:p w:rsidR="00881309" w:rsidRPr="00816C8C" w:rsidRDefault="00F906F2" w:rsidP="00F906F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15</w:t>
            </w:r>
            <w:r w:rsidR="00027C08" w:rsidRPr="00816C8C">
              <w:rPr>
                <w:rFonts w:ascii="GHEA Grapalat" w:hAnsi="GHEA Grapalat"/>
                <w:color w:val="000000"/>
                <w:sz w:val="24"/>
                <w:szCs w:val="24"/>
                <w:shd w:val="clear" w:color="auto" w:fill="FFFFFF"/>
                <w:lang w:val="hy-AM"/>
              </w:rPr>
              <w:t>.0</w:t>
            </w:r>
            <w:r>
              <w:rPr>
                <w:rFonts w:ascii="GHEA Grapalat" w:hAnsi="GHEA Grapalat"/>
                <w:color w:val="000000"/>
                <w:sz w:val="24"/>
                <w:szCs w:val="24"/>
                <w:shd w:val="clear" w:color="auto" w:fill="FFFFFF"/>
                <w:lang w:val="hy-AM"/>
              </w:rPr>
              <w:t>1</w:t>
            </w:r>
            <w:r w:rsidR="00027C08" w:rsidRPr="00816C8C">
              <w:rPr>
                <w:rFonts w:ascii="GHEA Grapalat" w:hAnsi="GHEA Grapalat"/>
                <w:color w:val="000000"/>
                <w:sz w:val="24"/>
                <w:szCs w:val="24"/>
                <w:shd w:val="clear" w:color="auto" w:fill="FFFFFF"/>
                <w:lang w:val="hy-AM"/>
              </w:rPr>
              <w:t>.202</w:t>
            </w:r>
            <w:r>
              <w:rPr>
                <w:rFonts w:ascii="GHEA Grapalat" w:hAnsi="GHEA Grapalat"/>
                <w:color w:val="000000"/>
                <w:sz w:val="24"/>
                <w:szCs w:val="24"/>
                <w:shd w:val="clear" w:color="auto" w:fill="FFFFFF"/>
                <w:lang w:val="hy-AM"/>
              </w:rPr>
              <w:t>4</w:t>
            </w:r>
            <w:r w:rsidR="00027C08" w:rsidRPr="00816C8C">
              <w:rPr>
                <w:rFonts w:ascii="GHEA Grapalat" w:hAnsi="GHEA Grapalat"/>
                <w:color w:val="000000"/>
                <w:sz w:val="24"/>
                <w:szCs w:val="24"/>
                <w:shd w:val="clear" w:color="auto" w:fill="FFFFFF"/>
                <w:lang w:val="hy-AM"/>
              </w:rPr>
              <w:t xml:space="preserve">թ. թիվ </w:t>
            </w:r>
            <w:r w:rsidRPr="00F906F2">
              <w:rPr>
                <w:rFonts w:ascii="GHEA Grapalat" w:hAnsi="GHEA Grapalat"/>
                <w:color w:val="000000"/>
                <w:sz w:val="24"/>
                <w:szCs w:val="24"/>
                <w:shd w:val="clear" w:color="auto" w:fill="FFFFFF"/>
                <w:lang w:val="hy-AM"/>
              </w:rPr>
              <w:t>01/34-2/483-2024</w:t>
            </w:r>
          </w:p>
        </w:tc>
      </w:tr>
      <w:tr w:rsidR="00881309" w:rsidRPr="00F906F2" w:rsidTr="007A525B">
        <w:trPr>
          <w:jc w:val="center"/>
        </w:trPr>
        <w:tc>
          <w:tcPr>
            <w:tcW w:w="8365" w:type="dxa"/>
          </w:tcPr>
          <w:p w:rsidR="00881309" w:rsidRPr="00816C8C" w:rsidRDefault="00F906F2" w:rsidP="00027C08">
            <w:pPr>
              <w:pStyle w:val="ListParagraph"/>
              <w:spacing w:line="360" w:lineRule="auto"/>
              <w:ind w:left="60" w:firstLine="360"/>
              <w:jc w:val="both"/>
              <w:rPr>
                <w:rFonts w:ascii="GHEA Grapalat" w:eastAsia="Times New Roman" w:hAnsi="GHEA Grapalat" w:cs="Times New Roman"/>
                <w:sz w:val="24"/>
                <w:szCs w:val="24"/>
                <w:highlight w:val="yellow"/>
                <w:lang w:val="hy-AM"/>
              </w:rPr>
            </w:pPr>
            <w:r w:rsidRPr="00F906F2">
              <w:rPr>
                <w:rFonts w:ascii="GHEA Grapalat" w:eastAsia="Times New Roman" w:hAnsi="GHEA Grapalat" w:cs="Times New Roman"/>
                <w:sz w:val="24"/>
                <w:szCs w:val="24"/>
                <w:lang w:val="hy-AM"/>
              </w:rPr>
              <w:t>Ձեր 30.12.2023թ. N ՆՄ/ԱԳ-1-4/34407-2023 գրությամբ ներկայացված «Հայաստանի Հանրապետության կառավարության 2015 թվականի դեկտեմբերի 29-ի N 1566-Ն որոշման մեջ փոփոխություններ և լրացումներ կատարելու մասին» ՀՀ կառավարության որոշման նախագծի վերաբերյալ հայտնում ենք, որ մեր իրավասությունների շրջանակներում առարկություններ չունենք։</w:t>
            </w:r>
          </w:p>
        </w:tc>
        <w:tc>
          <w:tcPr>
            <w:tcW w:w="6808" w:type="dxa"/>
          </w:tcPr>
          <w:p w:rsidR="0036307C" w:rsidRPr="0036307C" w:rsidRDefault="00F906F2" w:rsidP="0036307C">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2C27DB" w:rsidRPr="00F906F2" w:rsidTr="007A525B">
        <w:trPr>
          <w:jc w:val="center"/>
        </w:trPr>
        <w:tc>
          <w:tcPr>
            <w:tcW w:w="8365" w:type="dxa"/>
          </w:tcPr>
          <w:p w:rsidR="002C27DB" w:rsidRPr="00F906F2" w:rsidRDefault="002C27DB" w:rsidP="002C27DB">
            <w:pPr>
              <w:pStyle w:val="ListParagraph"/>
              <w:numPr>
                <w:ilvl w:val="0"/>
                <w:numId w:val="2"/>
              </w:numPr>
              <w:spacing w:line="360" w:lineRule="auto"/>
              <w:jc w:val="both"/>
              <w:rPr>
                <w:rFonts w:ascii="GHEA Grapalat" w:eastAsia="Times New Roman" w:hAnsi="GHEA Grapalat" w:cs="Times New Roman"/>
                <w:sz w:val="24"/>
                <w:szCs w:val="24"/>
                <w:lang w:val="hy-AM"/>
              </w:rPr>
            </w:pPr>
            <w:r w:rsidRPr="002C27DB">
              <w:rPr>
                <w:rFonts w:ascii="GHEA Grapalat" w:eastAsia="Times New Roman" w:hAnsi="GHEA Grapalat" w:cs="Times New Roman"/>
                <w:b/>
                <w:sz w:val="24"/>
                <w:szCs w:val="24"/>
                <w:lang w:val="hy-AM"/>
              </w:rPr>
              <w:t>Արդարադատության նախարարություն</w:t>
            </w:r>
          </w:p>
        </w:tc>
        <w:tc>
          <w:tcPr>
            <w:tcW w:w="6808" w:type="dxa"/>
          </w:tcPr>
          <w:p w:rsidR="002C27DB" w:rsidRDefault="002C27DB" w:rsidP="0036307C">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01.02.2024թ. թիվ </w:t>
            </w:r>
            <w:r w:rsidRPr="002C27DB">
              <w:rPr>
                <w:rFonts w:ascii="GHEA Grapalat" w:hAnsi="GHEA Grapalat"/>
                <w:color w:val="000000"/>
                <w:sz w:val="24"/>
                <w:szCs w:val="24"/>
                <w:shd w:val="clear" w:color="auto" w:fill="FFFFFF"/>
                <w:lang w:val="hy-AM"/>
              </w:rPr>
              <w:t>/27.3/3863-2024</w:t>
            </w:r>
          </w:p>
        </w:tc>
      </w:tr>
      <w:tr w:rsidR="002C27DB" w:rsidRPr="00F906F2" w:rsidTr="007A525B">
        <w:trPr>
          <w:jc w:val="center"/>
        </w:trPr>
        <w:tc>
          <w:tcPr>
            <w:tcW w:w="8365" w:type="dxa"/>
          </w:tcPr>
          <w:p w:rsidR="002C27DB" w:rsidRPr="00F906F2" w:rsidRDefault="002C27DB" w:rsidP="00027C08">
            <w:pPr>
              <w:pStyle w:val="ListParagraph"/>
              <w:spacing w:line="360" w:lineRule="auto"/>
              <w:ind w:left="60" w:firstLine="360"/>
              <w:jc w:val="both"/>
              <w:rPr>
                <w:rFonts w:ascii="GHEA Grapalat" w:eastAsia="Times New Roman" w:hAnsi="GHEA Grapalat" w:cs="Times New Roman"/>
                <w:sz w:val="24"/>
                <w:szCs w:val="24"/>
                <w:lang w:val="hy-AM"/>
              </w:rPr>
            </w:pPr>
            <w:r w:rsidRPr="002C27DB">
              <w:rPr>
                <w:rFonts w:ascii="GHEA Grapalat" w:eastAsia="Times New Roman" w:hAnsi="GHEA Grapalat" w:cs="Times New Roman"/>
                <w:sz w:val="24"/>
                <w:szCs w:val="24"/>
                <w:lang w:val="hy-AM"/>
              </w:rPr>
              <w:t xml:space="preserve">           «Հայաստանի Հանրապետության կառավարության 2015 թվականի դեկտեմբերի 29-ի N 1566-Ն որոշման մեջ փոփոխություններ և լրացումներ կատարելու մասին» Հայաստանի Հանրապետության կառավարության որոշման նախագծի վերաբերյալ առարկություններ չունենք:</w:t>
            </w:r>
          </w:p>
        </w:tc>
        <w:tc>
          <w:tcPr>
            <w:tcW w:w="6808" w:type="dxa"/>
          </w:tcPr>
          <w:p w:rsidR="002C27DB" w:rsidRDefault="002C27DB" w:rsidP="0036307C">
            <w:pPr>
              <w:tabs>
                <w:tab w:val="left" w:pos="567"/>
              </w:tabs>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bookmarkStart w:id="0" w:name="_GoBack"/>
            <w:bookmarkEnd w:id="0"/>
          </w:p>
        </w:tc>
      </w:tr>
    </w:tbl>
    <w:p w:rsidR="00AC7883" w:rsidRPr="00816C8C" w:rsidRDefault="00AC7883" w:rsidP="000350A9">
      <w:pPr>
        <w:spacing w:line="360" w:lineRule="auto"/>
        <w:rPr>
          <w:rFonts w:ascii="GHEA Grapalat" w:hAnsi="GHEA Grapalat"/>
          <w:sz w:val="24"/>
          <w:szCs w:val="24"/>
          <w:lang w:val="hy-AM"/>
        </w:rPr>
      </w:pPr>
    </w:p>
    <w:sectPr w:rsidR="00AC7883" w:rsidRPr="00816C8C" w:rsidSect="0093051D">
      <w:pgSz w:w="16838" w:h="11906" w:orient="landscape" w:code="9"/>
      <w:pgMar w:top="426" w:right="706" w:bottom="15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022" w:rsidRDefault="00B80022" w:rsidP="003D30E3">
      <w:pPr>
        <w:spacing w:after="0" w:line="240" w:lineRule="auto"/>
      </w:pPr>
      <w:r>
        <w:separator/>
      </w:r>
    </w:p>
  </w:endnote>
  <w:endnote w:type="continuationSeparator" w:id="0">
    <w:p w:rsidR="00B80022" w:rsidRDefault="00B80022"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022" w:rsidRDefault="00B80022" w:rsidP="003D30E3">
      <w:pPr>
        <w:spacing w:after="0" w:line="240" w:lineRule="auto"/>
      </w:pPr>
      <w:r>
        <w:separator/>
      </w:r>
    </w:p>
  </w:footnote>
  <w:footnote w:type="continuationSeparator" w:id="0">
    <w:p w:rsidR="00B80022" w:rsidRDefault="00B80022"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92A4EAB"/>
    <w:multiLevelType w:val="hybridMultilevel"/>
    <w:tmpl w:val="6C0C86D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39DA1DCC"/>
    <w:multiLevelType w:val="hybridMultilevel"/>
    <w:tmpl w:val="B1D4A7A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FEA39CE"/>
    <w:multiLevelType w:val="hybridMultilevel"/>
    <w:tmpl w:val="6442CE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13"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5A2EB8"/>
    <w:multiLevelType w:val="hybridMultilevel"/>
    <w:tmpl w:val="AF46838E"/>
    <w:lvl w:ilvl="0" w:tplc="A1363A22">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0"/>
  </w:num>
  <w:num w:numId="4">
    <w:abstractNumId w:val="4"/>
  </w:num>
  <w:num w:numId="5">
    <w:abstractNumId w:val="16"/>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
  </w:num>
  <w:num w:numId="10">
    <w:abstractNumId w:val="13"/>
  </w:num>
  <w:num w:numId="11">
    <w:abstractNumId w:val="3"/>
  </w:num>
  <w:num w:numId="12">
    <w:abstractNumId w:val="1"/>
  </w:num>
  <w:num w:numId="13">
    <w:abstractNumId w:val="8"/>
  </w:num>
  <w:num w:numId="14">
    <w:abstractNumId w:val="12"/>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0DB9"/>
    <w:rsid w:val="00010FF5"/>
    <w:rsid w:val="0002233E"/>
    <w:rsid w:val="0002456B"/>
    <w:rsid w:val="00027C08"/>
    <w:rsid w:val="00027E4C"/>
    <w:rsid w:val="00032149"/>
    <w:rsid w:val="000350A9"/>
    <w:rsid w:val="00036ECC"/>
    <w:rsid w:val="000406FC"/>
    <w:rsid w:val="00051E83"/>
    <w:rsid w:val="00061345"/>
    <w:rsid w:val="0006523D"/>
    <w:rsid w:val="00066664"/>
    <w:rsid w:val="000679F4"/>
    <w:rsid w:val="00077908"/>
    <w:rsid w:val="000816BB"/>
    <w:rsid w:val="00084EDA"/>
    <w:rsid w:val="000A0FC6"/>
    <w:rsid w:val="000B3D8C"/>
    <w:rsid w:val="000C06EB"/>
    <w:rsid w:val="000D0ACD"/>
    <w:rsid w:val="000D27B0"/>
    <w:rsid w:val="000E3DFF"/>
    <w:rsid w:val="000E6ADE"/>
    <w:rsid w:val="000F00A2"/>
    <w:rsid w:val="00101A93"/>
    <w:rsid w:val="00113DBC"/>
    <w:rsid w:val="00123BC6"/>
    <w:rsid w:val="00125C9C"/>
    <w:rsid w:val="00131C59"/>
    <w:rsid w:val="00132F23"/>
    <w:rsid w:val="00137F0D"/>
    <w:rsid w:val="00151623"/>
    <w:rsid w:val="0015586D"/>
    <w:rsid w:val="001770D3"/>
    <w:rsid w:val="00180AB7"/>
    <w:rsid w:val="00187EEA"/>
    <w:rsid w:val="00191258"/>
    <w:rsid w:val="00196E27"/>
    <w:rsid w:val="001A0CDF"/>
    <w:rsid w:val="001A241F"/>
    <w:rsid w:val="001B68E9"/>
    <w:rsid w:val="001B6E30"/>
    <w:rsid w:val="001D12A3"/>
    <w:rsid w:val="001E2ABB"/>
    <w:rsid w:val="001F1430"/>
    <w:rsid w:val="0020001E"/>
    <w:rsid w:val="00203CE0"/>
    <w:rsid w:val="002372DA"/>
    <w:rsid w:val="00237743"/>
    <w:rsid w:val="00242597"/>
    <w:rsid w:val="00243100"/>
    <w:rsid w:val="002472FA"/>
    <w:rsid w:val="00250C8A"/>
    <w:rsid w:val="00262870"/>
    <w:rsid w:val="002629D6"/>
    <w:rsid w:val="0027741F"/>
    <w:rsid w:val="00282FD5"/>
    <w:rsid w:val="002A0A4D"/>
    <w:rsid w:val="002A16AE"/>
    <w:rsid w:val="002A59E1"/>
    <w:rsid w:val="002B73A4"/>
    <w:rsid w:val="002C27DB"/>
    <w:rsid w:val="002C2887"/>
    <w:rsid w:val="002C67C4"/>
    <w:rsid w:val="002C6C02"/>
    <w:rsid w:val="002D2214"/>
    <w:rsid w:val="002D78BC"/>
    <w:rsid w:val="002E2D97"/>
    <w:rsid w:val="002F263D"/>
    <w:rsid w:val="002F4CA2"/>
    <w:rsid w:val="0034769A"/>
    <w:rsid w:val="00353CA8"/>
    <w:rsid w:val="003571C1"/>
    <w:rsid w:val="0036307C"/>
    <w:rsid w:val="00383DB3"/>
    <w:rsid w:val="0039458C"/>
    <w:rsid w:val="00395373"/>
    <w:rsid w:val="003B3E4F"/>
    <w:rsid w:val="003D05DC"/>
    <w:rsid w:val="003D0A3C"/>
    <w:rsid w:val="003D30E3"/>
    <w:rsid w:val="003E7058"/>
    <w:rsid w:val="003F0F38"/>
    <w:rsid w:val="004130C8"/>
    <w:rsid w:val="00423E51"/>
    <w:rsid w:val="004324AA"/>
    <w:rsid w:val="00434549"/>
    <w:rsid w:val="00437B92"/>
    <w:rsid w:val="0044182C"/>
    <w:rsid w:val="00441EEE"/>
    <w:rsid w:val="00445BCD"/>
    <w:rsid w:val="004475D4"/>
    <w:rsid w:val="00447A5D"/>
    <w:rsid w:val="00450C31"/>
    <w:rsid w:val="00450C3A"/>
    <w:rsid w:val="0045745A"/>
    <w:rsid w:val="00461A17"/>
    <w:rsid w:val="00465B5C"/>
    <w:rsid w:val="00467979"/>
    <w:rsid w:val="00472926"/>
    <w:rsid w:val="00485C04"/>
    <w:rsid w:val="00485EAF"/>
    <w:rsid w:val="004A570A"/>
    <w:rsid w:val="004B255B"/>
    <w:rsid w:val="004B61D5"/>
    <w:rsid w:val="004C0FBB"/>
    <w:rsid w:val="004D0B27"/>
    <w:rsid w:val="004D6F81"/>
    <w:rsid w:val="004E6AAA"/>
    <w:rsid w:val="004F290A"/>
    <w:rsid w:val="004F454D"/>
    <w:rsid w:val="00504573"/>
    <w:rsid w:val="00511A78"/>
    <w:rsid w:val="00512BFF"/>
    <w:rsid w:val="00521195"/>
    <w:rsid w:val="00535FDC"/>
    <w:rsid w:val="00536773"/>
    <w:rsid w:val="00542125"/>
    <w:rsid w:val="0054751B"/>
    <w:rsid w:val="005545BC"/>
    <w:rsid w:val="005612E8"/>
    <w:rsid w:val="00563029"/>
    <w:rsid w:val="00564C18"/>
    <w:rsid w:val="00564F11"/>
    <w:rsid w:val="0057264E"/>
    <w:rsid w:val="00572E69"/>
    <w:rsid w:val="005754CC"/>
    <w:rsid w:val="00580E5C"/>
    <w:rsid w:val="0058105E"/>
    <w:rsid w:val="0058259B"/>
    <w:rsid w:val="00587EAE"/>
    <w:rsid w:val="00590B8A"/>
    <w:rsid w:val="005A02CA"/>
    <w:rsid w:val="005A12E7"/>
    <w:rsid w:val="005A1801"/>
    <w:rsid w:val="005A59DE"/>
    <w:rsid w:val="005B64FD"/>
    <w:rsid w:val="005B6DD9"/>
    <w:rsid w:val="005D3DDE"/>
    <w:rsid w:val="005D78B7"/>
    <w:rsid w:val="005E0BF2"/>
    <w:rsid w:val="005E697B"/>
    <w:rsid w:val="005E7753"/>
    <w:rsid w:val="00601D7D"/>
    <w:rsid w:val="00604362"/>
    <w:rsid w:val="00607627"/>
    <w:rsid w:val="00615A71"/>
    <w:rsid w:val="006179C9"/>
    <w:rsid w:val="00625EE1"/>
    <w:rsid w:val="00632E5F"/>
    <w:rsid w:val="00632F21"/>
    <w:rsid w:val="00642665"/>
    <w:rsid w:val="0064658C"/>
    <w:rsid w:val="00653C17"/>
    <w:rsid w:val="006552E7"/>
    <w:rsid w:val="00664F1F"/>
    <w:rsid w:val="00665BC5"/>
    <w:rsid w:val="00680FDF"/>
    <w:rsid w:val="0068585A"/>
    <w:rsid w:val="006944DB"/>
    <w:rsid w:val="00695C87"/>
    <w:rsid w:val="006A5FC5"/>
    <w:rsid w:val="006B6E91"/>
    <w:rsid w:val="006C1866"/>
    <w:rsid w:val="006C2411"/>
    <w:rsid w:val="006D28CF"/>
    <w:rsid w:val="006D55E5"/>
    <w:rsid w:val="006E4094"/>
    <w:rsid w:val="006E4290"/>
    <w:rsid w:val="006E5CDF"/>
    <w:rsid w:val="006F5238"/>
    <w:rsid w:val="006F7190"/>
    <w:rsid w:val="0070151D"/>
    <w:rsid w:val="00705201"/>
    <w:rsid w:val="00711850"/>
    <w:rsid w:val="0071454E"/>
    <w:rsid w:val="00717B72"/>
    <w:rsid w:val="007217A0"/>
    <w:rsid w:val="00722F97"/>
    <w:rsid w:val="007453A7"/>
    <w:rsid w:val="00751B36"/>
    <w:rsid w:val="0075323D"/>
    <w:rsid w:val="007543CE"/>
    <w:rsid w:val="00755710"/>
    <w:rsid w:val="00756F4B"/>
    <w:rsid w:val="00764747"/>
    <w:rsid w:val="0077476A"/>
    <w:rsid w:val="00776CF9"/>
    <w:rsid w:val="007810AC"/>
    <w:rsid w:val="00794856"/>
    <w:rsid w:val="007A1B21"/>
    <w:rsid w:val="007A525B"/>
    <w:rsid w:val="007B52FE"/>
    <w:rsid w:val="007C07CE"/>
    <w:rsid w:val="007C14D9"/>
    <w:rsid w:val="007D4550"/>
    <w:rsid w:val="007D5F95"/>
    <w:rsid w:val="007D6A77"/>
    <w:rsid w:val="007E2AD7"/>
    <w:rsid w:val="007F1509"/>
    <w:rsid w:val="007F1BE1"/>
    <w:rsid w:val="007F3DA1"/>
    <w:rsid w:val="007F4176"/>
    <w:rsid w:val="007F4B26"/>
    <w:rsid w:val="00800479"/>
    <w:rsid w:val="008007AF"/>
    <w:rsid w:val="00800F67"/>
    <w:rsid w:val="00806660"/>
    <w:rsid w:val="008108E0"/>
    <w:rsid w:val="00816C8C"/>
    <w:rsid w:val="00823AF7"/>
    <w:rsid w:val="00827EDB"/>
    <w:rsid w:val="00843F01"/>
    <w:rsid w:val="008602A6"/>
    <w:rsid w:val="00872E46"/>
    <w:rsid w:val="00875E2D"/>
    <w:rsid w:val="00881309"/>
    <w:rsid w:val="00881BD4"/>
    <w:rsid w:val="0088288E"/>
    <w:rsid w:val="00886404"/>
    <w:rsid w:val="00897E48"/>
    <w:rsid w:val="008B30D0"/>
    <w:rsid w:val="008B4629"/>
    <w:rsid w:val="008D2B23"/>
    <w:rsid w:val="008D41E0"/>
    <w:rsid w:val="008D5ADC"/>
    <w:rsid w:val="008D7817"/>
    <w:rsid w:val="008E2C8D"/>
    <w:rsid w:val="008E5BEE"/>
    <w:rsid w:val="008E6F97"/>
    <w:rsid w:val="008F3655"/>
    <w:rsid w:val="00912FD3"/>
    <w:rsid w:val="009161E5"/>
    <w:rsid w:val="00920396"/>
    <w:rsid w:val="00924ACA"/>
    <w:rsid w:val="0093051D"/>
    <w:rsid w:val="009320FB"/>
    <w:rsid w:val="00932296"/>
    <w:rsid w:val="00940AEB"/>
    <w:rsid w:val="009433E8"/>
    <w:rsid w:val="00946843"/>
    <w:rsid w:val="0095260D"/>
    <w:rsid w:val="00954ED1"/>
    <w:rsid w:val="009554B9"/>
    <w:rsid w:val="0096329A"/>
    <w:rsid w:val="0096446D"/>
    <w:rsid w:val="009739AE"/>
    <w:rsid w:val="00984525"/>
    <w:rsid w:val="009A1E90"/>
    <w:rsid w:val="009A6775"/>
    <w:rsid w:val="009B1EBB"/>
    <w:rsid w:val="009B486C"/>
    <w:rsid w:val="009C4986"/>
    <w:rsid w:val="009D0E37"/>
    <w:rsid w:val="009D10CE"/>
    <w:rsid w:val="009D6417"/>
    <w:rsid w:val="009E6D06"/>
    <w:rsid w:val="00A0189A"/>
    <w:rsid w:val="00A06DC6"/>
    <w:rsid w:val="00A138C7"/>
    <w:rsid w:val="00A25C77"/>
    <w:rsid w:val="00A426CF"/>
    <w:rsid w:val="00A45AFF"/>
    <w:rsid w:val="00A57BBC"/>
    <w:rsid w:val="00A64027"/>
    <w:rsid w:val="00A87642"/>
    <w:rsid w:val="00A92339"/>
    <w:rsid w:val="00AA2BAB"/>
    <w:rsid w:val="00AB72C5"/>
    <w:rsid w:val="00AC4567"/>
    <w:rsid w:val="00AC5E7F"/>
    <w:rsid w:val="00AC7883"/>
    <w:rsid w:val="00AD0F56"/>
    <w:rsid w:val="00AE59F6"/>
    <w:rsid w:val="00AF52D3"/>
    <w:rsid w:val="00AF591F"/>
    <w:rsid w:val="00B032EC"/>
    <w:rsid w:val="00B062B6"/>
    <w:rsid w:val="00B21306"/>
    <w:rsid w:val="00B27B9E"/>
    <w:rsid w:val="00B5561E"/>
    <w:rsid w:val="00B559FA"/>
    <w:rsid w:val="00B604DA"/>
    <w:rsid w:val="00B77EB9"/>
    <w:rsid w:val="00B80022"/>
    <w:rsid w:val="00B92AD6"/>
    <w:rsid w:val="00B94B31"/>
    <w:rsid w:val="00BA5BC5"/>
    <w:rsid w:val="00BC760F"/>
    <w:rsid w:val="00BD307F"/>
    <w:rsid w:val="00BD7DDA"/>
    <w:rsid w:val="00BE4270"/>
    <w:rsid w:val="00BF160D"/>
    <w:rsid w:val="00BF3071"/>
    <w:rsid w:val="00C071BD"/>
    <w:rsid w:val="00C1511E"/>
    <w:rsid w:val="00C16A72"/>
    <w:rsid w:val="00C17230"/>
    <w:rsid w:val="00C309E2"/>
    <w:rsid w:val="00C30C31"/>
    <w:rsid w:val="00C345F1"/>
    <w:rsid w:val="00C475D2"/>
    <w:rsid w:val="00C479E1"/>
    <w:rsid w:val="00C556E9"/>
    <w:rsid w:val="00C7462D"/>
    <w:rsid w:val="00C74C4F"/>
    <w:rsid w:val="00C824D5"/>
    <w:rsid w:val="00C87F7C"/>
    <w:rsid w:val="00C900CD"/>
    <w:rsid w:val="00C903DE"/>
    <w:rsid w:val="00C9251A"/>
    <w:rsid w:val="00CA0609"/>
    <w:rsid w:val="00CA3BC2"/>
    <w:rsid w:val="00CA4165"/>
    <w:rsid w:val="00CD360D"/>
    <w:rsid w:val="00CE2403"/>
    <w:rsid w:val="00CE7441"/>
    <w:rsid w:val="00CF53AE"/>
    <w:rsid w:val="00CF7AF9"/>
    <w:rsid w:val="00D003E3"/>
    <w:rsid w:val="00D06CD1"/>
    <w:rsid w:val="00D2130E"/>
    <w:rsid w:val="00D2228F"/>
    <w:rsid w:val="00D31831"/>
    <w:rsid w:val="00D3282F"/>
    <w:rsid w:val="00D37593"/>
    <w:rsid w:val="00D40193"/>
    <w:rsid w:val="00D43DCD"/>
    <w:rsid w:val="00D46524"/>
    <w:rsid w:val="00D533C9"/>
    <w:rsid w:val="00D60F40"/>
    <w:rsid w:val="00D66938"/>
    <w:rsid w:val="00D769A0"/>
    <w:rsid w:val="00D93826"/>
    <w:rsid w:val="00D97D3A"/>
    <w:rsid w:val="00DA22A7"/>
    <w:rsid w:val="00DA4816"/>
    <w:rsid w:val="00DB4EC7"/>
    <w:rsid w:val="00DB5A18"/>
    <w:rsid w:val="00DB7721"/>
    <w:rsid w:val="00DD6ADB"/>
    <w:rsid w:val="00DE1014"/>
    <w:rsid w:val="00DE5BE6"/>
    <w:rsid w:val="00DF4CE5"/>
    <w:rsid w:val="00DF57F7"/>
    <w:rsid w:val="00DF7441"/>
    <w:rsid w:val="00E0558E"/>
    <w:rsid w:val="00E142DC"/>
    <w:rsid w:val="00E174FD"/>
    <w:rsid w:val="00E21F62"/>
    <w:rsid w:val="00E26568"/>
    <w:rsid w:val="00E53EDB"/>
    <w:rsid w:val="00E54D93"/>
    <w:rsid w:val="00E62FE8"/>
    <w:rsid w:val="00E73843"/>
    <w:rsid w:val="00E968F6"/>
    <w:rsid w:val="00EA463A"/>
    <w:rsid w:val="00EA5179"/>
    <w:rsid w:val="00EC3B05"/>
    <w:rsid w:val="00ED43EE"/>
    <w:rsid w:val="00ED577E"/>
    <w:rsid w:val="00ED5F27"/>
    <w:rsid w:val="00EE63C0"/>
    <w:rsid w:val="00EF23B7"/>
    <w:rsid w:val="00EF28C1"/>
    <w:rsid w:val="00EF5A0C"/>
    <w:rsid w:val="00F02711"/>
    <w:rsid w:val="00F03BA8"/>
    <w:rsid w:val="00F21472"/>
    <w:rsid w:val="00F21A5B"/>
    <w:rsid w:val="00F3390D"/>
    <w:rsid w:val="00F33EF8"/>
    <w:rsid w:val="00F42142"/>
    <w:rsid w:val="00F421AD"/>
    <w:rsid w:val="00F4243E"/>
    <w:rsid w:val="00F514D5"/>
    <w:rsid w:val="00F52FC1"/>
    <w:rsid w:val="00F62CE4"/>
    <w:rsid w:val="00F64F22"/>
    <w:rsid w:val="00F71943"/>
    <w:rsid w:val="00F71C5E"/>
    <w:rsid w:val="00F87B9C"/>
    <w:rsid w:val="00F90688"/>
    <w:rsid w:val="00F906F2"/>
    <w:rsid w:val="00F911E0"/>
    <w:rsid w:val="00F93EE9"/>
    <w:rsid w:val="00F952FB"/>
    <w:rsid w:val="00FA6404"/>
    <w:rsid w:val="00FA7A3F"/>
    <w:rsid w:val="00FC7E24"/>
    <w:rsid w:val="00FF4870"/>
    <w:rsid w:val="00FF5824"/>
    <w:rsid w:val="00FF5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553D1"/>
  <w15:docId w15:val="{84E32930-D9AB-47E7-B648-41598F9C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 webb Char,Char Char Char Char1"/>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rsid w:val="00434549"/>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434549"/>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49154082">
      <w:bodyDiv w:val="1"/>
      <w:marLeft w:val="0"/>
      <w:marRight w:val="0"/>
      <w:marTop w:val="0"/>
      <w:marBottom w:val="0"/>
      <w:divBdr>
        <w:top w:val="none" w:sz="0" w:space="0" w:color="auto"/>
        <w:left w:val="none" w:sz="0" w:space="0" w:color="auto"/>
        <w:bottom w:val="none" w:sz="0" w:space="0" w:color="auto"/>
        <w:right w:val="none" w:sz="0" w:space="0" w:color="auto"/>
      </w:divBdr>
      <w:divsChild>
        <w:div w:id="132799745">
          <w:marLeft w:val="0"/>
          <w:marRight w:val="0"/>
          <w:marTop w:val="0"/>
          <w:marBottom w:val="0"/>
          <w:divBdr>
            <w:top w:val="none" w:sz="0" w:space="0" w:color="auto"/>
            <w:left w:val="none" w:sz="0" w:space="0" w:color="auto"/>
            <w:bottom w:val="none" w:sz="0" w:space="0" w:color="auto"/>
            <w:right w:val="none" w:sz="0" w:space="0" w:color="auto"/>
          </w:divBdr>
          <w:divsChild>
            <w:div w:id="21368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8052">
      <w:bodyDiv w:val="1"/>
      <w:marLeft w:val="0"/>
      <w:marRight w:val="0"/>
      <w:marTop w:val="0"/>
      <w:marBottom w:val="0"/>
      <w:divBdr>
        <w:top w:val="none" w:sz="0" w:space="0" w:color="auto"/>
        <w:left w:val="none" w:sz="0" w:space="0" w:color="auto"/>
        <w:bottom w:val="none" w:sz="0" w:space="0" w:color="auto"/>
        <w:right w:val="none" w:sz="0" w:space="0" w:color="auto"/>
      </w:divBdr>
      <w:divsChild>
        <w:div w:id="1874269756">
          <w:marLeft w:val="0"/>
          <w:marRight w:val="0"/>
          <w:marTop w:val="0"/>
          <w:marBottom w:val="0"/>
          <w:divBdr>
            <w:top w:val="none" w:sz="0" w:space="0" w:color="auto"/>
            <w:left w:val="none" w:sz="0" w:space="0" w:color="auto"/>
            <w:bottom w:val="none" w:sz="0" w:space="0" w:color="auto"/>
            <w:right w:val="none" w:sz="0" w:space="0" w:color="auto"/>
          </w:divBdr>
          <w:divsChild>
            <w:div w:id="4387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44999">
      <w:bodyDiv w:val="1"/>
      <w:marLeft w:val="0"/>
      <w:marRight w:val="0"/>
      <w:marTop w:val="0"/>
      <w:marBottom w:val="0"/>
      <w:divBdr>
        <w:top w:val="none" w:sz="0" w:space="0" w:color="auto"/>
        <w:left w:val="none" w:sz="0" w:space="0" w:color="auto"/>
        <w:bottom w:val="none" w:sz="0" w:space="0" w:color="auto"/>
        <w:right w:val="none" w:sz="0" w:space="0" w:color="auto"/>
      </w:divBdr>
      <w:divsChild>
        <w:div w:id="1266422740">
          <w:marLeft w:val="0"/>
          <w:marRight w:val="0"/>
          <w:marTop w:val="0"/>
          <w:marBottom w:val="0"/>
          <w:divBdr>
            <w:top w:val="none" w:sz="0" w:space="0" w:color="auto"/>
            <w:left w:val="none" w:sz="0" w:space="0" w:color="auto"/>
            <w:bottom w:val="none" w:sz="0" w:space="0" w:color="auto"/>
            <w:right w:val="none" w:sz="0" w:space="0" w:color="auto"/>
          </w:divBdr>
          <w:divsChild>
            <w:div w:id="21400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398">
      <w:bodyDiv w:val="1"/>
      <w:marLeft w:val="0"/>
      <w:marRight w:val="0"/>
      <w:marTop w:val="0"/>
      <w:marBottom w:val="0"/>
      <w:divBdr>
        <w:top w:val="none" w:sz="0" w:space="0" w:color="auto"/>
        <w:left w:val="none" w:sz="0" w:space="0" w:color="auto"/>
        <w:bottom w:val="none" w:sz="0" w:space="0" w:color="auto"/>
        <w:right w:val="none" w:sz="0" w:space="0" w:color="auto"/>
      </w:divBdr>
      <w:divsChild>
        <w:div w:id="190654574">
          <w:marLeft w:val="0"/>
          <w:marRight w:val="0"/>
          <w:marTop w:val="0"/>
          <w:marBottom w:val="0"/>
          <w:divBdr>
            <w:top w:val="none" w:sz="0" w:space="0" w:color="auto"/>
            <w:left w:val="none" w:sz="0" w:space="0" w:color="auto"/>
            <w:bottom w:val="none" w:sz="0" w:space="0" w:color="auto"/>
            <w:right w:val="none" w:sz="0" w:space="0" w:color="auto"/>
          </w:divBdr>
          <w:divsChild>
            <w:div w:id="891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18453103">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120339">
      <w:bodyDiv w:val="1"/>
      <w:marLeft w:val="0"/>
      <w:marRight w:val="0"/>
      <w:marTop w:val="0"/>
      <w:marBottom w:val="0"/>
      <w:divBdr>
        <w:top w:val="none" w:sz="0" w:space="0" w:color="auto"/>
        <w:left w:val="none" w:sz="0" w:space="0" w:color="auto"/>
        <w:bottom w:val="none" w:sz="0" w:space="0" w:color="auto"/>
        <w:right w:val="none" w:sz="0" w:space="0" w:color="auto"/>
      </w:divBdr>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563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02E67-2458-4CE4-8126-541C7561C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137</Words>
  <Characters>782</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https:/mul2-mss.gov.am/tasks/1618163/oneclick/ampopatert.docx?token=76eb5ae4822527718c6d587418f9b923</cp:keywords>
  <dc:description/>
  <cp:lastModifiedBy>Tatevik.Mikayelyan</cp:lastModifiedBy>
  <cp:revision>4</cp:revision>
  <dcterms:created xsi:type="dcterms:W3CDTF">2024-01-15T07:04:00Z</dcterms:created>
  <dcterms:modified xsi:type="dcterms:W3CDTF">2024-02-06T07:33:00Z</dcterms:modified>
</cp:coreProperties>
</file>