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F5C" w:rsidRDefault="005C7F5C" w:rsidP="0077629A"/>
    <w:p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:rsidR="00B74271" w:rsidRDefault="00E93BCE" w:rsidP="00B74271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</w:rPr>
      </w:pPr>
      <w:r>
        <w:rPr>
          <w:rFonts w:ascii="GHEA Grapalat" w:hAnsi="GHEA Grapalat" w:cs="Times New Roman"/>
          <w:b/>
          <w:bCs/>
          <w:color w:val="000000"/>
          <w:lang w:val="hy-AM"/>
        </w:rPr>
        <w:t>ՀՈՂԱՄԱՍԻ</w:t>
      </w:r>
      <w:r w:rsidRPr="00743824">
        <w:rPr>
          <w:rFonts w:ascii="GHEA Grapalat" w:hAnsi="GHEA Grapalat" w:cs="Times New Roman"/>
          <w:b/>
          <w:bCs/>
          <w:color w:val="000000"/>
        </w:rPr>
        <w:t xml:space="preserve"> ՆՎԻՐԱՏՎՈՒԹՅՈՒՆՆ ԸՆԴՈՒՆԵԼՈՒ</w:t>
      </w:r>
      <w:r>
        <w:rPr>
          <w:rFonts w:ascii="GHEA Grapalat" w:hAnsi="GHEA Grapalat" w:cs="Times New Roman"/>
          <w:b/>
          <w:bCs/>
          <w:color w:val="000000"/>
          <w:lang w:val="hy-AM"/>
        </w:rPr>
        <w:t>,</w:t>
      </w:r>
      <w:r w:rsidRPr="00743824">
        <w:rPr>
          <w:rFonts w:ascii="GHEA Grapalat" w:hAnsi="GHEA Grapalat" w:cs="Times New Roman"/>
          <w:b/>
          <w:bCs/>
          <w:color w:val="000000"/>
        </w:rPr>
        <w:t xml:space="preserve"> ԳՈՒՅՔ ԱՄՐԱՑՆԵԼՈՒ</w:t>
      </w:r>
      <w:r>
        <w:rPr>
          <w:rFonts w:ascii="GHEA Grapalat" w:hAnsi="GHEA Grapalat" w:cs="Times New Roman"/>
          <w:b/>
          <w:bCs/>
          <w:color w:val="000000"/>
          <w:lang w:val="hy-AM"/>
        </w:rPr>
        <w:t xml:space="preserve"> ԵՎ ԱՆՀԱՏՈՒՅՑ ՕԳՏԱԳՈՐԾՄԱՆ ԻՐԱՎՈՒՆՔՈՎ ՏՐԱՄԱԴՐԵԼՈՒ</w:t>
      </w:r>
      <w:r w:rsidRPr="00743824">
        <w:rPr>
          <w:rFonts w:ascii="GHEA Grapalat" w:hAnsi="GHEA Grapalat" w:cs="Times New Roman"/>
          <w:b/>
          <w:bCs/>
          <w:color w:val="000000"/>
        </w:rPr>
        <w:t xml:space="preserve"> ՄԱՍԻՆ </w:t>
      </w:r>
    </w:p>
    <w:p w:rsidR="00FD1022" w:rsidRPr="00307012" w:rsidRDefault="005C7F5C" w:rsidP="00B74271">
      <w:pPr>
        <w:spacing w:line="360" w:lineRule="auto"/>
        <w:ind w:left="-630" w:firstLine="540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:rsidR="00312EFC" w:rsidRDefault="00312EFC" w:rsidP="008F65AE">
      <w:pPr>
        <w:spacing w:after="0" w:line="360" w:lineRule="auto"/>
        <w:ind w:left="-36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312EFC">
        <w:rPr>
          <w:rFonts w:ascii="GHEA Grapalat" w:hAnsi="GHEA Grapalat"/>
          <w:sz w:val="24"/>
          <w:szCs w:val="24"/>
          <w:lang w:val="hy-AM"/>
        </w:rPr>
        <w:t>ՀՀ ՏԿԵՆ պետական գույքի կառավարման կոմիտե է</w:t>
      </w:r>
      <w:r w:rsidRPr="00FD102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դիմել </w:t>
      </w:r>
      <w:r w:rsidR="005C7F5C" w:rsidRPr="00FD1022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55567A">
        <w:rPr>
          <w:rFonts w:ascii="GHEA Grapalat" w:hAnsi="GHEA Grapalat"/>
          <w:sz w:val="24"/>
          <w:szCs w:val="24"/>
          <w:lang w:val="hy-AM"/>
        </w:rPr>
        <w:t>կրթության, գիտության, մշակույթի և սպորտի</w:t>
      </w:r>
      <w:r>
        <w:rPr>
          <w:rFonts w:ascii="GHEA Grapalat" w:hAnsi="GHEA Grapalat"/>
          <w:sz w:val="24"/>
          <w:szCs w:val="24"/>
          <w:lang w:val="hy-AM"/>
        </w:rPr>
        <w:t xml:space="preserve"> նախարարությունը</w:t>
      </w:r>
      <w:r w:rsidR="00F97E37">
        <w:rPr>
          <w:rFonts w:ascii="GHEA Grapalat" w:hAnsi="GHEA Grapalat"/>
          <w:sz w:val="24"/>
          <w:szCs w:val="24"/>
          <w:lang w:val="hy-AM"/>
        </w:rPr>
        <w:t xml:space="preserve"> (այսուհետ՝ Նախարարություն)</w:t>
      </w:r>
      <w:r>
        <w:rPr>
          <w:rFonts w:ascii="GHEA Grapalat" w:hAnsi="GHEA Grapalat"/>
          <w:sz w:val="24"/>
          <w:szCs w:val="24"/>
          <w:lang w:val="hy-AM"/>
        </w:rPr>
        <w:t xml:space="preserve">, որով  տեղեկացվել է, որ ՀՀ կառավարության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 </w:t>
      </w:r>
      <w:r w:rsidR="0057073F">
        <w:rPr>
          <w:rFonts w:ascii="GHEA Grapalat" w:hAnsi="GHEA Grapalat"/>
          <w:sz w:val="24"/>
          <w:szCs w:val="24"/>
          <w:lang w:val="hy-AM"/>
        </w:rPr>
        <w:t xml:space="preserve">25.03.2021թ. </w:t>
      </w:r>
      <w:r w:rsidR="0057073F" w:rsidRPr="00FD1022">
        <w:rPr>
          <w:rFonts w:ascii="GHEA Grapalat" w:hAnsi="GHEA Grapalat"/>
          <w:sz w:val="24"/>
          <w:szCs w:val="24"/>
          <w:lang w:val="hy-AM"/>
        </w:rPr>
        <w:t>N397-</w:t>
      </w:r>
      <w:r w:rsidR="0057073F">
        <w:rPr>
          <w:rFonts w:ascii="GHEA Grapalat" w:hAnsi="GHEA Grapalat"/>
          <w:sz w:val="24"/>
          <w:szCs w:val="24"/>
          <w:lang w:val="hy-AM"/>
        </w:rPr>
        <w:t xml:space="preserve">Ն որոշմամբ ՀՀ Արմավիրի մարզի Արաքս համայնքի Ջրառատ գյուղում ծանրամարտի մարզադահլիճ կառուցելու նպատակով ՀՀ քաղաքաշինության կոմիտեին </w:t>
      </w:r>
      <w:r w:rsidR="0057073F" w:rsidRPr="00FD1022">
        <w:rPr>
          <w:rFonts w:ascii="GHEA Grapalat" w:hAnsi="GHEA Grapalat"/>
          <w:sz w:val="24"/>
          <w:szCs w:val="24"/>
          <w:lang w:val="hy-AM"/>
        </w:rPr>
        <w:t>(</w:t>
      </w:r>
      <w:r w:rsidR="0057073F">
        <w:rPr>
          <w:rFonts w:ascii="GHEA Grapalat" w:hAnsi="GHEA Grapalat"/>
          <w:sz w:val="24"/>
          <w:szCs w:val="24"/>
          <w:lang w:val="hy-AM"/>
        </w:rPr>
        <w:t>այսուհետ՝ Կոմիտե</w:t>
      </w:r>
      <w:r w:rsidR="0057073F" w:rsidRPr="00FD1022">
        <w:rPr>
          <w:rFonts w:ascii="GHEA Grapalat" w:hAnsi="GHEA Grapalat"/>
          <w:sz w:val="24"/>
          <w:szCs w:val="24"/>
          <w:lang w:val="hy-AM"/>
        </w:rPr>
        <w:t>)</w:t>
      </w:r>
      <w:r w:rsidR="0057073F">
        <w:rPr>
          <w:rFonts w:ascii="GHEA Grapalat" w:hAnsi="GHEA Grapalat"/>
          <w:sz w:val="24"/>
          <w:szCs w:val="24"/>
          <w:lang w:val="hy-AM"/>
        </w:rPr>
        <w:t xml:space="preserve"> հատկացվել է գումար նախագծանախահաշվային փաստաթղթերի կազմման համար։ Հետագայում 18.11.2021թ. </w:t>
      </w:r>
      <w:r w:rsidR="0057073F" w:rsidRPr="0057073F">
        <w:rPr>
          <w:rFonts w:ascii="GHEA Grapalat" w:hAnsi="GHEA Grapalat"/>
          <w:sz w:val="24"/>
          <w:szCs w:val="24"/>
          <w:lang w:val="hy-AM"/>
        </w:rPr>
        <w:t>N1898-</w:t>
      </w:r>
      <w:r w:rsidR="0057073F">
        <w:rPr>
          <w:rFonts w:ascii="GHEA Grapalat" w:hAnsi="GHEA Grapalat"/>
          <w:sz w:val="24"/>
          <w:szCs w:val="24"/>
          <w:lang w:val="hy-AM"/>
        </w:rPr>
        <w:t>Ն որոշման համաձայն՝ Կոմիտեին հատկացվել է</w:t>
      </w:r>
      <w:r w:rsidR="00F97E37">
        <w:rPr>
          <w:rFonts w:ascii="GHEA Grapalat" w:hAnsi="GHEA Grapalat"/>
          <w:sz w:val="24"/>
          <w:szCs w:val="24"/>
          <w:lang w:val="hy-AM"/>
        </w:rPr>
        <w:t xml:space="preserve"> </w:t>
      </w:r>
      <w:r w:rsidR="0057073F">
        <w:rPr>
          <w:rFonts w:ascii="GHEA Grapalat" w:hAnsi="GHEA Grapalat"/>
          <w:sz w:val="24"/>
          <w:szCs w:val="24"/>
          <w:lang w:val="hy-AM"/>
        </w:rPr>
        <w:t xml:space="preserve">լրացուցիչ գումար Սիմոն Մարտիրոսյանի անվան ծանրամարտի մարզադահլիճի կառուցման նպատակով։ Կոմիտեի կողմից իրականացվել են շինարարական աշխատանքներ, որոնք գտնվում են ավարտական փուլում։ Մարզադահլիճը կառուցվել է Արաքս համայնքի սեփականությունը հանդիսացող հողամասի վրա։ Արաքս համայնքի ավագանու </w:t>
      </w:r>
      <w:r w:rsidR="0028593D">
        <w:rPr>
          <w:rFonts w:ascii="GHEA Grapalat" w:hAnsi="GHEA Grapalat"/>
          <w:sz w:val="24"/>
          <w:szCs w:val="24"/>
          <w:lang w:val="hy-AM"/>
        </w:rPr>
        <w:t xml:space="preserve"> 12.12.2023թ. </w:t>
      </w:r>
      <w:r w:rsidR="0028593D" w:rsidRPr="0028593D">
        <w:rPr>
          <w:rFonts w:ascii="GHEA Grapalat" w:hAnsi="GHEA Grapalat"/>
          <w:sz w:val="24"/>
          <w:szCs w:val="24"/>
          <w:lang w:val="hy-AM"/>
        </w:rPr>
        <w:t>N216-</w:t>
      </w:r>
      <w:r w:rsidR="0028593D">
        <w:rPr>
          <w:rFonts w:ascii="GHEA Grapalat" w:hAnsi="GHEA Grapalat"/>
          <w:sz w:val="24"/>
          <w:szCs w:val="24"/>
          <w:lang w:val="hy-AM"/>
        </w:rPr>
        <w:t xml:space="preserve">Ա որոշման համաձայն՝ համայնքի սեփականություն հանդիսացող հողամասը համայնքը նվիրելու է Հայաստանի Հանրապետությանը։ </w:t>
      </w:r>
    </w:p>
    <w:p w:rsidR="00F97E37" w:rsidRPr="00F97E37" w:rsidRDefault="00F97E37" w:rsidP="00F97E37">
      <w:pPr>
        <w:pStyle w:val="Header"/>
        <w:spacing w:line="360" w:lineRule="auto"/>
        <w:ind w:left="-360" w:firstLine="45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Նախարարությունը տրամադրել է </w:t>
      </w:r>
      <w:r w:rsidRPr="00F97E3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Համայնքի սեփականություն</w:t>
      </w:r>
      <w:r w:rsidR="003957B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ը</w:t>
      </w:r>
      <w:r w:rsidRPr="00F97E3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հանդիսացող հողամասը Հայաստանի Հանրապետությանը որպես նվիրատվություն ընդունելու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վերաբերյալ Արաքս</w:t>
      </w:r>
      <w:r w:rsidRPr="00F97E3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</w:t>
      </w:r>
      <w:r w:rsidRPr="00F97E3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ամայնքի ավագանու</w:t>
      </w:r>
      <w:r w:rsidR="003957B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610A0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որոշ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ումը և</w:t>
      </w:r>
      <w:r w:rsidR="003957B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F97E3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հողամասի</w:t>
      </w:r>
      <w:r w:rsidR="003957B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F97E3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վկայականի</w:t>
      </w:r>
      <w:r w:rsidR="003957B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(N</w:t>
      </w:r>
      <w:r w:rsidR="00610A0B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2307</w:t>
      </w:r>
      <w:r w:rsidRPr="00F97E3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2020-04-0065 գաղտնաբառը՝ X4XIQBHGBCNL) պատճենը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՝ միաժամանակ առաջարկելով</w:t>
      </w:r>
      <w:r w:rsidRPr="00F97E3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հողամասի վրա կառուցված մարզադահլիճը  սահմանված կարգով ընդունելու Կոմիտեից՝ որպես Հայաստանի Հանրապետության սեփականություն </w:t>
      </w:r>
      <w:r w:rsidR="00B0527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և </w:t>
      </w:r>
      <w:r w:rsidRPr="00F97E3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այն հետագայում</w:t>
      </w:r>
      <w:r w:rsidR="00B0527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F97E3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անժամկետ անհատույց օգտագործման իրավունքով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տրամադրել</w:t>
      </w:r>
      <w:r w:rsidRPr="00F97E3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«Երևանի  ծանրամարտի ՄՊՄԴ»  ՊՈԱԿ-ին:</w:t>
      </w:r>
    </w:p>
    <w:p w:rsidR="005C7F5C" w:rsidRPr="006E40B7" w:rsidRDefault="00AB067E" w:rsidP="00F97E37">
      <w:pPr>
        <w:spacing w:after="0" w:line="360" w:lineRule="auto"/>
        <w:ind w:left="-36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6E40B7">
        <w:rPr>
          <w:rFonts w:ascii="GHEA Grapalat" w:hAnsi="GHEA Grapalat"/>
          <w:sz w:val="24"/>
          <w:szCs w:val="24"/>
          <w:lang w:val="hy-AM"/>
        </w:rPr>
        <w:t>Հ</w:t>
      </w:r>
      <w:r w:rsidR="005C7F5C" w:rsidRPr="006E40B7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307012" w:rsidRPr="006E40B7">
        <w:rPr>
          <w:rFonts w:ascii="GHEA Grapalat" w:hAnsi="GHEA Grapalat"/>
          <w:sz w:val="24"/>
          <w:szCs w:val="24"/>
          <w:lang w:val="hy-AM"/>
        </w:rPr>
        <w:t>Արաքս</w:t>
      </w:r>
      <w:r w:rsidRPr="006E40B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6E40B7">
        <w:rPr>
          <w:rFonts w:ascii="GHEA Grapalat" w:hAnsi="GHEA Grapalat"/>
          <w:sz w:val="24"/>
          <w:szCs w:val="24"/>
          <w:lang w:val="hy-AM"/>
        </w:rPr>
        <w:t xml:space="preserve">համայնքի ավագանու կողմից կայացված </w:t>
      </w:r>
      <w:r w:rsidR="00307012" w:rsidRPr="006E40B7">
        <w:rPr>
          <w:rFonts w:ascii="GHEA Grapalat" w:hAnsi="GHEA Grapalat"/>
          <w:sz w:val="24"/>
          <w:szCs w:val="24"/>
          <w:lang w:val="hy-AM"/>
        </w:rPr>
        <w:t>որոշումը</w:t>
      </w:r>
      <w:r w:rsidR="00F97E37">
        <w:rPr>
          <w:rFonts w:ascii="GHEA Grapalat" w:hAnsi="GHEA Grapalat"/>
          <w:sz w:val="24"/>
          <w:szCs w:val="24"/>
          <w:lang w:val="hy-AM"/>
        </w:rPr>
        <w:t xml:space="preserve"> և Նախարարության առաջարկությունը՝</w:t>
      </w:r>
      <w:r w:rsidR="00307012" w:rsidRPr="006E40B7">
        <w:rPr>
          <w:rFonts w:ascii="GHEA Grapalat" w:hAnsi="GHEA Grapalat"/>
          <w:sz w:val="24"/>
          <w:szCs w:val="24"/>
          <w:lang w:val="hy-AM"/>
        </w:rPr>
        <w:t xml:space="preserve"> </w:t>
      </w:r>
      <w:r w:rsidR="00343FDB">
        <w:rPr>
          <w:rFonts w:ascii="GHEA Grapalat" w:hAnsi="GHEA Grapalat"/>
          <w:sz w:val="24"/>
          <w:szCs w:val="24"/>
          <w:lang w:val="hy-AM"/>
        </w:rPr>
        <w:t>ներկայացված</w:t>
      </w:r>
      <w:r w:rsidR="005C7F5C" w:rsidRPr="006E40B7">
        <w:rPr>
          <w:rFonts w:ascii="GHEA Grapalat" w:hAnsi="GHEA Grapalat"/>
          <w:sz w:val="24"/>
          <w:szCs w:val="24"/>
          <w:lang w:val="hy-AM"/>
        </w:rPr>
        <w:t xml:space="preserve"> </w:t>
      </w:r>
      <w:r w:rsidR="00F97E37">
        <w:rPr>
          <w:rFonts w:ascii="GHEA Grapalat" w:hAnsi="GHEA Grapalat"/>
          <w:sz w:val="24"/>
          <w:szCs w:val="24"/>
          <w:lang w:val="hy-AM"/>
        </w:rPr>
        <w:t>նախագծ</w:t>
      </w:r>
      <w:r w:rsidR="00CE3CEE">
        <w:rPr>
          <w:rFonts w:ascii="GHEA Grapalat" w:hAnsi="GHEA Grapalat"/>
          <w:sz w:val="24"/>
          <w:szCs w:val="24"/>
          <w:lang w:val="hy-AM"/>
        </w:rPr>
        <w:t>ով</w:t>
      </w:r>
      <w:r w:rsidR="005C7F5C" w:rsidRPr="006E40B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CEE">
        <w:rPr>
          <w:rFonts w:ascii="GHEA Grapalat" w:hAnsi="GHEA Grapalat"/>
          <w:sz w:val="24"/>
          <w:szCs w:val="24"/>
          <w:lang w:val="hy-AM"/>
        </w:rPr>
        <w:t>առաջարկվում է</w:t>
      </w:r>
      <w:r w:rsidR="005C7F5C" w:rsidRPr="006E40B7">
        <w:rPr>
          <w:rFonts w:ascii="GHEA Grapalat" w:hAnsi="GHEA Grapalat"/>
          <w:sz w:val="24"/>
          <w:szCs w:val="24"/>
          <w:lang w:val="hy-AM"/>
        </w:rPr>
        <w:t xml:space="preserve"> ընդունել  </w:t>
      </w:r>
      <w:r w:rsidRPr="006E40B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307012" w:rsidRPr="006E40B7">
        <w:rPr>
          <w:rFonts w:ascii="GHEA Grapalat" w:hAnsi="GHEA Grapalat"/>
          <w:sz w:val="24"/>
          <w:szCs w:val="24"/>
          <w:lang w:val="hy-AM"/>
        </w:rPr>
        <w:t xml:space="preserve">Արմավիրի </w:t>
      </w:r>
      <w:r w:rsidRPr="006E40B7">
        <w:rPr>
          <w:rFonts w:ascii="GHEA Grapalat" w:hAnsi="GHEA Grapalat"/>
          <w:sz w:val="24"/>
          <w:szCs w:val="24"/>
          <w:lang w:val="hy-AM"/>
        </w:rPr>
        <w:t xml:space="preserve">մարզի </w:t>
      </w:r>
      <w:r w:rsidR="00A15680">
        <w:rPr>
          <w:rFonts w:ascii="GHEA Grapalat" w:hAnsi="GHEA Grapalat"/>
          <w:sz w:val="24"/>
          <w:szCs w:val="24"/>
          <w:lang w:val="hy-AM"/>
        </w:rPr>
        <w:t>Արաքս</w:t>
      </w:r>
      <w:r w:rsidRPr="006E40B7">
        <w:rPr>
          <w:rFonts w:ascii="GHEA Grapalat" w:hAnsi="GHEA Grapalat"/>
          <w:sz w:val="24"/>
          <w:szCs w:val="24"/>
          <w:lang w:val="hy-AM"/>
        </w:rPr>
        <w:t xml:space="preserve"> համայնքի սեփականություն</w:t>
      </w:r>
      <w:r w:rsidR="001A0EAA" w:rsidRPr="006E40B7">
        <w:rPr>
          <w:rFonts w:ascii="GHEA Grapalat" w:hAnsi="GHEA Grapalat"/>
          <w:sz w:val="24"/>
          <w:szCs w:val="24"/>
          <w:lang w:val="hy-AM"/>
        </w:rPr>
        <w:t>ը</w:t>
      </w:r>
      <w:r w:rsidRPr="006E4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40B7">
        <w:rPr>
          <w:rFonts w:ascii="GHEA Grapalat" w:hAnsi="GHEA Grapalat"/>
          <w:sz w:val="24"/>
          <w:szCs w:val="24"/>
          <w:lang w:val="hy-AM"/>
        </w:rPr>
        <w:lastRenderedPageBreak/>
        <w:t xml:space="preserve">հանդիսացող </w:t>
      </w:r>
      <w:r w:rsidR="00307012" w:rsidRPr="006E40B7">
        <w:rPr>
          <w:rFonts w:ascii="GHEA Grapalat" w:hAnsi="GHEA Grapalat"/>
          <w:sz w:val="24"/>
          <w:szCs w:val="24"/>
          <w:lang w:val="hy-AM"/>
        </w:rPr>
        <w:t>Իսահակյան փողոց 5</w:t>
      </w:r>
      <w:r w:rsidRPr="006E40B7">
        <w:rPr>
          <w:rFonts w:ascii="GHEA Grapalat" w:hAnsi="GHEA Grapalat"/>
          <w:sz w:val="24"/>
          <w:szCs w:val="24"/>
          <w:lang w:val="hy-AM"/>
        </w:rPr>
        <w:t xml:space="preserve"> հասցեում գտնվող </w:t>
      </w:r>
      <w:r w:rsidR="00307012" w:rsidRPr="006E40B7">
        <w:rPr>
          <w:rFonts w:ascii="GHEA Grapalat" w:hAnsi="GHEA Grapalat"/>
          <w:sz w:val="24"/>
          <w:szCs w:val="24"/>
          <w:lang w:val="hy-AM"/>
        </w:rPr>
        <w:t>0.12</w:t>
      </w:r>
      <w:r w:rsidRPr="006E40B7">
        <w:rPr>
          <w:rFonts w:ascii="GHEA Grapalat" w:hAnsi="GHEA Grapalat"/>
          <w:sz w:val="24"/>
          <w:szCs w:val="24"/>
          <w:lang w:val="hy-AM"/>
        </w:rPr>
        <w:t xml:space="preserve">  հեկտար մակերեսով հողամասի (այսուհետ՝ Գույք) (անշարժ գույքի նկատմամբ իրավունքների պետական գրանցման վկայական՝ N</w:t>
      </w:r>
      <w:r w:rsidR="00307012" w:rsidRPr="006E40B7">
        <w:rPr>
          <w:rFonts w:ascii="GHEA Grapalat" w:hAnsi="GHEA Grapalat"/>
          <w:sz w:val="24"/>
          <w:szCs w:val="24"/>
          <w:lang w:val="hy-AM"/>
        </w:rPr>
        <w:t>23072020-04-0065</w:t>
      </w:r>
      <w:r w:rsidRPr="006E40B7">
        <w:rPr>
          <w:rFonts w:ascii="GHEA Grapalat" w:hAnsi="GHEA Grapalat"/>
          <w:sz w:val="24"/>
          <w:szCs w:val="24"/>
          <w:lang w:val="hy-AM"/>
        </w:rPr>
        <w:t>) նվիրատվությունը Հայաստանի Հանրապետությանը</w:t>
      </w:r>
      <w:r w:rsidR="00F97E37">
        <w:rPr>
          <w:rFonts w:ascii="GHEA Grapalat" w:hAnsi="GHEA Grapalat"/>
          <w:sz w:val="24"/>
          <w:szCs w:val="24"/>
          <w:lang w:val="hy-AM"/>
        </w:rPr>
        <w:t xml:space="preserve"> և այն ամրացնել Կոմիտեին, ինչպես նաև իրականացնել  կառուցված </w:t>
      </w:r>
      <w:r w:rsidRPr="006E40B7">
        <w:rPr>
          <w:rFonts w:ascii="GHEA Grapalat" w:hAnsi="GHEA Grapalat"/>
          <w:sz w:val="24"/>
          <w:szCs w:val="24"/>
          <w:lang w:val="hy-AM"/>
        </w:rPr>
        <w:t xml:space="preserve"> </w:t>
      </w:r>
      <w:r w:rsidR="00F97E37">
        <w:rPr>
          <w:rFonts w:ascii="GHEA Grapalat" w:hAnsi="GHEA Grapalat"/>
          <w:sz w:val="24"/>
          <w:szCs w:val="24"/>
          <w:lang w:val="hy-AM"/>
        </w:rPr>
        <w:t xml:space="preserve">մարզադահլիճի նկատմամբ </w:t>
      </w:r>
      <w:r w:rsidR="00CE3CEE" w:rsidRPr="006E40B7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CE3CEE">
        <w:rPr>
          <w:rFonts w:ascii="GHEA Grapalat" w:hAnsi="GHEA Grapalat"/>
          <w:sz w:val="24"/>
          <w:szCs w:val="24"/>
          <w:lang w:val="hy-AM"/>
        </w:rPr>
        <w:t xml:space="preserve"> սեփականության իրավունքի գրանցում և </w:t>
      </w:r>
      <w:r w:rsidR="002456CD">
        <w:rPr>
          <w:rFonts w:ascii="GHEA Grapalat" w:hAnsi="GHEA Grapalat"/>
          <w:sz w:val="24"/>
          <w:szCs w:val="24"/>
          <w:lang w:val="hy-AM"/>
        </w:rPr>
        <w:t>ամրացնել</w:t>
      </w:r>
      <w:r w:rsidR="00CE3C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40B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307012" w:rsidRPr="006E40B7">
        <w:rPr>
          <w:rFonts w:ascii="GHEA Grapalat" w:hAnsi="GHEA Grapalat"/>
          <w:sz w:val="24"/>
          <w:szCs w:val="24"/>
          <w:lang w:val="hy-AM"/>
        </w:rPr>
        <w:t>տարածքային կառավարման և ենթակառուցվածքների նախարարության պետական գույքի կառավարման կոմիտեին</w:t>
      </w:r>
      <w:r w:rsidR="00CE3CEE">
        <w:rPr>
          <w:rFonts w:ascii="GHEA Grapalat" w:hAnsi="GHEA Grapalat"/>
          <w:sz w:val="24"/>
          <w:szCs w:val="24"/>
          <w:lang w:val="hy-AM"/>
        </w:rPr>
        <w:t xml:space="preserve">, որից հետո միայն որպես մեկ ամբողջական գույք անհատույց օգտագործման իրավունքով տրամադրել </w:t>
      </w:r>
      <w:r w:rsidR="00CE3CEE" w:rsidRPr="00CE3CEE">
        <w:rPr>
          <w:rFonts w:ascii="GHEA Grapalat" w:hAnsi="GHEA Grapalat"/>
          <w:sz w:val="24"/>
          <w:szCs w:val="24"/>
          <w:lang w:val="hy-AM"/>
        </w:rPr>
        <w:t>«Երևանի ծանրամարտի մանկապատանեկան մարզադպրոց» պետական ոչ առևտրային կազմակերպությանը</w:t>
      </w:r>
      <w:r w:rsidR="00307012" w:rsidRPr="006E40B7">
        <w:rPr>
          <w:rFonts w:ascii="GHEA Grapalat" w:hAnsi="GHEA Grapalat"/>
          <w:sz w:val="24"/>
          <w:szCs w:val="24"/>
          <w:lang w:val="hy-AM"/>
        </w:rPr>
        <w:t>։</w:t>
      </w:r>
    </w:p>
    <w:p w:rsidR="00F10900" w:rsidRPr="006E40B7" w:rsidRDefault="00F10900" w:rsidP="008F65AE">
      <w:pPr>
        <w:spacing w:after="0"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E40B7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 w:rsidRPr="006E40B7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6E40B7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1A0EAA" w:rsidRPr="006E40B7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307012" w:rsidRPr="006E40B7">
        <w:rPr>
          <w:rFonts w:ascii="GHEA Grapalat" w:hAnsi="GHEA Grapalat"/>
          <w:b/>
          <w:sz w:val="24"/>
          <w:szCs w:val="24"/>
          <w:lang w:val="hy-AM"/>
        </w:rPr>
        <w:t>Արմավիրի</w:t>
      </w:r>
      <w:r w:rsidR="001A0EAA" w:rsidRPr="006E40B7">
        <w:rPr>
          <w:rFonts w:ascii="GHEA Grapalat" w:hAnsi="GHEA Grapalat"/>
          <w:b/>
          <w:sz w:val="24"/>
          <w:szCs w:val="24"/>
          <w:lang w:val="hy-AM"/>
        </w:rPr>
        <w:t xml:space="preserve"> մարզի </w:t>
      </w:r>
      <w:r w:rsidR="00A15680">
        <w:rPr>
          <w:rFonts w:ascii="GHEA Grapalat" w:hAnsi="GHEA Grapalat"/>
          <w:b/>
          <w:sz w:val="24"/>
          <w:szCs w:val="24"/>
          <w:lang w:val="hy-AM"/>
        </w:rPr>
        <w:t>Արաքս</w:t>
      </w:r>
      <w:r w:rsidR="00307012" w:rsidRPr="006E40B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A0EAA" w:rsidRPr="006E40B7">
        <w:rPr>
          <w:rFonts w:ascii="GHEA Grapalat" w:hAnsi="GHEA Grapalat"/>
          <w:b/>
          <w:sz w:val="24"/>
          <w:szCs w:val="24"/>
          <w:lang w:val="hy-AM"/>
        </w:rPr>
        <w:t xml:space="preserve">համայնքի </w:t>
      </w:r>
      <w:r w:rsidR="00307012" w:rsidRPr="006E40B7">
        <w:rPr>
          <w:rFonts w:ascii="GHEA Grapalat" w:hAnsi="GHEA Grapalat"/>
          <w:b/>
          <w:sz w:val="24"/>
          <w:szCs w:val="24"/>
          <w:lang w:val="hy-AM"/>
        </w:rPr>
        <w:t xml:space="preserve">Իսահակյան </w:t>
      </w:r>
      <w:r w:rsidR="001A0EAA" w:rsidRPr="006E40B7">
        <w:rPr>
          <w:rFonts w:ascii="GHEA Grapalat" w:hAnsi="GHEA Grapalat"/>
          <w:b/>
          <w:sz w:val="24"/>
          <w:szCs w:val="24"/>
          <w:lang w:val="hy-AM"/>
        </w:rPr>
        <w:t xml:space="preserve">փողոց </w:t>
      </w:r>
      <w:r w:rsidR="00307012" w:rsidRPr="006E40B7">
        <w:rPr>
          <w:rFonts w:ascii="GHEA Grapalat" w:hAnsi="GHEA Grapalat"/>
          <w:b/>
          <w:sz w:val="24"/>
          <w:szCs w:val="24"/>
          <w:lang w:val="hy-AM"/>
        </w:rPr>
        <w:t>5</w:t>
      </w:r>
      <w:r w:rsidR="001A0EAA" w:rsidRPr="006E40B7">
        <w:rPr>
          <w:rFonts w:ascii="GHEA Grapalat" w:hAnsi="GHEA Grapalat"/>
          <w:b/>
          <w:sz w:val="24"/>
          <w:szCs w:val="24"/>
          <w:lang w:val="hy-AM"/>
        </w:rPr>
        <w:t xml:space="preserve"> հասցեում գտնվող </w:t>
      </w:r>
      <w:r w:rsidR="00307012" w:rsidRPr="006E40B7">
        <w:rPr>
          <w:rFonts w:ascii="GHEA Grapalat" w:hAnsi="GHEA Grapalat"/>
          <w:b/>
          <w:sz w:val="24"/>
          <w:szCs w:val="24"/>
          <w:lang w:val="hy-AM"/>
        </w:rPr>
        <w:t>0.12</w:t>
      </w:r>
      <w:r w:rsidR="001A0EAA" w:rsidRPr="006E40B7">
        <w:rPr>
          <w:rFonts w:ascii="GHEA Grapalat" w:hAnsi="GHEA Grapalat"/>
          <w:b/>
          <w:sz w:val="24"/>
          <w:szCs w:val="24"/>
          <w:lang w:val="hy-AM"/>
        </w:rPr>
        <w:t xml:space="preserve">  հեկտար մակերեսով հողամասը </w:t>
      </w:r>
      <w:r w:rsidR="006E40B7" w:rsidRPr="006E40B7">
        <w:rPr>
          <w:rFonts w:ascii="GHEA Grapalat" w:hAnsi="GHEA Grapalat"/>
          <w:b/>
          <w:sz w:val="24"/>
          <w:szCs w:val="24"/>
          <w:lang w:val="hy-AM"/>
        </w:rPr>
        <w:t>ՀՀ ՏԿԵՆ պետական գույքի կառավարման կոմիտեին</w:t>
      </w:r>
      <w:r w:rsidR="001A0EAA" w:rsidRPr="006E40B7">
        <w:rPr>
          <w:rFonts w:ascii="GHEA Grapalat" w:hAnsi="GHEA Grapalat"/>
          <w:b/>
          <w:sz w:val="24"/>
          <w:szCs w:val="24"/>
          <w:lang w:val="hy-AM"/>
        </w:rPr>
        <w:t xml:space="preserve"> ամրացնելը</w:t>
      </w:r>
      <w:r w:rsidR="00AB067E" w:rsidRPr="006E40B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E40B7">
        <w:rPr>
          <w:rFonts w:ascii="GHEA Grapalat" w:hAnsi="GHEA Grapalat"/>
          <w:b/>
          <w:sz w:val="24"/>
          <w:szCs w:val="24"/>
          <w:lang w:val="hy-AM"/>
        </w:rPr>
        <w:t>բխում է ՀՀ կառավարության  2021-2026թթ. ծրագրի պահանջներից։</w:t>
      </w:r>
    </w:p>
    <w:p w:rsidR="005C7F5C" w:rsidRPr="006E40B7" w:rsidRDefault="005C7F5C" w:rsidP="008F65AE">
      <w:pPr>
        <w:spacing w:after="0" w:line="360" w:lineRule="auto"/>
        <w:ind w:left="-450" w:firstLine="45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r w:rsidRPr="00610A0B">
        <w:rPr>
          <w:rFonts w:ascii="GHEA Grapalat" w:hAnsi="GHEA Grapalat"/>
          <w:b/>
          <w:sz w:val="24"/>
          <w:szCs w:val="24"/>
          <w:lang w:val="hy-AM"/>
        </w:rPr>
        <w:t xml:space="preserve"> «</w:t>
      </w:r>
      <w:r w:rsidR="00CE3CEE" w:rsidRPr="00610A0B">
        <w:rPr>
          <w:rFonts w:ascii="GHEA Grapalat" w:hAnsi="GHEA Grapalat"/>
          <w:b/>
          <w:sz w:val="24"/>
          <w:szCs w:val="24"/>
          <w:lang w:val="hy-AM"/>
        </w:rPr>
        <w:t>Հողամասի նվիրատվությունն ընդունելու, գույք ամրացնելու և անհատույց օգտագործման իրավունքով տրամադրելու մասին</w:t>
      </w:r>
      <w:r w:rsidRPr="00610A0B">
        <w:rPr>
          <w:rFonts w:ascii="GHEA Grapalat" w:hAnsi="GHEA Grapalat"/>
          <w:b/>
          <w:sz w:val="24"/>
          <w:szCs w:val="24"/>
          <w:lang w:val="hy-AM"/>
        </w:rPr>
        <w:t>»</w:t>
      </w:r>
      <w:r w:rsidRPr="006E40B7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0"/>
      <w:r w:rsidRPr="006E40B7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:rsidR="005C7F5C" w:rsidRPr="006E40B7" w:rsidRDefault="005C7F5C" w:rsidP="008F65A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C7F5C" w:rsidRPr="006E40B7" w:rsidRDefault="005C7F5C" w:rsidP="008F65A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C7F5C" w:rsidRPr="006E40B7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C7F5C" w:rsidRPr="006E40B7" w:rsidSect="0077629A">
      <w:pgSz w:w="12240" w:h="15840"/>
      <w:pgMar w:top="36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67"/>
    <w:rsid w:val="001A0EAA"/>
    <w:rsid w:val="002456CD"/>
    <w:rsid w:val="0028593D"/>
    <w:rsid w:val="00307012"/>
    <w:rsid w:val="00312EFC"/>
    <w:rsid w:val="00343FDB"/>
    <w:rsid w:val="003957B4"/>
    <w:rsid w:val="0055567A"/>
    <w:rsid w:val="0057073F"/>
    <w:rsid w:val="005C7F5C"/>
    <w:rsid w:val="00610A0B"/>
    <w:rsid w:val="006E40B7"/>
    <w:rsid w:val="0077629A"/>
    <w:rsid w:val="008F65AE"/>
    <w:rsid w:val="00925A70"/>
    <w:rsid w:val="009F38D2"/>
    <w:rsid w:val="00A15680"/>
    <w:rsid w:val="00AB067E"/>
    <w:rsid w:val="00B05272"/>
    <w:rsid w:val="00B352C0"/>
    <w:rsid w:val="00B74271"/>
    <w:rsid w:val="00CC29EB"/>
    <w:rsid w:val="00CE3CEE"/>
    <w:rsid w:val="00D43F16"/>
    <w:rsid w:val="00DA3967"/>
    <w:rsid w:val="00E93BCE"/>
    <w:rsid w:val="00F10900"/>
    <w:rsid w:val="00F97E37"/>
    <w:rsid w:val="00FD1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DB966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8D2"/>
    <w:rPr>
      <w:rFonts w:ascii="Segoe UI" w:hAnsi="Segoe UI" w:cs="Segoe UI"/>
      <w:sz w:val="18"/>
      <w:szCs w:val="18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F97E3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F97E37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1269C-F746-45CA-81CC-B188F16D9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https://mul2-spm.gov.am/tasks/398346/oneclick/himnavorum.docx?token=a51ea93f4dafc36d896c48a8e3dcfbf6</cp:keywords>
  <dc:description/>
  <cp:lastModifiedBy>Windows User</cp:lastModifiedBy>
  <cp:revision>32</cp:revision>
  <cp:lastPrinted>2022-08-29T12:19:00Z</cp:lastPrinted>
  <dcterms:created xsi:type="dcterms:W3CDTF">2022-08-26T06:52:00Z</dcterms:created>
  <dcterms:modified xsi:type="dcterms:W3CDTF">2024-01-15T12:22:00Z</dcterms:modified>
</cp:coreProperties>
</file>