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734" w:rsidRDefault="00650734" w:rsidP="00650734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Pr="001263E4" w:rsidRDefault="001263E4" w:rsidP="00950591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Pr="001263E4">
        <w:rPr>
          <w:rFonts w:ascii="GHEA Grapalat" w:hAnsi="GHEA Grapalat"/>
          <w:b/>
          <w:sz w:val="24"/>
          <w:szCs w:val="24"/>
          <w:lang w:val="hy-AM"/>
        </w:rPr>
        <w:t>Անշարժ գույք հետ վերցնելու, ամրացնելու և անհատույց օգտագործման իրավունքով տարածք տրամադրելու մասին</w:t>
      </w:r>
      <w:r w:rsidRPr="001263E4">
        <w:rPr>
          <w:rFonts w:ascii="GHEA Grapalat" w:hAnsi="GHEA Grapalat"/>
          <w:b/>
          <w:sz w:val="24"/>
          <w:szCs w:val="24"/>
          <w:lang w:val="pt-BR"/>
        </w:rPr>
        <w:t>»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50734" w:rsidRPr="001263E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950591" w:rsidRDefault="00950591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նախարարություն է դիմել ՀՀ արդարադատության նախարարությունը՝ ՀՀ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Տավուշի</w:t>
      </w:r>
      <w:r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մարզ</w:t>
      </w:r>
      <w:r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քաղաք Բերդ, Լևոն Բեկի փողոց 9/1 հասցեում գտնվող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անշարժ գույքը վերջինից հետ վերցնելու և ՀՀ ՏԿԵՆ պետական գույքի կառավարման կոմիտեին ամրացնելու խնդրանքով:</w:t>
      </w:r>
    </w:p>
    <w:p w:rsidR="00AE7102" w:rsidRDefault="00950591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/>
          <w:sz w:val="24"/>
          <w:szCs w:val="24"/>
          <w:lang w:val="hy-AM"/>
        </w:rPr>
        <w:t>ՀՀ արդարադատության նախարարության (այսուհետ՝ Նախարարություն) կողմից ներկայացված տեղեկատվության՝ վերը նշված անշարժ գույքը չի օգտագործվում վերջինիս կողմից: Միաժամանակ տեղեկացրել է</w:t>
      </w:r>
      <w:r>
        <w:rPr>
          <w:rFonts w:ascii="GHEA Grapalat" w:hAnsi="GHEA Grapalat"/>
          <w:lang w:val="hy-AM"/>
        </w:rPr>
        <w:t xml:space="preserve">, </w:t>
      </w:r>
      <w:r w:rsidRPr="00950591">
        <w:rPr>
          <w:rFonts w:ascii="GHEA Grapalat" w:hAnsi="GHEA Grapalat"/>
          <w:sz w:val="24"/>
          <w:szCs w:val="24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</w:t>
      </w:r>
      <w:r w:rsidRPr="00950591">
        <w:rPr>
          <w:rFonts w:ascii="GHEA Grapalat" w:hAnsi="GHEA Grapalat"/>
          <w:sz w:val="24"/>
          <w:szCs w:val="24"/>
          <w:lang w:val="hy-AM"/>
        </w:rPr>
        <w:t xml:space="preserve">ն են դիմել ՀՀ 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950591">
        <w:rPr>
          <w:rFonts w:ascii="GHEA Grapalat" w:hAnsi="GHEA Grapalat"/>
          <w:sz w:val="24"/>
          <w:szCs w:val="24"/>
          <w:lang w:val="hy-AM"/>
        </w:rPr>
        <w:t xml:space="preserve">ննչական կոմիտեն և </w:t>
      </w:r>
      <w:r w:rsidRPr="00A716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«Երկրապահ կամավորականների միություն» հասարակական </w:t>
      </w:r>
      <w:r w:rsidR="00AE71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կազմակերպությունը՝ </w:t>
      </w:r>
      <w:r w:rsidRPr="00950591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AE7102">
        <w:rPr>
          <w:rFonts w:ascii="GHEA Grapalat" w:hAnsi="GHEA Grapalat"/>
          <w:sz w:val="24"/>
          <w:szCs w:val="24"/>
          <w:lang w:val="hy-AM"/>
        </w:rPr>
        <w:t>շենքի համապատասխանաբար 1-ին ու 2-րդ հարկերը վերջիններիս տրամադրելու խնդրանքով, որի վերաբերյալ Նախարարությունն առարկություններ չունի:</w:t>
      </w:r>
    </w:p>
    <w:p w:rsidR="001263E4" w:rsidRDefault="00AE7102" w:rsidP="001263E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ՏԿԵՆ պետական գույքի կառավարման կոմիտե է դիմել ՀՀ քննչական կոմիտեն՝ ՀՀ </w:t>
      </w:r>
      <w:r w:rsidRPr="00AE71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Կոտայքի</w:t>
      </w:r>
      <w:r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AE71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մարզ</w:t>
      </w:r>
      <w:r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քաղաք Աբովյան, Երիտասարդական 22 հասցեում</w:t>
      </w:r>
      <w:r>
        <w:rPr>
          <w:rFonts w:ascii="GHEA Grapalat" w:hAnsi="GHEA Grapalat"/>
          <w:sz w:val="24"/>
          <w:szCs w:val="24"/>
          <w:lang w:val="hy-AM"/>
        </w:rPr>
        <w:t xml:space="preserve"> գտնվող անշարժ գույքից վերջինիս տարածք ամրացնելու խնդրանքով՝ Աբովյանի քննչական բաժնի բնականոն աշխատանքային պայմանները ապահովելու նպատակով</w:t>
      </w:r>
      <w:r w:rsidR="001263E4">
        <w:rPr>
          <w:rFonts w:ascii="GHEA Grapalat" w:hAnsi="GHEA Grapalat"/>
          <w:sz w:val="24"/>
          <w:szCs w:val="24"/>
          <w:lang w:val="hy-AM"/>
        </w:rPr>
        <w:t>:</w:t>
      </w:r>
    </w:p>
    <w:p w:rsidR="001263E4" w:rsidRPr="006658B0" w:rsidRDefault="00571A29" w:rsidP="00D40C0B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վերոգրյալը, ինչպես նաև </w:t>
      </w:r>
      <w:r w:rsidRPr="00A716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«Երկրապահ կամավորականների միություն» հասարակական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 կողմից ներկայացված ՀՀ կառավարության 21.04.2023թ. թիվ 595-Ն որոշման պահանջներին համապատասխան փաստաթղթերը</w:t>
      </w:r>
      <w:r w:rsidR="00650734" w:rsidRPr="0095059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50734" w:rsidRPr="0081119D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="00650734">
        <w:rPr>
          <w:rFonts w:ascii="GHEA Grapalat" w:eastAsia="Times New Roman" w:hAnsi="GHEA Grapalat"/>
          <w:sz w:val="24"/>
          <w:szCs w:val="24"/>
          <w:lang w:val="hy-AM"/>
        </w:rPr>
        <w:t xml:space="preserve"> գույքի կառավարման կոմիտեի կողմից մշակվել է </w:t>
      </w:r>
      <w:r w:rsidR="00650734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Անշարժ գույք հետ վերցնելու, ամրացնելու և անհատույց օգտագործման իրավունքով տարածք տրամադրելու մասին</w:t>
      </w:r>
      <w:r w:rsidR="00650734">
        <w:rPr>
          <w:rFonts w:ascii="GHEA Grapalat" w:hAnsi="GHEA Grapalat"/>
          <w:sz w:val="24"/>
          <w:szCs w:val="24"/>
          <w:lang w:val="pt-BR"/>
        </w:rPr>
        <w:t xml:space="preserve">» </w:t>
      </w:r>
      <w:r w:rsidR="00650734"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որով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առաջարկվում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է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lang w:val="hy-AM"/>
        </w:rPr>
        <w:t>ՀՀ</w:t>
      </w:r>
      <w:r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571A2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Կոտայքի</w:t>
      </w:r>
      <w:r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571A2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մարզ</w:t>
      </w:r>
      <w:r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քաղաք Աբովյան, Երիտասարդական 22 հասցեում գտնվող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անշարժ գույքից</w:t>
      </w:r>
      <w:r w:rsidRPr="00430CDC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B17453" w:rsidRPr="003B6B29">
        <w:rPr>
          <w:rFonts w:ascii="GHEA Grapalat" w:hAnsi="GHEA Grapalat" w:cs="Sylfaen"/>
          <w:noProof/>
          <w:sz w:val="24"/>
          <w:szCs w:val="24"/>
          <w:lang w:val="hy-AM"/>
        </w:rPr>
        <w:t>1105.55</w:t>
      </w:r>
      <w:r w:rsidR="00B17453" w:rsidRPr="005A0093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bookmarkStart w:id="0" w:name="_GoBack"/>
      <w:bookmarkEnd w:id="0"/>
      <w:r w:rsidRPr="00430C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Pr="00430C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30C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տարածքը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lang w:val="hy-AM"/>
        </w:rPr>
        <w:t>հե</w:t>
      </w:r>
      <w:r w:rsidRPr="00430C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30C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lang w:val="hy-AM"/>
        </w:rPr>
        <w:t xml:space="preserve">ՀՀ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տարածքային կառավարման և ենթակառուցվածքների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նախարարության պ</w:t>
      </w:r>
      <w:r w:rsidRPr="00430C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ետական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30C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30CDC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30CDC">
        <w:rPr>
          <w:rFonts w:ascii="GHEA Grapalat" w:hAnsi="GHEA Grapalat" w:cs="Sylfaen"/>
          <w:sz w:val="24"/>
          <w:szCs w:val="24"/>
          <w:lang w:val="hy-AM"/>
        </w:rPr>
        <w:t>կոմիտեից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30CDC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30CDC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noProof/>
          <w:color w:val="000000"/>
          <w:lang w:val="hy-AM"/>
        </w:rPr>
        <w:t xml:space="preserve"> ՀՀ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քննչական կոմիտեին</w:t>
      </w:r>
      <w:r w:rsidR="001263E4">
        <w:rPr>
          <w:rFonts w:ascii="GHEA Grapalat" w:hAnsi="GHEA Grapalat" w:cs="Sylfaen"/>
          <w:noProof/>
          <w:color w:val="000000"/>
          <w:lang w:val="hy-AM"/>
        </w:rPr>
        <w:t>,</w:t>
      </w:r>
      <w:r w:rsidR="001263E4" w:rsidRPr="001263E4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1263E4">
        <w:rPr>
          <w:rFonts w:ascii="GHEA Grapalat" w:hAnsi="GHEA Grapalat" w:cs="Sylfaen"/>
          <w:noProof/>
          <w:color w:val="000000"/>
          <w:lang w:val="hy-AM"/>
        </w:rPr>
        <w:t xml:space="preserve">ՀՀ </w:t>
      </w:r>
      <w:r w:rsidR="001263E4" w:rsidRPr="001263E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Տավուշի</w:t>
      </w:r>
      <w:r w:rsidR="001263E4"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263E4" w:rsidRPr="001263E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մարզ</w:t>
      </w:r>
      <w:r w:rsidR="001263E4" w:rsidRPr="00417D4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="001263E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քաղաք Բերդ, Լևոն Բեկի փողոց 9/1 հասցեում գտնվող</w:t>
      </w:r>
      <w:r w:rsidR="001263E4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1263E4" w:rsidRPr="001263E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անշարժ գույքը հետ վերցնել</w:t>
      </w:r>
      <w:r w:rsidR="001263E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ՀՀ </w:t>
      </w:r>
      <w:r w:rsidR="001263E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արդարադատության նախարարությունից</w:t>
      </w:r>
      <w:r w:rsidR="001263E4">
        <w:rPr>
          <w:rFonts w:ascii="GHEA Grapalat" w:hAnsi="GHEA Grapalat" w:cs="Sylfaen"/>
          <w:sz w:val="24"/>
          <w:szCs w:val="24"/>
          <w:lang w:val="hy-AM"/>
        </w:rPr>
        <w:t xml:space="preserve">, որից </w:t>
      </w:r>
      <w:r w:rsidR="003C4586" w:rsidRPr="003C4586">
        <w:rPr>
          <w:rFonts w:ascii="GHEA Grapalat" w:hAnsi="GHEA Grapalat" w:cs="Sylfaen"/>
          <w:sz w:val="24"/>
          <w:szCs w:val="24"/>
          <w:lang w:val="hy-AM"/>
        </w:rPr>
        <w:t xml:space="preserve">դատարանի շենքի </w:t>
      </w:r>
      <w:r w:rsidR="001263E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161.58 քառ. մետր մակերեսով 1-ին </w:t>
      </w:r>
      <w:r w:rsidR="00D40C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հարկն </w:t>
      </w:r>
      <w:r w:rsidR="001263E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ամրացնել </w:t>
      </w:r>
      <w:r w:rsidR="001263E4">
        <w:rPr>
          <w:rFonts w:ascii="GHEA Grapalat" w:hAnsi="GHEA Grapalat" w:cs="Sylfaen"/>
          <w:noProof/>
          <w:color w:val="000000"/>
          <w:lang w:val="hy-AM"/>
        </w:rPr>
        <w:t>ՀՀ</w:t>
      </w:r>
      <w:r w:rsidR="001263E4" w:rsidRPr="004B7A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263E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քննչական կոմիտեին</w:t>
      </w:r>
      <w:r w:rsidR="001263E4">
        <w:rPr>
          <w:rFonts w:ascii="GHEA Grapalat" w:hAnsi="GHEA Grapalat" w:cs="Sylfaen"/>
          <w:noProof/>
          <w:color w:val="000000"/>
          <w:lang w:val="hy-AM"/>
        </w:rPr>
        <w:t xml:space="preserve">, </w:t>
      </w:r>
      <w:r w:rsidR="001263E4" w:rsidRPr="00260E12">
        <w:rPr>
          <w:rFonts w:ascii="GHEA Grapalat" w:hAnsi="GHEA Grapalat" w:cs="Sylfaen"/>
          <w:noProof/>
          <w:sz w:val="24"/>
          <w:szCs w:val="24"/>
          <w:lang w:val="hy-AM"/>
        </w:rPr>
        <w:t xml:space="preserve">իսկ </w:t>
      </w:r>
      <w:r w:rsidR="003C4586" w:rsidRPr="003C4586">
        <w:rPr>
          <w:rFonts w:ascii="GHEA Grapalat" w:hAnsi="GHEA Grapalat" w:cs="Sylfaen"/>
          <w:noProof/>
          <w:sz w:val="24"/>
          <w:szCs w:val="24"/>
          <w:lang w:val="hy-AM"/>
        </w:rPr>
        <w:t>մնացած մասը</w:t>
      </w:r>
      <w:r w:rsidR="00D40C0B" w:rsidRPr="00D40C0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՝ ՀՀ ՏԿԵՆ </w:t>
      </w:r>
      <w:r w:rsidR="00D40C0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</w:t>
      </w:r>
      <w:r w:rsidR="00D40C0B" w:rsidRPr="00D40C0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գույքի կառավարման </w:t>
      </w:r>
      <w:r w:rsidR="00BD4B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կոմիտեին</w:t>
      </w:r>
      <w:r w:rsidR="003C4586" w:rsidRPr="003C458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վերջինիս ամրացված դատարանի շենքի 172.05 ք.մ մակերեսով 2-րդ հարկի տարածքը</w:t>
      </w:r>
      <w:r w:rsidR="00BD4B9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BD4B9A" w:rsidRPr="00D40C0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անհատույց օգտագործման իրավունքով տրամադրել</w:t>
      </w:r>
      <w:r w:rsidR="00BD4B9A" w:rsidRPr="006658B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263E4" w:rsidRPr="00D40C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«Երկրապահ կամավորականների միություն» հասարակական կազմակերպության</w:t>
      </w:r>
      <w:r w:rsidR="00BD4B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D40C0B" w:rsidRPr="006658B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:rsidR="00650734" w:rsidRDefault="001263E4" w:rsidP="001263E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Անշարժ գույք հետ վերցնելու, ամրացնելու և անհատույց օգտագործման իրավունքով տարածք տրամադրելու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65073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50734" w:rsidRP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950591">
        <w:rPr>
          <w:rFonts w:ascii="GHEA Grapalat" w:hAnsi="GHEA Grapalat"/>
          <w:sz w:val="24"/>
          <w:szCs w:val="24"/>
          <w:lang w:val="hy-AM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5059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50591">
        <w:rPr>
          <w:rFonts w:ascii="GHEA Grapalat" w:hAnsi="GHEA Grapalat"/>
          <w:sz w:val="24"/>
          <w:szCs w:val="24"/>
          <w:lang w:val="hy-AM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50591">
        <w:rPr>
          <w:rFonts w:ascii="GHEA Grapalat" w:hAnsi="GHEA Grapalat"/>
          <w:sz w:val="24"/>
          <w:szCs w:val="24"/>
          <w:lang w:val="hy-AM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950591">
        <w:rPr>
          <w:rFonts w:ascii="GHEA Grapalat" w:hAnsi="GHEA Grapalat"/>
          <w:sz w:val="24"/>
          <w:szCs w:val="24"/>
          <w:lang w:val="hy-AM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650734" w:rsidRPr="004A7047" w:rsidRDefault="00650734" w:rsidP="00650734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650734" w:rsidRPr="00EA4CD9" w:rsidRDefault="00650734" w:rsidP="00650734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950591" w:rsidRDefault="0089598A" w:rsidP="00650734">
      <w:pPr>
        <w:rPr>
          <w:lang w:val="pt-BR"/>
        </w:rPr>
      </w:pPr>
    </w:p>
    <w:sectPr w:rsidR="0089598A" w:rsidRPr="00950591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5C8" w:rsidRDefault="000825C8" w:rsidP="00552734">
      <w:pPr>
        <w:spacing w:before="0" w:after="0"/>
      </w:pPr>
      <w:r>
        <w:separator/>
      </w:r>
    </w:p>
  </w:endnote>
  <w:endnote w:type="continuationSeparator" w:id="0">
    <w:p w:rsidR="000825C8" w:rsidRDefault="000825C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5C8" w:rsidRDefault="000825C8" w:rsidP="00552734">
      <w:pPr>
        <w:spacing w:before="0" w:after="0"/>
      </w:pPr>
      <w:r>
        <w:separator/>
      </w:r>
    </w:p>
  </w:footnote>
  <w:footnote w:type="continuationSeparator" w:id="0">
    <w:p w:rsidR="000825C8" w:rsidRDefault="000825C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25C8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3E4"/>
    <w:rsid w:val="00126D23"/>
    <w:rsid w:val="0012778B"/>
    <w:rsid w:val="00127A04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7570"/>
    <w:rsid w:val="001A4532"/>
    <w:rsid w:val="001A6E0A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E12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C4586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71A29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658B0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801A94"/>
    <w:rsid w:val="00802057"/>
    <w:rsid w:val="00807472"/>
    <w:rsid w:val="00813335"/>
    <w:rsid w:val="0081420B"/>
    <w:rsid w:val="0082274C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0591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D2FBE"/>
    <w:rsid w:val="009E0E79"/>
    <w:rsid w:val="009E2464"/>
    <w:rsid w:val="009F575D"/>
    <w:rsid w:val="00A00D45"/>
    <w:rsid w:val="00A0487A"/>
    <w:rsid w:val="00A05E21"/>
    <w:rsid w:val="00A076AB"/>
    <w:rsid w:val="00A1182F"/>
    <w:rsid w:val="00A1546A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102"/>
    <w:rsid w:val="00AF19C5"/>
    <w:rsid w:val="00AF2FFB"/>
    <w:rsid w:val="00AF41F7"/>
    <w:rsid w:val="00B002E4"/>
    <w:rsid w:val="00B02D41"/>
    <w:rsid w:val="00B044C3"/>
    <w:rsid w:val="00B051C1"/>
    <w:rsid w:val="00B12216"/>
    <w:rsid w:val="00B17453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D4B9A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C0B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7F40"/>
    <w:rsid w:val="00E045D1"/>
    <w:rsid w:val="00E07AC2"/>
    <w:rsid w:val="00E15415"/>
    <w:rsid w:val="00E23CA2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5597"/>
    <w:rsid w:val="00F319C1"/>
    <w:rsid w:val="00F369CB"/>
    <w:rsid w:val="00F45762"/>
    <w:rsid w:val="00F50E35"/>
    <w:rsid w:val="00F53770"/>
    <w:rsid w:val="00F5442B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ACFFD-D5D4-4A42-B588-E4EF665B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https://mul2-spm.gov.am/tasks/398967/oneclick/Himnavorum.docx?token=71cc4cd32293a5d4ee217df6dba43756</cp:keywords>
  <cp:lastModifiedBy>Melanya Paronyan</cp:lastModifiedBy>
  <cp:revision>3</cp:revision>
  <cp:lastPrinted>2021-01-15T06:21:00Z</cp:lastPrinted>
  <dcterms:created xsi:type="dcterms:W3CDTF">2024-01-17T11:22:00Z</dcterms:created>
  <dcterms:modified xsi:type="dcterms:W3CDTF">2024-01-19T06:23:00Z</dcterms:modified>
</cp:coreProperties>
</file>