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30C" w:rsidRPr="00C47EE4" w:rsidRDefault="00E1430C" w:rsidP="00C47EE4">
      <w:pPr>
        <w:pStyle w:val="Heading1"/>
        <w:ind w:left="180"/>
        <w:jc w:val="center"/>
        <w:rPr>
          <w:rFonts w:ascii="GHEA Grapalat" w:eastAsia="Calibri" w:hAnsi="GHEA Grapalat"/>
          <w:color w:val="000000" w:themeColor="text1"/>
          <w:sz w:val="24"/>
          <w:szCs w:val="24"/>
          <w:lang w:val="en-US" w:eastAsia="en-US"/>
        </w:rPr>
      </w:pPr>
      <w:r w:rsidRPr="00C47EE4">
        <w:rPr>
          <w:rFonts w:ascii="GHEA Grapalat" w:eastAsia="Calibri" w:hAnsi="GHEA Grapalat"/>
          <w:color w:val="000000" w:themeColor="text1"/>
          <w:sz w:val="24"/>
          <w:szCs w:val="24"/>
          <w:lang w:val="en-US" w:eastAsia="en-US"/>
        </w:rPr>
        <w:t>ՀԻՄՆԱՎՈՐՈՒՄ</w:t>
      </w:r>
    </w:p>
    <w:p w:rsidR="008D509E" w:rsidRDefault="008D509E" w:rsidP="008D509E">
      <w:pPr>
        <w:spacing w:line="360" w:lineRule="auto"/>
        <w:jc w:val="center"/>
        <w:rPr>
          <w:rFonts w:ascii="Arial" w:hAnsi="Arial" w:cs="Arial"/>
          <w:b/>
          <w:bCs/>
          <w:lang w:val="af-ZA"/>
        </w:rPr>
      </w:pPr>
    </w:p>
    <w:p w:rsidR="008D509E" w:rsidRPr="004C31AD" w:rsidRDefault="008D509E" w:rsidP="008D509E">
      <w:pPr>
        <w:spacing w:line="360" w:lineRule="auto"/>
        <w:jc w:val="center"/>
        <w:rPr>
          <w:rFonts w:ascii="GHEA Grapalat" w:hAnsi="GHEA Grapalat"/>
          <w:lang w:val="af-ZA"/>
        </w:rPr>
      </w:pPr>
      <w:r w:rsidRPr="0089160F">
        <w:rPr>
          <w:rFonts w:ascii="Arial" w:hAnsi="Arial" w:cs="Arial"/>
          <w:b/>
          <w:bCs/>
          <w:lang w:val="af-ZA"/>
        </w:rPr>
        <w:t> </w:t>
      </w:r>
      <w:r w:rsidRPr="00A907FD">
        <w:rPr>
          <w:rFonts w:ascii="GHEA Grapalat" w:hAnsi="GHEA Grapalat"/>
          <w:b/>
          <w:bCs/>
          <w:lang w:val="af-ZA"/>
        </w:rPr>
        <w:t>«</w:t>
      </w:r>
      <w:r w:rsidRPr="00A907FD">
        <w:rPr>
          <w:rFonts w:ascii="GHEA Grapalat" w:hAnsi="GHEA Grapalat"/>
          <w:b/>
          <w:bCs/>
        </w:rPr>
        <w:t>ՀԱՅԱՍՏԱՆԻ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ՀԱՆՐԱՊԵՏՈՒԹՅԱՆ</w:t>
      </w:r>
      <w:r w:rsidRPr="00A907FD">
        <w:rPr>
          <w:rFonts w:ascii="GHEA Grapalat" w:hAnsi="GHEA Grapalat"/>
          <w:b/>
          <w:bCs/>
          <w:lang w:val="af-ZA"/>
        </w:rPr>
        <w:t xml:space="preserve"> 202</w:t>
      </w:r>
      <w:r>
        <w:rPr>
          <w:rFonts w:ascii="GHEA Grapalat" w:hAnsi="GHEA Grapalat"/>
          <w:b/>
          <w:bCs/>
          <w:lang w:val="hy-AM"/>
        </w:rPr>
        <w:t>4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ԹՎԱԿԱՆԻ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ՊԵՏԱԿԱՆ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ԲՅՈՒՋԵԻ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ՄԱՍԻՆ</w:t>
      </w:r>
      <w:r w:rsidRPr="00A907FD">
        <w:rPr>
          <w:rFonts w:ascii="GHEA Grapalat" w:hAnsi="GHEA Grapalat"/>
          <w:b/>
          <w:bCs/>
          <w:lang w:val="af-ZA"/>
        </w:rPr>
        <w:t xml:space="preserve">» </w:t>
      </w:r>
      <w:r w:rsidRPr="00A907FD">
        <w:rPr>
          <w:rFonts w:ascii="GHEA Grapalat" w:hAnsi="GHEA Grapalat"/>
          <w:b/>
          <w:bCs/>
        </w:rPr>
        <w:t>ՕՐԵՆՔՈՒՄ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ՎԵՐԱԲԱՇԽՈՒՄ</w:t>
      </w:r>
      <w:r w:rsidRPr="00A907FD">
        <w:rPr>
          <w:rFonts w:ascii="GHEA Grapalat" w:hAnsi="GHEA Grapalat"/>
          <w:b/>
          <w:bCs/>
          <w:lang w:val="hy-AM"/>
        </w:rPr>
        <w:t xml:space="preserve"> ԵՎ </w:t>
      </w:r>
      <w:r w:rsidRPr="00A907FD">
        <w:rPr>
          <w:rFonts w:ascii="GHEA Grapalat" w:hAnsi="GHEA Grapalat"/>
          <w:b/>
          <w:bCs/>
        </w:rPr>
        <w:t>ՀԱՅԱՍՏԱՆԻ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ՀԱՆՐԱՊԵՏՈՒԹՅԱՆ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ԿԱՌԱՎԱՐՈՒԹՅԱՆ</w:t>
      </w:r>
      <w:r w:rsidRPr="00A907FD">
        <w:rPr>
          <w:rFonts w:ascii="GHEA Grapalat" w:hAnsi="GHEA Grapalat"/>
          <w:b/>
          <w:bCs/>
          <w:lang w:val="af-ZA"/>
        </w:rPr>
        <w:t xml:space="preserve"> 202</w:t>
      </w:r>
      <w:r w:rsidRPr="00A907FD">
        <w:rPr>
          <w:rFonts w:ascii="GHEA Grapalat" w:hAnsi="GHEA Grapalat"/>
          <w:b/>
          <w:bCs/>
          <w:lang w:val="hy-AM"/>
        </w:rPr>
        <w:t>3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ԹՎԱԿԱՆԻ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ԴԵԿՏԵՄԲԵՐԻ</w:t>
      </w:r>
      <w:r w:rsidRPr="00A907FD">
        <w:rPr>
          <w:rFonts w:ascii="GHEA Grapalat" w:hAnsi="GHEA Grapalat"/>
          <w:b/>
          <w:bCs/>
          <w:lang w:val="af-ZA"/>
        </w:rPr>
        <w:t xml:space="preserve"> 2</w:t>
      </w:r>
      <w:r w:rsidRPr="00A907FD">
        <w:rPr>
          <w:rFonts w:ascii="GHEA Grapalat" w:hAnsi="GHEA Grapalat"/>
          <w:b/>
          <w:bCs/>
          <w:lang w:val="hy-AM"/>
        </w:rPr>
        <w:t>8</w:t>
      </w:r>
      <w:r w:rsidRPr="00A907FD">
        <w:rPr>
          <w:rFonts w:ascii="GHEA Grapalat" w:hAnsi="GHEA Grapalat"/>
          <w:b/>
          <w:bCs/>
          <w:lang w:val="af-ZA"/>
        </w:rPr>
        <w:t>-</w:t>
      </w:r>
      <w:r w:rsidRPr="00A907FD">
        <w:rPr>
          <w:rFonts w:ascii="GHEA Grapalat" w:hAnsi="GHEA Grapalat"/>
          <w:b/>
          <w:bCs/>
        </w:rPr>
        <w:t>Ի</w:t>
      </w:r>
      <w:r w:rsidRPr="00A907FD">
        <w:rPr>
          <w:rFonts w:ascii="GHEA Grapalat" w:hAnsi="GHEA Grapalat"/>
          <w:b/>
          <w:bCs/>
          <w:lang w:val="af-ZA"/>
        </w:rPr>
        <w:t xml:space="preserve"> N 2</w:t>
      </w:r>
      <w:r w:rsidRPr="00A907FD">
        <w:rPr>
          <w:rFonts w:ascii="GHEA Grapalat" w:hAnsi="GHEA Grapalat"/>
          <w:b/>
          <w:bCs/>
          <w:lang w:val="hy-AM"/>
        </w:rPr>
        <w:t>323</w:t>
      </w:r>
      <w:r w:rsidRPr="00A907FD">
        <w:rPr>
          <w:rFonts w:ascii="GHEA Grapalat" w:hAnsi="GHEA Grapalat"/>
          <w:b/>
          <w:bCs/>
          <w:lang w:val="af-ZA"/>
        </w:rPr>
        <w:t>-</w:t>
      </w:r>
      <w:r w:rsidRPr="00A907FD">
        <w:rPr>
          <w:rFonts w:ascii="GHEA Grapalat" w:hAnsi="GHEA Grapalat"/>
          <w:b/>
          <w:bCs/>
        </w:rPr>
        <w:t>Ն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ՈՐՈՇՄԱՆ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ՄԵՋ</w:t>
      </w:r>
      <w:r w:rsidRPr="00A907FD">
        <w:rPr>
          <w:rFonts w:ascii="GHEA Grapalat" w:hAnsi="GHEA Grapalat"/>
          <w:b/>
          <w:bCs/>
          <w:lang w:val="af-ZA"/>
        </w:rPr>
        <w:t xml:space="preserve">  </w:t>
      </w:r>
      <w:r w:rsidRPr="00A907FD">
        <w:rPr>
          <w:rFonts w:ascii="GHEA Grapalat" w:hAnsi="GHEA Grapalat"/>
          <w:b/>
          <w:bCs/>
        </w:rPr>
        <w:t>ՓՈՓՈԽՈՒԹՅՈՒՆՆԵՐ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ԵՎ</w:t>
      </w:r>
      <w:r w:rsidRPr="00A907FD">
        <w:rPr>
          <w:rFonts w:ascii="GHEA Grapalat" w:hAnsi="GHEA Grapalat"/>
          <w:b/>
          <w:bCs/>
          <w:lang w:val="af-ZA"/>
        </w:rPr>
        <w:t xml:space="preserve"> </w:t>
      </w:r>
      <w:r w:rsidRPr="00A907FD">
        <w:rPr>
          <w:rFonts w:ascii="GHEA Grapalat" w:hAnsi="GHEA Grapalat"/>
          <w:b/>
          <w:bCs/>
        </w:rPr>
        <w:t>ԼՐԱՑՈՒՄՆԵՐ</w:t>
      </w:r>
      <w:r w:rsidRPr="00A907FD">
        <w:rPr>
          <w:rFonts w:ascii="GHEA Grapalat" w:hAnsi="GHEA Grapalat"/>
          <w:b/>
          <w:bCs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lang w:val="hy-AM"/>
        </w:rPr>
        <w:t>» ՀՀ ԿԱՌԱՎԱՐՈՒԹՅԱՆ ՈՐՈՇՄԱՆ ՆԱԽԱԳԾԻ</w:t>
      </w:r>
    </w:p>
    <w:p w:rsidR="00E1430C" w:rsidRPr="008D509E" w:rsidRDefault="00E1430C" w:rsidP="00C47EE4">
      <w:pPr>
        <w:spacing w:line="276" w:lineRule="auto"/>
        <w:ind w:left="180"/>
        <w:jc w:val="both"/>
        <w:rPr>
          <w:rFonts w:ascii="GHEA Grapalat" w:hAnsi="GHEA Grapalat" w:cs="Sylfaen"/>
          <w:b/>
          <w:color w:val="000000" w:themeColor="text1"/>
          <w:lang w:val="af-ZA"/>
        </w:rPr>
      </w:pPr>
    </w:p>
    <w:p w:rsidR="008D509E" w:rsidRPr="008D509E" w:rsidRDefault="008D509E" w:rsidP="00C47EE4">
      <w:pPr>
        <w:spacing w:line="276" w:lineRule="auto"/>
        <w:ind w:left="180"/>
        <w:jc w:val="both"/>
        <w:rPr>
          <w:rFonts w:ascii="GHEA Grapalat" w:hAnsi="GHEA Grapalat" w:cs="Sylfaen"/>
          <w:b/>
          <w:color w:val="000000" w:themeColor="text1"/>
          <w:lang w:val="af-ZA"/>
        </w:rPr>
      </w:pPr>
    </w:p>
    <w:p w:rsidR="008D509E" w:rsidRPr="008D509E" w:rsidRDefault="008D509E" w:rsidP="00C47EE4">
      <w:pPr>
        <w:spacing w:line="276" w:lineRule="auto"/>
        <w:ind w:left="180"/>
        <w:jc w:val="both"/>
        <w:rPr>
          <w:rFonts w:ascii="GHEA Grapalat" w:hAnsi="GHEA Grapalat" w:cs="Sylfaen"/>
          <w:b/>
          <w:color w:val="000000" w:themeColor="text1"/>
          <w:lang w:val="af-ZA"/>
        </w:rPr>
      </w:pPr>
    </w:p>
    <w:p w:rsidR="00E1430C" w:rsidRPr="008D509E" w:rsidRDefault="00E1430C" w:rsidP="008D509E">
      <w:pPr>
        <w:numPr>
          <w:ilvl w:val="0"/>
          <w:numId w:val="3"/>
        </w:numPr>
        <w:shd w:val="clear" w:color="auto" w:fill="FFFFFF"/>
        <w:tabs>
          <w:tab w:val="left" w:pos="851"/>
        </w:tabs>
        <w:spacing w:line="276" w:lineRule="auto"/>
        <w:ind w:left="0" w:firstLine="450"/>
        <w:jc w:val="both"/>
        <w:rPr>
          <w:rFonts w:ascii="GHEA Grapalat" w:eastAsia="Calibri" w:hAnsi="GHEA Grapalat" w:cs="Sylfaen"/>
          <w:bCs/>
          <w:color w:val="000000" w:themeColor="text1"/>
          <w:lang w:val="fr-FR" w:eastAsia="en-US"/>
        </w:rPr>
      </w:pPr>
      <w:r w:rsidRPr="008D509E">
        <w:rPr>
          <w:rFonts w:ascii="GHEA Grapalat" w:eastAsia="Calibri" w:hAnsi="GHEA Grapalat" w:cs="Sylfaen"/>
          <w:b/>
          <w:color w:val="000000" w:themeColor="text1"/>
          <w:lang w:val="hy-AM" w:eastAsia="en-US"/>
        </w:rPr>
        <w:t>Անհրաժեշտությունը.</w:t>
      </w:r>
    </w:p>
    <w:p w:rsidR="00E1430C" w:rsidRPr="008D509E" w:rsidRDefault="00E1430C" w:rsidP="008D509E">
      <w:pPr>
        <w:pStyle w:val="ListParagraph"/>
        <w:shd w:val="clear" w:color="auto" w:fill="FFFFFF"/>
        <w:ind w:left="0" w:firstLine="450"/>
        <w:jc w:val="both"/>
        <w:rPr>
          <w:rFonts w:cs="Sylfaen"/>
          <w:bCs/>
          <w:color w:val="000000" w:themeColor="text1"/>
          <w:lang w:val="fr-FR"/>
        </w:rPr>
      </w:pPr>
      <w:proofErr w:type="spellStart"/>
      <w:r w:rsidRPr="008D509E">
        <w:rPr>
          <w:rFonts w:cs="Sylfaen"/>
          <w:bCs/>
          <w:color w:val="000000" w:themeColor="text1"/>
          <w:lang w:val="fr-FR"/>
        </w:rPr>
        <w:t>Նախագծի</w:t>
      </w:r>
      <w:proofErr w:type="spellEnd"/>
      <w:r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Pr="008D509E">
        <w:rPr>
          <w:rFonts w:cs="Sylfaen"/>
          <w:bCs/>
          <w:color w:val="000000" w:themeColor="text1"/>
          <w:lang w:val="fr-FR"/>
        </w:rPr>
        <w:t>ընդունումը</w:t>
      </w:r>
      <w:proofErr w:type="spellEnd"/>
      <w:r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Pr="008D509E">
        <w:rPr>
          <w:rFonts w:cs="Sylfaen"/>
          <w:bCs/>
          <w:color w:val="000000" w:themeColor="text1"/>
          <w:lang w:val="fr-FR"/>
        </w:rPr>
        <w:t>պայմանավորված</w:t>
      </w:r>
      <w:proofErr w:type="spellEnd"/>
      <w:r w:rsidRPr="008D509E">
        <w:rPr>
          <w:rFonts w:cs="Sylfaen"/>
          <w:bCs/>
          <w:color w:val="000000" w:themeColor="text1"/>
          <w:lang w:val="fr-FR"/>
        </w:rPr>
        <w:t xml:space="preserve"> է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Հարավային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Կովկասում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և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լայն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տարածաշրջանում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382098" w:rsidRPr="008D509E">
        <w:rPr>
          <w:rFonts w:cs="Sylfaen"/>
          <w:bCs/>
          <w:color w:val="000000" w:themeColor="text1"/>
          <w:lang w:val="fr-FR"/>
        </w:rPr>
        <w:t>Հայաստանի</w:t>
      </w:r>
      <w:proofErr w:type="spellEnd"/>
      <w:r w:rsidR="00382098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կարևոր</w:t>
      </w:r>
      <w:proofErr w:type="spellEnd"/>
      <w:r w:rsidR="00382098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382098" w:rsidRPr="008D509E">
        <w:rPr>
          <w:rFonts w:cs="Sylfaen"/>
          <w:bCs/>
          <w:color w:val="000000" w:themeColor="text1"/>
          <w:lang w:val="fr-FR"/>
        </w:rPr>
        <w:t>պատմամշակութային</w:t>
      </w:r>
      <w:proofErr w:type="spellEnd"/>
      <w:r w:rsidR="00382098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382098" w:rsidRPr="008D509E">
        <w:rPr>
          <w:rFonts w:cs="Sylfaen"/>
          <w:bCs/>
          <w:color w:val="000000" w:themeColor="text1"/>
          <w:lang w:val="fr-FR"/>
        </w:rPr>
        <w:t>դերը</w:t>
      </w:r>
      <w:proofErr w:type="spellEnd"/>
      <w:r w:rsidR="00382098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382098" w:rsidRPr="008D509E">
        <w:rPr>
          <w:rFonts w:cs="Sylfaen"/>
          <w:bCs/>
          <w:color w:val="000000" w:themeColor="text1"/>
          <w:lang w:val="fr-FR"/>
        </w:rPr>
        <w:t>հանրահռչակելու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համար</w:t>
      </w:r>
      <w:proofErr w:type="spellEnd"/>
      <w:r w:rsidR="00382098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382098" w:rsidRPr="008D509E">
        <w:rPr>
          <w:rFonts w:cs="Sylfaen"/>
          <w:bCs/>
          <w:color w:val="000000" w:themeColor="text1"/>
          <w:lang w:val="fr-FR"/>
        </w:rPr>
        <w:t>միջազգային</w:t>
      </w:r>
      <w:proofErr w:type="spellEnd"/>
      <w:r w:rsidR="00382098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382098" w:rsidRPr="008D509E">
        <w:rPr>
          <w:rFonts w:cs="Sylfaen"/>
          <w:bCs/>
          <w:color w:val="000000" w:themeColor="text1"/>
          <w:lang w:val="fr-FR"/>
        </w:rPr>
        <w:t>գիտաժողով</w:t>
      </w:r>
      <w:proofErr w:type="spellEnd"/>
      <w:r w:rsidR="00382098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382098" w:rsidRPr="008D509E">
        <w:rPr>
          <w:rFonts w:cs="Sylfaen"/>
          <w:bCs/>
          <w:color w:val="000000" w:themeColor="text1"/>
          <w:lang w:val="fr-FR"/>
        </w:rPr>
        <w:t>կազմակերպելու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,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գիտաժողովին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ներկայացված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թեմաներով</w:t>
      </w:r>
      <w:proofErr w:type="spellEnd"/>
      <w:r w:rsidR="00382098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ժողովածու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կազմելու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035F17" w:rsidRPr="008D509E">
        <w:rPr>
          <w:rFonts w:cs="Sylfaen"/>
          <w:bCs/>
          <w:color w:val="000000" w:themeColor="text1"/>
          <w:lang w:val="fr-FR"/>
        </w:rPr>
        <w:t>նպատակով</w:t>
      </w:r>
      <w:proofErr w:type="spellEnd"/>
      <w:r w:rsidR="00035F17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035F17" w:rsidRPr="008D509E">
        <w:rPr>
          <w:rFonts w:cs="Sylfaen"/>
          <w:bCs/>
          <w:color w:val="000000" w:themeColor="text1"/>
          <w:lang w:val="fr-FR"/>
        </w:rPr>
        <w:t>ֆինանսական</w:t>
      </w:r>
      <w:proofErr w:type="spellEnd"/>
      <w:r w:rsidR="00035F17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035F17" w:rsidRPr="008D509E">
        <w:rPr>
          <w:rFonts w:cs="Sylfaen"/>
          <w:bCs/>
          <w:color w:val="000000" w:themeColor="text1"/>
          <w:lang w:val="fr-FR"/>
        </w:rPr>
        <w:t>միջոցների</w:t>
      </w:r>
      <w:proofErr w:type="spellEnd"/>
      <w:r w:rsidR="00035F17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035F17" w:rsidRPr="008D509E">
        <w:rPr>
          <w:rFonts w:cs="Sylfaen"/>
          <w:bCs/>
          <w:color w:val="000000" w:themeColor="text1"/>
          <w:lang w:val="fr-FR"/>
        </w:rPr>
        <w:t>հատկացման</w:t>
      </w:r>
      <w:proofErr w:type="spellEnd"/>
      <w:r w:rsidR="00035F17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proofErr w:type="gramStart"/>
      <w:r w:rsidRPr="008D509E">
        <w:rPr>
          <w:rFonts w:cs="Sylfaen"/>
          <w:bCs/>
          <w:color w:val="000000" w:themeColor="text1"/>
          <w:lang w:val="fr-FR"/>
        </w:rPr>
        <w:t>անհրաժեշտությամբ</w:t>
      </w:r>
      <w:proofErr w:type="spellEnd"/>
      <w:r w:rsidRPr="008D509E">
        <w:rPr>
          <w:rFonts w:cs="Sylfaen"/>
          <w:bCs/>
          <w:color w:val="000000" w:themeColor="text1"/>
          <w:lang w:val="fr-FR"/>
        </w:rPr>
        <w:t>:</w:t>
      </w:r>
      <w:proofErr w:type="gramEnd"/>
    </w:p>
    <w:p w:rsidR="00E1430C" w:rsidRPr="008D509E" w:rsidRDefault="00E1430C" w:rsidP="00C47EE4">
      <w:pPr>
        <w:shd w:val="clear" w:color="auto" w:fill="FFFFFF"/>
        <w:tabs>
          <w:tab w:val="left" w:pos="851"/>
        </w:tabs>
        <w:spacing w:line="276" w:lineRule="auto"/>
        <w:ind w:left="180" w:firstLine="540"/>
        <w:jc w:val="both"/>
        <w:rPr>
          <w:rFonts w:ascii="GHEA Grapalat" w:eastAsia="Calibri" w:hAnsi="GHEA Grapalat" w:cs="Sylfaen"/>
          <w:bCs/>
          <w:color w:val="000000" w:themeColor="text1"/>
          <w:lang w:val="fr-FR" w:eastAsia="en-US"/>
        </w:rPr>
      </w:pPr>
    </w:p>
    <w:p w:rsidR="00E1430C" w:rsidRPr="008D509E" w:rsidRDefault="00E1430C" w:rsidP="008D509E">
      <w:pPr>
        <w:numPr>
          <w:ilvl w:val="0"/>
          <w:numId w:val="3"/>
        </w:numPr>
        <w:shd w:val="clear" w:color="auto" w:fill="FFFFFF"/>
        <w:tabs>
          <w:tab w:val="left" w:pos="851"/>
        </w:tabs>
        <w:spacing w:line="276" w:lineRule="auto"/>
        <w:ind w:left="0" w:firstLine="450"/>
        <w:jc w:val="both"/>
        <w:rPr>
          <w:rFonts w:ascii="GHEA Grapalat" w:hAnsi="GHEA Grapalat"/>
          <w:b/>
          <w:color w:val="000000" w:themeColor="text1"/>
          <w:lang w:val="fr-FR"/>
        </w:rPr>
      </w:pPr>
      <w:r w:rsidRPr="008D509E">
        <w:rPr>
          <w:rFonts w:ascii="GHEA Grapalat" w:hAnsi="GHEA Grapalat" w:cs="Sylfaen"/>
          <w:b/>
          <w:color w:val="000000" w:themeColor="text1"/>
          <w:lang w:val="hy-AM"/>
        </w:rPr>
        <w:t>Կապը</w:t>
      </w:r>
      <w:r w:rsidRPr="008D509E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8D509E">
        <w:rPr>
          <w:rFonts w:ascii="GHEA Grapalat" w:eastAsia="Calibri" w:hAnsi="GHEA Grapalat" w:cs="Sylfaen"/>
          <w:b/>
          <w:color w:val="000000" w:themeColor="text1"/>
          <w:lang w:val="hy-AM" w:eastAsia="en-US"/>
        </w:rPr>
        <w:t>ռազմավարական</w:t>
      </w:r>
      <w:r w:rsidRPr="008D509E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8D509E">
        <w:rPr>
          <w:rFonts w:ascii="GHEA Grapalat" w:hAnsi="GHEA Grapalat" w:cs="Sylfaen"/>
          <w:b/>
          <w:color w:val="000000" w:themeColor="text1"/>
          <w:lang w:val="hy-AM"/>
        </w:rPr>
        <w:t>փաստաթղթերի</w:t>
      </w:r>
      <w:r w:rsidRPr="008D509E"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8D509E">
        <w:rPr>
          <w:rFonts w:ascii="GHEA Grapalat" w:hAnsi="GHEA Grapalat" w:cs="Sylfaen"/>
          <w:b/>
          <w:color w:val="000000" w:themeColor="text1"/>
          <w:lang w:val="hy-AM"/>
        </w:rPr>
        <w:t>հետ</w:t>
      </w:r>
      <w:r w:rsidRPr="008D509E">
        <w:rPr>
          <w:rFonts w:ascii="GHEA Grapalat" w:hAnsi="GHEA Grapalat"/>
          <w:b/>
          <w:color w:val="000000" w:themeColor="text1"/>
          <w:lang w:val="hy-AM"/>
        </w:rPr>
        <w:t>.</w:t>
      </w:r>
    </w:p>
    <w:p w:rsidR="00E1430C" w:rsidRPr="008D509E" w:rsidRDefault="00E1430C" w:rsidP="008D509E">
      <w:pPr>
        <w:pStyle w:val="ListParagraph"/>
        <w:shd w:val="clear" w:color="auto" w:fill="FFFFFF"/>
        <w:ind w:left="0" w:firstLine="450"/>
        <w:jc w:val="both"/>
        <w:rPr>
          <w:color w:val="000000" w:themeColor="text1"/>
          <w:lang w:val="fr-FR"/>
        </w:rPr>
      </w:pPr>
      <w:proofErr w:type="spellStart"/>
      <w:r w:rsidRPr="008D509E">
        <w:rPr>
          <w:rFonts w:cs="Sylfaen"/>
          <w:color w:val="000000" w:themeColor="text1"/>
          <w:lang w:val="fr-FR"/>
        </w:rPr>
        <w:t>Նախագիծը</w:t>
      </w:r>
      <w:proofErr w:type="spellEnd"/>
      <w:r w:rsidRPr="008D509E">
        <w:rPr>
          <w:rFonts w:cs="Cambria Math"/>
          <w:color w:val="000000" w:themeColor="text1"/>
          <w:lang w:val="hy-AM"/>
        </w:rPr>
        <w:t xml:space="preserve"> </w:t>
      </w:r>
      <w:r w:rsidRPr="008D509E">
        <w:rPr>
          <w:rFonts w:cs="Sylfaen"/>
          <w:color w:val="000000" w:themeColor="text1"/>
          <w:lang w:val="hy-AM"/>
        </w:rPr>
        <w:t>չի</w:t>
      </w:r>
      <w:r w:rsidRPr="008D509E">
        <w:rPr>
          <w:rFonts w:cs="Cambria Math"/>
          <w:color w:val="000000" w:themeColor="text1"/>
          <w:lang w:val="hy-AM"/>
        </w:rPr>
        <w:t xml:space="preserve"> </w:t>
      </w:r>
      <w:r w:rsidRPr="008D509E">
        <w:rPr>
          <w:rFonts w:cs="Sylfaen"/>
          <w:color w:val="000000" w:themeColor="text1"/>
          <w:lang w:val="hy-AM"/>
        </w:rPr>
        <w:t>բխում</w:t>
      </w:r>
      <w:r w:rsidRPr="008D509E">
        <w:rPr>
          <w:rFonts w:cs="Cambria Math"/>
          <w:color w:val="000000" w:themeColor="text1"/>
          <w:lang w:val="hy-AM"/>
        </w:rPr>
        <w:t xml:space="preserve"> </w:t>
      </w:r>
      <w:proofErr w:type="spellStart"/>
      <w:r w:rsidRPr="008D509E">
        <w:rPr>
          <w:rFonts w:cs="Sylfaen"/>
          <w:bCs/>
          <w:color w:val="000000" w:themeColor="text1"/>
          <w:lang w:val="fr-FR"/>
        </w:rPr>
        <w:t>ռազմավարական</w:t>
      </w:r>
      <w:proofErr w:type="spellEnd"/>
      <w:r w:rsidRPr="008D509E">
        <w:rPr>
          <w:rFonts w:cs="Sylfaen"/>
          <w:bCs/>
          <w:color w:val="000000" w:themeColor="text1"/>
          <w:lang w:val="hy-AM"/>
        </w:rPr>
        <w:t xml:space="preserve"> </w:t>
      </w:r>
      <w:proofErr w:type="gramStart"/>
      <w:r w:rsidRPr="008D509E">
        <w:rPr>
          <w:rFonts w:cs="Sylfaen"/>
          <w:bCs/>
          <w:color w:val="000000" w:themeColor="text1"/>
          <w:lang w:val="hy-AM"/>
        </w:rPr>
        <w:t>փաստաթղթերից:</w:t>
      </w:r>
      <w:proofErr w:type="gramEnd"/>
    </w:p>
    <w:p w:rsidR="00E1430C" w:rsidRPr="008D509E" w:rsidRDefault="00E1430C" w:rsidP="00C47EE4">
      <w:pPr>
        <w:shd w:val="clear" w:color="auto" w:fill="FFFFFF"/>
        <w:tabs>
          <w:tab w:val="left" w:pos="851"/>
        </w:tabs>
        <w:spacing w:line="276" w:lineRule="auto"/>
        <w:ind w:left="180" w:firstLine="540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</w:p>
    <w:p w:rsidR="00E1430C" w:rsidRPr="008D509E" w:rsidRDefault="00E1430C" w:rsidP="008D509E">
      <w:pPr>
        <w:numPr>
          <w:ilvl w:val="0"/>
          <w:numId w:val="3"/>
        </w:numPr>
        <w:shd w:val="clear" w:color="auto" w:fill="FFFFFF"/>
        <w:tabs>
          <w:tab w:val="left" w:pos="851"/>
        </w:tabs>
        <w:spacing w:line="276" w:lineRule="auto"/>
        <w:ind w:left="0" w:firstLine="450"/>
        <w:jc w:val="both"/>
        <w:rPr>
          <w:rFonts w:ascii="GHEA Grapalat" w:eastAsia="MS Mincho" w:hAnsi="GHEA Grapalat" w:cs="Cambria Math"/>
          <w:b/>
          <w:noProof/>
          <w:color w:val="000000" w:themeColor="text1"/>
          <w:spacing w:val="-6"/>
          <w:lang w:val="hy-AM"/>
        </w:rPr>
      </w:pPr>
      <w:r w:rsidRPr="008D509E">
        <w:rPr>
          <w:rFonts w:ascii="GHEA Grapalat" w:hAnsi="GHEA Grapalat" w:cs="Arial"/>
          <w:b/>
          <w:noProof/>
          <w:color w:val="000000" w:themeColor="text1"/>
          <w:spacing w:val="-6"/>
          <w:lang w:val="hy-AM"/>
        </w:rPr>
        <w:t xml:space="preserve">Ընթացիկ </w:t>
      </w:r>
      <w:r w:rsidRPr="008D509E">
        <w:rPr>
          <w:rFonts w:ascii="GHEA Grapalat" w:eastAsia="Calibri" w:hAnsi="GHEA Grapalat" w:cs="Sylfaen"/>
          <w:b/>
          <w:color w:val="000000" w:themeColor="text1"/>
          <w:lang w:val="hy-AM" w:eastAsia="en-US"/>
        </w:rPr>
        <w:t>իրավիճակը</w:t>
      </w:r>
      <w:r w:rsidRPr="008D509E">
        <w:rPr>
          <w:rFonts w:ascii="GHEA Grapalat" w:hAnsi="GHEA Grapalat" w:cs="Arial"/>
          <w:b/>
          <w:noProof/>
          <w:color w:val="000000" w:themeColor="text1"/>
          <w:spacing w:val="-6"/>
          <w:lang w:val="hy-AM"/>
        </w:rPr>
        <w:t>, խնդիրները և կարգավորման բնույթը</w:t>
      </w:r>
      <w:r w:rsidRPr="008D509E">
        <w:rPr>
          <w:rFonts w:ascii="MS Gothic" w:eastAsia="MS Gothic" w:hAnsi="MS Gothic" w:cs="MS Gothic" w:hint="eastAsia"/>
          <w:b/>
          <w:noProof/>
          <w:color w:val="000000" w:themeColor="text1"/>
          <w:spacing w:val="-6"/>
          <w:lang w:val="hy-AM"/>
        </w:rPr>
        <w:t>․</w:t>
      </w:r>
    </w:p>
    <w:p w:rsidR="00E1430C" w:rsidRPr="008D509E" w:rsidRDefault="00584106" w:rsidP="008D509E">
      <w:pPr>
        <w:pStyle w:val="ListParagraph"/>
        <w:shd w:val="clear" w:color="auto" w:fill="FFFFFF"/>
        <w:ind w:left="0" w:firstLine="450"/>
        <w:jc w:val="both"/>
        <w:rPr>
          <w:rFonts w:cs="Arial"/>
          <w:bCs/>
          <w:color w:val="000000" w:themeColor="text1"/>
          <w:szCs w:val="20"/>
          <w:lang w:val="hy-AM"/>
        </w:rPr>
      </w:pPr>
      <w:r w:rsidRPr="008D509E">
        <w:rPr>
          <w:rFonts w:cs="Arial"/>
          <w:bCs/>
          <w:color w:val="000000" w:themeColor="text1"/>
          <w:szCs w:val="20"/>
          <w:lang w:val="hy-AM"/>
        </w:rPr>
        <w:t xml:space="preserve">ՀՀ քաղաքական առաջնահերթություններից ելնելով՝ անհրաժեշտություն կա տարբեր ժամանակաշրջաններում Հայաստանի գերակշիռ տարածաշրջանային դերը, այլ պետությունների հետ </w:t>
      </w:r>
      <w:r w:rsidRPr="008D509E">
        <w:rPr>
          <w:rFonts w:cs="Sylfaen"/>
          <w:bCs/>
          <w:color w:val="000000" w:themeColor="text1"/>
          <w:lang w:val="fr-FR"/>
        </w:rPr>
        <w:t>հազարամյակներ</w:t>
      </w:r>
      <w:r w:rsidR="00192329" w:rsidRPr="008D509E">
        <w:rPr>
          <w:rFonts w:cs="Sylfaen"/>
          <w:bCs/>
          <w:color w:val="000000" w:themeColor="text1"/>
          <w:lang w:val="fr-FR"/>
        </w:rPr>
        <w:t>ի</w:t>
      </w:r>
      <w:r w:rsidR="00192329" w:rsidRPr="008D509E">
        <w:rPr>
          <w:rFonts w:cs="Arial"/>
          <w:bCs/>
          <w:color w:val="000000" w:themeColor="text1"/>
          <w:szCs w:val="20"/>
          <w:lang w:val="hy-AM"/>
        </w:rPr>
        <w:t xml:space="preserve"> ընթացքում </w:t>
      </w:r>
      <w:r w:rsidRPr="008D509E">
        <w:rPr>
          <w:rFonts w:cs="Arial"/>
          <w:bCs/>
          <w:color w:val="000000" w:themeColor="text1"/>
          <w:szCs w:val="20"/>
          <w:lang w:val="hy-AM"/>
        </w:rPr>
        <w:t>պատմականորեն</w:t>
      </w:r>
      <w:r w:rsidR="00192329" w:rsidRPr="008D509E">
        <w:rPr>
          <w:rFonts w:cs="Arial"/>
          <w:bCs/>
          <w:color w:val="000000" w:themeColor="text1"/>
          <w:szCs w:val="20"/>
          <w:lang w:val="hy-AM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  <w:lang w:val="hy-AM"/>
        </w:rPr>
        <w:t>ձևավորված</w:t>
      </w:r>
      <w:proofErr w:type="spellEnd"/>
      <w:r w:rsidRPr="008D509E">
        <w:rPr>
          <w:rFonts w:cs="Arial"/>
          <w:bCs/>
          <w:color w:val="000000" w:themeColor="text1"/>
          <w:szCs w:val="20"/>
          <w:lang w:val="hy-AM"/>
        </w:rPr>
        <w:t xml:space="preserve"> քաղաքական-մշակութային </w:t>
      </w:r>
      <w:proofErr w:type="spellStart"/>
      <w:r w:rsidRPr="008D509E">
        <w:rPr>
          <w:rFonts w:cs="Arial"/>
          <w:bCs/>
          <w:color w:val="000000" w:themeColor="text1"/>
          <w:szCs w:val="20"/>
          <w:lang w:val="hy-AM"/>
        </w:rPr>
        <w:t>առնչություններն</w:t>
      </w:r>
      <w:proofErr w:type="spellEnd"/>
      <w:r w:rsidRPr="008D509E">
        <w:rPr>
          <w:rFonts w:cs="Arial"/>
          <w:bCs/>
          <w:color w:val="000000" w:themeColor="text1"/>
          <w:szCs w:val="20"/>
          <w:lang w:val="hy-AM"/>
        </w:rPr>
        <w:t xml:space="preserve"> ի ցույց դնող փաստեր ներկայացնել </w:t>
      </w:r>
      <w:r w:rsidR="00192329" w:rsidRPr="008D509E">
        <w:rPr>
          <w:rFonts w:cs="Arial"/>
          <w:bCs/>
          <w:color w:val="000000" w:themeColor="text1"/>
          <w:szCs w:val="20"/>
          <w:lang w:val="hy-AM"/>
        </w:rPr>
        <w:t xml:space="preserve">ոչ միայն հայ, </w:t>
      </w:r>
      <w:proofErr w:type="spellStart"/>
      <w:r w:rsidR="00192329" w:rsidRPr="008D509E">
        <w:rPr>
          <w:rFonts w:cs="Arial"/>
          <w:bCs/>
          <w:color w:val="000000" w:themeColor="text1"/>
          <w:szCs w:val="20"/>
          <w:lang w:val="hy-AM"/>
        </w:rPr>
        <w:t>այլև</w:t>
      </w:r>
      <w:proofErr w:type="spellEnd"/>
      <w:r w:rsidR="00192329" w:rsidRPr="008D509E">
        <w:rPr>
          <w:rFonts w:cs="Arial"/>
          <w:bCs/>
          <w:color w:val="000000" w:themeColor="text1"/>
          <w:szCs w:val="20"/>
          <w:lang w:val="hy-AM"/>
        </w:rPr>
        <w:t xml:space="preserve"> այլազգի գիտնականների կողմից՝ միջազգային գիտաժողով կազմակերպելու և գիտաժողովի նյութերով ժողովածու հրատարակելու միջոցով:</w:t>
      </w:r>
    </w:p>
    <w:p w:rsidR="00F91E61" w:rsidRPr="008D509E" w:rsidRDefault="00F91E61" w:rsidP="00C47EE4">
      <w:pPr>
        <w:tabs>
          <w:tab w:val="left" w:pos="1935"/>
        </w:tabs>
        <w:ind w:left="180"/>
        <w:jc w:val="both"/>
        <w:rPr>
          <w:rFonts w:ascii="GHEA Grapalat" w:hAnsi="GHEA Grapalat" w:cs="Arial"/>
          <w:bCs/>
          <w:color w:val="000000" w:themeColor="text1"/>
          <w:szCs w:val="20"/>
          <w:lang w:val="hy-AM"/>
        </w:rPr>
      </w:pPr>
    </w:p>
    <w:p w:rsidR="00F91E61" w:rsidRPr="008D509E" w:rsidRDefault="00F91E61" w:rsidP="008D509E">
      <w:pPr>
        <w:numPr>
          <w:ilvl w:val="0"/>
          <w:numId w:val="3"/>
        </w:numPr>
        <w:shd w:val="clear" w:color="auto" w:fill="FFFFFF"/>
        <w:tabs>
          <w:tab w:val="left" w:pos="851"/>
        </w:tabs>
        <w:spacing w:line="276" w:lineRule="auto"/>
        <w:ind w:left="0" w:firstLine="450"/>
        <w:jc w:val="both"/>
        <w:rPr>
          <w:rFonts w:ascii="GHEA Grapalat" w:hAnsi="GHEA Grapalat" w:cs="Arial"/>
          <w:b/>
          <w:bCs/>
          <w:color w:val="000000" w:themeColor="text1"/>
          <w:szCs w:val="20"/>
        </w:rPr>
      </w:pPr>
      <w:proofErr w:type="spellStart"/>
      <w:r w:rsidRPr="008D509E">
        <w:rPr>
          <w:rFonts w:ascii="GHEA Grapalat" w:hAnsi="GHEA Grapalat" w:cs="Arial"/>
          <w:b/>
          <w:bCs/>
          <w:color w:val="000000" w:themeColor="text1"/>
          <w:szCs w:val="20"/>
        </w:rPr>
        <w:t>Կարգավորման</w:t>
      </w:r>
      <w:proofErr w:type="spellEnd"/>
      <w:r w:rsidRPr="008D509E">
        <w:rPr>
          <w:rFonts w:ascii="GHEA Grapalat" w:hAnsi="GHEA Grapalat" w:cs="Arial"/>
          <w:b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ascii="GHEA Grapalat" w:eastAsia="Calibri" w:hAnsi="GHEA Grapalat" w:cs="Sylfaen"/>
          <w:b/>
          <w:color w:val="000000" w:themeColor="text1"/>
          <w:lang w:val="hy-AM" w:eastAsia="en-US"/>
        </w:rPr>
        <w:t>նպատակը</w:t>
      </w:r>
      <w:proofErr w:type="spellEnd"/>
      <w:r w:rsidRPr="008D509E">
        <w:rPr>
          <w:rFonts w:ascii="GHEA Grapalat" w:hAnsi="GHEA Grapalat" w:cs="Arial"/>
          <w:b/>
          <w:bCs/>
          <w:color w:val="000000" w:themeColor="text1"/>
          <w:szCs w:val="20"/>
        </w:rPr>
        <w:t>.</w:t>
      </w:r>
    </w:p>
    <w:p w:rsidR="00F91E61" w:rsidRPr="008D509E" w:rsidRDefault="00F91E61" w:rsidP="008D509E">
      <w:pPr>
        <w:pStyle w:val="ListParagraph"/>
        <w:shd w:val="clear" w:color="auto" w:fill="FFFFFF"/>
        <w:ind w:left="0" w:firstLine="450"/>
        <w:jc w:val="both"/>
        <w:rPr>
          <w:rFonts w:cs="Arial"/>
          <w:bCs/>
          <w:color w:val="000000" w:themeColor="text1"/>
          <w:szCs w:val="20"/>
        </w:rPr>
      </w:pPr>
      <w:proofErr w:type="spellStart"/>
      <w:r w:rsidRPr="008D509E">
        <w:rPr>
          <w:rFonts w:cs="Arial"/>
          <w:bCs/>
          <w:color w:val="000000" w:themeColor="text1"/>
          <w:szCs w:val="20"/>
        </w:rPr>
        <w:t>Նախագծի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ընդունման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արդյունքում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շուրջ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60 (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վաթսուն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)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հայ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և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օտարազգի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գիտնականների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մասնակցությամբ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կկազմակերպվի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միջազգային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գիտաժողով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,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գիտոժողովի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նյութերով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կհրատարակվի</w:t>
      </w:r>
      <w:proofErr w:type="spellEnd"/>
      <w:r w:rsidRPr="008D509E">
        <w:rPr>
          <w:rFonts w:cs="Arial"/>
          <w:bCs/>
          <w:color w:val="000000" w:themeColor="text1"/>
          <w:szCs w:val="20"/>
        </w:rPr>
        <w:t xml:space="preserve"> </w:t>
      </w:r>
      <w:proofErr w:type="spellStart"/>
      <w:r w:rsidRPr="008D509E">
        <w:rPr>
          <w:rFonts w:cs="Arial"/>
          <w:bCs/>
          <w:color w:val="000000" w:themeColor="text1"/>
          <w:szCs w:val="20"/>
        </w:rPr>
        <w:t>ժողովածու</w:t>
      </w:r>
      <w:proofErr w:type="spellEnd"/>
      <w:r w:rsidR="00C47EE4" w:rsidRPr="008D509E">
        <w:rPr>
          <w:rFonts w:cs="Arial"/>
          <w:bCs/>
          <w:color w:val="000000" w:themeColor="text1"/>
          <w:szCs w:val="20"/>
        </w:rPr>
        <w:t>:</w:t>
      </w:r>
    </w:p>
    <w:p w:rsidR="00E1430C" w:rsidRPr="008D509E" w:rsidRDefault="00E1430C" w:rsidP="00C47EE4">
      <w:pPr>
        <w:tabs>
          <w:tab w:val="left" w:pos="1935"/>
        </w:tabs>
        <w:ind w:left="180"/>
        <w:jc w:val="both"/>
        <w:rPr>
          <w:rFonts w:ascii="GHEA Grapalat" w:hAnsi="GHEA Grapalat" w:cs="Arial"/>
          <w:b/>
          <w:bCs/>
          <w:color w:val="000000" w:themeColor="text1"/>
          <w:sz w:val="20"/>
          <w:szCs w:val="20"/>
          <w:lang w:val="hy-AM"/>
        </w:rPr>
      </w:pPr>
    </w:p>
    <w:p w:rsidR="00E1430C" w:rsidRPr="008D509E" w:rsidRDefault="00E1430C" w:rsidP="008D509E">
      <w:pPr>
        <w:numPr>
          <w:ilvl w:val="0"/>
          <w:numId w:val="3"/>
        </w:numPr>
        <w:shd w:val="clear" w:color="auto" w:fill="FFFFFF"/>
        <w:tabs>
          <w:tab w:val="left" w:pos="851"/>
        </w:tabs>
        <w:spacing w:line="276" w:lineRule="auto"/>
        <w:ind w:left="0" w:firstLine="450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8D509E">
        <w:rPr>
          <w:rFonts w:ascii="GHEA Grapalat" w:eastAsia="Calibri" w:hAnsi="GHEA Grapalat" w:cs="Sylfaen"/>
          <w:b/>
          <w:color w:val="000000" w:themeColor="text1"/>
          <w:lang w:val="hy-AM" w:eastAsia="en-US"/>
        </w:rPr>
        <w:lastRenderedPageBreak/>
        <w:t>Լրացուցիչ</w:t>
      </w:r>
      <w:r w:rsidRPr="008D509E">
        <w:rPr>
          <w:rFonts w:ascii="GHEA Grapalat" w:hAnsi="GHEA Grapalat"/>
          <w:b/>
          <w:color w:val="000000" w:themeColor="text1"/>
          <w:lang w:val="hy-AM"/>
        </w:rPr>
        <w:t xml:space="preserve"> ֆինանսական միջոցների անհրաժեշտությունը և պետական բյուջեի </w:t>
      </w:r>
      <w:proofErr w:type="spellStart"/>
      <w:r w:rsidRPr="008D509E">
        <w:rPr>
          <w:rFonts w:ascii="GHEA Grapalat" w:hAnsi="GHEA Grapalat"/>
          <w:b/>
          <w:color w:val="000000" w:themeColor="text1"/>
          <w:lang w:val="hy-AM"/>
        </w:rPr>
        <w:t>եկամուտներում</w:t>
      </w:r>
      <w:proofErr w:type="spellEnd"/>
      <w:r w:rsidRPr="008D509E">
        <w:rPr>
          <w:rFonts w:ascii="GHEA Grapalat" w:hAnsi="GHEA Grapalat"/>
          <w:b/>
          <w:color w:val="000000" w:themeColor="text1"/>
          <w:lang w:val="hy-AM"/>
        </w:rPr>
        <w:t xml:space="preserve"> և ծախսերում սպասվելիք փոփոխությունները</w:t>
      </w:r>
      <w:r w:rsidR="00192329" w:rsidRPr="008D509E">
        <w:rPr>
          <w:rFonts w:ascii="GHEA Grapalat" w:hAnsi="GHEA Grapalat"/>
          <w:b/>
          <w:color w:val="000000" w:themeColor="text1"/>
          <w:lang w:val="hy-AM"/>
        </w:rPr>
        <w:t>.</w:t>
      </w:r>
    </w:p>
    <w:p w:rsidR="00E1430C" w:rsidRPr="008D509E" w:rsidRDefault="00F91E61" w:rsidP="008D509E">
      <w:pPr>
        <w:pStyle w:val="ListParagraph"/>
        <w:shd w:val="clear" w:color="auto" w:fill="FFFFFF"/>
        <w:ind w:left="0" w:firstLine="450"/>
        <w:jc w:val="both"/>
        <w:rPr>
          <w:color w:val="000000" w:themeColor="text1"/>
          <w:lang w:val="hy-AM"/>
        </w:rPr>
      </w:pPr>
      <w:r w:rsidRPr="008D509E">
        <w:rPr>
          <w:bCs/>
          <w:color w:val="000000" w:themeColor="text1"/>
          <w:lang w:val="hy-AM"/>
        </w:rPr>
        <w:t xml:space="preserve">Նախագծի </w:t>
      </w:r>
      <w:proofErr w:type="spellStart"/>
      <w:r w:rsidRPr="008D509E">
        <w:rPr>
          <w:bCs/>
          <w:color w:val="000000" w:themeColor="text1"/>
          <w:lang w:val="hy-AM"/>
        </w:rPr>
        <w:t>ընդունմամբ</w:t>
      </w:r>
      <w:proofErr w:type="spellEnd"/>
      <w:r w:rsidR="00E1430C" w:rsidRPr="008D509E">
        <w:rPr>
          <w:rFonts w:cs="Arial Unicode"/>
          <w:bCs/>
          <w:color w:val="000000" w:themeColor="text1"/>
          <w:lang w:val="hy-AM"/>
        </w:rPr>
        <w:t xml:space="preserve"> </w:t>
      </w:r>
      <w:r w:rsidR="00E1430C" w:rsidRPr="008D509E">
        <w:rPr>
          <w:rFonts w:cs="Sylfaen"/>
          <w:bCs/>
          <w:iCs/>
          <w:color w:val="000000" w:themeColor="text1"/>
          <w:lang w:val="fr-FR"/>
        </w:rPr>
        <w:t xml:space="preserve">ՀՀ </w:t>
      </w:r>
      <w:proofErr w:type="spellStart"/>
      <w:r w:rsidR="00E1430C" w:rsidRPr="008D509E">
        <w:rPr>
          <w:rFonts w:cs="Sylfaen"/>
          <w:bCs/>
          <w:iCs/>
          <w:color w:val="000000" w:themeColor="text1"/>
          <w:lang w:val="fr-FR"/>
        </w:rPr>
        <w:t>պետական</w:t>
      </w:r>
      <w:proofErr w:type="spellEnd"/>
      <w:r w:rsidR="00E1430C" w:rsidRPr="008D509E">
        <w:rPr>
          <w:rFonts w:cs="Sylfaen"/>
          <w:bCs/>
          <w:iCs/>
          <w:color w:val="000000" w:themeColor="text1"/>
          <w:lang w:val="fr-FR"/>
        </w:rPr>
        <w:t xml:space="preserve"> </w:t>
      </w:r>
      <w:proofErr w:type="spellStart"/>
      <w:r w:rsidR="00E1430C" w:rsidRPr="008D509E">
        <w:rPr>
          <w:rFonts w:cs="Sylfaen"/>
          <w:bCs/>
          <w:iCs/>
          <w:color w:val="000000" w:themeColor="text1"/>
          <w:lang w:val="fr-FR"/>
        </w:rPr>
        <w:t>բյուջեի</w:t>
      </w:r>
      <w:proofErr w:type="spellEnd"/>
      <w:r w:rsidR="00E1430C" w:rsidRPr="008D509E">
        <w:rPr>
          <w:rFonts w:cs="Sylfaen"/>
          <w:bCs/>
          <w:iCs/>
          <w:color w:val="000000" w:themeColor="text1"/>
          <w:lang w:val="fr-FR"/>
        </w:rPr>
        <w:t xml:space="preserve"> </w:t>
      </w:r>
      <w:proofErr w:type="spellStart"/>
      <w:r w:rsidR="00E1430C" w:rsidRPr="008D509E">
        <w:rPr>
          <w:rFonts w:cs="Sylfaen"/>
          <w:bCs/>
          <w:iCs/>
          <w:color w:val="000000" w:themeColor="text1"/>
          <w:lang w:val="fr-FR"/>
        </w:rPr>
        <w:t>ծախսերում</w:t>
      </w:r>
      <w:proofErr w:type="spellEnd"/>
      <w:r w:rsidR="00E1430C" w:rsidRPr="008D509E">
        <w:rPr>
          <w:rFonts w:cs="Sylfaen"/>
          <w:bCs/>
          <w:iCs/>
          <w:color w:val="000000" w:themeColor="text1"/>
          <w:lang w:val="fr-FR"/>
        </w:rPr>
        <w:t xml:space="preserve"> և </w:t>
      </w:r>
      <w:proofErr w:type="spellStart"/>
      <w:r w:rsidR="00E1430C" w:rsidRPr="008D509E">
        <w:rPr>
          <w:rFonts w:cs="Sylfaen"/>
          <w:bCs/>
          <w:iCs/>
          <w:color w:val="000000" w:themeColor="text1"/>
          <w:lang w:val="fr-FR"/>
        </w:rPr>
        <w:t>եկամուտներում</w:t>
      </w:r>
      <w:proofErr w:type="spellEnd"/>
      <w:r w:rsidR="00E1430C" w:rsidRPr="008D509E">
        <w:rPr>
          <w:rFonts w:cs="Sylfaen"/>
          <w:bCs/>
          <w:iCs/>
          <w:color w:val="000000" w:themeColor="text1"/>
          <w:lang w:val="fr-FR"/>
        </w:rPr>
        <w:t xml:space="preserve"> </w:t>
      </w:r>
      <w:proofErr w:type="spellStart"/>
      <w:r w:rsidR="00E1430C" w:rsidRPr="008D509E">
        <w:rPr>
          <w:rFonts w:cs="Sylfaen"/>
          <w:bCs/>
          <w:color w:val="000000" w:themeColor="text1"/>
          <w:lang w:val="fr-FR"/>
        </w:rPr>
        <w:t>փոփոխություններ</w:t>
      </w:r>
      <w:proofErr w:type="spellEnd"/>
      <w:r w:rsidR="00E1430C" w:rsidRPr="008D509E">
        <w:rPr>
          <w:rFonts w:cs="Sylfaen"/>
          <w:bCs/>
          <w:iCs/>
          <w:color w:val="000000" w:themeColor="text1"/>
          <w:lang w:val="fr-FR"/>
        </w:rPr>
        <w:t xml:space="preserve"> </w:t>
      </w:r>
      <w:proofErr w:type="spellStart"/>
      <w:r w:rsidR="00E1430C" w:rsidRPr="008D509E">
        <w:rPr>
          <w:rFonts w:cs="Sylfaen"/>
          <w:bCs/>
          <w:iCs/>
          <w:color w:val="000000" w:themeColor="text1"/>
          <w:lang w:val="fr-FR"/>
        </w:rPr>
        <w:t>չեն</w:t>
      </w:r>
      <w:proofErr w:type="spellEnd"/>
      <w:r w:rsidR="00E1430C" w:rsidRPr="008D509E">
        <w:rPr>
          <w:rFonts w:cs="Sylfaen"/>
          <w:bCs/>
          <w:iCs/>
          <w:color w:val="000000" w:themeColor="text1"/>
          <w:lang w:val="fr-FR"/>
        </w:rPr>
        <w:t xml:space="preserve"> </w:t>
      </w:r>
      <w:proofErr w:type="spellStart"/>
      <w:r w:rsidR="00E1430C" w:rsidRPr="008D509E">
        <w:rPr>
          <w:rFonts w:cs="Sylfaen"/>
          <w:bCs/>
          <w:iCs/>
          <w:color w:val="000000" w:themeColor="text1"/>
          <w:lang w:val="fr-FR"/>
        </w:rPr>
        <w:t>առաջանա</w:t>
      </w:r>
      <w:proofErr w:type="spellEnd"/>
      <w:r w:rsidR="00E1430C" w:rsidRPr="008D509E">
        <w:rPr>
          <w:rFonts w:cs="Sylfaen"/>
          <w:bCs/>
          <w:iCs/>
          <w:color w:val="000000" w:themeColor="text1"/>
          <w:lang w:val="fr-FR"/>
        </w:rPr>
        <w:t>:</w:t>
      </w:r>
    </w:p>
    <w:p w:rsidR="00E1430C" w:rsidRPr="008D509E" w:rsidRDefault="00E1430C" w:rsidP="00C47EE4">
      <w:pPr>
        <w:pStyle w:val="mechtex"/>
        <w:tabs>
          <w:tab w:val="left" w:pos="900"/>
        </w:tabs>
        <w:spacing w:line="276" w:lineRule="auto"/>
        <w:ind w:left="180" w:firstLine="426"/>
        <w:jc w:val="both"/>
        <w:rPr>
          <w:rFonts w:ascii="GHEA Grapalat" w:hAnsi="GHEA Grapalat" w:cs="Aharoni"/>
          <w:color w:val="000000" w:themeColor="text1"/>
          <w:sz w:val="24"/>
          <w:szCs w:val="24"/>
          <w:lang w:val="hy-AM" w:eastAsia="en-US" w:bidi="he-IL"/>
        </w:rPr>
      </w:pPr>
    </w:p>
    <w:p w:rsidR="00E1430C" w:rsidRPr="008D509E" w:rsidRDefault="00E1430C" w:rsidP="008D509E">
      <w:pPr>
        <w:numPr>
          <w:ilvl w:val="0"/>
          <w:numId w:val="3"/>
        </w:numPr>
        <w:shd w:val="clear" w:color="auto" w:fill="FFFFFF"/>
        <w:tabs>
          <w:tab w:val="left" w:pos="851"/>
        </w:tabs>
        <w:spacing w:line="276" w:lineRule="auto"/>
        <w:ind w:left="0" w:firstLine="450"/>
        <w:jc w:val="both"/>
        <w:rPr>
          <w:rFonts w:ascii="GHEA Grapalat" w:hAnsi="GHEA Grapalat" w:cs="Aharoni"/>
          <w:b/>
          <w:color w:val="000000" w:themeColor="text1"/>
          <w:lang w:val="fr-FR" w:eastAsia="en-US" w:bidi="he-IL"/>
        </w:rPr>
      </w:pPr>
      <w:proofErr w:type="spellStart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>Նախագծի</w:t>
      </w:r>
      <w:proofErr w:type="spellEnd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 xml:space="preserve"> </w:t>
      </w:r>
      <w:proofErr w:type="spellStart"/>
      <w:r w:rsidRPr="008D509E">
        <w:rPr>
          <w:rFonts w:ascii="GHEA Grapalat" w:eastAsia="Calibri" w:hAnsi="GHEA Grapalat" w:cs="Sylfaen"/>
          <w:b/>
          <w:color w:val="000000" w:themeColor="text1"/>
          <w:lang w:val="hy-AM" w:eastAsia="en-US"/>
        </w:rPr>
        <w:t>մշակման</w:t>
      </w:r>
      <w:proofErr w:type="spellEnd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 xml:space="preserve"> </w:t>
      </w:r>
      <w:proofErr w:type="spellStart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>գործընթացում</w:t>
      </w:r>
      <w:proofErr w:type="spellEnd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 xml:space="preserve"> </w:t>
      </w:r>
      <w:proofErr w:type="spellStart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>ներգրավված</w:t>
      </w:r>
      <w:proofErr w:type="spellEnd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 xml:space="preserve"> </w:t>
      </w:r>
      <w:proofErr w:type="spellStart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>ինստիտուտները</w:t>
      </w:r>
      <w:proofErr w:type="spellEnd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 xml:space="preserve"> և </w:t>
      </w:r>
      <w:proofErr w:type="spellStart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>անձինք</w:t>
      </w:r>
      <w:proofErr w:type="spellEnd"/>
      <w:r w:rsidRPr="008D509E">
        <w:rPr>
          <w:rFonts w:ascii="GHEA Grapalat" w:hAnsi="GHEA Grapalat" w:cs="Aharoni"/>
          <w:b/>
          <w:color w:val="000000" w:themeColor="text1"/>
          <w:lang w:val="fr-FR" w:eastAsia="en-US" w:bidi="he-IL"/>
        </w:rPr>
        <w:t>.</w:t>
      </w:r>
    </w:p>
    <w:p w:rsidR="00E1430C" w:rsidRPr="008D509E" w:rsidRDefault="00E1430C" w:rsidP="008D509E">
      <w:pPr>
        <w:pStyle w:val="ListParagraph"/>
        <w:shd w:val="clear" w:color="auto" w:fill="FFFFFF"/>
        <w:ind w:left="0" w:firstLine="450"/>
        <w:jc w:val="both"/>
        <w:rPr>
          <w:rFonts w:cs="Aharoni"/>
          <w:color w:val="000000" w:themeColor="text1"/>
          <w:lang w:val="hy-AM" w:bidi="he-IL"/>
        </w:rPr>
      </w:pPr>
      <w:r w:rsidRPr="008D509E">
        <w:rPr>
          <w:rFonts w:cs="Aharoni"/>
          <w:color w:val="000000" w:themeColor="text1"/>
          <w:lang w:val="fr-FR" w:bidi="he-IL"/>
        </w:rPr>
        <w:t xml:space="preserve">ՀՀ </w:t>
      </w:r>
      <w:r w:rsidRPr="008D509E">
        <w:rPr>
          <w:rFonts w:cs="Aharoni"/>
          <w:color w:val="000000" w:themeColor="text1"/>
          <w:lang w:val="hy-AM" w:bidi="he-IL"/>
        </w:rPr>
        <w:t>վարչապետի աշխատակազմ</w:t>
      </w:r>
      <w:r w:rsidRPr="008D509E">
        <w:rPr>
          <w:rFonts w:cs="Aharoni"/>
          <w:color w:val="000000" w:themeColor="text1"/>
          <w:lang w:val="fr-FR" w:bidi="he-IL"/>
        </w:rPr>
        <w:t>։</w:t>
      </w:r>
    </w:p>
    <w:p w:rsidR="00E1430C" w:rsidRPr="008D509E" w:rsidRDefault="00E1430C" w:rsidP="008D509E">
      <w:pPr>
        <w:numPr>
          <w:ilvl w:val="0"/>
          <w:numId w:val="3"/>
        </w:numPr>
        <w:shd w:val="clear" w:color="auto" w:fill="FFFFFF"/>
        <w:tabs>
          <w:tab w:val="left" w:pos="851"/>
        </w:tabs>
        <w:spacing w:line="276" w:lineRule="auto"/>
        <w:ind w:left="0" w:firstLine="450"/>
        <w:jc w:val="both"/>
        <w:rPr>
          <w:rFonts w:ascii="GHEA Grapalat" w:hAnsi="GHEA Grapalat" w:cs="Aharoni"/>
          <w:b/>
          <w:color w:val="000000" w:themeColor="text1"/>
          <w:lang w:val="fr-FR" w:bidi="he-IL"/>
        </w:rPr>
      </w:pPr>
      <w:r w:rsidRPr="008D509E">
        <w:rPr>
          <w:rFonts w:ascii="GHEA Grapalat" w:hAnsi="GHEA Grapalat" w:cs="Aharoni"/>
          <w:b/>
          <w:color w:val="000000" w:themeColor="text1"/>
          <w:lang w:val="fr-FR" w:bidi="he-IL"/>
        </w:rPr>
        <w:t xml:space="preserve"> </w:t>
      </w:r>
      <w:proofErr w:type="spellStart"/>
      <w:r w:rsidRPr="008D509E">
        <w:rPr>
          <w:rFonts w:ascii="GHEA Grapalat" w:hAnsi="GHEA Grapalat" w:cs="Aharoni"/>
          <w:b/>
          <w:color w:val="000000" w:themeColor="text1"/>
          <w:lang w:val="fr-FR" w:bidi="he-IL"/>
        </w:rPr>
        <w:t>Ակնկալվող</w:t>
      </w:r>
      <w:proofErr w:type="spellEnd"/>
      <w:r w:rsidRPr="008D509E">
        <w:rPr>
          <w:rFonts w:ascii="GHEA Grapalat" w:hAnsi="GHEA Grapalat" w:cs="Aharoni"/>
          <w:b/>
          <w:color w:val="000000" w:themeColor="text1"/>
          <w:lang w:val="fr-FR" w:bidi="he-IL"/>
        </w:rPr>
        <w:t xml:space="preserve"> </w:t>
      </w:r>
      <w:proofErr w:type="spellStart"/>
      <w:r w:rsidRPr="008D509E">
        <w:rPr>
          <w:rFonts w:ascii="GHEA Grapalat" w:eastAsia="Calibri" w:hAnsi="GHEA Grapalat" w:cs="Sylfaen"/>
          <w:b/>
          <w:color w:val="000000" w:themeColor="text1"/>
          <w:lang w:val="hy-AM" w:eastAsia="en-US"/>
        </w:rPr>
        <w:t>արդյունքը</w:t>
      </w:r>
      <w:proofErr w:type="spellEnd"/>
      <w:r w:rsidRPr="008D509E">
        <w:rPr>
          <w:rFonts w:ascii="GHEA Grapalat" w:hAnsi="GHEA Grapalat" w:cs="Aharoni"/>
          <w:b/>
          <w:color w:val="000000" w:themeColor="text1"/>
          <w:lang w:val="fr-FR" w:bidi="he-IL"/>
        </w:rPr>
        <w:t>.</w:t>
      </w:r>
    </w:p>
    <w:p w:rsidR="00C47EE4" w:rsidRPr="008D509E" w:rsidRDefault="001D4F94" w:rsidP="008D509E">
      <w:pPr>
        <w:pStyle w:val="ListParagraph"/>
        <w:shd w:val="clear" w:color="auto" w:fill="FFFFFF"/>
        <w:ind w:left="0" w:firstLine="450"/>
        <w:jc w:val="both"/>
        <w:rPr>
          <w:rFonts w:cs="Sylfaen"/>
          <w:bCs/>
          <w:color w:val="000000" w:themeColor="text1"/>
          <w:lang w:val="fr-FR"/>
        </w:rPr>
      </w:pPr>
      <w:proofErr w:type="spellStart"/>
      <w:r w:rsidRPr="008D509E">
        <w:rPr>
          <w:rFonts w:cs="Sylfaen"/>
          <w:bCs/>
          <w:color w:val="000000" w:themeColor="text1"/>
          <w:lang w:val="fr-FR"/>
        </w:rPr>
        <w:t>Նախագծի</w:t>
      </w:r>
      <w:proofErr w:type="spellEnd"/>
      <w:r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Pr="008D509E">
        <w:rPr>
          <w:rFonts w:cs="Sylfaen"/>
          <w:bCs/>
          <w:color w:val="000000" w:themeColor="text1"/>
          <w:lang w:val="fr-FR"/>
        </w:rPr>
        <w:t>ընդունման</w:t>
      </w:r>
      <w:proofErr w:type="spellEnd"/>
      <w:r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Pr="008D509E">
        <w:rPr>
          <w:rFonts w:cs="Sylfaen"/>
          <w:bCs/>
          <w:color w:val="000000" w:themeColor="text1"/>
          <w:lang w:val="fr-FR"/>
        </w:rPr>
        <w:t>արդյունքում</w:t>
      </w:r>
      <w:proofErr w:type="spellEnd"/>
      <w:r w:rsidRPr="008D509E">
        <w:rPr>
          <w:rFonts w:cs="Sylfaen"/>
          <w:bCs/>
          <w:color w:val="000000" w:themeColor="text1"/>
          <w:lang w:val="fr-FR"/>
        </w:rPr>
        <w:t xml:space="preserve"> </w:t>
      </w:r>
    </w:p>
    <w:p w:rsidR="00F91E61" w:rsidRPr="008D509E" w:rsidRDefault="00C47EE4" w:rsidP="008D509E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1170"/>
          <w:tab w:val="left" w:pos="9360"/>
        </w:tabs>
        <w:ind w:left="0" w:firstLine="360"/>
        <w:jc w:val="both"/>
        <w:rPr>
          <w:rFonts w:cs="Sylfaen"/>
          <w:bCs/>
          <w:color w:val="000000" w:themeColor="text1"/>
          <w:lang w:val="fr-FR"/>
        </w:rPr>
      </w:pPr>
      <w:r w:rsidRPr="008D509E">
        <w:rPr>
          <w:rFonts w:cs="Sylfaen"/>
          <w:bCs/>
          <w:color w:val="000000" w:themeColor="text1"/>
          <w:lang w:val="fr-FR"/>
        </w:rPr>
        <w:t xml:space="preserve">  </w:t>
      </w:r>
      <w:r w:rsidR="001D4F94" w:rsidRPr="008D509E">
        <w:rPr>
          <w:rFonts w:cs="Sylfaen"/>
          <w:bCs/>
          <w:color w:val="000000" w:themeColor="text1"/>
          <w:lang w:val="fr-FR"/>
        </w:rPr>
        <w:t xml:space="preserve">2024թ. </w:t>
      </w:r>
      <w:proofErr w:type="spellStart"/>
      <w:proofErr w:type="gramStart"/>
      <w:r w:rsidR="001D4F94" w:rsidRPr="008D509E">
        <w:rPr>
          <w:rFonts w:cs="Sylfaen"/>
          <w:bCs/>
          <w:color w:val="000000" w:themeColor="text1"/>
          <w:lang w:val="fr-FR"/>
        </w:rPr>
        <w:t>մարտին</w:t>
      </w:r>
      <w:proofErr w:type="spellEnd"/>
      <w:proofErr w:type="gramEnd"/>
      <w:r w:rsidR="001D4F94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կկազմակերպվի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1 (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մեկ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)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միջազգային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գիտաժողով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Հարավային</w:t>
      </w:r>
      <w:proofErr w:type="spellEnd"/>
      <w:r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Կովկասում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և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լայն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տարածաշրջանում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Հայաստանի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կարևոր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պատմամշակութային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դերի</w:t>
      </w:r>
      <w:proofErr w:type="spellEnd"/>
      <w:r w:rsidR="00D50BC2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D50BC2" w:rsidRPr="008D509E">
        <w:rPr>
          <w:rFonts w:cs="Sylfaen"/>
          <w:bCs/>
          <w:color w:val="000000" w:themeColor="text1"/>
          <w:lang w:val="fr-FR"/>
        </w:rPr>
        <w:t>վերաբերյալ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,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որին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կմասնակցեն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30 (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երեսուն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)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անվանի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հայագետներ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արտերկրից</w:t>
      </w:r>
      <w:proofErr w:type="spellEnd"/>
      <w:r w:rsidR="00584106" w:rsidRPr="008D509E">
        <w:rPr>
          <w:rFonts w:cs="Sylfaen"/>
          <w:bCs/>
          <w:color w:val="000000" w:themeColor="text1"/>
          <w:lang w:val="fr-FR"/>
        </w:rPr>
        <w:t xml:space="preserve"> (</w:t>
      </w:r>
      <w:proofErr w:type="spellStart"/>
      <w:r w:rsidR="00584106" w:rsidRPr="008D509E">
        <w:rPr>
          <w:rFonts w:cs="Sylfaen"/>
          <w:bCs/>
          <w:color w:val="000000" w:themeColor="text1"/>
          <w:lang w:val="fr-FR"/>
        </w:rPr>
        <w:t>օտարազգի</w:t>
      </w:r>
      <w:proofErr w:type="spellEnd"/>
      <w:r w:rsidR="00584106" w:rsidRPr="008D509E">
        <w:rPr>
          <w:rFonts w:cs="Sylfaen"/>
          <w:bCs/>
          <w:color w:val="000000" w:themeColor="text1"/>
          <w:lang w:val="fr-FR"/>
        </w:rPr>
        <w:t xml:space="preserve"> և </w:t>
      </w:r>
      <w:proofErr w:type="spellStart"/>
      <w:r w:rsidR="00584106" w:rsidRPr="008D509E">
        <w:rPr>
          <w:rFonts w:cs="Sylfaen"/>
          <w:bCs/>
          <w:color w:val="000000" w:themeColor="text1"/>
          <w:lang w:val="fr-FR"/>
        </w:rPr>
        <w:t>ազգությամբ</w:t>
      </w:r>
      <w:proofErr w:type="spellEnd"/>
      <w:r w:rsidR="00584106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584106" w:rsidRPr="008D509E">
        <w:rPr>
          <w:rFonts w:cs="Sylfaen"/>
          <w:bCs/>
          <w:color w:val="000000" w:themeColor="text1"/>
          <w:lang w:val="fr-FR"/>
        </w:rPr>
        <w:t>հայ</w:t>
      </w:r>
      <w:proofErr w:type="spellEnd"/>
      <w:r w:rsidR="00584106" w:rsidRPr="008D509E">
        <w:rPr>
          <w:rFonts w:cs="Sylfaen"/>
          <w:bCs/>
          <w:color w:val="000000" w:themeColor="text1"/>
          <w:lang w:val="fr-FR"/>
        </w:rPr>
        <w:t>)</w:t>
      </w:r>
      <w:r w:rsidR="001D4F94" w:rsidRPr="008D509E">
        <w:rPr>
          <w:rFonts w:cs="Sylfaen"/>
          <w:bCs/>
          <w:color w:val="000000" w:themeColor="text1"/>
          <w:lang w:val="fr-FR"/>
        </w:rPr>
        <w:t xml:space="preserve"> և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ևս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30-ը (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երեսունը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)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Հայաստանից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, </w:t>
      </w:r>
    </w:p>
    <w:p w:rsidR="00D632C8" w:rsidRPr="008D509E" w:rsidRDefault="00F91E61" w:rsidP="008D509E">
      <w:pPr>
        <w:pStyle w:val="ListParagraph"/>
        <w:tabs>
          <w:tab w:val="left" w:pos="900"/>
          <w:tab w:val="left" w:pos="1080"/>
          <w:tab w:val="left" w:pos="1170"/>
          <w:tab w:val="left" w:pos="9360"/>
        </w:tabs>
        <w:ind w:left="0" w:firstLine="360"/>
        <w:jc w:val="both"/>
        <w:rPr>
          <w:rFonts w:cs="Aharoni"/>
          <w:b/>
          <w:i/>
          <w:color w:val="000000" w:themeColor="text1"/>
          <w:lang w:val="hy-AM" w:bidi="he-IL"/>
        </w:rPr>
      </w:pPr>
      <w:r w:rsidRPr="008D509E">
        <w:rPr>
          <w:rFonts w:cs="Sylfaen"/>
          <w:bCs/>
          <w:color w:val="000000" w:themeColor="text1"/>
          <w:lang w:val="fr-FR"/>
        </w:rPr>
        <w:t xml:space="preserve"> </w:t>
      </w:r>
      <w:r w:rsidR="00C47EE4" w:rsidRPr="008D509E">
        <w:rPr>
          <w:rFonts w:cs="Sylfaen"/>
          <w:bCs/>
          <w:color w:val="000000" w:themeColor="text1"/>
          <w:lang w:val="fr-FR"/>
        </w:rPr>
        <w:t xml:space="preserve">-   </w:t>
      </w:r>
      <w:proofErr w:type="spellStart"/>
      <w:r w:rsidR="00472A16" w:rsidRPr="008D509E">
        <w:rPr>
          <w:rFonts w:cs="Sylfaen"/>
          <w:bCs/>
          <w:color w:val="000000" w:themeColor="text1"/>
          <w:lang w:val="fr-FR"/>
        </w:rPr>
        <w:t>գիտաժողովին</w:t>
      </w:r>
      <w:proofErr w:type="spellEnd"/>
      <w:r w:rsidR="00472A16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472A16" w:rsidRPr="008D509E">
        <w:rPr>
          <w:rFonts w:cs="Sylfaen"/>
          <w:bCs/>
          <w:color w:val="000000" w:themeColor="text1"/>
          <w:lang w:val="fr-FR"/>
        </w:rPr>
        <w:t>ներկայացված</w:t>
      </w:r>
      <w:proofErr w:type="spellEnd"/>
      <w:r w:rsidR="00472A16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472A16" w:rsidRPr="008D509E">
        <w:rPr>
          <w:rFonts w:cs="Sylfaen"/>
          <w:bCs/>
          <w:color w:val="000000" w:themeColor="text1"/>
          <w:lang w:val="fr-FR"/>
        </w:rPr>
        <w:t>թեմաներով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կկազմվի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 1 </w:t>
      </w:r>
      <w:r w:rsidR="00035F17" w:rsidRPr="008D509E">
        <w:rPr>
          <w:rFonts w:cs="Sylfaen"/>
          <w:bCs/>
          <w:color w:val="000000" w:themeColor="text1"/>
          <w:lang w:val="fr-FR"/>
        </w:rPr>
        <w:t>(</w:t>
      </w:r>
      <w:proofErr w:type="spellStart"/>
      <w:r w:rsidR="00035F17" w:rsidRPr="008D509E">
        <w:rPr>
          <w:rFonts w:cs="Sylfaen"/>
          <w:bCs/>
          <w:color w:val="000000" w:themeColor="text1"/>
          <w:lang w:val="fr-FR"/>
        </w:rPr>
        <w:t>մեկ</w:t>
      </w:r>
      <w:proofErr w:type="spellEnd"/>
      <w:r w:rsidR="00035F17" w:rsidRPr="008D509E">
        <w:rPr>
          <w:rFonts w:cs="Sylfaen"/>
          <w:bCs/>
          <w:color w:val="000000" w:themeColor="text1"/>
          <w:lang w:val="fr-FR"/>
        </w:rPr>
        <w:t xml:space="preserve">) </w:t>
      </w:r>
      <w:proofErr w:type="spellStart"/>
      <w:r w:rsidR="00472A16" w:rsidRPr="008D509E">
        <w:rPr>
          <w:rFonts w:cs="Sylfaen"/>
          <w:bCs/>
          <w:color w:val="000000" w:themeColor="text1"/>
          <w:lang w:val="fr-FR"/>
        </w:rPr>
        <w:t>ժողովածու</w:t>
      </w:r>
      <w:proofErr w:type="spellEnd"/>
      <w:r w:rsidR="001D4F94" w:rsidRPr="008D509E">
        <w:rPr>
          <w:rFonts w:cs="Sylfaen"/>
          <w:bCs/>
          <w:color w:val="000000" w:themeColor="text1"/>
          <w:lang w:val="fr-FR"/>
        </w:rPr>
        <w:t xml:space="preserve">, </w:t>
      </w:r>
      <w:proofErr w:type="spellStart"/>
      <w:r w:rsidR="001D4F94" w:rsidRPr="008D509E">
        <w:rPr>
          <w:rFonts w:cs="Sylfaen"/>
          <w:bCs/>
          <w:color w:val="000000" w:themeColor="text1"/>
          <w:lang w:val="fr-FR"/>
        </w:rPr>
        <w:t>ենթադրաբար</w:t>
      </w:r>
      <w:proofErr w:type="spellEnd"/>
      <w:r w:rsidR="00C47EE4" w:rsidRPr="008D509E">
        <w:rPr>
          <w:rFonts w:cs="Sylfaen"/>
          <w:bCs/>
          <w:color w:val="000000" w:themeColor="text1"/>
          <w:lang w:val="fr-FR"/>
        </w:rPr>
        <w:t xml:space="preserve">     </w:t>
      </w:r>
      <w:r w:rsidR="007969F3" w:rsidRPr="008D509E">
        <w:rPr>
          <w:rFonts w:cs="Sylfaen"/>
          <w:bCs/>
          <w:color w:val="000000" w:themeColor="text1"/>
          <w:lang w:val="fr-FR"/>
        </w:rPr>
        <w:t xml:space="preserve"> </w:t>
      </w:r>
      <w:r w:rsidR="00584106" w:rsidRPr="008D509E">
        <w:rPr>
          <w:rFonts w:cs="Sylfaen"/>
          <w:bCs/>
          <w:color w:val="000000" w:themeColor="text1"/>
          <w:lang w:val="fr-FR"/>
        </w:rPr>
        <w:t>600-720 (</w:t>
      </w:r>
      <w:proofErr w:type="spellStart"/>
      <w:r w:rsidR="00584106" w:rsidRPr="008D509E">
        <w:rPr>
          <w:rFonts w:cs="Sylfaen"/>
          <w:bCs/>
          <w:color w:val="000000" w:themeColor="text1"/>
          <w:lang w:val="fr-FR"/>
        </w:rPr>
        <w:t>վեց</w:t>
      </w:r>
      <w:proofErr w:type="spellEnd"/>
      <w:r w:rsidR="00584106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584106" w:rsidRPr="008D509E">
        <w:rPr>
          <w:rFonts w:cs="Sylfaen"/>
          <w:bCs/>
          <w:color w:val="000000" w:themeColor="text1"/>
          <w:lang w:val="fr-FR"/>
        </w:rPr>
        <w:t>հարյուր-յոթ</w:t>
      </w:r>
      <w:proofErr w:type="spellEnd"/>
      <w:r w:rsidR="00584106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584106" w:rsidRPr="008D509E">
        <w:rPr>
          <w:rFonts w:cs="Sylfaen"/>
          <w:bCs/>
          <w:color w:val="000000" w:themeColor="text1"/>
          <w:lang w:val="fr-FR"/>
        </w:rPr>
        <w:t>հարյուր</w:t>
      </w:r>
      <w:proofErr w:type="spellEnd"/>
      <w:r w:rsidR="00584106" w:rsidRPr="008D509E">
        <w:rPr>
          <w:rFonts w:cs="Sylfaen"/>
          <w:bCs/>
          <w:color w:val="000000" w:themeColor="text1"/>
          <w:lang w:val="fr-FR"/>
        </w:rPr>
        <w:t xml:space="preserve"> </w:t>
      </w:r>
      <w:proofErr w:type="spellStart"/>
      <w:r w:rsidR="00584106" w:rsidRPr="008D509E">
        <w:rPr>
          <w:rFonts w:cs="Sylfaen"/>
          <w:bCs/>
          <w:color w:val="000000" w:themeColor="text1"/>
          <w:lang w:val="fr-FR"/>
        </w:rPr>
        <w:t>քսան</w:t>
      </w:r>
      <w:proofErr w:type="spellEnd"/>
      <w:r w:rsidR="00584106" w:rsidRPr="008D509E">
        <w:rPr>
          <w:rFonts w:cs="Sylfaen"/>
          <w:bCs/>
          <w:color w:val="000000" w:themeColor="text1"/>
          <w:lang w:val="fr-FR"/>
        </w:rPr>
        <w:t xml:space="preserve">) </w:t>
      </w:r>
      <w:proofErr w:type="spellStart"/>
      <w:proofErr w:type="gramStart"/>
      <w:r w:rsidR="00584106" w:rsidRPr="008D509E">
        <w:rPr>
          <w:rFonts w:cs="Sylfaen"/>
          <w:bCs/>
          <w:color w:val="000000" w:themeColor="text1"/>
          <w:lang w:val="fr-FR"/>
        </w:rPr>
        <w:t>էջ</w:t>
      </w:r>
      <w:proofErr w:type="spellEnd"/>
      <w:r w:rsidR="00E1430C" w:rsidRPr="008D509E">
        <w:rPr>
          <w:rFonts w:cs="Sylfaen"/>
          <w:bCs/>
          <w:color w:val="000000" w:themeColor="text1"/>
          <w:lang w:val="hy-AM"/>
        </w:rPr>
        <w:t>:</w:t>
      </w:r>
      <w:bookmarkStart w:id="0" w:name="_GoBack"/>
      <w:bookmarkEnd w:id="0"/>
      <w:proofErr w:type="gramEnd"/>
    </w:p>
    <w:sectPr w:rsidR="00D632C8" w:rsidRPr="008D509E" w:rsidSect="007969F3">
      <w:footerReference w:type="default" r:id="rId7"/>
      <w:pgSz w:w="12240" w:h="15840"/>
      <w:pgMar w:top="900" w:right="720" w:bottom="63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F23" w:rsidRDefault="00047F23">
      <w:r>
        <w:separator/>
      </w:r>
    </w:p>
  </w:endnote>
  <w:endnote w:type="continuationSeparator" w:id="0">
    <w:p w:rsidR="00047F23" w:rsidRDefault="00047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3C3" w:rsidRDefault="00E1430C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509E">
      <w:rPr>
        <w:noProof/>
      </w:rPr>
      <w:t>2</w:t>
    </w:r>
    <w:r>
      <w:rPr>
        <w:noProof/>
      </w:rPr>
      <w:fldChar w:fldCharType="end"/>
    </w:r>
  </w:p>
  <w:p w:rsidR="00410C17" w:rsidRDefault="00047F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F23" w:rsidRDefault="00047F23">
      <w:r>
        <w:separator/>
      </w:r>
    </w:p>
  </w:footnote>
  <w:footnote w:type="continuationSeparator" w:id="0">
    <w:p w:rsidR="00047F23" w:rsidRDefault="00047F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F3F83"/>
    <w:multiLevelType w:val="hybridMultilevel"/>
    <w:tmpl w:val="076401AE"/>
    <w:lvl w:ilvl="0" w:tplc="EA72A72E">
      <w:start w:val="7"/>
      <w:numFmt w:val="bullet"/>
      <w:lvlText w:val="-"/>
      <w:lvlJc w:val="left"/>
      <w:pPr>
        <w:ind w:left="786" w:hanging="360"/>
      </w:pPr>
      <w:rPr>
        <w:rFonts w:ascii="GHEA Grapalat" w:eastAsia="Calibri" w:hAnsi="GHEA Grapalat" w:cs="Sylfaen" w:hint="default"/>
        <w:b w:val="0"/>
        <w:i w:val="0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47E72FA4"/>
    <w:multiLevelType w:val="hybridMultilevel"/>
    <w:tmpl w:val="0A522DEE"/>
    <w:lvl w:ilvl="0" w:tplc="DD72E94E">
      <w:start w:val="30"/>
      <w:numFmt w:val="bullet"/>
      <w:lvlText w:val="-"/>
      <w:lvlJc w:val="left"/>
      <w:pPr>
        <w:ind w:left="108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94D0D6F"/>
    <w:multiLevelType w:val="hybridMultilevel"/>
    <w:tmpl w:val="AB626E94"/>
    <w:lvl w:ilvl="0" w:tplc="5EDEE74A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D0E078A"/>
    <w:multiLevelType w:val="hybridMultilevel"/>
    <w:tmpl w:val="CE88C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30C"/>
    <w:rsid w:val="00035F17"/>
    <w:rsid w:val="00047F23"/>
    <w:rsid w:val="000D0033"/>
    <w:rsid w:val="00192329"/>
    <w:rsid w:val="001D4F94"/>
    <w:rsid w:val="00382098"/>
    <w:rsid w:val="003E646C"/>
    <w:rsid w:val="00472A16"/>
    <w:rsid w:val="004901D4"/>
    <w:rsid w:val="00584106"/>
    <w:rsid w:val="007969F3"/>
    <w:rsid w:val="00862359"/>
    <w:rsid w:val="008D509E"/>
    <w:rsid w:val="00A637E3"/>
    <w:rsid w:val="00AF6342"/>
    <w:rsid w:val="00C47EE4"/>
    <w:rsid w:val="00C7273F"/>
    <w:rsid w:val="00D50BC2"/>
    <w:rsid w:val="00D632C8"/>
    <w:rsid w:val="00E1430C"/>
    <w:rsid w:val="00F91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07801"/>
  <w15:chartTrackingRefBased/>
  <w15:docId w15:val="{2CD8AB8A-F50E-44D6-8065-D1E548A7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43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430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30C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mechtexChar">
    <w:name w:val="mechtex Char"/>
    <w:link w:val="mechtex"/>
    <w:locked/>
    <w:rsid w:val="00E1430C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1430C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E1430C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143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430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E1430C"/>
    <w:pPr>
      <w:widowControl w:val="0"/>
      <w:adjustRightInd w:val="0"/>
      <w:spacing w:before="100" w:beforeAutospacing="1" w:after="100" w:afterAutospacing="1" w:line="360" w:lineRule="atLeast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69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9F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1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Mels Markosyan</dc:creator>
  <cp:keywords/>
  <dc:description/>
  <cp:lastModifiedBy>Arpine Martirosyan</cp:lastModifiedBy>
  <cp:revision>3</cp:revision>
  <cp:lastPrinted>2024-01-31T12:47:00Z</cp:lastPrinted>
  <dcterms:created xsi:type="dcterms:W3CDTF">2024-01-31T13:38:00Z</dcterms:created>
  <dcterms:modified xsi:type="dcterms:W3CDTF">2024-02-06T06:28:00Z</dcterms:modified>
</cp:coreProperties>
</file>