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EA" w:rsidRPr="00C66A7E" w:rsidRDefault="00BE2AEA" w:rsidP="00C66A7E">
      <w:pPr>
        <w:spacing w:line="360" w:lineRule="auto"/>
        <w:jc w:val="right"/>
        <w:rPr>
          <w:rFonts w:ascii="GHEA Mariam" w:hAnsi="GHEA Mariam"/>
          <w:u w:val="single"/>
        </w:rPr>
      </w:pPr>
      <w:bookmarkStart w:id="0" w:name="_GoBack"/>
      <w:bookmarkEnd w:id="0"/>
    </w:p>
    <w:p w:rsidR="00BE2AEA" w:rsidRPr="00C66A7E" w:rsidRDefault="00BE2AEA" w:rsidP="00C66A7E">
      <w:pPr>
        <w:spacing w:line="360" w:lineRule="auto"/>
        <w:jc w:val="center"/>
        <w:rPr>
          <w:rFonts w:ascii="GHEA Mariam" w:hAnsi="GHEA Mariam"/>
          <w:b/>
        </w:rPr>
      </w:pPr>
      <w:r w:rsidRPr="00C66A7E">
        <w:rPr>
          <w:rFonts w:ascii="GHEA Mariam" w:hAnsi="GHEA Mariam"/>
          <w:b/>
        </w:rPr>
        <w:t>ԱՄՓՈՓԱԹԵՐԹ</w:t>
      </w:r>
    </w:p>
    <w:p w:rsidR="00E461BE" w:rsidRPr="00C66A7E" w:rsidRDefault="00500FCC" w:rsidP="00C66A7E">
      <w:pPr>
        <w:spacing w:line="360" w:lineRule="auto"/>
        <w:jc w:val="center"/>
        <w:rPr>
          <w:rFonts w:ascii="GHEA Mariam" w:hAnsi="GHEA Mariam" w:cs="Sylfaen"/>
          <w:b/>
          <w:bCs/>
          <w:color w:val="000000"/>
          <w:lang w:val="fr-FR"/>
        </w:rPr>
      </w:pPr>
      <w:r w:rsidRPr="00C66A7E">
        <w:rPr>
          <w:rFonts w:ascii="GHEA Mariam" w:hAnsi="GHEA Mariam"/>
          <w:b/>
        </w:rPr>
        <w:t>«</w:t>
      </w:r>
      <w:r w:rsidRPr="00C66A7E">
        <w:rPr>
          <w:rFonts w:ascii="GHEA Mariam" w:hAnsi="GHEA Mariam"/>
          <w:b/>
          <w:color w:val="000000"/>
        </w:rPr>
        <w:t>ԷԼԵԿՏՐՈՆԱՅԻՆ</w:t>
      </w:r>
      <w:r w:rsidRPr="00C66A7E">
        <w:rPr>
          <w:rFonts w:ascii="GHEA Mariam" w:hAnsi="GHEA Mariam"/>
          <w:b/>
          <w:color w:val="000000"/>
          <w:lang w:val="hy-AM"/>
        </w:rPr>
        <w:t xml:space="preserve"> ՓԱՍՏԱԹՂԹԵՐԻՆ ՆԵՐԿԱՅԱՑՎՈՂ ՊԱՀԱՆՋՆԵՐԸ</w:t>
      </w:r>
      <w:r w:rsidRPr="00C66A7E">
        <w:rPr>
          <w:rFonts w:ascii="GHEA Mariam" w:hAnsi="GHEA Mariam"/>
          <w:b/>
          <w:color w:val="000000"/>
        </w:rPr>
        <w:t>, ՍԱՀՄԱՆԱՓԱԿՈՒՄ ԿԻՐԱՌԵԼՈՒ ԿԱՄ ՍԱՀՄԱՆԱՓԱԿՈՒՄԸ ՎԵՐԱՑՆԵԼՈՒ ՎԵՐԱԲԵՐՅԱԼ ՈՐՈՇՈՒՄՆԵՐԸ ԱՆՇԱՐԺ ԳՈՒՅՔԻ ՊԵՏԱԿԱՆ ՌԵԳԻՍՏՐ</w:t>
      </w:r>
      <w:r w:rsidRPr="00C66A7E">
        <w:rPr>
          <w:rFonts w:ascii="GHEA Mariam" w:hAnsi="GHEA Mariam"/>
          <w:b/>
          <w:color w:val="000000"/>
          <w:lang w:val="hy-AM"/>
        </w:rPr>
        <w:t xml:space="preserve"> </w:t>
      </w:r>
      <w:r w:rsidRPr="00C66A7E">
        <w:rPr>
          <w:rFonts w:ascii="GHEA Mariam" w:hAnsi="GHEA Mariam"/>
          <w:b/>
          <w:color w:val="000000"/>
        </w:rPr>
        <w:t>ՆԵՐԿԱՅԱՑՄԱՆ ԿԱՐԳԸ ՍԱՀՄԱՆԵԼՈՒ ՄԱՍԻՆ</w:t>
      </w:r>
      <w:r w:rsidR="00E461BE" w:rsidRPr="00C66A7E">
        <w:rPr>
          <w:rFonts w:ascii="GHEA Mariam" w:hAnsi="GHEA Mariam"/>
          <w:b/>
        </w:rPr>
        <w:t xml:space="preserve">» </w:t>
      </w:r>
      <w:r w:rsidR="00E461BE" w:rsidRPr="00C66A7E">
        <w:rPr>
          <w:rFonts w:ascii="GHEA Mariam" w:hAnsi="GHEA Mariam" w:cs="Sylfaen"/>
          <w:b/>
          <w:bCs/>
          <w:color w:val="000000"/>
          <w:lang w:val="fr-FR"/>
        </w:rPr>
        <w:t xml:space="preserve">ՀԱՅԱՍՏԱՆԻ ՀԱՆՐԱՊԵՏՈՒԹՅԱՆ </w:t>
      </w:r>
      <w:r w:rsidR="007E06B6" w:rsidRPr="00C66A7E">
        <w:rPr>
          <w:rFonts w:ascii="GHEA Mariam" w:hAnsi="GHEA Mariam" w:cs="Sylfaen"/>
          <w:b/>
          <w:bCs/>
          <w:color w:val="000000"/>
          <w:lang w:val="fr-FR"/>
        </w:rPr>
        <w:t>ԿԱՌԱՎԱՐՈՒԹՅԱՆ ՈՐՈՇՄԱՆ</w:t>
      </w:r>
      <w:r w:rsidR="00E461BE" w:rsidRPr="00C66A7E">
        <w:rPr>
          <w:rFonts w:ascii="GHEA Mariam" w:hAnsi="GHEA Mariam" w:cs="Sylfaen"/>
          <w:b/>
          <w:bCs/>
          <w:color w:val="000000"/>
          <w:lang w:val="fr-FR"/>
        </w:rPr>
        <w:t xml:space="preserve"> ՆԱԽԱԳԾԻ</w:t>
      </w:r>
    </w:p>
    <w:p w:rsidR="00DE2B3D" w:rsidRPr="00C66A7E" w:rsidRDefault="00E461BE" w:rsidP="00C66A7E">
      <w:pPr>
        <w:spacing w:line="360" w:lineRule="auto"/>
        <w:jc w:val="center"/>
        <w:rPr>
          <w:rFonts w:ascii="GHEA Mariam" w:hAnsi="GHEA Mariam"/>
        </w:rPr>
      </w:pPr>
      <w:r w:rsidRPr="00C66A7E">
        <w:rPr>
          <w:rFonts w:ascii="GHEA Mariam" w:hAnsi="GHEA Mariam" w:cs="Sylfaen"/>
          <w:b/>
          <w:bCs/>
          <w:color w:val="000000"/>
          <w:lang w:val="fr-FR"/>
        </w:rPr>
        <w:t xml:space="preserve"> </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
        <w:gridCol w:w="8140"/>
        <w:gridCol w:w="87"/>
        <w:gridCol w:w="5815"/>
        <w:gridCol w:w="87"/>
      </w:tblGrid>
      <w:tr w:rsidR="002E4A87" w:rsidRPr="00C66A7E" w:rsidTr="00325F19">
        <w:trPr>
          <w:gridBefore w:val="1"/>
          <w:wBefore w:w="105" w:type="dxa"/>
          <w:trHeight w:val="509"/>
        </w:trPr>
        <w:tc>
          <w:tcPr>
            <w:tcW w:w="8298" w:type="dxa"/>
            <w:gridSpan w:val="2"/>
            <w:vMerge w:val="restart"/>
            <w:shd w:val="clear" w:color="auto" w:fill="A6A6A6"/>
          </w:tcPr>
          <w:p w:rsidR="002E4A87" w:rsidRPr="00C66A7E" w:rsidRDefault="002E4A87" w:rsidP="00C66A7E">
            <w:pPr>
              <w:spacing w:line="360" w:lineRule="auto"/>
              <w:jc w:val="center"/>
              <w:rPr>
                <w:rFonts w:ascii="GHEA Mariam" w:hAnsi="GHEA Mariam"/>
              </w:rPr>
            </w:pPr>
            <w:r w:rsidRPr="00C66A7E">
              <w:rPr>
                <w:rFonts w:ascii="GHEA Mariam" w:hAnsi="GHEA Mariam"/>
              </w:rPr>
              <w:t xml:space="preserve">1. ՀՀ </w:t>
            </w:r>
            <w:r w:rsidR="00500FCC" w:rsidRPr="00C66A7E">
              <w:rPr>
                <w:rFonts w:ascii="GHEA Mariam" w:hAnsi="GHEA Mariam"/>
              </w:rPr>
              <w:t xml:space="preserve">ներքին գործերի </w:t>
            </w:r>
            <w:r w:rsidR="001332E8" w:rsidRPr="00C66A7E">
              <w:rPr>
                <w:rFonts w:ascii="GHEA Mariam" w:hAnsi="GHEA Mariam"/>
              </w:rPr>
              <w:t>նախարարություն</w:t>
            </w:r>
          </w:p>
        </w:tc>
        <w:tc>
          <w:tcPr>
            <w:tcW w:w="5940" w:type="dxa"/>
            <w:gridSpan w:val="2"/>
            <w:shd w:val="clear" w:color="auto" w:fill="A6A6A6"/>
          </w:tcPr>
          <w:p w:rsidR="002E4A87" w:rsidRPr="00C66A7E" w:rsidRDefault="00500FCC" w:rsidP="00C66A7E">
            <w:pPr>
              <w:spacing w:line="360" w:lineRule="auto"/>
              <w:jc w:val="center"/>
              <w:rPr>
                <w:rFonts w:ascii="GHEA Mariam" w:hAnsi="GHEA Mariam"/>
              </w:rPr>
            </w:pPr>
            <w:r w:rsidRPr="00C66A7E">
              <w:rPr>
                <w:rFonts w:ascii="GHEA Mariam" w:hAnsi="GHEA Mariam"/>
              </w:rPr>
              <w:t>11</w:t>
            </w:r>
            <w:r w:rsidR="002E4A87" w:rsidRPr="00C66A7E">
              <w:rPr>
                <w:rFonts w:ascii="GHEA Mariam" w:hAnsi="GHEA Mariam"/>
              </w:rPr>
              <w:t>.0</w:t>
            </w:r>
            <w:r w:rsidRPr="00C66A7E">
              <w:rPr>
                <w:rFonts w:ascii="GHEA Mariam" w:hAnsi="GHEA Mariam"/>
              </w:rPr>
              <w:t>9</w:t>
            </w:r>
            <w:r w:rsidR="002E4A87" w:rsidRPr="00C66A7E">
              <w:rPr>
                <w:rFonts w:ascii="GHEA Mariam" w:hAnsi="GHEA Mariam"/>
              </w:rPr>
              <w:t>.202</w:t>
            </w:r>
            <w:r w:rsidR="00E45662" w:rsidRPr="00C66A7E">
              <w:rPr>
                <w:rFonts w:ascii="GHEA Mariam" w:hAnsi="GHEA Mariam"/>
              </w:rPr>
              <w:t>3</w:t>
            </w:r>
            <w:r w:rsidR="002E4A87" w:rsidRPr="00C66A7E">
              <w:rPr>
                <w:rFonts w:ascii="GHEA Mariam" w:hAnsi="GHEA Mariam"/>
              </w:rPr>
              <w:t xml:space="preserve"> թ.</w:t>
            </w:r>
          </w:p>
        </w:tc>
      </w:tr>
      <w:tr w:rsidR="002E4A87" w:rsidRPr="00C66A7E" w:rsidTr="00325F19">
        <w:trPr>
          <w:gridBefore w:val="1"/>
          <w:wBefore w:w="105" w:type="dxa"/>
          <w:trHeight w:val="509"/>
        </w:trPr>
        <w:tc>
          <w:tcPr>
            <w:tcW w:w="8298" w:type="dxa"/>
            <w:gridSpan w:val="2"/>
            <w:vMerge/>
            <w:shd w:val="clear" w:color="auto" w:fill="A6A6A6"/>
          </w:tcPr>
          <w:p w:rsidR="002E4A87" w:rsidRPr="00C66A7E" w:rsidRDefault="002E4A87" w:rsidP="00C66A7E">
            <w:pPr>
              <w:spacing w:line="360" w:lineRule="auto"/>
              <w:jc w:val="center"/>
              <w:rPr>
                <w:rFonts w:ascii="GHEA Mariam" w:hAnsi="GHEA Mariam"/>
              </w:rPr>
            </w:pPr>
          </w:p>
        </w:tc>
        <w:tc>
          <w:tcPr>
            <w:tcW w:w="5940" w:type="dxa"/>
            <w:gridSpan w:val="2"/>
            <w:shd w:val="clear" w:color="auto" w:fill="A6A6A6"/>
          </w:tcPr>
          <w:p w:rsidR="002E4A87" w:rsidRPr="00C66A7E" w:rsidRDefault="002E4A87" w:rsidP="00C66A7E">
            <w:pPr>
              <w:spacing w:line="360" w:lineRule="auto"/>
              <w:jc w:val="center"/>
              <w:rPr>
                <w:rFonts w:ascii="GHEA Mariam" w:hAnsi="GHEA Mariam"/>
              </w:rPr>
            </w:pPr>
            <w:r w:rsidRPr="00C66A7E">
              <w:rPr>
                <w:rFonts w:ascii="GHEA Mariam" w:hAnsi="GHEA Mariam"/>
              </w:rPr>
              <w:t xml:space="preserve">N  </w:t>
            </w:r>
            <w:r w:rsidR="00500FCC" w:rsidRPr="00C66A7E">
              <w:rPr>
                <w:rFonts w:ascii="GHEA Mariam" w:hAnsi="GHEA Mariam"/>
              </w:rPr>
              <w:t>43/21/109782</w:t>
            </w:r>
            <w:r w:rsidR="001332E8" w:rsidRPr="00C66A7E">
              <w:rPr>
                <w:rFonts w:ascii="GHEA Mariam" w:hAnsi="GHEA Mariam"/>
              </w:rPr>
              <w:t>-</w:t>
            </w:r>
            <w:r w:rsidRPr="00C66A7E">
              <w:rPr>
                <w:rFonts w:ascii="GHEA Mariam" w:hAnsi="GHEA Mariam"/>
              </w:rPr>
              <w:t>202</w:t>
            </w:r>
            <w:r w:rsidR="00E45662" w:rsidRPr="00C66A7E">
              <w:rPr>
                <w:rFonts w:ascii="GHEA Mariam" w:hAnsi="GHEA Mariam"/>
              </w:rPr>
              <w:t>3</w:t>
            </w:r>
          </w:p>
        </w:tc>
      </w:tr>
      <w:tr w:rsidR="00BE2AEA" w:rsidRPr="00C66A7E" w:rsidTr="00325F19">
        <w:trPr>
          <w:gridBefore w:val="1"/>
          <w:wBefore w:w="105" w:type="dxa"/>
          <w:trHeight w:val="360"/>
        </w:trPr>
        <w:tc>
          <w:tcPr>
            <w:tcW w:w="8298" w:type="dxa"/>
            <w:gridSpan w:val="2"/>
            <w:shd w:val="clear" w:color="auto" w:fill="auto"/>
          </w:tcPr>
          <w:p w:rsidR="00BE2AEA" w:rsidRPr="00C66A7E" w:rsidRDefault="0099448D" w:rsidP="00C66A7E">
            <w:pPr>
              <w:spacing w:line="360" w:lineRule="auto"/>
              <w:jc w:val="both"/>
              <w:rPr>
                <w:rFonts w:ascii="GHEA Mariam" w:hAnsi="GHEA Mariam"/>
              </w:rPr>
            </w:pPr>
            <w:r w:rsidRPr="00C66A7E">
              <w:rPr>
                <w:rFonts w:ascii="GHEA Mariam" w:hAnsi="GHEA Mariam"/>
              </w:rPr>
              <w:t xml:space="preserve">Առաջարկություններ և </w:t>
            </w:r>
            <w:r w:rsidR="00E45662" w:rsidRPr="00C66A7E">
              <w:rPr>
                <w:rFonts w:ascii="GHEA Mariam" w:hAnsi="GHEA Mariam"/>
              </w:rPr>
              <w:t>դիտողություններ</w:t>
            </w:r>
            <w:r w:rsidRPr="00C66A7E">
              <w:rPr>
                <w:rFonts w:ascii="GHEA Mariam" w:hAnsi="GHEA Mariam"/>
              </w:rPr>
              <w:t xml:space="preserve"> չկան:</w:t>
            </w:r>
          </w:p>
        </w:tc>
        <w:tc>
          <w:tcPr>
            <w:tcW w:w="5940" w:type="dxa"/>
            <w:gridSpan w:val="2"/>
            <w:shd w:val="clear" w:color="auto" w:fill="auto"/>
          </w:tcPr>
          <w:p w:rsidR="00911968" w:rsidRPr="00C66A7E" w:rsidRDefault="00B4148F" w:rsidP="00C66A7E">
            <w:pPr>
              <w:spacing w:line="360" w:lineRule="auto"/>
              <w:jc w:val="center"/>
              <w:rPr>
                <w:rFonts w:ascii="GHEA Mariam" w:hAnsi="GHEA Mariam"/>
              </w:rPr>
            </w:pPr>
            <w:r w:rsidRPr="00C66A7E">
              <w:rPr>
                <w:rFonts w:ascii="GHEA Mariam" w:hAnsi="GHEA Mariam"/>
              </w:rPr>
              <w:t>Ընդունվել է ի գիտություն:</w:t>
            </w:r>
          </w:p>
        </w:tc>
      </w:tr>
      <w:tr w:rsidR="00EE49BB" w:rsidRPr="00C66A7E" w:rsidTr="00325F19">
        <w:trPr>
          <w:gridBefore w:val="1"/>
          <w:wBefore w:w="105" w:type="dxa"/>
          <w:trHeight w:val="565"/>
        </w:trPr>
        <w:tc>
          <w:tcPr>
            <w:tcW w:w="8298" w:type="dxa"/>
            <w:gridSpan w:val="2"/>
            <w:vMerge w:val="restart"/>
            <w:shd w:val="clear" w:color="auto" w:fill="A6A6A6"/>
          </w:tcPr>
          <w:p w:rsidR="00EE49BB" w:rsidRPr="0096428B" w:rsidRDefault="00497EF5" w:rsidP="00C66A7E">
            <w:pPr>
              <w:pStyle w:val="ListParagraph"/>
              <w:spacing w:after="0" w:line="360" w:lineRule="auto"/>
              <w:ind w:left="0"/>
              <w:contextualSpacing/>
              <w:jc w:val="center"/>
              <w:rPr>
                <w:rFonts w:ascii="GHEA Mariam" w:hAnsi="GHEA Mariam"/>
                <w:sz w:val="24"/>
                <w:szCs w:val="24"/>
                <w:lang w:val="en-US" w:eastAsia="en-US"/>
              </w:rPr>
            </w:pPr>
            <w:r w:rsidRPr="0096428B">
              <w:rPr>
                <w:rFonts w:ascii="GHEA Mariam" w:hAnsi="GHEA Mariam"/>
                <w:sz w:val="24"/>
                <w:szCs w:val="24"/>
                <w:lang w:val="en-US" w:eastAsia="en-US"/>
              </w:rPr>
              <w:t>2</w:t>
            </w:r>
            <w:r w:rsidR="00EE49BB" w:rsidRPr="0096428B">
              <w:rPr>
                <w:rFonts w:ascii="GHEA Mariam" w:hAnsi="GHEA Mariam"/>
                <w:sz w:val="24"/>
                <w:szCs w:val="24"/>
                <w:lang w:val="en-US" w:eastAsia="en-US"/>
              </w:rPr>
              <w:t xml:space="preserve">. ՀՀ </w:t>
            </w:r>
            <w:r w:rsidR="00500FCC" w:rsidRPr="0096428B">
              <w:rPr>
                <w:rFonts w:ascii="GHEA Mariam" w:hAnsi="GHEA Mariam"/>
                <w:sz w:val="24"/>
                <w:szCs w:val="24"/>
                <w:lang w:val="en-US" w:eastAsia="en-US"/>
              </w:rPr>
              <w:t>պաշտպանության</w:t>
            </w:r>
            <w:r w:rsidR="00E45662" w:rsidRPr="0096428B">
              <w:rPr>
                <w:rFonts w:ascii="GHEA Mariam" w:hAnsi="GHEA Mariam"/>
                <w:sz w:val="24"/>
                <w:szCs w:val="24"/>
                <w:lang w:val="en-US" w:eastAsia="en-US"/>
              </w:rPr>
              <w:t xml:space="preserve"> նախարարություն</w:t>
            </w:r>
          </w:p>
        </w:tc>
        <w:tc>
          <w:tcPr>
            <w:tcW w:w="5940" w:type="dxa"/>
            <w:gridSpan w:val="2"/>
            <w:shd w:val="clear" w:color="auto" w:fill="A6A6A6"/>
          </w:tcPr>
          <w:p w:rsidR="00EE49BB" w:rsidRPr="00C66A7E" w:rsidRDefault="00500FCC" w:rsidP="00C66A7E">
            <w:pPr>
              <w:spacing w:line="360" w:lineRule="auto"/>
              <w:jc w:val="center"/>
              <w:rPr>
                <w:rFonts w:ascii="GHEA Mariam" w:hAnsi="GHEA Mariam"/>
              </w:rPr>
            </w:pPr>
            <w:r w:rsidRPr="00C66A7E">
              <w:rPr>
                <w:rFonts w:ascii="GHEA Mariam" w:hAnsi="GHEA Mariam"/>
              </w:rPr>
              <w:t>06</w:t>
            </w:r>
            <w:r w:rsidR="00EE49BB" w:rsidRPr="00C66A7E">
              <w:rPr>
                <w:rFonts w:ascii="GHEA Mariam" w:hAnsi="GHEA Mariam"/>
              </w:rPr>
              <w:t>.0</w:t>
            </w:r>
            <w:r w:rsidRPr="00C66A7E">
              <w:rPr>
                <w:rFonts w:ascii="GHEA Mariam" w:hAnsi="GHEA Mariam"/>
              </w:rPr>
              <w:t>9</w:t>
            </w:r>
            <w:r w:rsidR="00E45662" w:rsidRPr="00C66A7E">
              <w:rPr>
                <w:rFonts w:ascii="GHEA Mariam" w:hAnsi="GHEA Mariam"/>
              </w:rPr>
              <w:t>.2023</w:t>
            </w:r>
            <w:r w:rsidR="00EE49BB" w:rsidRPr="00C66A7E">
              <w:rPr>
                <w:rFonts w:ascii="GHEA Mariam" w:hAnsi="GHEA Mariam"/>
              </w:rPr>
              <w:t xml:space="preserve"> թ.</w:t>
            </w:r>
          </w:p>
        </w:tc>
      </w:tr>
      <w:tr w:rsidR="00EE49BB" w:rsidRPr="00C66A7E" w:rsidTr="00325F19">
        <w:trPr>
          <w:gridBefore w:val="1"/>
          <w:wBefore w:w="105" w:type="dxa"/>
          <w:trHeight w:val="840"/>
        </w:trPr>
        <w:tc>
          <w:tcPr>
            <w:tcW w:w="8298" w:type="dxa"/>
            <w:gridSpan w:val="2"/>
            <w:vMerge/>
            <w:shd w:val="clear" w:color="auto" w:fill="A6A6A6"/>
          </w:tcPr>
          <w:p w:rsidR="00EE49BB" w:rsidRPr="0096428B" w:rsidRDefault="00EE49BB" w:rsidP="00C66A7E">
            <w:pPr>
              <w:pStyle w:val="ListParagraph"/>
              <w:spacing w:after="0" w:line="360" w:lineRule="auto"/>
              <w:ind w:left="0"/>
              <w:contextualSpacing/>
              <w:jc w:val="center"/>
              <w:rPr>
                <w:rFonts w:ascii="GHEA Mariam" w:hAnsi="GHEA Mariam"/>
                <w:sz w:val="24"/>
                <w:szCs w:val="24"/>
                <w:lang w:val="en-US" w:eastAsia="en-US"/>
              </w:rPr>
            </w:pPr>
          </w:p>
        </w:tc>
        <w:tc>
          <w:tcPr>
            <w:tcW w:w="5940" w:type="dxa"/>
            <w:gridSpan w:val="2"/>
            <w:shd w:val="clear" w:color="auto" w:fill="A6A6A6"/>
          </w:tcPr>
          <w:p w:rsidR="00EE49BB" w:rsidRPr="00C66A7E" w:rsidRDefault="00EE49BB" w:rsidP="00C66A7E">
            <w:pPr>
              <w:spacing w:line="360" w:lineRule="auto"/>
              <w:jc w:val="center"/>
              <w:rPr>
                <w:rFonts w:ascii="GHEA Mariam" w:hAnsi="GHEA Mariam"/>
              </w:rPr>
            </w:pPr>
            <w:r w:rsidRPr="00C66A7E">
              <w:rPr>
                <w:rFonts w:ascii="GHEA Mariam" w:hAnsi="GHEA Mariam"/>
              </w:rPr>
              <w:t xml:space="preserve">N </w:t>
            </w:r>
            <w:r w:rsidR="00500FCC" w:rsidRPr="00C66A7E">
              <w:rPr>
                <w:rFonts w:ascii="GHEA Mariam" w:hAnsi="GHEA Mariam"/>
              </w:rPr>
              <w:t>ՊՆ/510/5502</w:t>
            </w:r>
            <w:r w:rsidR="00084FCE" w:rsidRPr="00C66A7E">
              <w:rPr>
                <w:rFonts w:ascii="GHEA Mariam" w:hAnsi="GHEA Mariam"/>
              </w:rPr>
              <w:t>-2023</w:t>
            </w:r>
          </w:p>
        </w:tc>
      </w:tr>
      <w:tr w:rsidR="00CE241C" w:rsidRPr="00C66A7E" w:rsidTr="00325F19">
        <w:trPr>
          <w:gridBefore w:val="1"/>
          <w:wBefore w:w="105" w:type="dxa"/>
          <w:trHeight w:val="360"/>
        </w:trPr>
        <w:tc>
          <w:tcPr>
            <w:tcW w:w="8298" w:type="dxa"/>
            <w:gridSpan w:val="2"/>
            <w:shd w:val="clear" w:color="auto" w:fill="auto"/>
          </w:tcPr>
          <w:p w:rsidR="00CE241C" w:rsidRPr="00C66A7E" w:rsidRDefault="00500FCC" w:rsidP="00C66A7E">
            <w:pPr>
              <w:spacing w:line="360" w:lineRule="auto"/>
              <w:jc w:val="both"/>
              <w:rPr>
                <w:rFonts w:ascii="GHEA Mariam" w:hAnsi="GHEA Mariam"/>
              </w:rPr>
            </w:pPr>
            <w:r w:rsidRPr="00C66A7E">
              <w:rPr>
                <w:rFonts w:ascii="GHEA Mariam" w:hAnsi="GHEA Mariam"/>
              </w:rPr>
              <w:t>Առաջարկություններ և դիտողություններ չկան:</w:t>
            </w:r>
          </w:p>
        </w:tc>
        <w:tc>
          <w:tcPr>
            <w:tcW w:w="5940" w:type="dxa"/>
            <w:gridSpan w:val="2"/>
            <w:shd w:val="clear" w:color="auto" w:fill="auto"/>
          </w:tcPr>
          <w:p w:rsidR="00B83A23" w:rsidRPr="00C66A7E" w:rsidRDefault="006B3A87" w:rsidP="006B3A87">
            <w:pPr>
              <w:spacing w:line="360" w:lineRule="auto"/>
              <w:jc w:val="center"/>
              <w:rPr>
                <w:rFonts w:ascii="GHEA Mariam" w:hAnsi="GHEA Mariam"/>
              </w:rPr>
            </w:pPr>
            <w:r w:rsidRPr="00C66A7E">
              <w:rPr>
                <w:rFonts w:ascii="GHEA Mariam" w:hAnsi="GHEA Mariam"/>
              </w:rPr>
              <w:t>Ընդունվել է ի գիտություն:</w:t>
            </w:r>
          </w:p>
        </w:tc>
      </w:tr>
      <w:tr w:rsidR="00EE49BB" w:rsidRPr="00C66A7E" w:rsidTr="00325F19">
        <w:trPr>
          <w:gridBefore w:val="1"/>
          <w:wBefore w:w="105" w:type="dxa"/>
          <w:trHeight w:val="564"/>
        </w:trPr>
        <w:tc>
          <w:tcPr>
            <w:tcW w:w="8298" w:type="dxa"/>
            <w:gridSpan w:val="2"/>
            <w:vMerge w:val="restart"/>
            <w:shd w:val="clear" w:color="auto" w:fill="A6A6A6"/>
          </w:tcPr>
          <w:p w:rsidR="00EE49BB" w:rsidRPr="0096428B" w:rsidRDefault="00217925" w:rsidP="00C66A7E">
            <w:pPr>
              <w:pStyle w:val="ListParagraph"/>
              <w:spacing w:after="0" w:line="360" w:lineRule="auto"/>
              <w:ind w:left="0"/>
              <w:contextualSpacing/>
              <w:jc w:val="center"/>
              <w:rPr>
                <w:rFonts w:ascii="GHEA Mariam" w:hAnsi="GHEA Mariam"/>
                <w:sz w:val="24"/>
                <w:szCs w:val="24"/>
                <w:lang w:val="en-US" w:eastAsia="en-US"/>
              </w:rPr>
            </w:pPr>
            <w:r w:rsidRPr="0096428B">
              <w:rPr>
                <w:rFonts w:ascii="GHEA Mariam" w:hAnsi="GHEA Mariam"/>
                <w:sz w:val="24"/>
                <w:szCs w:val="24"/>
                <w:lang w:val="en-US" w:eastAsia="en-US"/>
              </w:rPr>
              <w:t>3</w:t>
            </w:r>
            <w:r w:rsidR="00EE49BB" w:rsidRPr="0096428B">
              <w:rPr>
                <w:rFonts w:ascii="GHEA Mariam" w:hAnsi="GHEA Mariam"/>
                <w:sz w:val="24"/>
                <w:szCs w:val="24"/>
                <w:lang w:val="en-US" w:eastAsia="en-US"/>
              </w:rPr>
              <w:t xml:space="preserve">. ՀՀ </w:t>
            </w:r>
            <w:r w:rsidR="00500FCC" w:rsidRPr="0096428B">
              <w:rPr>
                <w:rFonts w:ascii="GHEA Mariam" w:hAnsi="GHEA Mariam"/>
                <w:sz w:val="24"/>
                <w:szCs w:val="24"/>
                <w:lang w:val="en-US" w:eastAsia="en-US"/>
              </w:rPr>
              <w:t>տարածքային կառավարման և ենթակառուցվածքների</w:t>
            </w:r>
            <w:r w:rsidR="00014527" w:rsidRPr="0096428B">
              <w:rPr>
                <w:rFonts w:ascii="GHEA Mariam" w:hAnsi="GHEA Mariam"/>
                <w:sz w:val="24"/>
                <w:szCs w:val="24"/>
                <w:lang w:val="en-US" w:eastAsia="en-US"/>
              </w:rPr>
              <w:t xml:space="preserve"> նախարարություն</w:t>
            </w:r>
          </w:p>
        </w:tc>
        <w:tc>
          <w:tcPr>
            <w:tcW w:w="5940" w:type="dxa"/>
            <w:gridSpan w:val="2"/>
            <w:shd w:val="clear" w:color="auto" w:fill="A6A6A6"/>
          </w:tcPr>
          <w:p w:rsidR="00EE49BB" w:rsidRPr="00C66A7E" w:rsidRDefault="00500FCC" w:rsidP="00C66A7E">
            <w:pPr>
              <w:spacing w:line="360" w:lineRule="auto"/>
              <w:jc w:val="center"/>
              <w:rPr>
                <w:rFonts w:ascii="GHEA Mariam" w:hAnsi="GHEA Mariam"/>
              </w:rPr>
            </w:pPr>
            <w:r w:rsidRPr="00C66A7E">
              <w:rPr>
                <w:rFonts w:ascii="GHEA Mariam" w:hAnsi="GHEA Mariam"/>
              </w:rPr>
              <w:t>1</w:t>
            </w:r>
            <w:r w:rsidR="00217925" w:rsidRPr="00C66A7E">
              <w:rPr>
                <w:rFonts w:ascii="GHEA Mariam" w:hAnsi="GHEA Mariam"/>
              </w:rPr>
              <w:t>3</w:t>
            </w:r>
            <w:r w:rsidR="00EE49BB" w:rsidRPr="00C66A7E">
              <w:rPr>
                <w:rFonts w:ascii="GHEA Mariam" w:hAnsi="GHEA Mariam"/>
              </w:rPr>
              <w:t>.0</w:t>
            </w:r>
            <w:r w:rsidRPr="00C66A7E">
              <w:rPr>
                <w:rFonts w:ascii="GHEA Mariam" w:hAnsi="GHEA Mariam"/>
              </w:rPr>
              <w:t>9</w:t>
            </w:r>
            <w:r w:rsidR="00014527" w:rsidRPr="00C66A7E">
              <w:rPr>
                <w:rFonts w:ascii="GHEA Mariam" w:hAnsi="GHEA Mariam"/>
              </w:rPr>
              <w:t>.2023</w:t>
            </w:r>
            <w:r w:rsidR="00EE49BB" w:rsidRPr="00C66A7E">
              <w:rPr>
                <w:rFonts w:ascii="GHEA Mariam" w:hAnsi="GHEA Mariam"/>
              </w:rPr>
              <w:t xml:space="preserve"> թ.</w:t>
            </w:r>
          </w:p>
        </w:tc>
      </w:tr>
      <w:tr w:rsidR="00EE49BB" w:rsidRPr="00C66A7E" w:rsidTr="00325F19">
        <w:trPr>
          <w:gridBefore w:val="1"/>
          <w:wBefore w:w="105" w:type="dxa"/>
          <w:trHeight w:val="634"/>
        </w:trPr>
        <w:tc>
          <w:tcPr>
            <w:tcW w:w="8298" w:type="dxa"/>
            <w:gridSpan w:val="2"/>
            <w:vMerge/>
            <w:shd w:val="clear" w:color="auto" w:fill="A6A6A6"/>
          </w:tcPr>
          <w:p w:rsidR="00EE49BB" w:rsidRPr="0096428B" w:rsidRDefault="00EE49BB" w:rsidP="00C66A7E">
            <w:pPr>
              <w:pStyle w:val="ListParagraph"/>
              <w:spacing w:after="0" w:line="360" w:lineRule="auto"/>
              <w:ind w:left="0"/>
              <w:contextualSpacing/>
              <w:jc w:val="center"/>
              <w:rPr>
                <w:rFonts w:ascii="GHEA Mariam" w:hAnsi="GHEA Mariam"/>
                <w:sz w:val="24"/>
                <w:szCs w:val="24"/>
                <w:lang w:val="en-US" w:eastAsia="en-US"/>
              </w:rPr>
            </w:pPr>
          </w:p>
        </w:tc>
        <w:tc>
          <w:tcPr>
            <w:tcW w:w="5940" w:type="dxa"/>
            <w:gridSpan w:val="2"/>
            <w:shd w:val="clear" w:color="auto" w:fill="A6A6A6"/>
          </w:tcPr>
          <w:p w:rsidR="00EE49BB" w:rsidRPr="00C66A7E" w:rsidRDefault="00EE49BB" w:rsidP="00C66A7E">
            <w:pPr>
              <w:spacing w:line="360" w:lineRule="auto"/>
              <w:jc w:val="center"/>
              <w:rPr>
                <w:rFonts w:ascii="GHEA Mariam" w:hAnsi="GHEA Mariam"/>
              </w:rPr>
            </w:pPr>
            <w:r w:rsidRPr="00C66A7E">
              <w:rPr>
                <w:rFonts w:ascii="GHEA Mariam" w:hAnsi="GHEA Mariam"/>
              </w:rPr>
              <w:t xml:space="preserve">N </w:t>
            </w:r>
            <w:r w:rsidR="00500FCC" w:rsidRPr="00C66A7E">
              <w:rPr>
                <w:rFonts w:ascii="GHEA Mariam" w:hAnsi="GHEA Mariam"/>
              </w:rPr>
              <w:t>ԳՍ/21.1/28138-2023</w:t>
            </w:r>
          </w:p>
        </w:tc>
      </w:tr>
      <w:tr w:rsidR="00290F8C" w:rsidRPr="00C66A7E" w:rsidTr="00325F19">
        <w:trPr>
          <w:gridBefore w:val="1"/>
          <w:wBefore w:w="105" w:type="dxa"/>
          <w:trHeight w:val="5328"/>
        </w:trPr>
        <w:tc>
          <w:tcPr>
            <w:tcW w:w="8298" w:type="dxa"/>
            <w:gridSpan w:val="2"/>
            <w:shd w:val="clear" w:color="auto" w:fill="auto"/>
          </w:tcPr>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lastRenderedPageBreak/>
              <w:t>«Էլեկտրոնային փաստաթղթերին ներկայացվող պահանջները, սահմանափակում կիրառելու կամ սահմանափակումը վերացնելու վերաբերյալ որոշումները անշարժ գույքի պետական ռեգիստր ներկայացման կարգը սահմանելու մասին» Հայաստանի Հանրապետության կառավարության որոշման նախագծի (այսուհետ՝ Նախագիծ) վերաբերյալ հայտնում ենք հետևյալը.</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Նախագծի նախաբանում որպես իրավական ակտի ընդունման իրավական հիմք (լիազորող նորմ) հիշատակվում են «Գույքի նկատմամբ իրավունքների պետական գրանցման մասին» օրենքի 8-րդ հոդվածի 2-րդ և 2.1-ին մասերը, Հարկային օրենսգրքի 435-րդ հոդվածի 3-րդ մասը, «Գույքի նկատմամբ իրավունքների պետական գրանցման մասին» օրենքում լրացումներ և փոփոխություններ կատարելու մասին» 2023 թվականի ապրիլի 13-ի N ՀՕ-145-Ն օրենքի 10-րդ հոդվածի 4-9-րդ և 11-րդ կետերը:</w:t>
            </w:r>
            <w:r w:rsidRPr="00C66A7E">
              <w:rPr>
                <w:rFonts w:ascii="GHEA Mariam" w:hAnsi="GHEA Mariam"/>
                <w:color w:val="000000"/>
                <w:lang w:val="hy-AM"/>
              </w:rPr>
              <w:tab/>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Նախագծի 1-ին կետի 1-ին ենթակետով առաջարկվում է սահմանել անշարժ գույքի նկատմամբ իրավունքների, դրանց դադարեցման պետական գրանցման համար անհրաժեշտ էլեկտրոնային փաստաթղթերին ներկայացվող պահանջները և ներկայացման կարգը՝ համաձայն N 1 հավելվածի:</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 xml:space="preserve">Նախագծի 1-ին կետի 2-րդ ենթակետով առաջարկվում է սահմանել անշարժ գույքի նկատմամբ իրավունքների սահմանափակումների, դրանց դադարեցման պետական գրանցման համար անհրաժեշտ </w:t>
            </w:r>
            <w:r w:rsidRPr="00C66A7E">
              <w:rPr>
                <w:rFonts w:ascii="GHEA Mariam" w:hAnsi="GHEA Mariam"/>
                <w:color w:val="000000"/>
                <w:lang w:val="hy-AM"/>
              </w:rPr>
              <w:lastRenderedPageBreak/>
              <w:t>էլեկտրոնային փաստաթղթերին ներկայացվող պահանջները և ներկայացման կարգը՝ համաձայն N 2 հավելվածի:</w:t>
            </w:r>
            <w:r w:rsidRPr="00C66A7E">
              <w:rPr>
                <w:rFonts w:ascii="GHEA Mariam" w:hAnsi="GHEA Mariam"/>
                <w:color w:val="000000"/>
                <w:lang w:val="hy-AM"/>
              </w:rPr>
              <w:tab/>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r>
            <w:r w:rsidRPr="00C66A7E">
              <w:rPr>
                <w:rFonts w:ascii="GHEA Mariam" w:hAnsi="GHEA Mariam"/>
                <w:color w:val="000000"/>
                <w:lang w:val="hy-AM"/>
              </w:rPr>
              <w:tab/>
              <w:t>Այս առումով անդրադառնալով Նախագծի նախաբանում նշված Նախագծի ընդունման համար հիմք հանդիսացող լիազորող նորմերին` հայտնում ենք հետևյալը.</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Հայաստանի Հանրապետության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«Նորմատիվ իրավական ակտերի մասին» օրենքի 13-րդ հոդվածի 1-ին մասի համաձայն՝ նորմատիվ իրավական ակտը կարող է պարունակել նախաբան, որը սահմանում է իրավական ակտի ընդունման նպատակներն ու պատճառները: Ենթաօրենսդրական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C66A7E">
              <w:rPr>
                <w:rFonts w:ascii="Calibri" w:hAnsi="Calibri" w:cs="Calibri"/>
                <w:color w:val="000000"/>
                <w:lang w:val="hy-AM"/>
              </w:rPr>
              <w:t> </w:t>
            </w:r>
            <w:hyperlink r:id="rId8" w:history="1">
              <w:r w:rsidRPr="00C66A7E">
                <w:rPr>
                  <w:rStyle w:val="Hyperlink"/>
                  <w:rFonts w:ascii="GHEA Mariam" w:hAnsi="GHEA Mariam"/>
                  <w:color w:val="000000"/>
                  <w:lang w:val="hy-AM"/>
                </w:rPr>
                <w:t>6-րդ հոդվածի 2-րդ մասով</w:t>
              </w:r>
            </w:hyperlink>
            <w:r w:rsidRPr="00C66A7E">
              <w:rPr>
                <w:rFonts w:ascii="Calibri" w:hAnsi="Calibri" w:cs="Calibri"/>
                <w:color w:val="000000"/>
                <w:lang w:val="hy-AM"/>
              </w:rPr>
              <w:t> </w:t>
            </w:r>
            <w:r w:rsidRPr="00C66A7E">
              <w:rPr>
                <w:rFonts w:ascii="GHEA Mariam" w:hAnsi="GHEA Mariam"/>
                <w:color w:val="000000"/>
                <w:lang w:val="hy-AM"/>
              </w:rPr>
              <w:t xml:space="preserve">սահմանված լիազորող </w:t>
            </w:r>
            <w:r w:rsidRPr="00C66A7E">
              <w:rPr>
                <w:rFonts w:ascii="GHEA Mariam" w:hAnsi="GHEA Mariam"/>
                <w:color w:val="000000"/>
                <w:lang w:val="hy-AM"/>
              </w:rPr>
              <w:lastRenderedPageBreak/>
              <w:t>նորմեր: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Ասվածից բխում է, որ պետական և տեղական ինքնակառավարման մարմիններն ու պաշտոնատար անձինք իրավասու են կատարելու միայն այնպիսի գործողություններ, այդ թվում՝ ընդունելու այնպիսի ենթաօրենսդրական նորմատիվ իրավական ակտեր, որոնց համար անմիջականորեն լիազորված են Սահմանադրությամբ կամ օրենքներով: Ընդ որում, իրավական ակտի ընդունման համար հիմք հանդիսացող լիազորող նորմերը պետք է համապատասխանեն իրավական որոշակիության սկզբունքին:</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 xml:space="preserve">Տվյալ պարագայում նկատի ունենալով վերոգրյալը՝ հայտնում ենք, որ Նախագծի նախաբանում հղում է կատարվում «Գույքի նկատմամբ իրավունքների պետական գրանցման մասին» օրենքի 8-րդ հոդվածի 2-րդ և 2.1-ին մասերին, մինչդեռ, այս առումով հարկ է նկատի ունենալ, որ «Գույքի նկատմամբ իրավունքների պետական գրանցման մասին» օրենքի 8-րդ հոդվածի 2-րդ մասը նոր խմբագրությամբ է շարադրվել, </w:t>
            </w:r>
            <w:r w:rsidRPr="00C66A7E">
              <w:rPr>
                <w:rFonts w:ascii="GHEA Mariam" w:hAnsi="GHEA Mariam"/>
                <w:color w:val="000000"/>
                <w:lang w:val="hy-AM"/>
              </w:rPr>
              <w:lastRenderedPageBreak/>
              <w:t>ինչպես նաև հոդվածը լրացվել է նոր 2.1-ին մասով «Գույքի նկատմամբ իրավունքների պետական գրանցման մասին» օրենքում լրացումներ և փոփոխություններ կատարելու մասին» 2023 թվականի ապրիլի 13-ին ընդունված ՀՕ-145-Ն օրենքի 1-ին հոդվածի 2-րդ և 3-րդ կետերով (այսուհետ՝ Օրենք):</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Օրենքի 10-րդ հոդվածի 1-ին, 2-րդ և 3-րդ մասերի համաձայն՝ նույն օրենքն ուժի մեջ է մտնում պաշտոնական հրապարակման օրվան հաջորդող տասներորդ օրը, բացառությամբ 1-ին և 4-րդ հոդվածների: Նույն օրենքի 1-ին հոդվածի 3-րդ կետով սահմանված՝ Կառավարության որոշումն ընդունվում է նույն օրենքն ուժի մեջ մտնելու պահից մեկ տարվա ընթացքում: Նույն օրենքի 1-ին և 4-րդ հոդվածներն ուժի մեջ են մտնում նույն հոդվածի 2-րդ մասով սահմանված՝ Կառավարության որոշումն ուժի մեջ մտնելու պահին:</w:t>
            </w:r>
          </w:p>
          <w:p w:rsidR="00290F8C" w:rsidRDefault="00FF15A9"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Pr>
                <w:rFonts w:ascii="GHEA Mariam" w:hAnsi="GHEA Mariam"/>
                <w:noProof/>
                <w:color w:val="000000"/>
              </w:rPr>
              <mc:AlternateContent>
                <mc:Choice Requires="wps">
                  <w:drawing>
                    <wp:anchor distT="0" distB="0" distL="114300" distR="114300" simplePos="0" relativeHeight="251651584" behindDoc="0" locked="0" layoutInCell="1" allowOverlap="1">
                      <wp:simplePos x="0" y="0"/>
                      <wp:positionH relativeFrom="column">
                        <wp:posOffset>-86360</wp:posOffset>
                      </wp:positionH>
                      <wp:positionV relativeFrom="paragraph">
                        <wp:posOffset>1781175</wp:posOffset>
                      </wp:positionV>
                      <wp:extent cx="9039225" cy="34925"/>
                      <wp:effectExtent l="6350" t="6350" r="12700" b="63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225" cy="34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98A7A6" id="_x0000_t32" coordsize="21600,21600" o:spt="32" o:oned="t" path="m,l21600,21600e" filled="f">
                      <v:path arrowok="t" fillok="f" o:connecttype="none"/>
                      <o:lock v:ext="edit" shapetype="t"/>
                    </v:shapetype>
                    <v:shape id="AutoShape 2" o:spid="_x0000_s1026" type="#_x0000_t32" style="position:absolute;margin-left:-6.8pt;margin-top:140.25pt;width:711.75pt;height:2.75pt;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"/>
                  </w:pict>
                </mc:Fallback>
              </mc:AlternateContent>
            </w:r>
            <w:r w:rsidR="00290F8C" w:rsidRPr="00C66A7E">
              <w:rPr>
                <w:rFonts w:ascii="GHEA Mariam" w:hAnsi="GHEA Mariam"/>
                <w:color w:val="000000"/>
                <w:lang w:val="hy-AM"/>
              </w:rPr>
              <w:tab/>
              <w:t>Վերոգրյալ կարգավորումների բովանդակությունից պարզ է դառնում, որ Օրենքի 10-րդ հոդվածի 2-րդ և 3-րդ մասերի համաձայն՝ նույն Օրենքի 1-ին հոդվածի 2-րդ և 3-րդ կետերով նախատեսված կարգավորումները դեռևս ուժի մեջ մտած չեն, հետևաբար, Նախագծի նախաբանում անհրաժեշտ է հղում կատարել ոչ թե «Գույքի նկատմամբ իրավունքների պետական գրանցման մասին» օրենքին, այլ՝ Օրենքին:</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 xml:space="preserve">Բացի այդ, վերոգրյալի համատեքստում անդրադառնալով նաև Հայաստանի Հանրապետության կառավարության որոշման նախագծի ընդունմանը, առավելապես՝ ուժի մեջ մտնելուն՝ հայտնում ենք, որ </w:t>
            </w:r>
            <w:r w:rsidRPr="00C66A7E">
              <w:rPr>
                <w:rFonts w:ascii="GHEA Mariam" w:hAnsi="GHEA Mariam"/>
                <w:color w:val="000000"/>
                <w:lang w:val="hy-AM"/>
              </w:rPr>
              <w:lastRenderedPageBreak/>
              <w:t>ինչպես «Նորմատիվ իրավական ակտերի մասին» օրենքի 13-րդ հոդվածի կարգավորումներից պարզ է դառնում՝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 xml:space="preserve">Վերոգրյալ իրավակարգավորման բովանդակային և համակարգային վերլուծությունից պարզ է դառնում, որ օրենքը միայն իրավասություն է տալիս ենթաօրենսդրական նորմատիվ իրավական ակտն ընդունել դեռևս ուժի մեջ չմտած օրենսդրական ակտին հղում կատարելով, մինչդեռ Օրենքում ամրագրված կարգավորումների համաձայն՝ Հայաստանի Հանրապետության Կառավարությանն իրավասություն է տրվում ենթաօրենսդրական նորմատիվ իրավական ակտն ուժի մեջ մտցնել առանց ենթաօրենսդրական նորմատիվ իրավական ակտի ուժի մեջ մտնելու պահին՝ ուժի մեջ մտած իրավական նորմերի՝ լիազորող նորմի, ինչը հակասում է ՀՀ Սահմանադրության 6-րդ հոդվածի և «Նորմատիվ իրավական ակտերի մասին» օրենքի 13-րդ հոդվածի կարգավորումներին և պարզ չէ, թե տվյալ պարագայում </w:t>
            </w:r>
            <w:r w:rsidRPr="00C66A7E">
              <w:rPr>
                <w:rFonts w:ascii="GHEA Mariam" w:hAnsi="GHEA Mariam"/>
                <w:color w:val="000000"/>
                <w:lang w:val="hy-AM"/>
              </w:rPr>
              <w:lastRenderedPageBreak/>
              <w:t>Օրենքի ուժի մեջ մտնելն ինչպես է պայմանավորվել Հայաստանի Հանրապետության կառավարության որոշման ուժի մեջ մտնելով:</w:t>
            </w: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p w:rsidR="00290F8C" w:rsidRDefault="00FF15A9"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Pr>
                <w:rFonts w:ascii="GHEA Mariam" w:hAnsi="GHEA Mariam"/>
                <w:noProof/>
                <w:color w:val="000000"/>
              </w:rPr>
              <mc:AlternateContent>
                <mc:Choice Requires="wps">
                  <w:drawing>
                    <wp:anchor distT="0" distB="0" distL="114300" distR="114300" simplePos="0" relativeHeight="251652608" behindDoc="0" locked="0" layoutInCell="1" allowOverlap="1">
                      <wp:simplePos x="0" y="0"/>
                      <wp:positionH relativeFrom="column">
                        <wp:posOffset>-66040</wp:posOffset>
                      </wp:positionH>
                      <wp:positionV relativeFrom="paragraph">
                        <wp:posOffset>221615</wp:posOffset>
                      </wp:positionV>
                      <wp:extent cx="9039860" cy="13970"/>
                      <wp:effectExtent l="7620" t="5715" r="10795" b="889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860" cy="13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C12889" id="AutoShape 8" o:spid="_x0000_s1026" type="#_x0000_t32" style="position:absolute;margin-left:-5.2pt;margin-top:17.45pt;width:711.8pt;height:1.1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mMKgIAAEo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"/>
                  </w:pict>
                </mc:Fallback>
              </mc:AlternateConten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Անդրադառնալով նաև Նախագծի նախաբանում նշված ՀՀ հարկային օրենսգրքի 435-րդ հոդվածի 3-րդ մասին, հայտնում ենք, որ ՀՀ հարկային օրենսգրքի 435-րդ հոդվածի 3-րդ մասի համաձայն՝ այլ գույքի վրա արգելանք դնելու էլեկտրոնային համակարգի գործողության կարգը և պայմանները սահմանվում են հարկային մարմնի և Կառավարության լիազոր պետական կառավարման մարմինների համատեղ իրավական ակտով, բացառությամբ սույն հոդվածի 3.1-ին մասով նախատեսված դեպքի:</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 xml:space="preserve">Այս առումով նկատի ունենալով Հայաստանի Հանրապետության հարկային օրենսգրքի 435-րդ հոդվածի 3-րդ մասում ամրագրված կարգավորման բովանդակությունը, ՀՀ Սահմանադրության 6-րդ հոդվածի և «Նորմատիվ իրավական ակտերի մասին» օրենքի 13-րդ հոդվածի կարգավորումները՝ հայտնում ենք, որ Նախագծի </w:t>
            </w:r>
            <w:r w:rsidRPr="00C66A7E">
              <w:rPr>
                <w:rFonts w:ascii="GHEA Mariam" w:hAnsi="GHEA Mariam"/>
                <w:color w:val="000000"/>
                <w:lang w:val="hy-AM"/>
              </w:rPr>
              <w:lastRenderedPageBreak/>
              <w:t>նախաբանում Հայաստանի Հանրապետության հարկային օրենսգրքի 435-րդ հոդվածի 3-րդ մասին կատարված հղումը լրացուցիչ հիմնավորման կարիք ունի:</w:t>
            </w:r>
          </w:p>
          <w:p w:rsidR="00290F8C" w:rsidRPr="00C66A7E" w:rsidRDefault="00FF15A9"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Pr>
                <w:rFonts w:ascii="GHEA Mariam" w:hAnsi="GHEA Mariam"/>
                <w:noProof/>
                <w:color w:val="000000"/>
              </w:rPr>
              <mc:AlternateContent>
                <mc:Choice Requires="wps">
                  <w:drawing>
                    <wp:anchor distT="0" distB="0" distL="114300" distR="114300" simplePos="0" relativeHeight="251653632" behindDoc="0" locked="0" layoutInCell="1" allowOverlap="1">
                      <wp:simplePos x="0" y="0"/>
                      <wp:positionH relativeFrom="column">
                        <wp:posOffset>-52070</wp:posOffset>
                      </wp:positionH>
                      <wp:positionV relativeFrom="paragraph">
                        <wp:posOffset>859790</wp:posOffset>
                      </wp:positionV>
                      <wp:extent cx="9067800" cy="41910"/>
                      <wp:effectExtent l="12065" t="13335" r="6985" b="1143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67800" cy="41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3DA3C5" id="AutoShape 9" o:spid="_x0000_s1026" type="#_x0000_t32" style="position:absolute;margin-left:-4.1pt;margin-top:67.7pt;width:714pt;height:3.3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"/>
                  </w:pict>
                </mc:Fallback>
              </mc:AlternateContent>
            </w:r>
            <w:r w:rsidR="00290F8C" w:rsidRPr="00C66A7E">
              <w:rPr>
                <w:rFonts w:ascii="GHEA Mariam" w:hAnsi="GHEA Mariam"/>
                <w:color w:val="000000"/>
                <w:lang w:val="hy-AM"/>
              </w:rPr>
              <w:tab/>
              <w:t>Ամփոփելով վերոգրյալը՝ գտնում ենք, որ Նախագծի ընդունման համար հիմք հանդիսացող լիազորող նորմերը լրացուցիչ վերանայման կարիք ունեն:</w:t>
            </w:r>
            <w:r w:rsidR="00290F8C" w:rsidRPr="00C66A7E">
              <w:rPr>
                <w:rFonts w:ascii="GHEA Mariam" w:hAnsi="GHEA Mariam"/>
                <w:color w:val="000000"/>
                <w:lang w:val="hy-AM"/>
              </w:rPr>
              <w:tab/>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Միաժամանակ հայտնում ենք, որ Նախագիծը քննարկվել է մարզպետների աշխատակազմերի, համայնքապետարանների աշխատակազմերի և Երևանի քաղաքապետարանի հետ։</w:t>
            </w:r>
            <w:r w:rsidRPr="00C66A7E">
              <w:rPr>
                <w:rFonts w:ascii="GHEA Mariam" w:hAnsi="GHEA Mariam"/>
                <w:color w:val="000000"/>
                <w:lang w:val="hy-AM"/>
              </w:rPr>
              <w:tab/>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Լիազորող նորմի վերաբերյալ առկա խնդիրները բարձրացվել են նաև Երևանի քաղաքապետարանի կողմից։</w:t>
            </w:r>
          </w:p>
          <w:p w:rsidR="00290F8C" w:rsidRPr="00C66A7E" w:rsidRDefault="00FF15A9"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Pr>
                <w:rFonts w:ascii="GHEA Mariam" w:hAnsi="GHEA Mariam"/>
                <w:noProof/>
                <w:color w:val="000000"/>
              </w:rPr>
              <mc:AlternateContent>
                <mc:Choice Requires="wps">
                  <w:drawing>
                    <wp:anchor distT="0" distB="0" distL="114300" distR="114300" simplePos="0" relativeHeight="251654656" behindDoc="0" locked="0" layoutInCell="1" allowOverlap="1">
                      <wp:simplePos x="0" y="0"/>
                      <wp:positionH relativeFrom="column">
                        <wp:posOffset>-74295</wp:posOffset>
                      </wp:positionH>
                      <wp:positionV relativeFrom="paragraph">
                        <wp:posOffset>1252855</wp:posOffset>
                      </wp:positionV>
                      <wp:extent cx="9090025" cy="8255"/>
                      <wp:effectExtent l="8890" t="9525" r="6985" b="10795"/>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90025"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361431" id="AutoShape 10" o:spid="_x0000_s1026" type="#_x0000_t32" style="position:absolute;margin-left:-5.85pt;margin-top:98.65pt;width:715.75pt;height:.65pt;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"/>
                  </w:pict>
                </mc:Fallback>
              </mc:AlternateContent>
            </w:r>
            <w:r w:rsidR="00290F8C" w:rsidRPr="00C66A7E">
              <w:rPr>
                <w:rFonts w:ascii="GHEA Mariam" w:hAnsi="GHEA Mariam"/>
                <w:color w:val="000000"/>
                <w:lang w:val="hy-AM"/>
              </w:rPr>
              <w:tab/>
              <w:t>Մարզպետների աշխատակազմերի և համայնքապետարանների աշխատակազմերի կողմից առաջարկություններ չեն ներկայացվել, բացառությամբ Կապանի համայնքապետարանի աշխատակազմի (գրությունը կցվում է)։</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r w:rsidRPr="00C66A7E">
              <w:rPr>
                <w:rFonts w:ascii="GHEA Mariam" w:hAnsi="GHEA Mariam"/>
                <w:color w:val="000000"/>
                <w:lang w:val="hy-AM"/>
              </w:rPr>
              <w:tab/>
              <w:t>Հայտնում ենք նաև, որ Նախագծում ամրագրված կարգավորումներն անհրաժեշտ է համապատասխանեցնել «Նորմատիվ իրավական ակտերի մասին» օրենքի պահանջներին:</w:t>
            </w:r>
          </w:p>
          <w:p w:rsidR="00290F8C" w:rsidRPr="00C66A7E" w:rsidRDefault="00290F8C" w:rsidP="00C66A7E">
            <w:pPr>
              <w:tabs>
                <w:tab w:val="left" w:pos="450"/>
                <w:tab w:val="left" w:pos="567"/>
                <w:tab w:val="left" w:pos="1701"/>
                <w:tab w:val="left" w:pos="8280"/>
                <w:tab w:val="left" w:pos="9360"/>
              </w:tabs>
              <w:spacing w:line="360" w:lineRule="auto"/>
              <w:jc w:val="both"/>
              <w:rPr>
                <w:rFonts w:ascii="GHEA Mariam" w:hAnsi="GHEA Mariam"/>
              </w:rPr>
            </w:pPr>
            <w:r w:rsidRPr="00C66A7E">
              <w:rPr>
                <w:rFonts w:ascii="GHEA Mariam" w:hAnsi="GHEA Mariam"/>
                <w:color w:val="000000"/>
                <w:lang w:val="hy-AM"/>
              </w:rPr>
              <w:tab/>
            </w:r>
            <w:r w:rsidRPr="00C66A7E">
              <w:rPr>
                <w:rFonts w:ascii="GHEA Mariam" w:hAnsi="GHEA Mariam" w:cs="Sylfaen"/>
                <w:lang w:val="hy-AM"/>
              </w:rPr>
              <w:t>Առդիր</w:t>
            </w:r>
            <w:r w:rsidRPr="00C66A7E">
              <w:rPr>
                <w:rFonts w:ascii="GHEA Mariam" w:hAnsi="GHEA Mariam"/>
                <w:lang w:val="af-ZA" w:eastAsia="hy-AM"/>
              </w:rPr>
              <w:t xml:space="preserve">` </w:t>
            </w:r>
            <w:r w:rsidRPr="00C66A7E">
              <w:rPr>
                <w:rFonts w:ascii="GHEA Mariam" w:hAnsi="GHEA Mariam" w:cs="Sylfaen"/>
                <w:lang w:val="hy-AM" w:eastAsia="hy-AM"/>
              </w:rPr>
              <w:t>էլեկտրոնային</w:t>
            </w:r>
            <w:r w:rsidRPr="00C66A7E">
              <w:rPr>
                <w:rFonts w:ascii="GHEA Mariam" w:hAnsi="GHEA Mariam"/>
                <w:lang w:val="af-ZA" w:eastAsia="hy-AM"/>
              </w:rPr>
              <w:t xml:space="preserve"> </w:t>
            </w:r>
            <w:r w:rsidRPr="00C66A7E">
              <w:rPr>
                <w:rFonts w:ascii="GHEA Mariam" w:hAnsi="GHEA Mariam" w:cs="Sylfaen"/>
                <w:lang w:val="hy-AM" w:eastAsia="hy-AM"/>
              </w:rPr>
              <w:t>նյութ</w:t>
            </w:r>
            <w:r w:rsidRPr="00C66A7E">
              <w:rPr>
                <w:rFonts w:ascii="GHEA Mariam" w:hAnsi="GHEA Mariam"/>
                <w:lang w:val="af-ZA" w:eastAsia="hy-AM"/>
              </w:rPr>
              <w:t>:</w:t>
            </w:r>
            <w:r w:rsidRPr="00C66A7E">
              <w:rPr>
                <w:rFonts w:ascii="GHEA Mariam" w:hAnsi="GHEA Mariam"/>
                <w:b/>
                <w:bCs/>
                <w:lang w:val="hy-AM"/>
              </w:rPr>
              <w:t xml:space="preserve">   </w:t>
            </w:r>
          </w:p>
        </w:tc>
        <w:tc>
          <w:tcPr>
            <w:tcW w:w="5940" w:type="dxa"/>
            <w:gridSpan w:val="2"/>
            <w:vMerge w:val="restart"/>
            <w:shd w:val="clear" w:color="auto" w:fill="auto"/>
          </w:tcPr>
          <w:p w:rsidR="00290F8C" w:rsidRDefault="00290F8C" w:rsidP="00914EDA">
            <w:pPr>
              <w:spacing w:line="360" w:lineRule="auto"/>
              <w:jc w:val="center"/>
              <w:rPr>
                <w:rFonts w:ascii="GHEA Mariam" w:hAnsi="GHEA Mariam"/>
              </w:rPr>
            </w:pPr>
            <w:r>
              <w:rPr>
                <w:rFonts w:ascii="GHEA Mariam" w:hAnsi="GHEA Mariam"/>
              </w:rPr>
              <w:lastRenderedPageBreak/>
              <w:t>Ընդունվել է:</w:t>
            </w:r>
          </w:p>
          <w:p w:rsidR="00290F8C" w:rsidRPr="00914EDA" w:rsidRDefault="00290F8C" w:rsidP="00FF4FF8">
            <w:pPr>
              <w:spacing w:line="360" w:lineRule="auto"/>
              <w:jc w:val="both"/>
              <w:rPr>
                <w:rFonts w:ascii="GHEA Mariam" w:hAnsi="GHEA Mariam"/>
              </w:rPr>
            </w:pPr>
            <w:r w:rsidRPr="00C66A7E">
              <w:rPr>
                <w:rFonts w:ascii="GHEA Mariam" w:hAnsi="GHEA Mariam"/>
                <w:color w:val="000000"/>
                <w:lang w:val="hy-AM"/>
              </w:rPr>
              <w:t>Նախագծի նախաբանում</w:t>
            </w:r>
            <w:r>
              <w:rPr>
                <w:rFonts w:ascii="GHEA Mariam" w:hAnsi="GHEA Mariam"/>
                <w:color w:val="000000"/>
              </w:rPr>
              <w:t xml:space="preserve"> հղումը փոխվել է:</w:t>
            </w: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290F8C" w:rsidRDefault="00290F8C" w:rsidP="00F71A03">
            <w:pPr>
              <w:spacing w:line="360" w:lineRule="auto"/>
              <w:jc w:val="center"/>
              <w:rPr>
                <w:rFonts w:ascii="GHEA Mariam" w:hAnsi="GHEA Mariam"/>
              </w:rPr>
            </w:pPr>
            <w:r>
              <w:rPr>
                <w:rFonts w:ascii="GHEA Mariam" w:hAnsi="GHEA Mariam"/>
              </w:rPr>
              <w:t>Չի ընդունվել:</w:t>
            </w:r>
          </w:p>
          <w:p w:rsidR="00290F8C" w:rsidRDefault="00290F8C" w:rsidP="00324075">
            <w:pPr>
              <w:tabs>
                <w:tab w:val="left" w:pos="450"/>
                <w:tab w:val="left" w:pos="567"/>
                <w:tab w:val="left" w:pos="1701"/>
                <w:tab w:val="left" w:pos="8280"/>
                <w:tab w:val="left" w:pos="9360"/>
              </w:tabs>
              <w:spacing w:line="360" w:lineRule="auto"/>
              <w:jc w:val="both"/>
              <w:rPr>
                <w:rFonts w:ascii="GHEA Mariam" w:hAnsi="GHEA Mariam"/>
                <w:color w:val="000000"/>
              </w:rPr>
            </w:pPr>
            <w:r w:rsidRPr="00C66A7E">
              <w:rPr>
                <w:rFonts w:ascii="GHEA Mariam" w:hAnsi="GHEA Mariam"/>
                <w:color w:val="000000"/>
                <w:lang w:val="hy-AM"/>
              </w:rPr>
              <w:t xml:space="preserve">«Գույքի նկատմամբ իրավունքների պետական գրանցման մասին» օրենքում լրացումներ և փոփոխություններ կատարելու մասին» 2023 </w:t>
            </w:r>
            <w:r w:rsidRPr="00C66A7E">
              <w:rPr>
                <w:rFonts w:ascii="GHEA Mariam" w:hAnsi="GHEA Mariam"/>
                <w:color w:val="000000"/>
                <w:lang w:val="hy-AM"/>
              </w:rPr>
              <w:lastRenderedPageBreak/>
              <w:t xml:space="preserve">թվականի ապրիլի 13-ին ընդունված ՀՕ-145-Ն օրենքի 10-րդ հոդվածի 1-ին, 2-րդ և 3-րդ մասերի համաձայն՝ նույն օրենքն ուժի մեջ է մտնում պաշտոնական հրապարակման օրվան հաջորդող տասներորդ օրը, </w:t>
            </w:r>
            <w:r w:rsidRPr="00E12131">
              <w:rPr>
                <w:rFonts w:ascii="GHEA Mariam" w:hAnsi="GHEA Mariam"/>
                <w:b/>
                <w:color w:val="000000"/>
                <w:u w:val="single"/>
                <w:lang w:val="hy-AM"/>
              </w:rPr>
              <w:t>բացառությամբ 1-ին և 4-րդ հոդվածների:</w:t>
            </w:r>
            <w:r w:rsidRPr="00C66A7E">
              <w:rPr>
                <w:rFonts w:ascii="GHEA Mariam" w:hAnsi="GHEA Mariam"/>
                <w:color w:val="000000"/>
                <w:lang w:val="hy-AM"/>
              </w:rPr>
              <w:t xml:space="preserve"> Նույն օրենքի 1-ին հոդվածի 3-րդ կետով սահմանված՝ Կառավարության որոշումն ընդունվում է նույն օրենքն ուժի մեջ մտնելու պահից մեկ տարվա ընթացքում: Նույն օրենքի 1-ին և 4-րդ հոդվածներն ուժի մեջ են մտնում նույն հոդվածի 2-րդ մասով սահմանված՝ Կառավարության որոշումն ուժի մեջ մտնելու պահին:</w:t>
            </w:r>
            <w:r>
              <w:rPr>
                <w:rFonts w:ascii="GHEA Mariam" w:hAnsi="GHEA Mariam"/>
                <w:color w:val="000000"/>
              </w:rPr>
              <w:t xml:space="preserve"> </w:t>
            </w:r>
          </w:p>
          <w:p w:rsidR="00290F8C" w:rsidRDefault="00290F8C" w:rsidP="00324075">
            <w:pPr>
              <w:tabs>
                <w:tab w:val="left" w:pos="450"/>
                <w:tab w:val="left" w:pos="567"/>
                <w:tab w:val="left" w:pos="1701"/>
                <w:tab w:val="left" w:pos="8280"/>
                <w:tab w:val="left" w:pos="9360"/>
              </w:tabs>
              <w:spacing w:line="360" w:lineRule="auto"/>
              <w:jc w:val="both"/>
              <w:rPr>
                <w:rFonts w:ascii="GHEA Mariam" w:hAnsi="GHEA Mariam"/>
                <w:color w:val="000000"/>
              </w:rPr>
            </w:pPr>
            <w:r>
              <w:rPr>
                <w:rFonts w:ascii="GHEA Mariam" w:hAnsi="GHEA Mariam"/>
                <w:color w:val="000000"/>
              </w:rPr>
              <w:t xml:space="preserve">«Նորմատիվ իրավական ակտերի մասին» ՀՀ օրենքի 23-րդ հոդվածով կարգավորվում են նորմատիվ իրավական ակտերի ուժի մեջ մտնելու կապակցությամբ առաջացող իրավահարաբերությունները, մասնավորապես՝ 1-3-րդ մասերի համաձայն՝ «1. </w:t>
            </w:r>
            <w:r w:rsidRPr="00F93324">
              <w:rPr>
                <w:rFonts w:ascii="GHEA Mariam" w:hAnsi="GHEA Mariam"/>
                <w:color w:val="000000"/>
              </w:rPr>
              <w:t xml:space="preserve">Նորմատիվ իրավական ակտերն ուժի մեջ են մտնում դրանցում սահմանված ժամկետներում, սակայն ոչ շուտ, քան դրանց </w:t>
            </w:r>
            <w:r w:rsidRPr="00F93324">
              <w:rPr>
                <w:rFonts w:ascii="GHEA Mariam" w:hAnsi="GHEA Mariam"/>
                <w:color w:val="000000"/>
              </w:rPr>
              <w:lastRenderedPageBreak/>
              <w:t>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r>
              <w:rPr>
                <w:rFonts w:ascii="GHEA Mariam" w:hAnsi="GHEA Mariam"/>
                <w:color w:val="000000"/>
              </w:rPr>
              <w:t xml:space="preserve"> </w:t>
            </w:r>
            <w:r w:rsidRPr="00F93324">
              <w:rPr>
                <w:rFonts w:ascii="GHEA Mariam" w:hAnsi="GHEA Mariam"/>
                <w:color w:val="000000"/>
              </w:rPr>
              <w:t>2.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r>
              <w:rPr>
                <w:rFonts w:ascii="GHEA Mariam" w:hAnsi="GHEA Mariam"/>
                <w:color w:val="000000"/>
              </w:rPr>
              <w:t xml:space="preserve"> </w:t>
            </w:r>
            <w:r w:rsidRPr="00F93324">
              <w:rPr>
                <w:rFonts w:ascii="GHEA Mariam" w:hAnsi="GHEA Mariam"/>
                <w:color w:val="000000"/>
              </w:rPr>
              <w:t xml:space="preserve">3. Նորմատիվ իրավական ակտով կարող են սահմանվել նորմատիվ իրավական ակտի բաժինների, գլուխների, հոդվածների, հոդվածների մասերի, </w:t>
            </w:r>
            <w:r w:rsidRPr="00F93324">
              <w:rPr>
                <w:rFonts w:ascii="GHEA Mariam" w:hAnsi="GHEA Mariam"/>
                <w:color w:val="000000"/>
              </w:rPr>
              <w:lastRenderedPageBreak/>
              <w:t>կետերի, ենթակետերի, պարբերությունների համար ուժի մեջ մտնելու այլ ժամկետներ, քան նախատեսված է տվյալ նորմատիվ իրավական ակտի ուժի մեջ մտնելու համար: Եթե նորմատիվ իրավական ակտի որոշակի մասով այլ ժամկետում ուժի մեջ մտնելու համար նորմատիվ իրավական ակտը հնարավոր չէ առանձնացնել նորմատիվ իրավական ակտի մասերի ձևով, ապա նորմատիվ իրավական ակտն ուժի մեջ է մտնում մասնակի: Այս դեպքում պետք է հստակ նշվի այն հարաբերությունների շրջանակը, որոնց մասով նորմատիվ իրավական ակտն ուժի մեջ է մտնելու այլ ժամկետում:</w:t>
            </w:r>
            <w:r>
              <w:rPr>
                <w:rFonts w:ascii="GHEA Mariam" w:hAnsi="GHEA Mariam"/>
                <w:color w:val="000000"/>
              </w:rPr>
              <w:t>»:</w:t>
            </w:r>
          </w:p>
          <w:p w:rsidR="006D3D42" w:rsidRDefault="00290F8C" w:rsidP="006D3D42">
            <w:pPr>
              <w:spacing w:line="360" w:lineRule="auto"/>
              <w:jc w:val="both"/>
              <w:rPr>
                <w:rFonts w:ascii="GHEA Mariam" w:hAnsi="GHEA Mariam"/>
                <w:color w:val="000000"/>
              </w:rPr>
            </w:pPr>
            <w:r>
              <w:rPr>
                <w:rFonts w:ascii="GHEA Mariam" w:hAnsi="GHEA Mariam"/>
                <w:color w:val="000000"/>
              </w:rPr>
              <w:t xml:space="preserve">Նշված դրույթի տառացի և բովանդակային վերլուծությունից կարելի է եզրահանգել, որ օրենսդիրը որևէ արգելք չի նախատեսել լիազորող նորմերի ուժի մեջ մտնելու կապակցությամբ, իսկ </w:t>
            </w:r>
            <w:r w:rsidRPr="00C66A7E">
              <w:rPr>
                <w:rFonts w:ascii="GHEA Mariam" w:hAnsi="GHEA Mariam"/>
                <w:color w:val="000000"/>
                <w:lang w:val="hy-AM"/>
              </w:rPr>
              <w:t>«Գույքի նկատմամբ իրավունքների պետական գրանցման մասին» օրենքում լրացումներ և փոփոխություններ կատարելու մասին» 2023 թվականի ապրիլի 13-ին ընդունված ՀՕ-145-Ն օրենքի 10-րդ հոդված</w:t>
            </w:r>
            <w:r>
              <w:rPr>
                <w:rFonts w:ascii="GHEA Mariam" w:hAnsi="GHEA Mariam"/>
                <w:color w:val="000000"/>
              </w:rPr>
              <w:t xml:space="preserve">ով սահմանված </w:t>
            </w:r>
            <w:r>
              <w:rPr>
                <w:rFonts w:ascii="GHEA Mariam" w:hAnsi="GHEA Mariam"/>
                <w:color w:val="000000"/>
              </w:rPr>
              <w:lastRenderedPageBreak/>
              <w:t xml:space="preserve">կարգավորումները որևէ կերպ չեն հակասում նորմատիվ իրավական ակտի, դրա մասերի ուժի մեջ մտնելու ընդհանուր կանոնին: Ներկայիս կարգավորումների համատեքստում լիազորող նորմն արդեն իսկ ամրագրված է </w:t>
            </w:r>
            <w:r w:rsidRPr="00C66A7E">
              <w:rPr>
                <w:rFonts w:ascii="GHEA Mariam" w:hAnsi="GHEA Mariam"/>
                <w:color w:val="000000"/>
                <w:lang w:val="hy-AM"/>
              </w:rPr>
              <w:t>ՀՕ-145-Ն օրենքի</w:t>
            </w:r>
            <w:r>
              <w:rPr>
                <w:rFonts w:ascii="GHEA Mariam" w:hAnsi="GHEA Mariam"/>
                <w:color w:val="000000"/>
              </w:rPr>
              <w:t xml:space="preserve"> ուժով, և այդ նորմն ու ենթաօրենսդրական իրավական ակտն ուժի մեջ են մտնում միաժամանակ: Նշվածից պետք է եզրահանգել, որ ենթաօրենսդրական ակտի ուժի մեջ մտնելու պահին Կառավարությունն ամբողջապես օժտված է լինելու նման ենթաօրենսդրական ակտ ընդունելու լիազորությամբ: Միևնույն ժամանակ, հարկ է նկատել, որ Սահմանադրության 6-րդ հոդվածի պահանջով ամրագրված է, որ </w:t>
            </w:r>
            <w:r w:rsidRPr="00C66A7E">
              <w:rPr>
                <w:rFonts w:ascii="GHEA Mariam" w:hAnsi="GHEA Mariam"/>
                <w:color w:val="000000"/>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Pr>
                <w:rFonts w:ascii="GHEA Mariam" w:hAnsi="GHEA Mariam"/>
                <w:color w:val="000000"/>
              </w:rPr>
              <w:t xml:space="preserve"> Սակայն այս նորմը ևս չի սահմանում որևէ բացառություն լիազորող նորմի ուժի մեջ մտնելու վերաբերյալ: Այսինքն՝ պարտադիր պայման է սահմանված, որպեսզի </w:t>
            </w:r>
            <w:r>
              <w:rPr>
                <w:rFonts w:ascii="GHEA Mariam" w:hAnsi="GHEA Mariam"/>
                <w:color w:val="000000"/>
              </w:rPr>
              <w:lastRenderedPageBreak/>
              <w:t xml:space="preserve">ենթաօրենսդրական ակտ ընդունելու լիազորությունը օրենքով ամրագրված լինի, ինչը քննարկվող պարագայում առկա է </w:t>
            </w:r>
            <w:r w:rsidRPr="00C66A7E">
              <w:rPr>
                <w:rFonts w:ascii="GHEA Mariam" w:hAnsi="GHEA Mariam"/>
                <w:color w:val="000000"/>
                <w:lang w:val="hy-AM"/>
              </w:rPr>
              <w:t>ՀՕ-145-Ն օրենքի</w:t>
            </w:r>
            <w:r>
              <w:rPr>
                <w:rFonts w:ascii="GHEA Mariam" w:hAnsi="GHEA Mariam"/>
                <w:color w:val="000000"/>
              </w:rPr>
              <w:t xml:space="preserve"> համատեքստում: Միևնույն ժամանակ կարծում ենք, որ քննարկվող վերլուծության առարկան արդեն պաշտնոապես ընդունված</w:t>
            </w:r>
            <w:r w:rsidRPr="00C66A7E">
              <w:rPr>
                <w:rFonts w:ascii="GHEA Mariam" w:hAnsi="GHEA Mariam"/>
                <w:color w:val="000000"/>
                <w:lang w:val="hy-AM"/>
              </w:rPr>
              <w:t xml:space="preserve"> ՀՕ-145-Ն օրենք</w:t>
            </w:r>
            <w:r>
              <w:rPr>
                <w:rFonts w:ascii="GHEA Mariam" w:hAnsi="GHEA Mariam"/>
                <w:color w:val="000000"/>
              </w:rPr>
              <w:t>ի դրույթներն են, և ոչ՝ Նախագիծը:</w:t>
            </w:r>
          </w:p>
          <w:p w:rsidR="00290F8C" w:rsidRDefault="00290F8C" w:rsidP="006D3D42">
            <w:pPr>
              <w:spacing w:line="360" w:lineRule="auto"/>
              <w:jc w:val="center"/>
              <w:rPr>
                <w:rFonts w:ascii="GHEA Mariam" w:hAnsi="GHEA Mariam"/>
              </w:rPr>
            </w:pPr>
            <w:r>
              <w:rPr>
                <w:rFonts w:ascii="GHEA Mariam" w:hAnsi="GHEA Mariam"/>
              </w:rPr>
              <w:t>Ընդունվել է:</w:t>
            </w:r>
          </w:p>
          <w:p w:rsidR="00290F8C" w:rsidRPr="00914EDA" w:rsidRDefault="00290F8C" w:rsidP="006D3D42">
            <w:pPr>
              <w:spacing w:line="360" w:lineRule="auto"/>
              <w:jc w:val="center"/>
              <w:rPr>
                <w:rFonts w:ascii="GHEA Mariam" w:hAnsi="GHEA Mariam"/>
              </w:rPr>
            </w:pPr>
            <w:r w:rsidRPr="00C66A7E">
              <w:rPr>
                <w:rFonts w:ascii="GHEA Mariam" w:hAnsi="GHEA Mariam"/>
                <w:color w:val="000000"/>
                <w:lang w:val="hy-AM"/>
              </w:rPr>
              <w:t>Նախագծի նախաբանում</w:t>
            </w:r>
            <w:r>
              <w:rPr>
                <w:rFonts w:ascii="GHEA Mariam" w:hAnsi="GHEA Mariam"/>
                <w:color w:val="000000"/>
              </w:rPr>
              <w:t xml:space="preserve"> հղումը փոխվել է:</w:t>
            </w: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61629E" w:rsidRDefault="0061629E" w:rsidP="00F71A03">
            <w:pPr>
              <w:spacing w:line="360" w:lineRule="auto"/>
              <w:jc w:val="center"/>
              <w:rPr>
                <w:rFonts w:ascii="GHEA Mariam" w:hAnsi="GHEA Mariam"/>
              </w:rPr>
            </w:pPr>
          </w:p>
          <w:p w:rsidR="0061629E" w:rsidRDefault="0061629E" w:rsidP="00F71A03">
            <w:pPr>
              <w:spacing w:line="360" w:lineRule="auto"/>
              <w:jc w:val="center"/>
              <w:rPr>
                <w:rFonts w:ascii="GHEA Mariam" w:hAnsi="GHEA Mariam"/>
              </w:rPr>
            </w:pPr>
          </w:p>
          <w:p w:rsidR="0061629E" w:rsidRDefault="0061629E" w:rsidP="00F71A03">
            <w:pPr>
              <w:spacing w:line="360" w:lineRule="auto"/>
              <w:jc w:val="center"/>
              <w:rPr>
                <w:rFonts w:ascii="GHEA Mariam" w:hAnsi="GHEA Mariam"/>
              </w:rPr>
            </w:pPr>
          </w:p>
          <w:p w:rsidR="0061629E" w:rsidRDefault="0061629E"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r>
              <w:rPr>
                <w:rFonts w:ascii="GHEA Mariam" w:hAnsi="GHEA Mariam"/>
              </w:rPr>
              <w:t>Ընդունվել է ի գիտություն:</w:t>
            </w: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FF4FF8">
            <w:pPr>
              <w:spacing w:line="360" w:lineRule="auto"/>
              <w:jc w:val="both"/>
              <w:rPr>
                <w:rFonts w:ascii="GHEA Mariam" w:hAnsi="GHEA Mariam"/>
              </w:rPr>
            </w:pPr>
          </w:p>
          <w:p w:rsidR="006B3A87" w:rsidRDefault="006B3A87" w:rsidP="0061629E">
            <w:pPr>
              <w:spacing w:line="360" w:lineRule="auto"/>
              <w:rPr>
                <w:rFonts w:ascii="GHEA Mariam" w:hAnsi="GHEA Mariam"/>
                <w:lang w:val="hy-AM"/>
              </w:rPr>
            </w:pPr>
          </w:p>
          <w:p w:rsidR="006D3D42" w:rsidRDefault="006D3D42" w:rsidP="0061629E">
            <w:pPr>
              <w:spacing w:line="360" w:lineRule="auto"/>
              <w:rPr>
                <w:rFonts w:ascii="GHEA Mariam" w:hAnsi="GHEA Mariam"/>
                <w:lang w:val="hy-AM"/>
              </w:rPr>
            </w:pPr>
          </w:p>
          <w:p w:rsidR="006D3D42" w:rsidRDefault="006D3D42" w:rsidP="0061629E">
            <w:pPr>
              <w:spacing w:line="360" w:lineRule="auto"/>
              <w:rPr>
                <w:rFonts w:ascii="GHEA Mariam" w:hAnsi="GHEA Mariam"/>
                <w:lang w:val="hy-AM"/>
              </w:rPr>
            </w:pPr>
          </w:p>
          <w:p w:rsidR="006B3A87" w:rsidRDefault="006B3A87" w:rsidP="0061629E">
            <w:pPr>
              <w:spacing w:line="360" w:lineRule="auto"/>
              <w:rPr>
                <w:rFonts w:ascii="GHEA Mariam" w:hAnsi="GHEA Mariam"/>
                <w:lang w:val="hy-AM"/>
              </w:rPr>
            </w:pPr>
          </w:p>
          <w:p w:rsidR="0061629E" w:rsidRDefault="0061629E" w:rsidP="006B3A87">
            <w:pPr>
              <w:spacing w:line="360" w:lineRule="auto"/>
              <w:jc w:val="center"/>
              <w:rPr>
                <w:rFonts w:ascii="GHEA Mariam" w:hAnsi="GHEA Mariam"/>
              </w:rPr>
            </w:pPr>
            <w:r>
              <w:rPr>
                <w:rFonts w:ascii="GHEA Mariam" w:hAnsi="GHEA Mariam"/>
              </w:rPr>
              <w:t>Ընդունվել է:</w:t>
            </w:r>
          </w:p>
          <w:p w:rsidR="0061629E" w:rsidRDefault="0061629E" w:rsidP="006B3A87">
            <w:pPr>
              <w:spacing w:line="360" w:lineRule="auto"/>
              <w:jc w:val="center"/>
              <w:rPr>
                <w:rFonts w:ascii="GHEA Mariam" w:hAnsi="GHEA Mariam"/>
              </w:rPr>
            </w:pPr>
            <w:r>
              <w:rPr>
                <w:rFonts w:ascii="GHEA Mariam" w:hAnsi="GHEA Mariam"/>
              </w:rPr>
              <w:t>Համարակալումը փոխվել է:</w:t>
            </w:r>
          </w:p>
          <w:p w:rsidR="00290F8C" w:rsidRDefault="00290F8C" w:rsidP="006D3D42">
            <w:pPr>
              <w:spacing w:line="360" w:lineRule="auto"/>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p>
          <w:p w:rsidR="00290F8C" w:rsidRDefault="00290F8C" w:rsidP="00F71A03">
            <w:pPr>
              <w:spacing w:line="360" w:lineRule="auto"/>
              <w:jc w:val="center"/>
              <w:rPr>
                <w:rFonts w:ascii="GHEA Mariam" w:hAnsi="GHEA Mariam"/>
              </w:rPr>
            </w:pPr>
            <w:r>
              <w:rPr>
                <w:rFonts w:ascii="GHEA Mariam" w:hAnsi="GHEA Mariam"/>
                <w:lang w:val="hy-AM"/>
              </w:rPr>
              <w:t xml:space="preserve">                            </w:t>
            </w:r>
          </w:p>
          <w:p w:rsidR="00290F8C" w:rsidRDefault="00290F8C" w:rsidP="00FF4FF8">
            <w:pPr>
              <w:spacing w:line="360" w:lineRule="auto"/>
              <w:jc w:val="both"/>
              <w:rPr>
                <w:rFonts w:ascii="GHEA Mariam" w:hAnsi="GHEA Mariam"/>
              </w:rPr>
            </w:pPr>
          </w:p>
          <w:p w:rsidR="00290F8C" w:rsidRDefault="00290F8C" w:rsidP="00FF4FF8">
            <w:pPr>
              <w:spacing w:line="360" w:lineRule="auto"/>
              <w:jc w:val="both"/>
              <w:rPr>
                <w:rFonts w:ascii="GHEA Mariam" w:hAnsi="GHEA Mariam"/>
              </w:rPr>
            </w:pPr>
          </w:p>
          <w:p w:rsidR="00290F8C" w:rsidRPr="00C66A7E" w:rsidRDefault="00290F8C" w:rsidP="00FF4FF8">
            <w:pPr>
              <w:spacing w:line="360" w:lineRule="auto"/>
              <w:jc w:val="both"/>
              <w:rPr>
                <w:rFonts w:ascii="GHEA Mariam" w:hAnsi="GHEA Mariam"/>
              </w:rPr>
            </w:pPr>
          </w:p>
        </w:tc>
      </w:tr>
      <w:tr w:rsidR="00290F8C" w:rsidRPr="00C66A7E" w:rsidTr="00325F19">
        <w:trPr>
          <w:gridBefore w:val="1"/>
          <w:wBefore w:w="105" w:type="dxa"/>
          <w:trHeight w:hRule="exact" w:val="20"/>
        </w:trPr>
        <w:tc>
          <w:tcPr>
            <w:tcW w:w="8298" w:type="dxa"/>
            <w:gridSpan w:val="2"/>
            <w:shd w:val="clear" w:color="auto" w:fill="auto"/>
          </w:tcPr>
          <w:p w:rsidR="00290F8C" w:rsidRPr="006D3D42" w:rsidRDefault="00290F8C" w:rsidP="00C66A7E">
            <w:pPr>
              <w:tabs>
                <w:tab w:val="left" w:pos="450"/>
                <w:tab w:val="left" w:pos="567"/>
                <w:tab w:val="left" w:pos="1701"/>
                <w:tab w:val="left" w:pos="8280"/>
                <w:tab w:val="left" w:pos="9360"/>
              </w:tabs>
              <w:spacing w:line="360" w:lineRule="auto"/>
              <w:jc w:val="both"/>
              <w:rPr>
                <w:rFonts w:ascii="GHEA Mariam" w:hAnsi="GHEA Mariam"/>
                <w:color w:val="000000"/>
              </w:rPr>
            </w:pPr>
          </w:p>
        </w:tc>
        <w:tc>
          <w:tcPr>
            <w:tcW w:w="5940" w:type="dxa"/>
            <w:gridSpan w:val="2"/>
            <w:vMerge/>
            <w:shd w:val="clear" w:color="auto" w:fill="auto"/>
          </w:tcPr>
          <w:p w:rsidR="00290F8C" w:rsidRDefault="00290F8C" w:rsidP="00FF4FF8">
            <w:pPr>
              <w:spacing w:line="360" w:lineRule="auto"/>
              <w:jc w:val="both"/>
              <w:rPr>
                <w:rFonts w:ascii="GHEA Mariam" w:hAnsi="GHEA Mariam"/>
              </w:rPr>
            </w:pPr>
          </w:p>
        </w:tc>
      </w:tr>
      <w:tr w:rsidR="00D71A20" w:rsidRPr="00C66A7E" w:rsidTr="00325F19">
        <w:trPr>
          <w:gridBefore w:val="1"/>
          <w:wBefore w:w="105" w:type="dxa"/>
          <w:trHeight w:hRule="exact" w:val="20"/>
        </w:trPr>
        <w:tc>
          <w:tcPr>
            <w:tcW w:w="8298" w:type="dxa"/>
            <w:gridSpan w:val="2"/>
            <w:shd w:val="clear" w:color="auto" w:fill="auto"/>
          </w:tcPr>
          <w:p w:rsidR="0093066F" w:rsidRPr="00C66A7E" w:rsidRDefault="0093066F" w:rsidP="00C66A7E">
            <w:pPr>
              <w:tabs>
                <w:tab w:val="left" w:pos="450"/>
                <w:tab w:val="left" w:pos="567"/>
                <w:tab w:val="left" w:pos="1701"/>
                <w:tab w:val="left" w:pos="8280"/>
                <w:tab w:val="left" w:pos="9360"/>
              </w:tabs>
              <w:spacing w:line="360" w:lineRule="auto"/>
              <w:jc w:val="both"/>
              <w:rPr>
                <w:rFonts w:ascii="GHEA Mariam" w:hAnsi="GHEA Mariam"/>
                <w:color w:val="000000"/>
                <w:lang w:val="hy-AM"/>
              </w:rPr>
            </w:pPr>
          </w:p>
        </w:tc>
        <w:tc>
          <w:tcPr>
            <w:tcW w:w="5940" w:type="dxa"/>
            <w:gridSpan w:val="2"/>
            <w:shd w:val="clear" w:color="auto" w:fill="auto"/>
          </w:tcPr>
          <w:p w:rsidR="0093066F" w:rsidRDefault="0093066F" w:rsidP="00FF4FF8">
            <w:pPr>
              <w:spacing w:line="360" w:lineRule="auto"/>
              <w:jc w:val="both"/>
              <w:rPr>
                <w:rFonts w:ascii="GHEA Mariam" w:hAnsi="GHEA Mariam"/>
              </w:rPr>
            </w:pPr>
          </w:p>
        </w:tc>
      </w:tr>
      <w:tr w:rsidR="00217925" w:rsidRPr="00C66A7E" w:rsidTr="00325F19">
        <w:trPr>
          <w:gridBefore w:val="1"/>
          <w:wBefore w:w="105" w:type="dxa"/>
          <w:trHeight w:val="20"/>
        </w:trPr>
        <w:tc>
          <w:tcPr>
            <w:tcW w:w="8298" w:type="dxa"/>
            <w:gridSpan w:val="2"/>
            <w:shd w:val="clear" w:color="auto" w:fill="auto"/>
          </w:tcPr>
          <w:p w:rsidR="00217925" w:rsidRPr="00C66A7E" w:rsidRDefault="0073376C" w:rsidP="00C66A7E">
            <w:pPr>
              <w:pStyle w:val="BlockText"/>
              <w:tabs>
                <w:tab w:val="left" w:pos="851"/>
              </w:tabs>
              <w:spacing w:line="360" w:lineRule="auto"/>
              <w:ind w:left="561" w:right="0"/>
              <w:rPr>
                <w:rFonts w:ascii="GHEA Mariam" w:hAnsi="GHEA Mariam"/>
                <w:b/>
                <w:bCs/>
                <w:iCs/>
                <w:sz w:val="24"/>
                <w:szCs w:val="24"/>
              </w:rPr>
            </w:pPr>
            <w:r w:rsidRPr="00C66A7E">
              <w:rPr>
                <w:rFonts w:ascii="GHEA Mariam" w:hAnsi="GHEA Mariam"/>
                <w:b/>
                <w:bCs/>
                <w:iCs/>
                <w:sz w:val="24"/>
                <w:szCs w:val="24"/>
              </w:rPr>
              <w:t>ՀՀ Սյունիքի մարզ Կապան համայնքի ղեկավար</w:t>
            </w:r>
          </w:p>
          <w:p w:rsidR="00335989" w:rsidRDefault="00335989" w:rsidP="00C66A7E">
            <w:pPr>
              <w:pStyle w:val="BlockText"/>
              <w:tabs>
                <w:tab w:val="left" w:pos="851"/>
              </w:tabs>
              <w:spacing w:line="360" w:lineRule="auto"/>
              <w:ind w:left="0" w:right="0"/>
              <w:rPr>
                <w:rFonts w:ascii="GHEA Mariam" w:hAnsi="GHEA Mariam"/>
                <w:bCs/>
                <w:iCs/>
                <w:sz w:val="24"/>
                <w:szCs w:val="24"/>
              </w:rPr>
            </w:pPr>
            <w:r w:rsidRPr="00C66A7E">
              <w:rPr>
                <w:rFonts w:ascii="GHEA Mariam" w:hAnsi="GHEA Mariam"/>
                <w:bCs/>
                <w:iCs/>
                <w:sz w:val="24"/>
                <w:szCs w:val="24"/>
              </w:rPr>
              <w:lastRenderedPageBreak/>
              <w:t xml:space="preserve">Նախագծի Հավելվածի 1-ի 15-րդ կետում նշված վավերապայմանները՝ անշարժ գույքի նկատմամբ իրավունքի պետական գրանցման վկայականի համարը և հասցեն, կամ դրանց բացակայության դեպքում՝ կադաստրային ծածկագիրը, գործնականում էլեկտրոնային հարթակում լրացնելիս առաջացնում է խնդիրներ, մասնավորապես՝ նոր գրանցման համար բացակայում են հասցեն և վկայականի համարը, իսկ ծածկագիրը </w:t>
            </w:r>
            <w:r w:rsidRPr="00272F85">
              <w:rPr>
                <w:rFonts w:ascii="GHEA Mariam" w:hAnsi="GHEA Mariam"/>
                <w:bCs/>
                <w:iCs/>
                <w:sz w:val="24"/>
                <w:szCs w:val="24"/>
              </w:rPr>
              <w:t>ընդունվում է որպես ամբողջ տարածքի /թաղամասի և այլն/: ուստի առաջարկում ենք Նախագծի նշված դրույթը համապատասխանեցնել էլեկտրոնային հարթակի համապատասխան դաշտի կարգավորման հետ:</w:t>
            </w:r>
          </w:p>
          <w:p w:rsidR="006B3A87" w:rsidRPr="00C66A7E" w:rsidRDefault="00FF15A9" w:rsidP="00C66A7E">
            <w:pPr>
              <w:pStyle w:val="BlockText"/>
              <w:tabs>
                <w:tab w:val="left" w:pos="851"/>
              </w:tabs>
              <w:spacing w:line="360" w:lineRule="auto"/>
              <w:ind w:left="0" w:right="0"/>
              <w:rPr>
                <w:rFonts w:ascii="GHEA Mariam" w:hAnsi="GHEA Mariam"/>
                <w:bCs/>
                <w:iCs/>
                <w:sz w:val="24"/>
                <w:szCs w:val="24"/>
              </w:rPr>
            </w:pPr>
            <w:r>
              <w:rPr>
                <w:rFonts w:ascii="GHEA Mariam" w:hAnsi="GHEA Mariam"/>
                <w:bCs/>
                <w:iCs/>
                <w:noProof/>
                <w:sz w:val="24"/>
                <w:szCs w:val="24"/>
                <w:lang w:eastAsia="en-US"/>
              </w:rPr>
              <mc:AlternateContent>
                <mc:Choice Requires="wps">
                  <w:drawing>
                    <wp:anchor distT="0" distB="0" distL="114300" distR="114300" simplePos="0" relativeHeight="251655680" behindDoc="0" locked="0" layoutInCell="1" allowOverlap="1">
                      <wp:simplePos x="0" y="0"/>
                      <wp:positionH relativeFrom="column">
                        <wp:posOffset>-77470</wp:posOffset>
                      </wp:positionH>
                      <wp:positionV relativeFrom="paragraph">
                        <wp:posOffset>104140</wp:posOffset>
                      </wp:positionV>
                      <wp:extent cx="9066530" cy="0"/>
                      <wp:effectExtent l="5715" t="12065" r="5080" b="6985"/>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66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04FCA1" id="AutoShape 12" o:spid="_x0000_s1026" type="#_x0000_t32" style="position:absolute;margin-left:-6.1pt;margin-top:8.2pt;width:713.9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jv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"/>
                  </w:pict>
                </mc:Fallback>
              </mc:AlternateContent>
            </w:r>
          </w:p>
          <w:p w:rsidR="0073376C" w:rsidRPr="00C66A7E" w:rsidRDefault="00335989" w:rsidP="00C66A7E">
            <w:pPr>
              <w:pStyle w:val="BlockText"/>
              <w:tabs>
                <w:tab w:val="left" w:pos="851"/>
              </w:tabs>
              <w:spacing w:line="360" w:lineRule="auto"/>
              <w:ind w:left="0" w:right="0"/>
              <w:rPr>
                <w:rFonts w:ascii="GHEA Mariam" w:hAnsi="GHEA Mariam"/>
                <w:bCs/>
                <w:iCs/>
                <w:sz w:val="24"/>
                <w:szCs w:val="24"/>
              </w:rPr>
            </w:pPr>
            <w:r w:rsidRPr="00C66A7E">
              <w:rPr>
                <w:rFonts w:ascii="GHEA Mariam" w:hAnsi="GHEA Mariam"/>
                <w:bCs/>
                <w:iCs/>
                <w:sz w:val="24"/>
                <w:szCs w:val="24"/>
              </w:rPr>
              <w:t xml:space="preserve">Նախագծով սահմանված չէ նաև պետական գրանցման, տեղեկատվության տրամադրման և այլ ծառայությունների համար գանձվող </w:t>
            </w:r>
            <w:r w:rsidRPr="00272F85">
              <w:rPr>
                <w:rFonts w:ascii="GHEA Mariam" w:hAnsi="GHEA Mariam"/>
                <w:bCs/>
                <w:iCs/>
                <w:sz w:val="24"/>
                <w:szCs w:val="24"/>
              </w:rPr>
              <w:t>վճարների վճարման կարգը: Այլ կերպ ասած՝ էլեկտրոնային հարթակում «կատարման օր» դաշտը լրացնելուց հետո իրավաբանական անձի համար ևս պահանջվում է լրացնել քարտային տվյալներ: Առաջարկում ենք վերանայել նշվածը և թույլատրել էլեկտրոնային հարթակում ներբեռնել փոխանցման</w:t>
            </w:r>
            <w:r w:rsidR="00F71906" w:rsidRPr="00272F85">
              <w:rPr>
                <w:rFonts w:ascii="GHEA Mariam" w:hAnsi="GHEA Mariam"/>
                <w:bCs/>
                <w:iCs/>
                <w:sz w:val="24"/>
                <w:szCs w:val="24"/>
              </w:rPr>
              <w:t xml:space="preserve"> հանձնարարագիր /PDF տարբերակով/:</w:t>
            </w:r>
            <w:r w:rsidRPr="00C66A7E">
              <w:rPr>
                <w:rFonts w:ascii="GHEA Mariam" w:hAnsi="GHEA Mariam"/>
                <w:bCs/>
                <w:iCs/>
                <w:sz w:val="24"/>
                <w:szCs w:val="24"/>
              </w:rPr>
              <w:t xml:space="preserve">   </w:t>
            </w:r>
          </w:p>
        </w:tc>
        <w:tc>
          <w:tcPr>
            <w:tcW w:w="5940" w:type="dxa"/>
            <w:gridSpan w:val="2"/>
            <w:shd w:val="clear" w:color="auto" w:fill="auto"/>
          </w:tcPr>
          <w:p w:rsidR="005554EB" w:rsidRDefault="00272F85" w:rsidP="00C66A7E">
            <w:pPr>
              <w:spacing w:line="360" w:lineRule="auto"/>
              <w:jc w:val="center"/>
              <w:rPr>
                <w:rFonts w:ascii="GHEA Mariam" w:hAnsi="GHEA Mariam"/>
              </w:rPr>
            </w:pPr>
            <w:r>
              <w:rPr>
                <w:rFonts w:ascii="GHEA Mariam" w:hAnsi="GHEA Mariam"/>
              </w:rPr>
              <w:lastRenderedPageBreak/>
              <w:t>Ընդունվել է ի գիտություն:</w:t>
            </w:r>
          </w:p>
          <w:p w:rsidR="00272F85" w:rsidRDefault="00272F85" w:rsidP="00272F85">
            <w:pPr>
              <w:spacing w:line="360" w:lineRule="auto"/>
              <w:jc w:val="both"/>
              <w:rPr>
                <w:rFonts w:ascii="GHEA Mariam" w:hAnsi="GHEA Mariam"/>
              </w:rPr>
            </w:pPr>
            <w:r>
              <w:rPr>
                <w:rFonts w:ascii="GHEA Mariam" w:hAnsi="GHEA Mariam"/>
              </w:rPr>
              <w:lastRenderedPageBreak/>
              <w:t>Հաշվի առնելով, որ Նախագծով կարգավորման են ենթարկվում նոր խումբ իրավահարաբերություններ, հետևաբար՝ տրամաբանորեն Էլեկտրոնային հարթակը՝ իր համապատասխան բաժիններով, համապատասխանեցվելու է Նախագծին:</w:t>
            </w:r>
          </w:p>
          <w:p w:rsidR="005554EB" w:rsidRDefault="005554EB" w:rsidP="00C66A7E">
            <w:pPr>
              <w:spacing w:line="360" w:lineRule="auto"/>
              <w:jc w:val="center"/>
              <w:rPr>
                <w:rFonts w:ascii="GHEA Mariam" w:hAnsi="GHEA Mariam"/>
              </w:rPr>
            </w:pPr>
          </w:p>
          <w:p w:rsidR="005554EB" w:rsidRDefault="005554EB" w:rsidP="00C66A7E">
            <w:pPr>
              <w:spacing w:line="360" w:lineRule="auto"/>
              <w:jc w:val="center"/>
              <w:rPr>
                <w:rFonts w:ascii="GHEA Mariam" w:hAnsi="GHEA Mariam"/>
              </w:rPr>
            </w:pPr>
          </w:p>
          <w:p w:rsidR="006B3A87" w:rsidRDefault="006B3A87" w:rsidP="00C66A7E">
            <w:pPr>
              <w:spacing w:line="360" w:lineRule="auto"/>
              <w:jc w:val="center"/>
              <w:rPr>
                <w:rFonts w:ascii="GHEA Mariam" w:hAnsi="GHEA Mariam"/>
              </w:rPr>
            </w:pPr>
          </w:p>
          <w:p w:rsidR="006B3A87" w:rsidRDefault="006B3A87" w:rsidP="00C66A7E">
            <w:pPr>
              <w:spacing w:line="360" w:lineRule="auto"/>
              <w:jc w:val="center"/>
              <w:rPr>
                <w:rFonts w:ascii="GHEA Mariam" w:hAnsi="GHEA Mariam"/>
              </w:rPr>
            </w:pPr>
          </w:p>
          <w:p w:rsidR="006B3A87" w:rsidRDefault="006B3A87" w:rsidP="00C66A7E">
            <w:pPr>
              <w:spacing w:line="360" w:lineRule="auto"/>
              <w:jc w:val="center"/>
              <w:rPr>
                <w:rFonts w:ascii="GHEA Mariam" w:hAnsi="GHEA Mariam"/>
              </w:rPr>
            </w:pPr>
          </w:p>
          <w:p w:rsidR="00272F85" w:rsidRDefault="00272F85" w:rsidP="00272F85">
            <w:pPr>
              <w:spacing w:line="360" w:lineRule="auto"/>
              <w:jc w:val="center"/>
              <w:rPr>
                <w:rFonts w:ascii="GHEA Mariam" w:hAnsi="GHEA Mariam"/>
              </w:rPr>
            </w:pPr>
            <w:r>
              <w:rPr>
                <w:rFonts w:ascii="GHEA Mariam" w:hAnsi="GHEA Mariam"/>
              </w:rPr>
              <w:t>Ընդունվել է ի գիտություն:</w:t>
            </w:r>
          </w:p>
          <w:p w:rsidR="00272F85" w:rsidRDefault="00272F85" w:rsidP="00272F85">
            <w:pPr>
              <w:spacing w:line="360" w:lineRule="auto"/>
              <w:jc w:val="both"/>
              <w:rPr>
                <w:rFonts w:ascii="GHEA Mariam" w:hAnsi="GHEA Mariam"/>
              </w:rPr>
            </w:pPr>
            <w:r>
              <w:rPr>
                <w:rFonts w:ascii="GHEA Mariam" w:hAnsi="GHEA Mariam"/>
              </w:rPr>
              <w:t>Հաշվի առնելով, որ Նախագծով կարգավորման են ենթարկվում նոր խումբ իրավահարաբերություններ, հետևաբար՝ տրամաբանորեն Էլեկտրոնային հարթակը՝ իր համապատասխան բաժիններով, համապատասխանեցվելու է Նախագծին:</w:t>
            </w:r>
          </w:p>
          <w:p w:rsidR="005554EB" w:rsidRPr="00C66A7E" w:rsidRDefault="005554EB" w:rsidP="00522EB5">
            <w:pPr>
              <w:spacing w:line="360" w:lineRule="auto"/>
              <w:jc w:val="center"/>
              <w:rPr>
                <w:rFonts w:ascii="GHEA Mariam" w:hAnsi="GHEA Mariam"/>
              </w:rPr>
            </w:pPr>
          </w:p>
        </w:tc>
      </w:tr>
      <w:tr w:rsidR="00EE49BB" w:rsidRPr="00C66A7E" w:rsidTr="00325F19">
        <w:trPr>
          <w:gridBefore w:val="1"/>
          <w:wBefore w:w="105" w:type="dxa"/>
          <w:trHeight w:val="421"/>
        </w:trPr>
        <w:tc>
          <w:tcPr>
            <w:tcW w:w="8298" w:type="dxa"/>
            <w:gridSpan w:val="2"/>
            <w:vMerge w:val="restart"/>
            <w:shd w:val="clear" w:color="auto" w:fill="A6A6A6"/>
          </w:tcPr>
          <w:p w:rsidR="00EE49BB" w:rsidRPr="0096428B" w:rsidRDefault="00217925" w:rsidP="00C66A7E">
            <w:pPr>
              <w:pStyle w:val="ListParagraph"/>
              <w:spacing w:after="0" w:line="360" w:lineRule="auto"/>
              <w:ind w:left="0"/>
              <w:contextualSpacing/>
              <w:jc w:val="center"/>
              <w:rPr>
                <w:rFonts w:ascii="GHEA Mariam" w:hAnsi="GHEA Mariam"/>
                <w:sz w:val="24"/>
                <w:szCs w:val="24"/>
                <w:lang w:val="en-US" w:eastAsia="en-US"/>
              </w:rPr>
            </w:pPr>
            <w:r w:rsidRPr="0096428B">
              <w:rPr>
                <w:rFonts w:ascii="GHEA Mariam" w:hAnsi="GHEA Mariam"/>
                <w:sz w:val="24"/>
                <w:szCs w:val="24"/>
                <w:lang w:val="en-US" w:eastAsia="en-US"/>
              </w:rPr>
              <w:lastRenderedPageBreak/>
              <w:t>4</w:t>
            </w:r>
            <w:r w:rsidR="00EE49BB" w:rsidRPr="0096428B">
              <w:rPr>
                <w:rFonts w:ascii="GHEA Mariam" w:hAnsi="GHEA Mariam"/>
                <w:sz w:val="24"/>
                <w:szCs w:val="24"/>
                <w:lang w:val="en-US" w:eastAsia="en-US"/>
              </w:rPr>
              <w:t xml:space="preserve">. ՀՀ </w:t>
            </w:r>
            <w:r w:rsidR="004C104E" w:rsidRPr="0096428B">
              <w:rPr>
                <w:rFonts w:ascii="GHEA Mariam" w:hAnsi="GHEA Mariam"/>
                <w:sz w:val="24"/>
                <w:szCs w:val="24"/>
                <w:lang w:val="en-US" w:eastAsia="en-US"/>
              </w:rPr>
              <w:t>քաղաքաշինության կոմիտե</w:t>
            </w:r>
          </w:p>
        </w:tc>
        <w:tc>
          <w:tcPr>
            <w:tcW w:w="5940" w:type="dxa"/>
            <w:gridSpan w:val="2"/>
            <w:shd w:val="clear" w:color="auto" w:fill="A6A6A6"/>
          </w:tcPr>
          <w:p w:rsidR="00EE49BB" w:rsidRPr="00C66A7E" w:rsidRDefault="00217925" w:rsidP="00C66A7E">
            <w:pPr>
              <w:spacing w:line="360" w:lineRule="auto"/>
              <w:jc w:val="center"/>
              <w:rPr>
                <w:rFonts w:ascii="GHEA Mariam" w:hAnsi="GHEA Mariam"/>
              </w:rPr>
            </w:pPr>
            <w:r w:rsidRPr="00C66A7E">
              <w:rPr>
                <w:rFonts w:ascii="GHEA Mariam" w:hAnsi="GHEA Mariam"/>
              </w:rPr>
              <w:t>1</w:t>
            </w:r>
            <w:r w:rsidR="004C104E" w:rsidRPr="00C66A7E">
              <w:rPr>
                <w:rFonts w:ascii="GHEA Mariam" w:hAnsi="GHEA Mariam"/>
              </w:rPr>
              <w:t>3</w:t>
            </w:r>
            <w:r w:rsidR="00B52E8F" w:rsidRPr="00C66A7E">
              <w:rPr>
                <w:rFonts w:ascii="GHEA Mariam" w:hAnsi="GHEA Mariam"/>
              </w:rPr>
              <w:t>.0</w:t>
            </w:r>
            <w:r w:rsidR="004C104E" w:rsidRPr="00C66A7E">
              <w:rPr>
                <w:rFonts w:ascii="GHEA Mariam" w:hAnsi="GHEA Mariam"/>
              </w:rPr>
              <w:t>9</w:t>
            </w:r>
            <w:r w:rsidR="00C03A5D" w:rsidRPr="00C66A7E">
              <w:rPr>
                <w:rFonts w:ascii="GHEA Mariam" w:hAnsi="GHEA Mariam"/>
              </w:rPr>
              <w:t xml:space="preserve">.2023 </w:t>
            </w:r>
            <w:r w:rsidR="00B52E8F" w:rsidRPr="00C66A7E">
              <w:rPr>
                <w:rFonts w:ascii="GHEA Mariam" w:hAnsi="GHEA Mariam"/>
              </w:rPr>
              <w:t>թ.</w:t>
            </w:r>
          </w:p>
        </w:tc>
      </w:tr>
      <w:tr w:rsidR="00EE49BB" w:rsidRPr="00C66A7E" w:rsidTr="00325F19">
        <w:trPr>
          <w:gridBefore w:val="1"/>
          <w:wBefore w:w="105" w:type="dxa"/>
          <w:trHeight w:val="555"/>
        </w:trPr>
        <w:tc>
          <w:tcPr>
            <w:tcW w:w="8298" w:type="dxa"/>
            <w:gridSpan w:val="2"/>
            <w:vMerge/>
            <w:shd w:val="clear" w:color="auto" w:fill="A6A6A6"/>
          </w:tcPr>
          <w:p w:rsidR="00EE49BB" w:rsidRPr="0096428B" w:rsidRDefault="00EE49BB" w:rsidP="00C66A7E">
            <w:pPr>
              <w:pStyle w:val="ListParagraph"/>
              <w:spacing w:after="0" w:line="360" w:lineRule="auto"/>
              <w:ind w:left="0"/>
              <w:contextualSpacing/>
              <w:jc w:val="center"/>
              <w:rPr>
                <w:rFonts w:ascii="GHEA Mariam" w:hAnsi="GHEA Mariam"/>
                <w:sz w:val="24"/>
                <w:szCs w:val="24"/>
                <w:lang w:val="en-US" w:eastAsia="en-US"/>
              </w:rPr>
            </w:pPr>
          </w:p>
        </w:tc>
        <w:tc>
          <w:tcPr>
            <w:tcW w:w="5940" w:type="dxa"/>
            <w:gridSpan w:val="2"/>
            <w:shd w:val="clear" w:color="auto" w:fill="A6A6A6"/>
          </w:tcPr>
          <w:p w:rsidR="00EE49BB" w:rsidRPr="00C66A7E" w:rsidRDefault="00B52E8F" w:rsidP="00C66A7E">
            <w:pPr>
              <w:spacing w:line="360" w:lineRule="auto"/>
              <w:jc w:val="center"/>
              <w:rPr>
                <w:rFonts w:ascii="GHEA Mariam" w:hAnsi="GHEA Mariam"/>
              </w:rPr>
            </w:pPr>
            <w:r w:rsidRPr="00C66A7E">
              <w:rPr>
                <w:rFonts w:ascii="GHEA Mariam" w:hAnsi="GHEA Mariam"/>
              </w:rPr>
              <w:t xml:space="preserve">N </w:t>
            </w:r>
            <w:r w:rsidR="004C104E" w:rsidRPr="00C66A7E">
              <w:rPr>
                <w:rFonts w:ascii="GHEA Mariam" w:hAnsi="GHEA Mariam"/>
              </w:rPr>
              <w:t>01/1.11/11824</w:t>
            </w:r>
            <w:r w:rsidR="00C03A5D" w:rsidRPr="00C66A7E">
              <w:rPr>
                <w:rFonts w:ascii="GHEA Mariam" w:hAnsi="GHEA Mariam"/>
              </w:rPr>
              <w:t>-2023</w:t>
            </w:r>
          </w:p>
        </w:tc>
      </w:tr>
      <w:tr w:rsidR="004F1A52" w:rsidRPr="00672A99" w:rsidTr="00325F19">
        <w:trPr>
          <w:gridBefore w:val="1"/>
          <w:wBefore w:w="105" w:type="dxa"/>
          <w:trHeight w:val="555"/>
        </w:trPr>
        <w:tc>
          <w:tcPr>
            <w:tcW w:w="8298" w:type="dxa"/>
            <w:gridSpan w:val="2"/>
            <w:shd w:val="clear" w:color="auto" w:fill="FFFFFF"/>
          </w:tcPr>
          <w:p w:rsidR="00716A0C" w:rsidRPr="00C66A7E" w:rsidRDefault="00716A0C" w:rsidP="00C66A7E">
            <w:pPr>
              <w:pStyle w:val="NormalWeb"/>
              <w:shd w:val="clear" w:color="auto" w:fill="FFFFFF"/>
              <w:spacing w:before="0" w:beforeAutospacing="0" w:after="0" w:afterAutospacing="0" w:line="360" w:lineRule="auto"/>
              <w:ind w:firstLine="502"/>
              <w:jc w:val="both"/>
              <w:rPr>
                <w:rFonts w:ascii="GHEA Mariam" w:hAnsi="GHEA Mariam"/>
                <w:lang w:val="hy-AM"/>
              </w:rPr>
            </w:pPr>
            <w:r w:rsidRPr="00C66A7E">
              <w:rPr>
                <w:rFonts w:ascii="GHEA Mariam" w:hAnsi="GHEA Mariam"/>
                <w:lang w:val="hy-AM"/>
              </w:rPr>
              <w:lastRenderedPageBreak/>
              <w:t xml:space="preserve">Նախագծի հավելված N1 1-ին և հավելված N2 1-ին կետերում դիտարկել էլեկտրոնային եղանակով ներկայացվող փաստաթղթերի տեսաներածված պատճենների չափորոշիչների հստակեցման հնարավորությունը։ </w:t>
            </w:r>
            <w:r w:rsidRPr="006D3D42">
              <w:rPr>
                <w:rFonts w:ascii="GHEA Mariam" w:hAnsi="GHEA Mariam"/>
                <w:lang w:val="hy-AM"/>
              </w:rPr>
              <w:t xml:space="preserve">Մասնավորապես առաջարկում ենք, որ փաստաթղթերի բնօրինակները տեսաներածված լինեն գունավոր` առնվազն 300 ՀՏՎ (DPI) խտությամբ, այնպես, որ փաստաթղթի տեսաներածված պատճենի ֆայլը պարունակի բնօրինակ </w:t>
            </w:r>
            <w:r w:rsidR="00FF15A9">
              <w:rPr>
                <w:rFonts w:ascii="GHEA Mariam" w:hAnsi="GHEA Mariam"/>
                <w:noProof/>
                <w:lang w:val="en-US" w:eastAsia="en-US"/>
              </w:rPr>
              <mc:AlternateContent>
                <mc:Choice Requires="wps">
                  <w:drawing>
                    <wp:anchor distT="0" distB="0" distL="114300" distR="114300" simplePos="0" relativeHeight="251656704" behindDoc="0" locked="0" layoutInCell="1" allowOverlap="1">
                      <wp:simplePos x="0" y="0"/>
                      <wp:positionH relativeFrom="column">
                        <wp:posOffset>-75565</wp:posOffset>
                      </wp:positionH>
                      <wp:positionV relativeFrom="paragraph">
                        <wp:posOffset>891540</wp:posOffset>
                      </wp:positionV>
                      <wp:extent cx="9070340" cy="0"/>
                      <wp:effectExtent l="7620" t="6350" r="8890" b="12700"/>
                      <wp:wrapNone/>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70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288562" id="AutoShape 14" o:spid="_x0000_s1026" type="#_x0000_t32" style="position:absolute;margin-left:-5.95pt;margin-top:70.2pt;width:714.2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"/>
                  </w:pict>
                </mc:Fallback>
              </mc:AlternateContent>
            </w:r>
            <w:r w:rsidRPr="006D3D42">
              <w:rPr>
                <w:rFonts w:ascii="GHEA Mariam" w:hAnsi="GHEA Mariam"/>
                <w:lang w:val="hy-AM"/>
              </w:rPr>
              <w:t>փաստաթուղթն ամբողջությամբ:</w:t>
            </w:r>
          </w:p>
          <w:p w:rsidR="004F1A52" w:rsidRPr="00672A99" w:rsidRDefault="00716A0C" w:rsidP="00C66A7E">
            <w:pPr>
              <w:tabs>
                <w:tab w:val="left" w:pos="11970"/>
              </w:tabs>
              <w:spacing w:line="360" w:lineRule="auto"/>
              <w:ind w:firstLine="448"/>
              <w:jc w:val="both"/>
              <w:rPr>
                <w:rFonts w:ascii="GHEA Mariam" w:hAnsi="GHEA Mariam"/>
                <w:lang w:val="hy-AM"/>
              </w:rPr>
            </w:pPr>
            <w:r w:rsidRPr="006D3D42">
              <w:rPr>
                <w:rFonts w:ascii="GHEA Mariam" w:hAnsi="GHEA Mariam" w:cs="GHEA Grapalat"/>
                <w:shd w:val="clear" w:color="auto" w:fill="FFFFFF"/>
                <w:lang w:val="hy-AM"/>
              </w:rPr>
              <w:t xml:space="preserve">Միաժամանակ որպես տեխնիկական բնույթի դիտարկում առաջարկում ենք  համապատասխանեցնել նախագծի և դրանով հաստատվող կարգերի վերնագրերը, ինչպես նաև </w:t>
            </w:r>
            <w:r w:rsidRPr="006D3D42">
              <w:rPr>
                <w:rFonts w:ascii="GHEA Mariam" w:hAnsi="GHEA Mariam" w:cs="Arial"/>
                <w:lang w:val="hy-AM"/>
              </w:rPr>
              <w:t>առաջարկում ենք NN 1, 2 և 3 հավելվածների կետերը համարակալել առանձին</w:t>
            </w:r>
            <w:r w:rsidRPr="006D3D42">
              <w:rPr>
                <w:rFonts w:ascii="GHEA Mariam" w:hAnsi="GHEA Mariam" w:cs="GHEA Grapalat"/>
                <w:shd w:val="clear" w:color="auto" w:fill="FFFFFF"/>
                <w:lang w:val="hy-AM"/>
              </w:rPr>
              <w:t>:</w:t>
            </w:r>
            <w:r w:rsidRPr="00672A99">
              <w:rPr>
                <w:rFonts w:ascii="GHEA Mariam" w:hAnsi="GHEA Mariam" w:cs="GHEA Grapalat"/>
                <w:shd w:val="clear" w:color="auto" w:fill="FFFFFF"/>
                <w:lang w:val="hy-AM"/>
              </w:rPr>
              <w:t xml:space="preserve"> </w:t>
            </w:r>
          </w:p>
        </w:tc>
        <w:tc>
          <w:tcPr>
            <w:tcW w:w="5940" w:type="dxa"/>
            <w:gridSpan w:val="2"/>
            <w:shd w:val="clear" w:color="auto" w:fill="FFFFFF"/>
          </w:tcPr>
          <w:p w:rsidR="00874B0D" w:rsidRPr="00672A99" w:rsidRDefault="00DB2565" w:rsidP="00DB2565">
            <w:pPr>
              <w:spacing w:line="360" w:lineRule="auto"/>
              <w:jc w:val="center"/>
              <w:rPr>
                <w:rFonts w:ascii="GHEA Mariam" w:hAnsi="GHEA Mariam"/>
                <w:lang w:val="hy-AM"/>
              </w:rPr>
            </w:pPr>
            <w:r w:rsidRPr="00672A99">
              <w:rPr>
                <w:rFonts w:ascii="GHEA Mariam" w:hAnsi="GHEA Mariam"/>
                <w:lang w:val="hy-AM"/>
              </w:rPr>
              <w:t>Ընդունվել է ի գիտություն:</w:t>
            </w:r>
          </w:p>
          <w:p w:rsidR="000D41F4" w:rsidRPr="00672A99" w:rsidRDefault="000D41F4" w:rsidP="00C66A7E">
            <w:pPr>
              <w:spacing w:line="360" w:lineRule="auto"/>
              <w:jc w:val="both"/>
              <w:rPr>
                <w:rFonts w:ascii="GHEA Mariam" w:hAnsi="GHEA Mariam"/>
                <w:lang w:val="hy-AM"/>
              </w:rPr>
            </w:pPr>
          </w:p>
          <w:p w:rsidR="000D41F4" w:rsidRPr="00672A99" w:rsidRDefault="000D41F4" w:rsidP="00C66A7E">
            <w:pPr>
              <w:spacing w:line="360" w:lineRule="auto"/>
              <w:jc w:val="both"/>
              <w:rPr>
                <w:rFonts w:ascii="GHEA Mariam" w:hAnsi="GHEA Mariam"/>
                <w:lang w:val="hy-AM"/>
              </w:rPr>
            </w:pPr>
          </w:p>
          <w:p w:rsidR="000D41F4" w:rsidRPr="00672A99" w:rsidRDefault="000D41F4" w:rsidP="00C66A7E">
            <w:pPr>
              <w:spacing w:line="360" w:lineRule="auto"/>
              <w:jc w:val="both"/>
              <w:rPr>
                <w:rFonts w:ascii="GHEA Mariam" w:hAnsi="GHEA Mariam"/>
                <w:lang w:val="hy-AM"/>
              </w:rPr>
            </w:pPr>
          </w:p>
          <w:p w:rsidR="000D41F4" w:rsidRPr="00672A99" w:rsidRDefault="000D41F4" w:rsidP="00C66A7E">
            <w:pPr>
              <w:spacing w:line="360" w:lineRule="auto"/>
              <w:jc w:val="both"/>
              <w:rPr>
                <w:rFonts w:ascii="GHEA Mariam" w:hAnsi="GHEA Mariam"/>
                <w:lang w:val="hy-AM"/>
              </w:rPr>
            </w:pPr>
          </w:p>
          <w:p w:rsidR="000D41F4" w:rsidRPr="00672A99" w:rsidRDefault="000D41F4" w:rsidP="00C66A7E">
            <w:pPr>
              <w:spacing w:line="360" w:lineRule="auto"/>
              <w:jc w:val="both"/>
              <w:rPr>
                <w:rFonts w:ascii="GHEA Mariam" w:hAnsi="GHEA Mariam"/>
                <w:lang w:val="hy-AM"/>
              </w:rPr>
            </w:pPr>
          </w:p>
          <w:p w:rsidR="000D41F4" w:rsidRPr="00672A99" w:rsidRDefault="000D41F4" w:rsidP="00C66A7E">
            <w:pPr>
              <w:spacing w:line="360" w:lineRule="auto"/>
              <w:jc w:val="both"/>
              <w:rPr>
                <w:rFonts w:ascii="GHEA Mariam" w:hAnsi="GHEA Mariam"/>
                <w:lang w:val="hy-AM"/>
              </w:rPr>
            </w:pPr>
          </w:p>
          <w:p w:rsidR="000D41F4" w:rsidRPr="00672A99" w:rsidRDefault="000D41F4" w:rsidP="00C66A7E">
            <w:pPr>
              <w:spacing w:line="360" w:lineRule="auto"/>
              <w:jc w:val="both"/>
              <w:rPr>
                <w:rFonts w:ascii="GHEA Mariam" w:hAnsi="GHEA Mariam"/>
                <w:lang w:val="hy-AM"/>
              </w:rPr>
            </w:pPr>
          </w:p>
          <w:p w:rsidR="000D41F4" w:rsidRPr="00672A99" w:rsidRDefault="00743C56" w:rsidP="00272F85">
            <w:pPr>
              <w:spacing w:line="360" w:lineRule="auto"/>
              <w:jc w:val="center"/>
              <w:rPr>
                <w:rFonts w:ascii="GHEA Mariam" w:hAnsi="GHEA Mariam" w:cs="GHEA Grapalat"/>
                <w:shd w:val="clear" w:color="auto" w:fill="FFFFFF"/>
                <w:lang w:val="hy-AM"/>
              </w:rPr>
            </w:pPr>
            <w:r w:rsidRPr="00672A99">
              <w:rPr>
                <w:rFonts w:ascii="GHEA Mariam" w:hAnsi="GHEA Mariam" w:cs="GHEA Grapalat"/>
                <w:shd w:val="clear" w:color="auto" w:fill="FFFFFF"/>
                <w:lang w:val="hy-AM"/>
              </w:rPr>
              <w:t>Ընդունվել է</w:t>
            </w:r>
            <w:r w:rsidR="00E670AC" w:rsidRPr="00672A99">
              <w:rPr>
                <w:rFonts w:ascii="GHEA Mariam" w:hAnsi="GHEA Mariam" w:cs="GHEA Grapalat"/>
                <w:shd w:val="clear" w:color="auto" w:fill="FFFFFF"/>
                <w:lang w:val="hy-AM"/>
              </w:rPr>
              <w:t xml:space="preserve"> մասնակի</w:t>
            </w:r>
            <w:r w:rsidRPr="00672A99">
              <w:rPr>
                <w:rFonts w:ascii="GHEA Mariam" w:hAnsi="GHEA Mariam" w:cs="GHEA Grapalat"/>
                <w:shd w:val="clear" w:color="auto" w:fill="FFFFFF"/>
                <w:lang w:val="hy-AM"/>
              </w:rPr>
              <w:t>:</w:t>
            </w:r>
          </w:p>
          <w:p w:rsidR="000B7DFF" w:rsidRPr="00A52FAD" w:rsidRDefault="00E670AC" w:rsidP="00E670AC">
            <w:pPr>
              <w:spacing w:line="360" w:lineRule="auto"/>
              <w:jc w:val="both"/>
              <w:rPr>
                <w:rFonts w:ascii="GHEA Mariam" w:hAnsi="GHEA Mariam" w:cs="GHEA Grapalat"/>
                <w:shd w:val="clear" w:color="auto" w:fill="FFFFFF"/>
                <w:lang w:val="hy-AM"/>
              </w:rPr>
            </w:pPr>
            <w:r w:rsidRPr="00672A99">
              <w:rPr>
                <w:rFonts w:ascii="GHEA Mariam" w:hAnsi="GHEA Mariam" w:cs="GHEA Grapalat"/>
                <w:shd w:val="clear" w:color="auto" w:fill="FFFFFF"/>
                <w:lang w:val="hy-AM"/>
              </w:rPr>
              <w:t>Նախագծով</w:t>
            </w:r>
            <w:r w:rsidR="00743C56" w:rsidRPr="00672A99">
              <w:rPr>
                <w:rFonts w:ascii="GHEA Mariam" w:hAnsi="GHEA Mariam" w:cs="GHEA Grapalat"/>
                <w:shd w:val="clear" w:color="auto" w:fill="FFFFFF"/>
                <w:lang w:val="hy-AM"/>
              </w:rPr>
              <w:t xml:space="preserve"> հաստատվող կարգերի</w:t>
            </w:r>
            <w:r w:rsidRPr="00672A99">
              <w:rPr>
                <w:rFonts w:ascii="GHEA Mariam" w:hAnsi="GHEA Mariam" w:cs="GHEA Grapalat"/>
                <w:shd w:val="clear" w:color="auto" w:fill="FFFFFF"/>
                <w:lang w:val="hy-AM"/>
              </w:rPr>
              <w:t xml:space="preserve"> </w:t>
            </w:r>
            <w:r w:rsidR="00272F85" w:rsidRPr="00672A99">
              <w:rPr>
                <w:rFonts w:ascii="GHEA Mariam" w:hAnsi="GHEA Mariam" w:cs="GHEA Grapalat"/>
                <w:shd w:val="clear" w:color="auto" w:fill="FFFFFF"/>
                <w:lang w:val="hy-AM"/>
              </w:rPr>
              <w:t>համարակալումը փոխվել է:</w:t>
            </w:r>
            <w:r w:rsidR="000B7DFF" w:rsidRPr="00A52FAD">
              <w:rPr>
                <w:rFonts w:ascii="GHEA Mariam" w:hAnsi="GHEA Mariam" w:cs="GHEA Grapalat"/>
                <w:shd w:val="clear" w:color="auto" w:fill="FFFFFF"/>
                <w:lang w:val="hy-AM"/>
              </w:rPr>
              <w:t xml:space="preserve"> </w:t>
            </w:r>
          </w:p>
          <w:p w:rsidR="00743C56" w:rsidRPr="00A52FAD" w:rsidRDefault="000B7DFF" w:rsidP="00E670AC">
            <w:pPr>
              <w:spacing w:line="360" w:lineRule="auto"/>
              <w:jc w:val="both"/>
              <w:rPr>
                <w:rFonts w:ascii="GHEA Mariam" w:hAnsi="GHEA Mariam"/>
                <w:lang w:val="hy-AM"/>
              </w:rPr>
            </w:pPr>
            <w:r w:rsidRPr="00A52FAD">
              <w:rPr>
                <w:rFonts w:ascii="GHEA Mariam" w:hAnsi="GHEA Mariam" w:cs="GHEA Grapalat"/>
                <w:shd w:val="clear" w:color="auto" w:fill="FFFFFF"/>
                <w:lang w:val="hy-AM"/>
              </w:rPr>
              <w:t>Ն</w:t>
            </w:r>
            <w:r w:rsidRPr="006D3D42">
              <w:rPr>
                <w:rFonts w:ascii="GHEA Mariam" w:hAnsi="GHEA Mariam" w:cs="GHEA Grapalat"/>
                <w:shd w:val="clear" w:color="auto" w:fill="FFFFFF"/>
                <w:lang w:val="hy-AM"/>
              </w:rPr>
              <w:t>ախագծի և դրանով հաստատվող կարգերի վերնագրերը</w:t>
            </w:r>
            <w:r w:rsidRPr="004822F0">
              <w:rPr>
                <w:rFonts w:ascii="GHEA Mariam" w:hAnsi="GHEA Mariam"/>
                <w:lang w:val="hy-AM"/>
              </w:rPr>
              <w:t xml:space="preserve"> </w:t>
            </w:r>
            <w:r w:rsidRPr="00A52FAD">
              <w:rPr>
                <w:rFonts w:ascii="GHEA Mariam" w:hAnsi="GHEA Mariam"/>
                <w:lang w:val="hy-AM"/>
              </w:rPr>
              <w:t>համապատասխանում են՝ հետևյալ հիմնավորմամբ.</w:t>
            </w:r>
            <w:r w:rsidRPr="00A52FAD">
              <w:rPr>
                <w:rFonts w:ascii="GHEA Mariam" w:hAnsi="GHEA Mariam"/>
                <w:lang w:val="hy-AM"/>
              </w:rPr>
              <w:br/>
            </w:r>
            <w:r w:rsidRPr="004822F0">
              <w:rPr>
                <w:rFonts w:ascii="GHEA Mariam" w:hAnsi="GHEA Mariam"/>
                <w:lang w:val="hy-AM"/>
              </w:rPr>
              <w:t xml:space="preserve">«Նորմատիվ իրավական ակտերի մասին» օրենքի 12-րդ հոդվածի 1-ին մասի </w:t>
            </w:r>
            <w:r w:rsidRPr="00624FBC">
              <w:rPr>
                <w:rFonts w:ascii="GHEA Mariam" w:hAnsi="GHEA Mariam"/>
                <w:lang w:val="hy-AM"/>
              </w:rPr>
              <w:t>համաձայն՝ Նորմատիվ իրավական ակտը ունենում է վերնագիր, որը համապատասխանում է նորմատիվ իրավական ակտի բովանդակությանը:</w:t>
            </w:r>
            <w:r w:rsidRPr="00672A99">
              <w:rPr>
                <w:rFonts w:ascii="GHEA Mariam" w:hAnsi="GHEA Mariam"/>
                <w:lang w:val="hy-AM"/>
              </w:rPr>
              <w:t xml:space="preserve"> Նախագծի </w:t>
            </w:r>
            <w:r w:rsidRPr="004822F0">
              <w:rPr>
                <w:rFonts w:ascii="GHEA Mariam" w:hAnsi="GHEA Mariam"/>
                <w:lang w:val="hy-AM"/>
              </w:rPr>
              <w:t>N 3 հավելված</w:t>
            </w:r>
            <w:r w:rsidRPr="00672A99">
              <w:rPr>
                <w:rFonts w:ascii="GHEA Mariam" w:hAnsi="GHEA Mariam"/>
                <w:lang w:val="hy-AM"/>
              </w:rPr>
              <w:t xml:space="preserve">ով կարգավորվող իրավահարաբերություններն ընդգրկվում են Նախագծի վերնագրով սահմանված </w:t>
            </w:r>
            <w:r w:rsidRPr="00672A99">
              <w:rPr>
                <w:rFonts w:ascii="GHEA Mariam" w:hAnsi="GHEA Mariam"/>
                <w:lang w:val="hy-AM"/>
              </w:rPr>
              <w:lastRenderedPageBreak/>
              <w:t xml:space="preserve">կարգավորման ոլորտում, քանզի քննարկվող հավելվածը նույնպես կարգավորման է ենթարկում էլեկտրոնային փաստաթղթերին ներկայացվող պահանջները, մասնավորապես՝ սահմանելով արդեն իսկ </w:t>
            </w:r>
            <w:r w:rsidRPr="00672A99">
              <w:rPr>
                <w:rFonts w:ascii="GHEA Mariam" w:hAnsi="GHEA Mariam"/>
                <w:color w:val="000000"/>
                <w:lang w:val="hy-AM"/>
              </w:rPr>
              <w:t xml:space="preserve">կիրառված և գործող սահմանափակումների վերաբերյալ անշարժ գույքի պետական ռեգիստրի էլեկտրոնային տեղեկատվական բազայում առկա տեղեկատվությունը և դրանց խմբագրման, փոփոխման կարգը: Բացի այդ, </w:t>
            </w:r>
            <w:r w:rsidRPr="00672A99">
              <w:rPr>
                <w:rFonts w:ascii="GHEA Mariam" w:hAnsi="GHEA Mariam"/>
                <w:lang w:val="hy-AM"/>
              </w:rPr>
              <w:t xml:space="preserve">Նախագծի լիազորող նորմերի շարքում է </w:t>
            </w:r>
            <w:r w:rsidRPr="00C66A7E">
              <w:rPr>
                <w:rFonts w:ascii="GHEA Mariam" w:hAnsi="GHEA Mariam"/>
                <w:color w:val="000000"/>
                <w:lang w:val="hy-AM"/>
              </w:rPr>
              <w:t xml:space="preserve">«Գույքի նկատմամբ իրավունքների պետական գրանցման մասին» օրենքում լրացումներ և փոփոխություններ կատարելու մասին» 2023 թվականի ապրիլի 13-ին ընդունված ՀՕ-145-Ն օրենքի </w:t>
            </w:r>
            <w:r w:rsidRPr="0048495F">
              <w:rPr>
                <w:rFonts w:ascii="GHEA Mariam" w:hAnsi="GHEA Mariam"/>
                <w:color w:val="000000"/>
                <w:lang w:val="hy-AM"/>
              </w:rPr>
              <w:t xml:space="preserve">10-րդ հոդվածի 4-րդ մասը, համաձայն որի՝ Անշարժ գույքի պետական ռեգիստրը սույն օրենքի 1-ին հոդվածի 3-րդ կետով սահմանված՝ Կառավարության որոշումն ուժի մեջ մտնելու պահից նույն որոշմամբ սահմանված կարգով եռամսյա ժամկետում իր պաշտոնական կայքէջի առանձնացված բաժնում տեղադրում է մինչև Կառավարության որոշումն ուժի մեջ մտնելը </w:t>
            </w:r>
            <w:r w:rsidRPr="0048495F">
              <w:rPr>
                <w:rFonts w:ascii="GHEA Mariam" w:hAnsi="GHEA Mariam"/>
                <w:color w:val="000000"/>
                <w:lang w:val="hy-AM"/>
              </w:rPr>
              <w:lastRenderedPageBreak/>
              <w:t>կիրառված և գործող սահմանափակումների վերաբերյալ իր էլեկտրոնային տեղեկատվական բազայում առկա տեղեկատվության ցանկը (այսուհետ՝ Ցանկ):</w:t>
            </w:r>
            <w:r w:rsidRPr="00672A99">
              <w:rPr>
                <w:rFonts w:ascii="GHEA Mariam" w:hAnsi="GHEA Mariam"/>
                <w:color w:val="000000"/>
                <w:lang w:val="hy-AM"/>
              </w:rPr>
              <w:t xml:space="preserve"> Դրույթի վերլուծությունից կարելի է եզրահանգել, որ Օրենսդիրը Օ</w:t>
            </w:r>
            <w:r w:rsidRPr="0048495F">
              <w:rPr>
                <w:rFonts w:ascii="GHEA Mariam" w:hAnsi="GHEA Mariam"/>
                <w:color w:val="000000"/>
                <w:lang w:val="hy-AM"/>
              </w:rPr>
              <w:t xml:space="preserve">րենքի 1-ին հոդվածի 3-րդ կետով </w:t>
            </w:r>
            <w:r>
              <w:rPr>
                <w:rFonts w:ascii="GHEA Mariam" w:hAnsi="GHEA Mariam"/>
                <w:color w:val="000000"/>
                <w:lang w:val="hy-AM"/>
              </w:rPr>
              <w:t xml:space="preserve">սահմանված՝ Կառավարության </w:t>
            </w:r>
            <w:r w:rsidRPr="00672A99">
              <w:rPr>
                <w:rFonts w:ascii="GHEA Mariam" w:hAnsi="GHEA Mariam"/>
                <w:color w:val="000000"/>
                <w:lang w:val="hy-AM"/>
              </w:rPr>
              <w:t xml:space="preserve">միևնույն </w:t>
            </w:r>
            <w:r>
              <w:rPr>
                <w:rFonts w:ascii="GHEA Mariam" w:hAnsi="GHEA Mariam"/>
                <w:color w:val="000000"/>
                <w:lang w:val="hy-AM"/>
              </w:rPr>
              <w:t xml:space="preserve">որոշման կարգավորման առարկայի մեջ է ներառել </w:t>
            </w:r>
            <w:r w:rsidRPr="0048495F">
              <w:rPr>
                <w:rFonts w:ascii="GHEA Mariam" w:hAnsi="GHEA Mariam"/>
                <w:color w:val="000000"/>
                <w:lang w:val="hy-AM"/>
              </w:rPr>
              <w:t>ն</w:t>
            </w:r>
            <w:r w:rsidRPr="00672A99">
              <w:rPr>
                <w:rFonts w:ascii="GHEA Mariam" w:hAnsi="GHEA Mariam"/>
                <w:color w:val="000000"/>
                <w:lang w:val="hy-AM"/>
              </w:rPr>
              <w:t>աև</w:t>
            </w:r>
            <w:r w:rsidRPr="0048495F">
              <w:rPr>
                <w:rFonts w:ascii="GHEA Mariam" w:hAnsi="GHEA Mariam"/>
                <w:color w:val="000000"/>
                <w:lang w:val="hy-AM"/>
              </w:rPr>
              <w:t xml:space="preserve"> Ցանկ</w:t>
            </w:r>
            <w:r>
              <w:rPr>
                <w:rFonts w:ascii="GHEA Mariam" w:hAnsi="GHEA Mariam"/>
                <w:color w:val="000000"/>
                <w:lang w:val="hy-AM"/>
              </w:rPr>
              <w:t>ի հրապարակման և դրանում պարունակվող տեղե</w:t>
            </w:r>
            <w:r w:rsidRPr="00672A99">
              <w:rPr>
                <w:rFonts w:ascii="GHEA Mariam" w:hAnsi="GHEA Mariam"/>
                <w:color w:val="000000"/>
                <w:lang w:val="hy-AM"/>
              </w:rPr>
              <w:t>կ</w:t>
            </w:r>
            <w:r>
              <w:rPr>
                <w:rFonts w:ascii="GHEA Mariam" w:hAnsi="GHEA Mariam"/>
                <w:color w:val="000000"/>
                <w:lang w:val="hy-AM"/>
              </w:rPr>
              <w:t xml:space="preserve">ատվության </w:t>
            </w:r>
            <w:r w:rsidRPr="00672A99">
              <w:rPr>
                <w:rFonts w:ascii="GHEA Mariam" w:hAnsi="GHEA Mariam"/>
                <w:color w:val="000000"/>
                <w:lang w:val="hy-AM"/>
              </w:rPr>
              <w:t xml:space="preserve">կապակցությամբ առաջացող հարաբերությունների </w:t>
            </w:r>
            <w:r>
              <w:rPr>
                <w:rFonts w:ascii="GHEA Mariam" w:hAnsi="GHEA Mariam"/>
                <w:color w:val="000000"/>
                <w:lang w:val="hy-AM"/>
              </w:rPr>
              <w:t>կարգավորումը</w:t>
            </w:r>
            <w:r w:rsidRPr="00672A99">
              <w:rPr>
                <w:rFonts w:ascii="GHEA Mariam" w:hAnsi="GHEA Mariam"/>
                <w:color w:val="000000"/>
                <w:lang w:val="hy-AM"/>
              </w:rPr>
              <w:t xml:space="preserve">, հետևաբար անհրաժեշտություն կա նաև սահմանելու դրանց ներկայացվող պահանջները, ինչն էլ կատարվել է Նախագծի </w:t>
            </w:r>
            <w:r w:rsidRPr="004822F0">
              <w:rPr>
                <w:rFonts w:ascii="GHEA Mariam" w:hAnsi="GHEA Mariam"/>
                <w:lang w:val="hy-AM"/>
              </w:rPr>
              <w:t>N 3 հավելված</w:t>
            </w:r>
            <w:r w:rsidRPr="00672A99">
              <w:rPr>
                <w:rFonts w:ascii="GHEA Mariam" w:hAnsi="GHEA Mariam"/>
                <w:lang w:val="hy-AM"/>
              </w:rPr>
              <w:t>ով:</w:t>
            </w:r>
          </w:p>
        </w:tc>
      </w:tr>
      <w:tr w:rsidR="00F04161" w:rsidRPr="00C66A7E" w:rsidTr="00325F19">
        <w:trPr>
          <w:gridBefore w:val="1"/>
          <w:wBefore w:w="105" w:type="dxa"/>
          <w:trHeight w:val="555"/>
        </w:trPr>
        <w:tc>
          <w:tcPr>
            <w:tcW w:w="8298" w:type="dxa"/>
            <w:gridSpan w:val="2"/>
            <w:shd w:val="clear" w:color="auto" w:fill="BFBFBF"/>
          </w:tcPr>
          <w:p w:rsidR="00F04161" w:rsidRPr="00C66A7E" w:rsidRDefault="009D02C1" w:rsidP="00C66A7E">
            <w:pPr>
              <w:spacing w:line="360" w:lineRule="auto"/>
              <w:jc w:val="center"/>
              <w:rPr>
                <w:rFonts w:ascii="GHEA Mariam" w:hAnsi="GHEA Mariam"/>
                <w:vanish/>
              </w:rPr>
            </w:pPr>
            <w:r w:rsidRPr="00C66A7E">
              <w:rPr>
                <w:rFonts w:ascii="GHEA Mariam" w:hAnsi="GHEA Mariam"/>
              </w:rPr>
              <w:lastRenderedPageBreak/>
              <w:t xml:space="preserve">5. </w:t>
            </w:r>
            <w:r w:rsidRPr="00C66A7E">
              <w:rPr>
                <w:rFonts w:ascii="GHEA Mariam" w:hAnsi="GHEA Mariam" w:cs="Arial"/>
              </w:rPr>
              <w:t>ՀՀ</w:t>
            </w:r>
            <w:r w:rsidRPr="00C66A7E">
              <w:rPr>
                <w:rFonts w:ascii="GHEA Mariam" w:hAnsi="GHEA Mariam"/>
              </w:rPr>
              <w:t xml:space="preserve"> </w:t>
            </w:r>
            <w:r w:rsidR="00716A0C" w:rsidRPr="00C66A7E">
              <w:rPr>
                <w:rFonts w:ascii="GHEA Mariam" w:hAnsi="GHEA Mariam"/>
              </w:rPr>
              <w:t>ազգային անվտանգության ծառայություն</w:t>
            </w:r>
          </w:p>
        </w:tc>
        <w:tc>
          <w:tcPr>
            <w:tcW w:w="5940" w:type="dxa"/>
            <w:gridSpan w:val="2"/>
            <w:shd w:val="clear" w:color="auto" w:fill="BFBFBF"/>
          </w:tcPr>
          <w:p w:rsidR="00F04161" w:rsidRPr="00C66A7E" w:rsidRDefault="00716A0C" w:rsidP="00C66A7E">
            <w:pPr>
              <w:spacing w:line="360" w:lineRule="auto"/>
              <w:jc w:val="center"/>
              <w:rPr>
                <w:rFonts w:ascii="GHEA Mariam" w:hAnsi="GHEA Mariam"/>
              </w:rPr>
            </w:pPr>
            <w:r w:rsidRPr="00C66A7E">
              <w:rPr>
                <w:rFonts w:ascii="GHEA Mariam" w:hAnsi="GHEA Mariam"/>
              </w:rPr>
              <w:t>13</w:t>
            </w:r>
            <w:r w:rsidR="009D02C1" w:rsidRPr="00C66A7E">
              <w:rPr>
                <w:rFonts w:ascii="GHEA Mariam" w:hAnsi="GHEA Mariam"/>
              </w:rPr>
              <w:t>.09.2023 թ.</w:t>
            </w:r>
          </w:p>
          <w:p w:rsidR="009D02C1" w:rsidRPr="00C66A7E" w:rsidRDefault="00716A0C" w:rsidP="00C66A7E">
            <w:pPr>
              <w:spacing w:line="360" w:lineRule="auto"/>
              <w:jc w:val="center"/>
              <w:rPr>
                <w:rFonts w:ascii="GHEA Mariam" w:hAnsi="GHEA Mariam"/>
              </w:rPr>
            </w:pPr>
            <w:r w:rsidRPr="00C66A7E">
              <w:rPr>
                <w:rFonts w:ascii="GHEA Mariam" w:hAnsi="GHEA Mariam"/>
              </w:rPr>
              <w:t>11/1395</w:t>
            </w:r>
          </w:p>
        </w:tc>
      </w:tr>
      <w:tr w:rsidR="009D02C1" w:rsidRPr="00C66A7E" w:rsidTr="00325F19">
        <w:trPr>
          <w:gridBefore w:val="1"/>
          <w:wBefore w:w="105" w:type="dxa"/>
          <w:trHeight w:val="3437"/>
        </w:trPr>
        <w:tc>
          <w:tcPr>
            <w:tcW w:w="8298" w:type="dxa"/>
            <w:gridSpan w:val="2"/>
            <w:shd w:val="clear" w:color="auto" w:fill="FFFFFF"/>
          </w:tcPr>
          <w:p w:rsidR="009D02C1" w:rsidRPr="0096428B" w:rsidRDefault="00473E83" w:rsidP="00C66A7E">
            <w:pPr>
              <w:pStyle w:val="ListParagraph"/>
              <w:tabs>
                <w:tab w:val="left" w:pos="710"/>
                <w:tab w:val="left" w:pos="851"/>
                <w:tab w:val="left" w:pos="993"/>
              </w:tabs>
              <w:spacing w:after="0" w:line="360" w:lineRule="auto"/>
              <w:ind w:left="0"/>
              <w:contextualSpacing/>
              <w:jc w:val="both"/>
              <w:rPr>
                <w:rFonts w:ascii="GHEA Mariam" w:hAnsi="GHEA Mariam"/>
                <w:sz w:val="24"/>
                <w:szCs w:val="24"/>
                <w:lang w:val="en-US" w:eastAsia="en-US"/>
              </w:rPr>
            </w:pPr>
            <w:r w:rsidRPr="0096428B">
              <w:rPr>
                <w:rFonts w:ascii="GHEA Mariam" w:hAnsi="GHEA Mariam"/>
                <w:sz w:val="24"/>
                <w:szCs w:val="24"/>
                <w:lang w:val="en-US" w:eastAsia="en-US"/>
              </w:rPr>
              <w:lastRenderedPageBreak/>
              <w:t xml:space="preserve">Կառավարության որոշման 1-ին հավելվածի 1-ին կետում առաջարկվում է «(այսուհետ՝ Փաստաթղթեր)» բառերից հետո լրացնել «, բացառությամբ պետական գաղտնիք պարունակող փաստաթղթերի,» բառերով՝ բացառելով պետական գաղտնիք պարունակող փաստաթղթերն անշարժ գույքի պետական ռեգիստրի պաշտոնական կայք վերբեռնելը: Միաժամանակ, անհրաժեշտ է համապատասխան լրացում կատարել նաև նախագծի 2-րդ հավելվածի 1-ին կետում: </w:t>
            </w:r>
          </w:p>
        </w:tc>
        <w:tc>
          <w:tcPr>
            <w:tcW w:w="5940" w:type="dxa"/>
            <w:gridSpan w:val="2"/>
            <w:shd w:val="clear" w:color="auto" w:fill="FFFFFF"/>
          </w:tcPr>
          <w:p w:rsidR="009D02C1" w:rsidRDefault="003A2584" w:rsidP="00C66A7E">
            <w:pPr>
              <w:spacing w:line="360" w:lineRule="auto"/>
              <w:jc w:val="center"/>
              <w:rPr>
                <w:rFonts w:ascii="GHEA Mariam" w:hAnsi="GHEA Mariam"/>
              </w:rPr>
            </w:pPr>
            <w:r>
              <w:rPr>
                <w:rFonts w:ascii="GHEA Mariam" w:hAnsi="GHEA Mariam"/>
              </w:rPr>
              <w:t>Ընդունվել է:</w:t>
            </w:r>
          </w:p>
          <w:p w:rsidR="004453BF" w:rsidRPr="00C66A7E" w:rsidRDefault="003A2584" w:rsidP="003A2584">
            <w:pPr>
              <w:spacing w:line="360" w:lineRule="auto"/>
              <w:jc w:val="both"/>
              <w:rPr>
                <w:rFonts w:ascii="GHEA Mariam" w:hAnsi="GHEA Mariam"/>
              </w:rPr>
            </w:pPr>
            <w:r>
              <w:rPr>
                <w:rFonts w:ascii="GHEA Mariam" w:hAnsi="GHEA Mariam"/>
              </w:rPr>
              <w:t>Նախագծի</w:t>
            </w:r>
            <w:r w:rsidRPr="00C66A7E">
              <w:rPr>
                <w:rFonts w:ascii="GHEA Mariam" w:hAnsi="GHEA Mariam"/>
              </w:rPr>
              <w:t xml:space="preserve"> 1-ին հավելվածի 1-ին</w:t>
            </w:r>
            <w:r>
              <w:rPr>
                <w:rFonts w:ascii="GHEA Mariam" w:hAnsi="GHEA Mariam"/>
              </w:rPr>
              <w:t xml:space="preserve"> և </w:t>
            </w:r>
            <w:r w:rsidRPr="00C66A7E">
              <w:rPr>
                <w:rFonts w:ascii="GHEA Mariam" w:hAnsi="GHEA Mariam"/>
              </w:rPr>
              <w:t xml:space="preserve">2-րդ հավելվածի </w:t>
            </w:r>
            <w:r w:rsidR="00672A99" w:rsidRPr="00672A99">
              <w:rPr>
                <w:rFonts w:ascii="GHEA Mariam" w:hAnsi="GHEA Mariam"/>
              </w:rPr>
              <w:t xml:space="preserve">1-ին </w:t>
            </w:r>
            <w:r w:rsidRPr="00C66A7E">
              <w:rPr>
                <w:rFonts w:ascii="GHEA Mariam" w:hAnsi="GHEA Mariam"/>
              </w:rPr>
              <w:t>կետ</w:t>
            </w:r>
            <w:r>
              <w:rPr>
                <w:rFonts w:ascii="GHEA Mariam" w:hAnsi="GHEA Mariam"/>
              </w:rPr>
              <w:t>եր</w:t>
            </w:r>
            <w:r w:rsidRPr="00C66A7E">
              <w:rPr>
                <w:rFonts w:ascii="GHEA Mariam" w:hAnsi="GHEA Mariam"/>
              </w:rPr>
              <w:t>ում «(այսուհետ՝ Փաստաթղթեր)» բառերից հետո լրաց</w:t>
            </w:r>
            <w:r>
              <w:rPr>
                <w:rFonts w:ascii="GHEA Mariam" w:hAnsi="GHEA Mariam"/>
              </w:rPr>
              <w:t>վ</w:t>
            </w:r>
            <w:r w:rsidRPr="00C66A7E">
              <w:rPr>
                <w:rFonts w:ascii="GHEA Mariam" w:hAnsi="GHEA Mariam"/>
              </w:rPr>
              <w:t xml:space="preserve">ել </w:t>
            </w:r>
            <w:r>
              <w:rPr>
                <w:rFonts w:ascii="GHEA Mariam" w:hAnsi="GHEA Mariam"/>
              </w:rPr>
              <w:t xml:space="preserve">են </w:t>
            </w:r>
            <w:r w:rsidRPr="00C66A7E">
              <w:rPr>
                <w:rFonts w:ascii="GHEA Mariam" w:hAnsi="GHEA Mariam"/>
              </w:rPr>
              <w:t>«, բացառությամբ պետական գաղտնիք պարունակող փաստաթղթերի,» բառեր</w:t>
            </w:r>
            <w:r>
              <w:rPr>
                <w:rFonts w:ascii="GHEA Mariam" w:hAnsi="GHEA Mariam"/>
              </w:rPr>
              <w:t>ը:</w:t>
            </w:r>
          </w:p>
        </w:tc>
      </w:tr>
      <w:tr w:rsidR="00E6486D" w:rsidRPr="00C66A7E" w:rsidTr="00325F19">
        <w:trPr>
          <w:gridBefore w:val="1"/>
          <w:wBefore w:w="105" w:type="dxa"/>
          <w:trHeight w:val="808"/>
        </w:trPr>
        <w:tc>
          <w:tcPr>
            <w:tcW w:w="8298" w:type="dxa"/>
            <w:gridSpan w:val="2"/>
            <w:shd w:val="clear" w:color="auto" w:fill="BFBFBF"/>
          </w:tcPr>
          <w:p w:rsidR="00E6486D" w:rsidRPr="0096428B" w:rsidRDefault="00E6486D" w:rsidP="00C66A7E">
            <w:pPr>
              <w:pStyle w:val="ListParagraph"/>
              <w:tabs>
                <w:tab w:val="left" w:pos="710"/>
                <w:tab w:val="left" w:pos="851"/>
                <w:tab w:val="left" w:pos="993"/>
              </w:tabs>
              <w:spacing w:after="0" w:line="360" w:lineRule="auto"/>
              <w:ind w:left="0"/>
              <w:contextualSpacing/>
              <w:jc w:val="center"/>
              <w:rPr>
                <w:rFonts w:ascii="GHEA Mariam" w:hAnsi="GHEA Mariam"/>
                <w:sz w:val="24"/>
                <w:szCs w:val="24"/>
                <w:lang w:val="en-US" w:eastAsia="en-US"/>
              </w:rPr>
            </w:pPr>
            <w:r w:rsidRPr="0096428B">
              <w:rPr>
                <w:rFonts w:ascii="GHEA Mariam" w:hAnsi="GHEA Mariam"/>
                <w:sz w:val="24"/>
                <w:szCs w:val="24"/>
                <w:lang w:val="en-US" w:eastAsia="en-US"/>
              </w:rPr>
              <w:t>6. ՀՀ քննչական կոմիտե</w:t>
            </w:r>
          </w:p>
        </w:tc>
        <w:tc>
          <w:tcPr>
            <w:tcW w:w="5940" w:type="dxa"/>
            <w:gridSpan w:val="2"/>
            <w:shd w:val="clear" w:color="auto" w:fill="BFBFBF"/>
          </w:tcPr>
          <w:p w:rsidR="00E6486D" w:rsidRPr="00C66A7E" w:rsidRDefault="00E6486D" w:rsidP="00C66A7E">
            <w:pPr>
              <w:spacing w:line="360" w:lineRule="auto"/>
              <w:jc w:val="center"/>
              <w:rPr>
                <w:rFonts w:ascii="GHEA Mariam" w:hAnsi="GHEA Mariam"/>
              </w:rPr>
            </w:pPr>
            <w:r w:rsidRPr="00C66A7E">
              <w:rPr>
                <w:rFonts w:ascii="GHEA Mariam" w:hAnsi="GHEA Mariam"/>
              </w:rPr>
              <w:t>14.09.2023 թ.</w:t>
            </w:r>
          </w:p>
          <w:p w:rsidR="00E6486D" w:rsidRPr="00C66A7E" w:rsidRDefault="00E6486D" w:rsidP="00C66A7E">
            <w:pPr>
              <w:spacing w:line="360" w:lineRule="auto"/>
              <w:jc w:val="center"/>
              <w:rPr>
                <w:rFonts w:ascii="GHEA Mariam" w:hAnsi="GHEA Mariam"/>
              </w:rPr>
            </w:pPr>
            <w:r w:rsidRPr="00C66A7E">
              <w:rPr>
                <w:rFonts w:ascii="GHEA Mariam" w:hAnsi="GHEA Mariam"/>
              </w:rPr>
              <w:t>N 01/22/300176-2023</w:t>
            </w:r>
          </w:p>
        </w:tc>
      </w:tr>
      <w:tr w:rsidR="00E6486D" w:rsidRPr="00C66A7E" w:rsidTr="00325F19">
        <w:trPr>
          <w:gridBefore w:val="1"/>
          <w:wBefore w:w="105" w:type="dxa"/>
          <w:trHeight w:val="808"/>
        </w:trPr>
        <w:tc>
          <w:tcPr>
            <w:tcW w:w="8298" w:type="dxa"/>
            <w:gridSpan w:val="2"/>
            <w:shd w:val="clear" w:color="auto" w:fill="FFFFFF"/>
          </w:tcPr>
          <w:p w:rsidR="00E6486D" w:rsidRPr="00C66A7E" w:rsidRDefault="003E6045" w:rsidP="00C66A7E">
            <w:pPr>
              <w:spacing w:line="360" w:lineRule="auto"/>
              <w:jc w:val="both"/>
              <w:rPr>
                <w:rFonts w:ascii="GHEA Mariam" w:hAnsi="GHEA Mariam"/>
              </w:rPr>
            </w:pPr>
            <w:r w:rsidRPr="00C66A7E">
              <w:rPr>
                <w:rFonts w:ascii="GHEA Mariam" w:hAnsi="GHEA Mariam"/>
                <w:bCs/>
                <w:lang w:val="hy-AM"/>
              </w:rPr>
              <w:t>1. Նախագծի Հավելված N 2-ի 24-րդ կետի 1-ին ենթակետի «գ» պարբերությունում, 27-րդ կետի 2-րդ ենթակետում և 33-րդ կետի 3 ենթակետում կիրառվող «մինչդատական վարույթի համարը» բառերը փոխարինել «քրեական վարույթի համարը» բառերով՝ դրանով իսկ ապահովելով քրեական դատավարության օրենսդրությամբ օգտագործվող հասկացության միատեսակ կիրառությունը:</w:t>
            </w:r>
          </w:p>
        </w:tc>
        <w:tc>
          <w:tcPr>
            <w:tcW w:w="5940" w:type="dxa"/>
            <w:gridSpan w:val="2"/>
            <w:shd w:val="clear" w:color="auto" w:fill="FFFFFF"/>
          </w:tcPr>
          <w:p w:rsidR="00E6486D" w:rsidRDefault="00066A98" w:rsidP="00C66A7E">
            <w:pPr>
              <w:spacing w:line="360" w:lineRule="auto"/>
              <w:jc w:val="center"/>
              <w:rPr>
                <w:rFonts w:ascii="GHEA Mariam" w:hAnsi="GHEA Mariam"/>
              </w:rPr>
            </w:pPr>
            <w:r>
              <w:rPr>
                <w:rFonts w:ascii="GHEA Mariam" w:hAnsi="GHEA Mariam"/>
              </w:rPr>
              <w:t>Ընդունվել է:</w:t>
            </w:r>
          </w:p>
          <w:p w:rsidR="00066A98" w:rsidRPr="00066A98" w:rsidRDefault="00066A98" w:rsidP="00672A99">
            <w:pPr>
              <w:spacing w:line="360" w:lineRule="auto"/>
              <w:jc w:val="both"/>
              <w:rPr>
                <w:rFonts w:ascii="GHEA Mariam" w:hAnsi="GHEA Mariam"/>
              </w:rPr>
            </w:pPr>
            <w:r w:rsidRPr="00C66A7E">
              <w:rPr>
                <w:rFonts w:ascii="GHEA Mariam" w:hAnsi="GHEA Mariam"/>
                <w:bCs/>
                <w:lang w:val="hy-AM"/>
              </w:rPr>
              <w:t xml:space="preserve">Նախագծի Հավելված N 2-ի </w:t>
            </w:r>
            <w:r w:rsidR="00672A99">
              <w:rPr>
                <w:rFonts w:ascii="GHEA Mariam" w:hAnsi="GHEA Mariam"/>
                <w:bCs/>
                <w:lang w:val="hy-AM"/>
              </w:rPr>
              <w:t>3</w:t>
            </w:r>
            <w:r w:rsidRPr="00C66A7E">
              <w:rPr>
                <w:rFonts w:ascii="GHEA Mariam" w:hAnsi="GHEA Mariam"/>
                <w:bCs/>
                <w:lang w:val="hy-AM"/>
              </w:rPr>
              <w:t xml:space="preserve">-րդ կետի 1-ին ենթակետի «գ» պարբերությունում, </w:t>
            </w:r>
            <w:r w:rsidR="00672A99">
              <w:rPr>
                <w:rFonts w:ascii="GHEA Mariam" w:hAnsi="GHEA Mariam"/>
                <w:bCs/>
                <w:lang w:val="hy-AM"/>
              </w:rPr>
              <w:t>6</w:t>
            </w:r>
            <w:r w:rsidRPr="00C66A7E">
              <w:rPr>
                <w:rFonts w:ascii="GHEA Mariam" w:hAnsi="GHEA Mariam"/>
                <w:bCs/>
                <w:lang w:val="hy-AM"/>
              </w:rPr>
              <w:t xml:space="preserve">-րդ կետի 2-րդ ենթակետում և </w:t>
            </w:r>
            <w:r w:rsidR="00672A99">
              <w:rPr>
                <w:rFonts w:ascii="GHEA Mariam" w:hAnsi="GHEA Mariam"/>
                <w:bCs/>
                <w:lang w:val="hy-AM"/>
              </w:rPr>
              <w:t>12</w:t>
            </w:r>
            <w:r w:rsidRPr="00C66A7E">
              <w:rPr>
                <w:rFonts w:ascii="GHEA Mariam" w:hAnsi="GHEA Mariam"/>
                <w:bCs/>
                <w:lang w:val="hy-AM"/>
              </w:rPr>
              <w:t>-րդ կետի 3 ենթակետում «մինչդատական վարույթի համարը» բառերը փոխարին</w:t>
            </w:r>
            <w:r>
              <w:rPr>
                <w:rFonts w:ascii="GHEA Mariam" w:hAnsi="GHEA Mariam"/>
                <w:bCs/>
              </w:rPr>
              <w:t>վ</w:t>
            </w:r>
            <w:r w:rsidRPr="00C66A7E">
              <w:rPr>
                <w:rFonts w:ascii="GHEA Mariam" w:hAnsi="GHEA Mariam"/>
                <w:bCs/>
                <w:lang w:val="hy-AM"/>
              </w:rPr>
              <w:t>ել</w:t>
            </w:r>
            <w:r>
              <w:rPr>
                <w:rFonts w:ascii="GHEA Mariam" w:hAnsi="GHEA Mariam"/>
                <w:bCs/>
              </w:rPr>
              <w:t xml:space="preserve"> են</w:t>
            </w:r>
            <w:r w:rsidRPr="00C66A7E">
              <w:rPr>
                <w:rFonts w:ascii="GHEA Mariam" w:hAnsi="GHEA Mariam"/>
                <w:bCs/>
                <w:lang w:val="hy-AM"/>
              </w:rPr>
              <w:t xml:space="preserve"> «քրեական վարույթի համարը» բառերով</w:t>
            </w:r>
            <w:r>
              <w:rPr>
                <w:rFonts w:ascii="GHEA Mariam" w:hAnsi="GHEA Mariam"/>
                <w:bCs/>
              </w:rPr>
              <w:t>:</w:t>
            </w:r>
          </w:p>
        </w:tc>
      </w:tr>
      <w:tr w:rsidR="003E6045" w:rsidRPr="00C66A7E" w:rsidTr="00325F19">
        <w:trPr>
          <w:gridBefore w:val="1"/>
          <w:wBefore w:w="105" w:type="dxa"/>
          <w:trHeight w:val="808"/>
        </w:trPr>
        <w:tc>
          <w:tcPr>
            <w:tcW w:w="8298" w:type="dxa"/>
            <w:gridSpan w:val="2"/>
            <w:shd w:val="clear" w:color="auto" w:fill="BFBFBF"/>
          </w:tcPr>
          <w:p w:rsidR="003E6045" w:rsidRPr="00C66A7E" w:rsidRDefault="003E6045" w:rsidP="00C66A7E">
            <w:pPr>
              <w:spacing w:line="360" w:lineRule="auto"/>
              <w:jc w:val="center"/>
              <w:rPr>
                <w:rFonts w:ascii="GHEA Mariam" w:hAnsi="GHEA Mariam"/>
                <w:bCs/>
              </w:rPr>
            </w:pPr>
            <w:r w:rsidRPr="00C66A7E">
              <w:rPr>
                <w:rFonts w:ascii="GHEA Mariam" w:hAnsi="GHEA Mariam"/>
                <w:bCs/>
              </w:rPr>
              <w:t>7. ՀՀ հակակոռուպցիոն կոմիտե</w:t>
            </w:r>
          </w:p>
        </w:tc>
        <w:tc>
          <w:tcPr>
            <w:tcW w:w="5940" w:type="dxa"/>
            <w:gridSpan w:val="2"/>
            <w:shd w:val="clear" w:color="auto" w:fill="BFBFBF"/>
          </w:tcPr>
          <w:p w:rsidR="003E6045" w:rsidRPr="00C66A7E" w:rsidRDefault="003E6045" w:rsidP="00C66A7E">
            <w:pPr>
              <w:spacing w:line="360" w:lineRule="auto"/>
              <w:jc w:val="center"/>
              <w:rPr>
                <w:rFonts w:ascii="GHEA Mariam" w:hAnsi="GHEA Mariam"/>
              </w:rPr>
            </w:pPr>
            <w:r w:rsidRPr="00C66A7E">
              <w:rPr>
                <w:rFonts w:ascii="GHEA Mariam" w:hAnsi="GHEA Mariam"/>
              </w:rPr>
              <w:t>08.09.2023 թ.</w:t>
            </w:r>
          </w:p>
          <w:p w:rsidR="003E6045" w:rsidRPr="00C66A7E" w:rsidRDefault="003E6045" w:rsidP="00C66A7E">
            <w:pPr>
              <w:spacing w:line="360" w:lineRule="auto"/>
              <w:jc w:val="center"/>
              <w:rPr>
                <w:rFonts w:ascii="GHEA Mariam" w:hAnsi="GHEA Mariam"/>
              </w:rPr>
            </w:pPr>
            <w:r w:rsidRPr="00C66A7E">
              <w:rPr>
                <w:rFonts w:ascii="GHEA Mariam" w:hAnsi="GHEA Mariam"/>
              </w:rPr>
              <w:t>N 18-7496-2023</w:t>
            </w:r>
          </w:p>
        </w:tc>
      </w:tr>
      <w:tr w:rsidR="003E6045" w:rsidRPr="00C66A7E" w:rsidTr="00325F19">
        <w:trPr>
          <w:gridBefore w:val="1"/>
          <w:wBefore w:w="105" w:type="dxa"/>
          <w:trHeight w:val="558"/>
        </w:trPr>
        <w:tc>
          <w:tcPr>
            <w:tcW w:w="8298" w:type="dxa"/>
            <w:gridSpan w:val="2"/>
            <w:shd w:val="clear" w:color="auto" w:fill="FFFFFF"/>
          </w:tcPr>
          <w:p w:rsidR="003E6045" w:rsidRPr="00C66A7E" w:rsidRDefault="005353D9" w:rsidP="00C66A7E">
            <w:pPr>
              <w:spacing w:line="360" w:lineRule="auto"/>
              <w:jc w:val="both"/>
              <w:rPr>
                <w:rFonts w:ascii="GHEA Mariam" w:hAnsi="GHEA Mariam"/>
              </w:rPr>
            </w:pPr>
            <w:r w:rsidRPr="00C66A7E">
              <w:rPr>
                <w:rFonts w:ascii="GHEA Mariam" w:hAnsi="GHEA Mariam"/>
              </w:rPr>
              <w:t>Առաջարկություններ և դիտողություններ չկան:</w:t>
            </w:r>
          </w:p>
          <w:p w:rsidR="005353D9" w:rsidRPr="00C66A7E" w:rsidRDefault="005353D9" w:rsidP="00C66A7E">
            <w:pPr>
              <w:spacing w:line="360" w:lineRule="auto"/>
              <w:jc w:val="both"/>
              <w:rPr>
                <w:rFonts w:ascii="GHEA Mariam" w:hAnsi="GHEA Mariam"/>
                <w:bCs/>
              </w:rPr>
            </w:pPr>
            <w:r w:rsidRPr="00672A99">
              <w:rPr>
                <w:rFonts w:ascii="GHEA Mariam" w:hAnsi="GHEA Mariam"/>
              </w:rPr>
              <w:t xml:space="preserve">Միաժամանակ հարկ է նշել, որ Նախագծի  հավելվածներից յուրաքանչյուրի բովանդակությունն անհրաժեշտ է համարակալել </w:t>
            </w:r>
            <w:r w:rsidRPr="00672A99">
              <w:rPr>
                <w:rFonts w:ascii="GHEA Mariam" w:hAnsi="GHEA Mariam"/>
              </w:rPr>
              <w:lastRenderedPageBreak/>
              <w:t>առանձին՝ ելնելով իրավական ակտերի համարակալման տրամաբանությունից:</w:t>
            </w:r>
          </w:p>
        </w:tc>
        <w:tc>
          <w:tcPr>
            <w:tcW w:w="5940" w:type="dxa"/>
            <w:gridSpan w:val="2"/>
            <w:shd w:val="clear" w:color="auto" w:fill="FFFFFF"/>
          </w:tcPr>
          <w:p w:rsidR="003E6045" w:rsidRDefault="00FC45FE" w:rsidP="00C66A7E">
            <w:pPr>
              <w:spacing w:line="360" w:lineRule="auto"/>
              <w:jc w:val="center"/>
              <w:rPr>
                <w:rFonts w:ascii="GHEA Mariam" w:hAnsi="GHEA Mariam"/>
              </w:rPr>
            </w:pPr>
            <w:r>
              <w:rPr>
                <w:rFonts w:ascii="GHEA Mariam" w:hAnsi="GHEA Mariam"/>
              </w:rPr>
              <w:lastRenderedPageBreak/>
              <w:t>Ընդունվել է:</w:t>
            </w:r>
          </w:p>
          <w:p w:rsidR="00FC45FE" w:rsidRPr="00C66A7E" w:rsidRDefault="00FC45FE" w:rsidP="00C66A7E">
            <w:pPr>
              <w:spacing w:line="360" w:lineRule="auto"/>
              <w:jc w:val="center"/>
              <w:rPr>
                <w:rFonts w:ascii="GHEA Mariam" w:hAnsi="GHEA Mariam"/>
              </w:rPr>
            </w:pPr>
            <w:r>
              <w:rPr>
                <w:rFonts w:ascii="GHEA Mariam" w:hAnsi="GHEA Mariam"/>
              </w:rPr>
              <w:t>Համարակալումը փոխվել է:</w:t>
            </w:r>
          </w:p>
        </w:tc>
      </w:tr>
      <w:tr w:rsidR="00954A51" w:rsidRPr="00C66A7E" w:rsidTr="00325F19">
        <w:trPr>
          <w:gridBefore w:val="1"/>
          <w:wBefore w:w="105" w:type="dxa"/>
          <w:trHeight w:val="808"/>
        </w:trPr>
        <w:tc>
          <w:tcPr>
            <w:tcW w:w="8298" w:type="dxa"/>
            <w:gridSpan w:val="2"/>
            <w:shd w:val="clear" w:color="auto" w:fill="BFBFBF"/>
          </w:tcPr>
          <w:p w:rsidR="00954A51" w:rsidRPr="00C66A7E" w:rsidRDefault="00954A51" w:rsidP="00C66A7E">
            <w:pPr>
              <w:spacing w:line="360" w:lineRule="auto"/>
              <w:jc w:val="center"/>
              <w:rPr>
                <w:rFonts w:ascii="GHEA Mariam" w:hAnsi="GHEA Mariam"/>
              </w:rPr>
            </w:pPr>
            <w:r w:rsidRPr="00C66A7E">
              <w:rPr>
                <w:rFonts w:ascii="GHEA Mariam" w:hAnsi="GHEA Mariam"/>
              </w:rPr>
              <w:lastRenderedPageBreak/>
              <w:t>8. ՀՀ վարչապետի աշխատակազմի տեսչական մարմինների աշխատանքների համակարգման գրասենյակ</w:t>
            </w:r>
          </w:p>
        </w:tc>
        <w:tc>
          <w:tcPr>
            <w:tcW w:w="5940" w:type="dxa"/>
            <w:gridSpan w:val="2"/>
            <w:shd w:val="clear" w:color="auto" w:fill="BFBFBF"/>
          </w:tcPr>
          <w:p w:rsidR="00954A51" w:rsidRPr="00C66A7E" w:rsidRDefault="00200C3E" w:rsidP="00C66A7E">
            <w:pPr>
              <w:spacing w:line="360" w:lineRule="auto"/>
              <w:jc w:val="center"/>
              <w:rPr>
                <w:rFonts w:ascii="GHEA Mariam" w:hAnsi="GHEA Mariam"/>
              </w:rPr>
            </w:pPr>
            <w:r w:rsidRPr="00C66A7E">
              <w:rPr>
                <w:rFonts w:ascii="GHEA Mariam" w:hAnsi="GHEA Mariam"/>
              </w:rPr>
              <w:t>12.09.2023 թ.</w:t>
            </w:r>
          </w:p>
          <w:p w:rsidR="00200C3E" w:rsidRPr="00C66A7E" w:rsidRDefault="00200C3E" w:rsidP="00C66A7E">
            <w:pPr>
              <w:spacing w:line="360" w:lineRule="auto"/>
              <w:jc w:val="center"/>
              <w:rPr>
                <w:rFonts w:ascii="GHEA Mariam" w:hAnsi="GHEA Mariam"/>
              </w:rPr>
            </w:pPr>
            <w:r w:rsidRPr="00C66A7E">
              <w:rPr>
                <w:rFonts w:ascii="GHEA Mariam" w:hAnsi="GHEA Mariam"/>
              </w:rPr>
              <w:t>N 1/30835-2023</w:t>
            </w:r>
          </w:p>
        </w:tc>
      </w:tr>
      <w:tr w:rsidR="00200C3E" w:rsidRPr="00C66A7E" w:rsidTr="00325F19">
        <w:trPr>
          <w:gridBefore w:val="1"/>
          <w:wBefore w:w="105" w:type="dxa"/>
          <w:trHeight w:val="808"/>
        </w:trPr>
        <w:tc>
          <w:tcPr>
            <w:tcW w:w="8298" w:type="dxa"/>
            <w:gridSpan w:val="2"/>
            <w:shd w:val="clear" w:color="auto" w:fill="FFFFFF"/>
          </w:tcPr>
          <w:p w:rsidR="00200C3E" w:rsidRPr="00C66A7E" w:rsidRDefault="00765178" w:rsidP="00C66A7E">
            <w:pPr>
              <w:spacing w:line="360" w:lineRule="auto"/>
              <w:jc w:val="both"/>
              <w:rPr>
                <w:rFonts w:ascii="GHEA Mariam" w:hAnsi="GHEA Mariam"/>
              </w:rPr>
            </w:pPr>
            <w:r w:rsidRPr="00C66A7E">
              <w:rPr>
                <w:rFonts w:ascii="GHEA Mariam" w:hAnsi="GHEA Mariam"/>
              </w:rPr>
              <w:t>Առաջարկություններ և դիտողություններ չկան:</w:t>
            </w:r>
          </w:p>
        </w:tc>
        <w:tc>
          <w:tcPr>
            <w:tcW w:w="5940" w:type="dxa"/>
            <w:gridSpan w:val="2"/>
            <w:shd w:val="clear" w:color="auto" w:fill="FFFFFF"/>
          </w:tcPr>
          <w:p w:rsidR="00200C3E" w:rsidRPr="00C66A7E" w:rsidRDefault="006D3D42" w:rsidP="00C66A7E">
            <w:pPr>
              <w:spacing w:line="360" w:lineRule="auto"/>
              <w:jc w:val="center"/>
              <w:rPr>
                <w:rFonts w:ascii="GHEA Mariam" w:hAnsi="GHEA Mariam"/>
              </w:rPr>
            </w:pPr>
            <w:r w:rsidRPr="00672A99">
              <w:rPr>
                <w:rFonts w:ascii="GHEA Mariam" w:hAnsi="GHEA Mariam"/>
                <w:lang w:val="hy-AM"/>
              </w:rPr>
              <w:t>Ընդունվել է ի գիտություն:</w:t>
            </w:r>
          </w:p>
        </w:tc>
      </w:tr>
      <w:tr w:rsidR="00E37375" w:rsidRPr="00C66A7E" w:rsidTr="00325F19">
        <w:trPr>
          <w:gridBefore w:val="1"/>
          <w:wBefore w:w="105" w:type="dxa"/>
          <w:trHeight w:val="808"/>
        </w:trPr>
        <w:tc>
          <w:tcPr>
            <w:tcW w:w="8298" w:type="dxa"/>
            <w:gridSpan w:val="2"/>
            <w:shd w:val="clear" w:color="auto" w:fill="BFBFBF"/>
          </w:tcPr>
          <w:p w:rsidR="00E37375" w:rsidRPr="00505110" w:rsidRDefault="00E37375" w:rsidP="00505110">
            <w:pPr>
              <w:spacing w:line="360" w:lineRule="auto"/>
              <w:jc w:val="center"/>
              <w:rPr>
                <w:rFonts w:ascii="GHEA Mariam" w:hAnsi="GHEA Mariam"/>
              </w:rPr>
            </w:pPr>
            <w:r w:rsidRPr="00505110">
              <w:rPr>
                <w:rFonts w:ascii="GHEA Mariam" w:hAnsi="GHEA Mariam"/>
              </w:rPr>
              <w:t>9. ՀՀ բարձր տեխնոլոգիական արդյունաբերության նախարարություն</w:t>
            </w:r>
          </w:p>
        </w:tc>
        <w:tc>
          <w:tcPr>
            <w:tcW w:w="5940" w:type="dxa"/>
            <w:gridSpan w:val="2"/>
            <w:shd w:val="clear" w:color="auto" w:fill="BFBFBF"/>
          </w:tcPr>
          <w:p w:rsidR="00E37375" w:rsidRPr="00505110" w:rsidRDefault="00E37375" w:rsidP="00505110">
            <w:pPr>
              <w:spacing w:line="360" w:lineRule="auto"/>
              <w:jc w:val="center"/>
              <w:rPr>
                <w:rFonts w:ascii="GHEA Mariam" w:hAnsi="GHEA Mariam"/>
              </w:rPr>
            </w:pPr>
            <w:r w:rsidRPr="00505110">
              <w:rPr>
                <w:rFonts w:ascii="GHEA Mariam" w:hAnsi="GHEA Mariam"/>
              </w:rPr>
              <w:t>04.09.2023 թ. N 01/17/8836-2023</w:t>
            </w:r>
          </w:p>
        </w:tc>
      </w:tr>
      <w:tr w:rsidR="00E37375" w:rsidRPr="00C66A7E" w:rsidTr="00325F19">
        <w:trPr>
          <w:gridBefore w:val="1"/>
          <w:wBefore w:w="105" w:type="dxa"/>
          <w:trHeight w:val="808"/>
        </w:trPr>
        <w:tc>
          <w:tcPr>
            <w:tcW w:w="8298" w:type="dxa"/>
            <w:gridSpan w:val="2"/>
            <w:shd w:val="clear" w:color="auto" w:fill="FFFFFF"/>
          </w:tcPr>
          <w:p w:rsidR="00E37375" w:rsidRPr="0096428B" w:rsidRDefault="00772F10" w:rsidP="00505110">
            <w:pPr>
              <w:pStyle w:val="ListParagraph"/>
              <w:numPr>
                <w:ilvl w:val="0"/>
                <w:numId w:val="27"/>
              </w:numPr>
              <w:spacing w:after="0" w:line="360" w:lineRule="auto"/>
              <w:ind w:left="0" w:firstLine="90"/>
              <w:contextualSpacing/>
              <w:jc w:val="both"/>
              <w:rPr>
                <w:rFonts w:ascii="GHEA Mariam" w:hAnsi="GHEA Mariam"/>
                <w:lang w:val="en-US" w:eastAsia="en-US"/>
              </w:rPr>
            </w:pPr>
            <w:r w:rsidRPr="004822F0">
              <w:rPr>
                <w:rFonts w:ascii="GHEA Mariam" w:hAnsi="GHEA Mariam"/>
                <w:sz w:val="24"/>
                <w:szCs w:val="24"/>
                <w:lang w:val="hy-AM" w:eastAsia="en-US"/>
              </w:rPr>
              <w:t xml:space="preserve">Նախագծի վերնագիրն առաջարկում ենք համապատասխանեցնել «Գույքի նկատմամբ իրավունքների պետական գրանցման մասին» օրենքի /այսուհետ՝ Օրենք/ 8-րդ հոդվածի 2.1-ին մասով սահմանված պահանջին, որի համաձայն՝ </w:t>
            </w:r>
            <w:r w:rsidRPr="004822F0">
              <w:rPr>
                <w:rFonts w:ascii="GHEA Mariam" w:hAnsi="GHEA Mariam"/>
                <w:b/>
                <w:sz w:val="24"/>
                <w:szCs w:val="24"/>
                <w:lang w:val="hy-AM" w:eastAsia="en-US"/>
              </w:rPr>
              <w:t xml:space="preserve">ՀՀ կառավարության որոշմամբ պետք է </w:t>
            </w:r>
            <w:r w:rsidRPr="004822F0">
              <w:rPr>
                <w:rFonts w:ascii="GHEA Mariam" w:hAnsi="GHEA Mariam"/>
                <w:b/>
                <w:color w:val="000000"/>
                <w:sz w:val="24"/>
                <w:szCs w:val="24"/>
                <w:shd w:val="clear" w:color="auto" w:fill="FFFFFF"/>
                <w:lang w:val="hy-AM" w:eastAsia="en-US"/>
              </w:rPr>
              <w:t xml:space="preserve">սահմանվի </w:t>
            </w:r>
            <w:r w:rsidRPr="004822F0">
              <w:rPr>
                <w:rFonts w:cs="Calibri"/>
                <w:b/>
                <w:color w:val="000000"/>
                <w:sz w:val="24"/>
                <w:szCs w:val="24"/>
                <w:shd w:val="clear" w:color="auto" w:fill="FFFFFF"/>
                <w:lang w:val="hy-AM" w:eastAsia="en-US"/>
              </w:rPr>
              <w:t> </w:t>
            </w:r>
            <w:r w:rsidRPr="004822F0">
              <w:rPr>
                <w:rFonts w:ascii="GHEA Mariam" w:hAnsi="GHEA Mariam"/>
                <w:b/>
                <w:color w:val="000000"/>
                <w:sz w:val="24"/>
                <w:szCs w:val="24"/>
                <w:shd w:val="clear" w:color="auto" w:fill="FFFFFF"/>
                <w:lang w:val="hy-AM" w:eastAsia="en-US"/>
              </w:rPr>
              <w:t>էլեկտրոնային փաստաթղթերին ներկայացվող պահանջները և ներկայացման կարգը:</w:t>
            </w:r>
            <w:r w:rsidRPr="004822F0">
              <w:rPr>
                <w:rFonts w:ascii="GHEA Mariam" w:hAnsi="GHEA Mariam"/>
                <w:color w:val="000000"/>
                <w:sz w:val="24"/>
                <w:szCs w:val="24"/>
                <w:shd w:val="clear" w:color="auto" w:fill="FFFFFF"/>
                <w:lang w:val="hy-AM" w:eastAsia="en-US"/>
              </w:rPr>
              <w:t xml:space="preserve"> Վերոգրյալը հաշվի առնելով՝ առաջարկում ենք սահմանել էլեկտրոնային փաստաթղթերի՝ ըստ Նախագծով հաստատվող հավելվածների դասակարգման վերաբերյալ իրավակարգավորում:</w:t>
            </w:r>
          </w:p>
        </w:tc>
        <w:tc>
          <w:tcPr>
            <w:tcW w:w="5940" w:type="dxa"/>
            <w:gridSpan w:val="2"/>
            <w:shd w:val="clear" w:color="auto" w:fill="FFFFFF"/>
          </w:tcPr>
          <w:p w:rsidR="00A57B5D" w:rsidRDefault="00A57B5D" w:rsidP="00A57B5D">
            <w:pPr>
              <w:spacing w:line="360" w:lineRule="auto"/>
              <w:jc w:val="center"/>
              <w:rPr>
                <w:rFonts w:ascii="GHEA Mariam" w:hAnsi="GHEA Mariam"/>
              </w:rPr>
            </w:pPr>
            <w:r>
              <w:rPr>
                <w:rFonts w:ascii="GHEA Mariam" w:hAnsi="GHEA Mariam"/>
              </w:rPr>
              <w:t>Չի ընդունվել:</w:t>
            </w:r>
          </w:p>
          <w:p w:rsidR="005D7766" w:rsidRPr="0048495F" w:rsidRDefault="00A57B5D" w:rsidP="0048495F">
            <w:pPr>
              <w:spacing w:line="360" w:lineRule="auto"/>
              <w:jc w:val="both"/>
              <w:rPr>
                <w:rFonts w:ascii="GHEA Mariam" w:hAnsi="GHEA Mariam"/>
              </w:rPr>
            </w:pPr>
            <w:r>
              <w:rPr>
                <w:rFonts w:ascii="GHEA Mariam" w:hAnsi="GHEA Mariam"/>
              </w:rPr>
              <w:t xml:space="preserve">Նախագծի լիազորող նորմերի շարքում է </w:t>
            </w:r>
            <w:r w:rsidR="0048495F" w:rsidRPr="00C66A7E">
              <w:rPr>
                <w:rFonts w:ascii="GHEA Mariam" w:hAnsi="GHEA Mariam"/>
                <w:color w:val="000000"/>
                <w:lang w:val="hy-AM"/>
              </w:rPr>
              <w:t xml:space="preserve">«Գույքի նկատմամբ իրավունքների պետական գրանցման մասին» օրենքում լրացումներ և փոփոխություններ կատարելու մասին» 2023 թվականի ապրիլի 13-ին ընդունված ՀՕ-145-Ն օրենքի </w:t>
            </w:r>
            <w:r w:rsidRPr="0048495F">
              <w:rPr>
                <w:rFonts w:ascii="GHEA Mariam" w:hAnsi="GHEA Mariam"/>
                <w:color w:val="000000"/>
                <w:lang w:val="hy-AM"/>
              </w:rPr>
              <w:t>10-րդ հոդվածի 4-րդ մասը,</w:t>
            </w:r>
            <w:r w:rsidR="0048495F" w:rsidRPr="0048495F">
              <w:rPr>
                <w:rFonts w:ascii="GHEA Mariam" w:hAnsi="GHEA Mariam"/>
                <w:color w:val="000000"/>
                <w:lang w:val="hy-AM"/>
              </w:rPr>
              <w:t xml:space="preserve"> համաձայն որի՝</w:t>
            </w:r>
            <w:r w:rsidRPr="0048495F">
              <w:rPr>
                <w:rFonts w:ascii="GHEA Mariam" w:hAnsi="GHEA Mariam"/>
                <w:color w:val="000000"/>
                <w:lang w:val="hy-AM"/>
              </w:rPr>
              <w:t xml:space="preserve"> Անշարժ գույքի պետական ռեգիստրը սույն օրենքի 1-ին հոդվածի 3-րդ կետով սահմանված՝ Կառավարության որոշումն ուժի մեջ մտնելու պահից նույն որոշմամբ սահմանված կարգով եռամսյա ժամկետում իր պաշտոնական կայքէջի առանձնացված բաժնում տեղադրում է մինչև Կառավարության որոշումն ուժի մեջ մտնելը կիրառված և գործող սահմանափակումների վերաբերյալ իր էլեկտրոնային տեղեկատվական </w:t>
            </w:r>
            <w:r w:rsidRPr="0048495F">
              <w:rPr>
                <w:rFonts w:ascii="GHEA Mariam" w:hAnsi="GHEA Mariam"/>
                <w:color w:val="000000"/>
                <w:lang w:val="hy-AM"/>
              </w:rPr>
              <w:lastRenderedPageBreak/>
              <w:t>բազայում առկա տեղեկատվության ցանկը (այսուհետ՝ Ցանկ):</w:t>
            </w:r>
            <w:r w:rsidR="0048495F">
              <w:rPr>
                <w:rFonts w:ascii="GHEA Mariam" w:hAnsi="GHEA Mariam"/>
                <w:color w:val="000000"/>
              </w:rPr>
              <w:t xml:space="preserve"> Դրույթի վերլուծությունից կարելի է եզրահանգել, որ Օրենսդիրը Օ</w:t>
            </w:r>
            <w:r w:rsidR="0048495F" w:rsidRPr="0048495F">
              <w:rPr>
                <w:rFonts w:ascii="GHEA Mariam" w:hAnsi="GHEA Mariam"/>
                <w:color w:val="000000"/>
                <w:lang w:val="hy-AM"/>
              </w:rPr>
              <w:t xml:space="preserve">րենքի 1-ին հոդվածի 3-րդ կետով </w:t>
            </w:r>
            <w:r w:rsidR="0048495F">
              <w:rPr>
                <w:rFonts w:ascii="GHEA Mariam" w:hAnsi="GHEA Mariam"/>
                <w:color w:val="000000"/>
                <w:lang w:val="hy-AM"/>
              </w:rPr>
              <w:t xml:space="preserve">սահմանված՝ Կառավարության </w:t>
            </w:r>
            <w:r w:rsidR="0048495F">
              <w:rPr>
                <w:rFonts w:ascii="GHEA Mariam" w:hAnsi="GHEA Mariam"/>
                <w:color w:val="000000"/>
              </w:rPr>
              <w:t xml:space="preserve">միևնույն </w:t>
            </w:r>
            <w:r w:rsidR="0048495F">
              <w:rPr>
                <w:rFonts w:ascii="GHEA Mariam" w:hAnsi="GHEA Mariam"/>
                <w:color w:val="000000"/>
                <w:lang w:val="hy-AM"/>
              </w:rPr>
              <w:t xml:space="preserve">որոշման կարգավորման առարկայի մեջ է ներառել </w:t>
            </w:r>
            <w:r w:rsidR="0048495F" w:rsidRPr="0048495F">
              <w:rPr>
                <w:rFonts w:ascii="GHEA Mariam" w:hAnsi="GHEA Mariam"/>
                <w:color w:val="000000"/>
                <w:lang w:val="hy-AM"/>
              </w:rPr>
              <w:t>ն</w:t>
            </w:r>
            <w:r w:rsidR="0048495F">
              <w:rPr>
                <w:rFonts w:ascii="GHEA Mariam" w:hAnsi="GHEA Mariam"/>
                <w:color w:val="000000"/>
              </w:rPr>
              <w:t>աև</w:t>
            </w:r>
            <w:r w:rsidR="0048495F" w:rsidRPr="0048495F">
              <w:rPr>
                <w:rFonts w:ascii="GHEA Mariam" w:hAnsi="GHEA Mariam"/>
                <w:color w:val="000000"/>
                <w:lang w:val="hy-AM"/>
              </w:rPr>
              <w:t xml:space="preserve"> Ցանկ</w:t>
            </w:r>
            <w:r w:rsidR="0048495F">
              <w:rPr>
                <w:rFonts w:ascii="GHEA Mariam" w:hAnsi="GHEA Mariam"/>
                <w:color w:val="000000"/>
                <w:lang w:val="hy-AM"/>
              </w:rPr>
              <w:t>ի հրապարակման և դրանում պարունակվող տեղե</w:t>
            </w:r>
            <w:r w:rsidR="0048495F">
              <w:rPr>
                <w:rFonts w:ascii="GHEA Mariam" w:hAnsi="GHEA Mariam"/>
                <w:color w:val="000000"/>
              </w:rPr>
              <w:t>կ</w:t>
            </w:r>
            <w:r w:rsidR="0048495F">
              <w:rPr>
                <w:rFonts w:ascii="GHEA Mariam" w:hAnsi="GHEA Mariam"/>
                <w:color w:val="000000"/>
                <w:lang w:val="hy-AM"/>
              </w:rPr>
              <w:t xml:space="preserve">ատվության </w:t>
            </w:r>
            <w:r w:rsidR="0048495F">
              <w:rPr>
                <w:rFonts w:ascii="GHEA Mariam" w:hAnsi="GHEA Mariam"/>
                <w:color w:val="000000"/>
              </w:rPr>
              <w:t xml:space="preserve">կապակցությամբ առաջացող հարաբերությունների </w:t>
            </w:r>
            <w:r w:rsidR="0048495F">
              <w:rPr>
                <w:rFonts w:ascii="GHEA Mariam" w:hAnsi="GHEA Mariam"/>
                <w:color w:val="000000"/>
                <w:lang w:val="hy-AM"/>
              </w:rPr>
              <w:t>կարգավորումը</w:t>
            </w:r>
            <w:r w:rsidR="0048495F">
              <w:rPr>
                <w:rFonts w:ascii="GHEA Mariam" w:hAnsi="GHEA Mariam"/>
                <w:color w:val="000000"/>
              </w:rPr>
              <w:t xml:space="preserve">: </w:t>
            </w:r>
          </w:p>
        </w:tc>
      </w:tr>
      <w:tr w:rsidR="00772F10" w:rsidRPr="00672A99" w:rsidTr="00325F19">
        <w:trPr>
          <w:gridBefore w:val="1"/>
          <w:wBefore w:w="105" w:type="dxa"/>
          <w:trHeight w:val="416"/>
        </w:trPr>
        <w:tc>
          <w:tcPr>
            <w:tcW w:w="8298" w:type="dxa"/>
            <w:gridSpan w:val="2"/>
            <w:shd w:val="clear" w:color="auto" w:fill="FFFFFF"/>
          </w:tcPr>
          <w:p w:rsidR="00772F10" w:rsidRPr="004822F0" w:rsidRDefault="00772F10" w:rsidP="00505110">
            <w:pPr>
              <w:pStyle w:val="ListParagraph"/>
              <w:numPr>
                <w:ilvl w:val="0"/>
                <w:numId w:val="27"/>
              </w:numPr>
              <w:spacing w:after="0" w:line="360" w:lineRule="auto"/>
              <w:ind w:left="0" w:firstLine="0"/>
              <w:contextualSpacing/>
              <w:jc w:val="both"/>
              <w:rPr>
                <w:rFonts w:ascii="GHEA Mariam" w:hAnsi="GHEA Mariam"/>
                <w:sz w:val="24"/>
                <w:szCs w:val="24"/>
                <w:lang w:val="hy-AM" w:eastAsia="en-US"/>
              </w:rPr>
            </w:pPr>
            <w:r w:rsidRPr="004822F0">
              <w:rPr>
                <w:rFonts w:ascii="GHEA Mariam" w:hAnsi="GHEA Mariam"/>
                <w:sz w:val="24"/>
                <w:szCs w:val="24"/>
                <w:lang w:val="hy-AM" w:eastAsia="en-US"/>
              </w:rPr>
              <w:lastRenderedPageBreak/>
              <w:t>Նախագծի վերնագրում արտացոլված չէ Նախագծի N 3 հավելվածի կարգավորվող հարաբերությունների մասին որևէ նշում, ինչը չի բխում «Նորմատիվ իրավական ակտերի մասին» օրենքի 12-րդ հոդվածի 1-ին մասի պահանջներից: Բացի այդ, հայտնում ենք, որ Օրենքի 8-րդ հոդվածի 2.1-ին մասի լիազորող նորմի բովանդակությունից չի բխում, որ Նախագիծը պետք է ունենա նման հավելված:</w:t>
            </w:r>
          </w:p>
        </w:tc>
        <w:tc>
          <w:tcPr>
            <w:tcW w:w="5940" w:type="dxa"/>
            <w:gridSpan w:val="2"/>
            <w:shd w:val="clear" w:color="auto" w:fill="FFFFFF"/>
          </w:tcPr>
          <w:p w:rsidR="00772F10" w:rsidRPr="00672A99" w:rsidRDefault="00FE6E2E" w:rsidP="00505110">
            <w:pPr>
              <w:spacing w:line="360" w:lineRule="auto"/>
              <w:jc w:val="center"/>
              <w:rPr>
                <w:rFonts w:ascii="GHEA Mariam" w:hAnsi="GHEA Mariam"/>
                <w:lang w:val="hy-AM"/>
              </w:rPr>
            </w:pPr>
            <w:r w:rsidRPr="00672A99">
              <w:rPr>
                <w:rFonts w:ascii="GHEA Mariam" w:hAnsi="GHEA Mariam"/>
                <w:lang w:val="hy-AM"/>
              </w:rPr>
              <w:t>Չի ընդունվել:</w:t>
            </w:r>
          </w:p>
          <w:p w:rsidR="00FE6E2E" w:rsidRPr="00672A99" w:rsidRDefault="0082713B" w:rsidP="0082713B">
            <w:pPr>
              <w:spacing w:line="360" w:lineRule="auto"/>
              <w:jc w:val="both"/>
              <w:rPr>
                <w:rFonts w:ascii="GHEA Mariam" w:hAnsi="GHEA Mariam"/>
                <w:lang w:val="hy-AM"/>
              </w:rPr>
            </w:pPr>
            <w:r w:rsidRPr="004822F0">
              <w:rPr>
                <w:rFonts w:ascii="GHEA Mariam" w:hAnsi="GHEA Mariam"/>
                <w:lang w:val="hy-AM"/>
              </w:rPr>
              <w:t xml:space="preserve">«Նորմատիվ իրավական ակտերի մասին» օրենքի 12-րդ հոդվածի 1-ին մասի </w:t>
            </w:r>
            <w:r w:rsidRPr="00624FBC">
              <w:rPr>
                <w:rFonts w:ascii="GHEA Mariam" w:hAnsi="GHEA Mariam"/>
                <w:lang w:val="hy-AM"/>
              </w:rPr>
              <w:t>համաձայն՝ Նորմատիվ իրավական ակտը ունենում է վերնագիր, որը համապատասխանում է նորմատիվ իրավական ակտի բովանդակությանը:</w:t>
            </w:r>
            <w:r w:rsidRPr="00672A99">
              <w:rPr>
                <w:rFonts w:ascii="GHEA Mariam" w:hAnsi="GHEA Mariam"/>
                <w:lang w:val="hy-AM"/>
              </w:rPr>
              <w:t xml:space="preserve"> </w:t>
            </w:r>
            <w:r w:rsidR="00FE6E2E" w:rsidRPr="00672A99">
              <w:rPr>
                <w:rFonts w:ascii="GHEA Mariam" w:hAnsi="GHEA Mariam"/>
                <w:lang w:val="hy-AM"/>
              </w:rPr>
              <w:t xml:space="preserve">Նախագծի </w:t>
            </w:r>
            <w:r w:rsidR="00FE6E2E" w:rsidRPr="004822F0">
              <w:rPr>
                <w:rFonts w:ascii="GHEA Mariam" w:hAnsi="GHEA Mariam"/>
                <w:lang w:val="hy-AM"/>
              </w:rPr>
              <w:t>N 3 հավելված</w:t>
            </w:r>
            <w:r w:rsidR="00624FBC" w:rsidRPr="00672A99">
              <w:rPr>
                <w:rFonts w:ascii="GHEA Mariam" w:hAnsi="GHEA Mariam"/>
                <w:lang w:val="hy-AM"/>
              </w:rPr>
              <w:t>ով կարգավորվող իրավահարաբերություններն ընդգրկվում են Նախագծի վերնագրով սահմանված կարգավորման ոլորտում, քանզի քննարկվող հավելվածը</w:t>
            </w:r>
            <w:r w:rsidR="00FE6E2E" w:rsidRPr="00672A99">
              <w:rPr>
                <w:rFonts w:ascii="GHEA Mariam" w:hAnsi="GHEA Mariam"/>
                <w:lang w:val="hy-AM"/>
              </w:rPr>
              <w:t xml:space="preserve"> </w:t>
            </w:r>
            <w:r w:rsidR="00624FBC" w:rsidRPr="00672A99">
              <w:rPr>
                <w:rFonts w:ascii="GHEA Mariam" w:hAnsi="GHEA Mariam"/>
                <w:lang w:val="hy-AM"/>
              </w:rPr>
              <w:t xml:space="preserve">նույնպես կարգավորման է ենթարկում էլեկտրոնային փաստաթղթերին ներկայացվող պահանջները, մասնավորապես՝ </w:t>
            </w:r>
            <w:r w:rsidR="003377FE" w:rsidRPr="00672A99">
              <w:rPr>
                <w:rFonts w:ascii="GHEA Mariam" w:hAnsi="GHEA Mariam"/>
                <w:lang w:val="hy-AM"/>
              </w:rPr>
              <w:t xml:space="preserve">սահմանելով </w:t>
            </w:r>
            <w:r w:rsidR="00624FBC" w:rsidRPr="00672A99">
              <w:rPr>
                <w:rFonts w:ascii="GHEA Mariam" w:hAnsi="GHEA Mariam"/>
                <w:lang w:val="hy-AM"/>
              </w:rPr>
              <w:lastRenderedPageBreak/>
              <w:t xml:space="preserve">արդեն իսկ </w:t>
            </w:r>
            <w:r w:rsidR="00624FBC" w:rsidRPr="00672A99">
              <w:rPr>
                <w:rFonts w:ascii="GHEA Mariam" w:hAnsi="GHEA Mariam"/>
                <w:color w:val="000000"/>
                <w:lang w:val="hy-AM"/>
              </w:rPr>
              <w:t xml:space="preserve">կիրառված և գործող սահմանափակումների վերաբերյալ անշարժ գույքի պետական ռեգիստրի էլեկտրոնային տեղեկատվական բազայում առկա տեղեկատվությունը և դրանց խմբագրման, փոփոխման կարգը: </w:t>
            </w:r>
            <w:r w:rsidR="007D18A7" w:rsidRPr="00672A99">
              <w:rPr>
                <w:rFonts w:ascii="GHEA Mariam" w:hAnsi="GHEA Mariam"/>
                <w:color w:val="000000"/>
                <w:lang w:val="hy-AM"/>
              </w:rPr>
              <w:t xml:space="preserve">Բացի այդ, </w:t>
            </w:r>
            <w:r w:rsidR="007D18A7" w:rsidRPr="00672A99">
              <w:rPr>
                <w:rFonts w:ascii="GHEA Mariam" w:hAnsi="GHEA Mariam"/>
                <w:lang w:val="hy-AM"/>
              </w:rPr>
              <w:t xml:space="preserve">Նախագծի լիազորող նորմերի շարքում է </w:t>
            </w:r>
            <w:r w:rsidR="007D18A7" w:rsidRPr="00C66A7E">
              <w:rPr>
                <w:rFonts w:ascii="GHEA Mariam" w:hAnsi="GHEA Mariam"/>
                <w:color w:val="000000"/>
                <w:lang w:val="hy-AM"/>
              </w:rPr>
              <w:t xml:space="preserve">«Գույքի նկատմամբ իրավունքների պետական գրանցման մասին» օրենքում լրացումներ և փոփոխություններ կատարելու մասին» 2023 թվականի ապրիլի 13-ին ընդունված ՀՕ-145-Ն օրենքի </w:t>
            </w:r>
            <w:r w:rsidR="007D18A7" w:rsidRPr="0048495F">
              <w:rPr>
                <w:rFonts w:ascii="GHEA Mariam" w:hAnsi="GHEA Mariam"/>
                <w:color w:val="000000"/>
                <w:lang w:val="hy-AM"/>
              </w:rPr>
              <w:t>10-րդ հոդվածի 4-րդ մասը, համաձայն որի՝ Անշարժ գույքի պետական ռեգիստրը սույն օրենքի 1-ին հոդվածի 3-րդ կետով սահմանված՝ Կառավարության որոշումն ուժի մեջ մտնելու պահից նույն որոշմամբ սահմանված կարգով եռամսյա ժամկետում իր պաշտոնական կայքէջի առանձնացված բաժնում տեղադրում է մինչև Կառավարության որոշումն ուժի մեջ մտնելը կիրառված և գործող սահմանափակումների վերաբերյալ իր էլեկտրոնային տեղեկատվական բազայում առկա տեղեկատվության ցանկը (այսուհետ՝ Ցանկ):</w:t>
            </w:r>
            <w:r w:rsidR="007D18A7" w:rsidRPr="00672A99">
              <w:rPr>
                <w:rFonts w:ascii="GHEA Mariam" w:hAnsi="GHEA Mariam"/>
                <w:color w:val="000000"/>
                <w:lang w:val="hy-AM"/>
              </w:rPr>
              <w:t xml:space="preserve"> Դրույթի վերլուծությունից </w:t>
            </w:r>
            <w:r w:rsidR="007D18A7" w:rsidRPr="00672A99">
              <w:rPr>
                <w:rFonts w:ascii="GHEA Mariam" w:hAnsi="GHEA Mariam"/>
                <w:color w:val="000000"/>
                <w:lang w:val="hy-AM"/>
              </w:rPr>
              <w:lastRenderedPageBreak/>
              <w:t>կարելի է եզրահանգել, որ Օրենսդիրը Օ</w:t>
            </w:r>
            <w:r w:rsidR="007D18A7" w:rsidRPr="0048495F">
              <w:rPr>
                <w:rFonts w:ascii="GHEA Mariam" w:hAnsi="GHEA Mariam"/>
                <w:color w:val="000000"/>
                <w:lang w:val="hy-AM"/>
              </w:rPr>
              <w:t xml:space="preserve">րենքի 1-ին հոդվածի 3-րդ կետով </w:t>
            </w:r>
            <w:r w:rsidR="007D18A7">
              <w:rPr>
                <w:rFonts w:ascii="GHEA Mariam" w:hAnsi="GHEA Mariam"/>
                <w:color w:val="000000"/>
                <w:lang w:val="hy-AM"/>
              </w:rPr>
              <w:t xml:space="preserve">սահմանված՝ Կառավարության </w:t>
            </w:r>
            <w:r w:rsidR="007D18A7" w:rsidRPr="00672A99">
              <w:rPr>
                <w:rFonts w:ascii="GHEA Mariam" w:hAnsi="GHEA Mariam"/>
                <w:color w:val="000000"/>
                <w:lang w:val="hy-AM"/>
              </w:rPr>
              <w:t xml:space="preserve">միևնույն </w:t>
            </w:r>
            <w:r w:rsidR="007D18A7">
              <w:rPr>
                <w:rFonts w:ascii="GHEA Mariam" w:hAnsi="GHEA Mariam"/>
                <w:color w:val="000000"/>
                <w:lang w:val="hy-AM"/>
              </w:rPr>
              <w:t xml:space="preserve">որոշման կարգավորման առարկայի մեջ է ներառել </w:t>
            </w:r>
            <w:r w:rsidR="007D18A7" w:rsidRPr="0048495F">
              <w:rPr>
                <w:rFonts w:ascii="GHEA Mariam" w:hAnsi="GHEA Mariam"/>
                <w:color w:val="000000"/>
                <w:lang w:val="hy-AM"/>
              </w:rPr>
              <w:t>ն</w:t>
            </w:r>
            <w:r w:rsidR="007D18A7" w:rsidRPr="00672A99">
              <w:rPr>
                <w:rFonts w:ascii="GHEA Mariam" w:hAnsi="GHEA Mariam"/>
                <w:color w:val="000000"/>
                <w:lang w:val="hy-AM"/>
              </w:rPr>
              <w:t>աև</w:t>
            </w:r>
            <w:r w:rsidR="007D18A7" w:rsidRPr="0048495F">
              <w:rPr>
                <w:rFonts w:ascii="GHEA Mariam" w:hAnsi="GHEA Mariam"/>
                <w:color w:val="000000"/>
                <w:lang w:val="hy-AM"/>
              </w:rPr>
              <w:t xml:space="preserve"> Ցանկ</w:t>
            </w:r>
            <w:r w:rsidR="007D18A7">
              <w:rPr>
                <w:rFonts w:ascii="GHEA Mariam" w:hAnsi="GHEA Mariam"/>
                <w:color w:val="000000"/>
                <w:lang w:val="hy-AM"/>
              </w:rPr>
              <w:t>ի հրապարակման և դրանում պարունակվող տեղե</w:t>
            </w:r>
            <w:r w:rsidR="007D18A7" w:rsidRPr="00672A99">
              <w:rPr>
                <w:rFonts w:ascii="GHEA Mariam" w:hAnsi="GHEA Mariam"/>
                <w:color w:val="000000"/>
                <w:lang w:val="hy-AM"/>
              </w:rPr>
              <w:t>կ</w:t>
            </w:r>
            <w:r w:rsidR="007D18A7">
              <w:rPr>
                <w:rFonts w:ascii="GHEA Mariam" w:hAnsi="GHEA Mariam"/>
                <w:color w:val="000000"/>
                <w:lang w:val="hy-AM"/>
              </w:rPr>
              <w:t xml:space="preserve">ատվության </w:t>
            </w:r>
            <w:r w:rsidR="007D18A7" w:rsidRPr="00672A99">
              <w:rPr>
                <w:rFonts w:ascii="GHEA Mariam" w:hAnsi="GHEA Mariam"/>
                <w:color w:val="000000"/>
                <w:lang w:val="hy-AM"/>
              </w:rPr>
              <w:t xml:space="preserve">կապակցությամբ առաջացող հարաբերությունների </w:t>
            </w:r>
            <w:r w:rsidR="007D18A7">
              <w:rPr>
                <w:rFonts w:ascii="GHEA Mariam" w:hAnsi="GHEA Mariam"/>
                <w:color w:val="000000"/>
                <w:lang w:val="hy-AM"/>
              </w:rPr>
              <w:t>կարգավորումը</w:t>
            </w:r>
            <w:r w:rsidR="007D18A7" w:rsidRPr="00672A99">
              <w:rPr>
                <w:rFonts w:ascii="GHEA Mariam" w:hAnsi="GHEA Mariam"/>
                <w:color w:val="000000"/>
                <w:lang w:val="hy-AM"/>
              </w:rPr>
              <w:t xml:space="preserve">, </w:t>
            </w:r>
            <w:r w:rsidR="003377FE" w:rsidRPr="00672A99">
              <w:rPr>
                <w:rFonts w:ascii="GHEA Mariam" w:hAnsi="GHEA Mariam"/>
                <w:color w:val="000000"/>
                <w:lang w:val="hy-AM"/>
              </w:rPr>
              <w:t xml:space="preserve">հետևաբար անհրաժեշտություն կա նաև սահմանելու դրանց ներկայացվող պահանջները, ինչն էլ կատարվել է Նախագծի </w:t>
            </w:r>
            <w:r w:rsidR="003377FE" w:rsidRPr="004822F0">
              <w:rPr>
                <w:rFonts w:ascii="GHEA Mariam" w:hAnsi="GHEA Mariam"/>
                <w:lang w:val="hy-AM"/>
              </w:rPr>
              <w:t>N 3 հավելված</w:t>
            </w:r>
            <w:r w:rsidR="003377FE" w:rsidRPr="00672A99">
              <w:rPr>
                <w:rFonts w:ascii="GHEA Mariam" w:hAnsi="GHEA Mariam"/>
                <w:lang w:val="hy-AM"/>
              </w:rPr>
              <w:t>ով:</w:t>
            </w:r>
          </w:p>
        </w:tc>
      </w:tr>
      <w:tr w:rsidR="00772F10" w:rsidRPr="00672A99" w:rsidTr="00325F19">
        <w:trPr>
          <w:gridBefore w:val="1"/>
          <w:wBefore w:w="105" w:type="dxa"/>
          <w:trHeight w:val="808"/>
        </w:trPr>
        <w:tc>
          <w:tcPr>
            <w:tcW w:w="8298" w:type="dxa"/>
            <w:gridSpan w:val="2"/>
            <w:shd w:val="clear" w:color="auto" w:fill="FFFFFF"/>
          </w:tcPr>
          <w:p w:rsidR="00772F10" w:rsidRPr="004822F0" w:rsidRDefault="00772F10" w:rsidP="00505110">
            <w:pPr>
              <w:pStyle w:val="ListParagraph"/>
              <w:numPr>
                <w:ilvl w:val="0"/>
                <w:numId w:val="27"/>
              </w:numPr>
              <w:spacing w:after="0" w:line="360" w:lineRule="auto"/>
              <w:ind w:left="0" w:firstLine="0"/>
              <w:contextualSpacing/>
              <w:jc w:val="both"/>
              <w:rPr>
                <w:rFonts w:ascii="GHEA Mariam" w:hAnsi="GHEA Mariam"/>
                <w:sz w:val="24"/>
                <w:szCs w:val="24"/>
                <w:lang w:val="hy-AM" w:eastAsia="en-US"/>
              </w:rPr>
            </w:pPr>
            <w:r w:rsidRPr="004822F0">
              <w:rPr>
                <w:rFonts w:ascii="GHEA Mariam" w:hAnsi="GHEA Mariam" w:cs="Sylfaen"/>
                <w:sz w:val="24"/>
                <w:szCs w:val="24"/>
                <w:lang w:val="hy-AM" w:eastAsia="en-US"/>
              </w:rPr>
              <w:lastRenderedPageBreak/>
              <w:t>Նախագծի նախաբանում նշված «3-րդ մասի» բառերն առաջարկում ենք փոխարինել «3.1-ին մասի» բառերով՝ նկատի ունենալով ՀՀ հ</w:t>
            </w:r>
            <w:r w:rsidRPr="004822F0">
              <w:rPr>
                <w:rFonts w:ascii="GHEA Mariam" w:hAnsi="GHEA Mariam"/>
                <w:color w:val="000000"/>
                <w:sz w:val="24"/>
                <w:szCs w:val="24"/>
                <w:shd w:val="clear" w:color="auto" w:fill="FFFFFF"/>
                <w:lang w:val="hy-AM" w:eastAsia="en-US"/>
              </w:rPr>
              <w:t>արկային օրենսգրքի 435-րդ հոդվածի 3.1-ին մասի պահանջը:</w:t>
            </w:r>
          </w:p>
        </w:tc>
        <w:tc>
          <w:tcPr>
            <w:tcW w:w="5940" w:type="dxa"/>
            <w:gridSpan w:val="2"/>
            <w:shd w:val="clear" w:color="auto" w:fill="FFFFFF"/>
          </w:tcPr>
          <w:p w:rsidR="00772F10" w:rsidRPr="00672A99" w:rsidRDefault="006C7576" w:rsidP="00505110">
            <w:pPr>
              <w:spacing w:line="360" w:lineRule="auto"/>
              <w:jc w:val="center"/>
              <w:rPr>
                <w:rFonts w:ascii="GHEA Mariam" w:hAnsi="GHEA Mariam"/>
                <w:lang w:val="hy-AM"/>
              </w:rPr>
            </w:pPr>
            <w:r w:rsidRPr="00672A99">
              <w:rPr>
                <w:rFonts w:ascii="GHEA Mariam" w:hAnsi="GHEA Mariam"/>
                <w:lang w:val="hy-AM"/>
              </w:rPr>
              <w:t>Ընդունվել է:</w:t>
            </w:r>
          </w:p>
          <w:p w:rsidR="00D8239B" w:rsidRPr="00672A99" w:rsidRDefault="00D8239B" w:rsidP="00D8239B">
            <w:pPr>
              <w:spacing w:line="360" w:lineRule="auto"/>
              <w:jc w:val="both"/>
              <w:rPr>
                <w:rFonts w:ascii="GHEA Mariam" w:hAnsi="GHEA Mariam"/>
                <w:lang w:val="hy-AM"/>
              </w:rPr>
            </w:pPr>
            <w:r w:rsidRPr="004822F0">
              <w:rPr>
                <w:rFonts w:ascii="GHEA Mariam" w:hAnsi="GHEA Mariam" w:cs="Sylfaen"/>
                <w:lang w:val="hy-AM"/>
              </w:rPr>
              <w:t>Նախագծի նախաբանում</w:t>
            </w:r>
            <w:r w:rsidRPr="00672A99">
              <w:rPr>
                <w:rFonts w:ascii="GHEA Mariam" w:hAnsi="GHEA Mariam" w:cs="Sylfaen"/>
                <w:lang w:val="hy-AM"/>
              </w:rPr>
              <w:t xml:space="preserve"> կատարվել է համապատասխան փոփոխություն:</w:t>
            </w:r>
          </w:p>
        </w:tc>
      </w:tr>
      <w:tr w:rsidR="00772F10" w:rsidRPr="00672A99" w:rsidTr="00325F19">
        <w:trPr>
          <w:gridBefore w:val="1"/>
          <w:wBefore w:w="105" w:type="dxa"/>
          <w:trHeight w:val="808"/>
        </w:trPr>
        <w:tc>
          <w:tcPr>
            <w:tcW w:w="8298" w:type="dxa"/>
            <w:gridSpan w:val="2"/>
            <w:shd w:val="clear" w:color="auto" w:fill="FFFFFF"/>
          </w:tcPr>
          <w:p w:rsidR="00772F10" w:rsidRPr="004822F0" w:rsidRDefault="00772F10" w:rsidP="00505110">
            <w:pPr>
              <w:pStyle w:val="ListParagraph"/>
              <w:numPr>
                <w:ilvl w:val="0"/>
                <w:numId w:val="27"/>
              </w:numPr>
              <w:spacing w:after="0" w:line="360" w:lineRule="auto"/>
              <w:ind w:left="0" w:firstLine="0"/>
              <w:contextualSpacing/>
              <w:jc w:val="both"/>
              <w:rPr>
                <w:rFonts w:ascii="GHEA Mariam" w:hAnsi="GHEA Mariam" w:cs="Sylfaen"/>
                <w:sz w:val="24"/>
                <w:szCs w:val="24"/>
                <w:lang w:val="hy-AM" w:eastAsia="en-US"/>
              </w:rPr>
            </w:pPr>
            <w:r w:rsidRPr="004822F0">
              <w:rPr>
                <w:rFonts w:ascii="GHEA Mariam" w:hAnsi="GHEA Mariam"/>
                <w:color w:val="000000"/>
                <w:sz w:val="24"/>
                <w:szCs w:val="24"/>
                <w:shd w:val="clear" w:color="auto" w:fill="FFFFFF"/>
                <w:lang w:val="hy-AM" w:eastAsia="en-US"/>
              </w:rPr>
              <w:t xml:space="preserve">Նախագծի 1-ին կետի 2-րդ և </w:t>
            </w:r>
            <w:r w:rsidRPr="00764678">
              <w:rPr>
                <w:rFonts w:ascii="GHEA Mariam" w:hAnsi="GHEA Mariam"/>
                <w:color w:val="000000"/>
                <w:sz w:val="24"/>
                <w:szCs w:val="24"/>
                <w:shd w:val="clear" w:color="auto" w:fill="FFFFFF"/>
                <w:lang w:val="hy-AM" w:eastAsia="en-US"/>
              </w:rPr>
              <w:t xml:space="preserve">3-րդ ենթակետերում և  Նախագծի ամբողջ տեքստում, բոլոր այն դեպքերում, երբ խոսքը վերաբերում է իրավասու մարմնի լիազորությունների մասին, ապա պետք է կիրառել «դադարեցում» տերմինը, իսկ եթե խոսքը վերաբերում է իրավասու մարմնի կողմից </w:t>
            </w:r>
            <w:r w:rsidRPr="00764678">
              <w:rPr>
                <w:rFonts w:ascii="GHEA Mariam" w:hAnsi="GHEA Mariam"/>
                <w:b/>
                <w:color w:val="000000"/>
                <w:sz w:val="24"/>
                <w:szCs w:val="24"/>
                <w:shd w:val="clear" w:color="auto" w:fill="FFFFFF"/>
                <w:lang w:val="hy-AM" w:eastAsia="en-US"/>
              </w:rPr>
              <w:t>սահմանափակում կիրառելու կամ սահմանափակումը վերացնելու</w:t>
            </w:r>
            <w:r w:rsidRPr="00764678">
              <w:rPr>
                <w:rFonts w:ascii="GHEA Mariam" w:hAnsi="GHEA Mariam"/>
                <w:color w:val="000000"/>
                <w:sz w:val="24"/>
                <w:szCs w:val="24"/>
                <w:shd w:val="clear" w:color="auto" w:fill="FFFFFF"/>
                <w:lang w:val="hy-AM" w:eastAsia="en-US"/>
              </w:rPr>
              <w:t xml:space="preserve"> վերաբերյալ որոշում կայացնելուն, ապա պետք է կիրառվի «վերացում» տերմինը:</w:t>
            </w:r>
            <w:r w:rsidRPr="004822F0">
              <w:rPr>
                <w:rFonts w:ascii="GHEA Mariam" w:hAnsi="GHEA Mariam"/>
                <w:color w:val="000000"/>
                <w:sz w:val="24"/>
                <w:szCs w:val="24"/>
                <w:shd w:val="clear" w:color="auto" w:fill="FFFFFF"/>
                <w:lang w:val="hy-AM" w:eastAsia="en-US"/>
              </w:rPr>
              <w:t xml:space="preserve"> </w:t>
            </w:r>
          </w:p>
        </w:tc>
        <w:tc>
          <w:tcPr>
            <w:tcW w:w="5940" w:type="dxa"/>
            <w:gridSpan w:val="2"/>
            <w:shd w:val="clear" w:color="auto" w:fill="FFFFFF"/>
          </w:tcPr>
          <w:p w:rsidR="000A531F" w:rsidRPr="00672A99" w:rsidRDefault="000A531F" w:rsidP="000A531F">
            <w:pPr>
              <w:spacing w:line="360" w:lineRule="auto"/>
              <w:jc w:val="center"/>
              <w:rPr>
                <w:rFonts w:ascii="GHEA Mariam" w:hAnsi="GHEA Mariam"/>
                <w:lang w:val="hy-AM"/>
              </w:rPr>
            </w:pPr>
            <w:r w:rsidRPr="00672A99">
              <w:rPr>
                <w:rFonts w:ascii="GHEA Mariam" w:hAnsi="GHEA Mariam"/>
                <w:lang w:val="hy-AM"/>
              </w:rPr>
              <w:t>Ընդունվել է:</w:t>
            </w:r>
          </w:p>
          <w:p w:rsidR="00772F10" w:rsidRPr="00672A99" w:rsidRDefault="000A531F" w:rsidP="000A531F">
            <w:pPr>
              <w:spacing w:line="360" w:lineRule="auto"/>
              <w:jc w:val="both"/>
              <w:rPr>
                <w:rFonts w:ascii="GHEA Mariam" w:hAnsi="GHEA Mariam"/>
                <w:lang w:val="hy-AM"/>
              </w:rPr>
            </w:pPr>
            <w:r>
              <w:rPr>
                <w:rFonts w:ascii="GHEA Mariam" w:hAnsi="GHEA Mariam" w:cs="Sylfaen"/>
                <w:lang w:val="hy-AM"/>
              </w:rPr>
              <w:t>Նախագծ</w:t>
            </w:r>
            <w:r w:rsidRPr="004822F0">
              <w:rPr>
                <w:rFonts w:ascii="GHEA Mariam" w:hAnsi="GHEA Mariam" w:cs="Sylfaen"/>
                <w:lang w:val="hy-AM"/>
              </w:rPr>
              <w:t>ում</w:t>
            </w:r>
            <w:r w:rsidRPr="00672A99">
              <w:rPr>
                <w:rFonts w:ascii="GHEA Mariam" w:hAnsi="GHEA Mariam" w:cs="Sylfaen"/>
                <w:lang w:val="hy-AM"/>
              </w:rPr>
              <w:t xml:space="preserve"> կատարվել է համապատասխան փոփոխություն:</w:t>
            </w:r>
          </w:p>
        </w:tc>
      </w:tr>
      <w:tr w:rsidR="00772F10" w:rsidRPr="00672A99" w:rsidTr="00325F19">
        <w:trPr>
          <w:gridBefore w:val="1"/>
          <w:wBefore w:w="105" w:type="dxa"/>
          <w:trHeight w:val="808"/>
        </w:trPr>
        <w:tc>
          <w:tcPr>
            <w:tcW w:w="8298" w:type="dxa"/>
            <w:gridSpan w:val="2"/>
            <w:shd w:val="clear" w:color="auto" w:fill="FFFFFF"/>
          </w:tcPr>
          <w:p w:rsidR="00772F10" w:rsidRPr="004822F0" w:rsidRDefault="00772F10" w:rsidP="00505110">
            <w:pPr>
              <w:pStyle w:val="ListParagraph"/>
              <w:numPr>
                <w:ilvl w:val="0"/>
                <w:numId w:val="27"/>
              </w:numPr>
              <w:spacing w:after="0" w:line="360" w:lineRule="auto"/>
              <w:ind w:left="0" w:firstLine="0"/>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lastRenderedPageBreak/>
              <w:t>Նախագծի 1-ին կետի 3-րդ ենթակետում նշված «(այսուհետ՝ Ցանկ)» բառերն առաջարկում ենք հանել, քանի որ Նախագծի N 3 հավելվածի 36-րդ կետով նախատեսվում է «ցանկ»-ի սահմանումը:</w:t>
            </w:r>
          </w:p>
        </w:tc>
        <w:tc>
          <w:tcPr>
            <w:tcW w:w="5940" w:type="dxa"/>
            <w:gridSpan w:val="2"/>
            <w:shd w:val="clear" w:color="auto" w:fill="FFFFFF"/>
          </w:tcPr>
          <w:p w:rsidR="00772F10" w:rsidRPr="00672A99" w:rsidRDefault="00DB5A05" w:rsidP="00505110">
            <w:pPr>
              <w:spacing w:line="360" w:lineRule="auto"/>
              <w:jc w:val="center"/>
              <w:rPr>
                <w:rFonts w:ascii="GHEA Mariam" w:hAnsi="GHEA Mariam"/>
                <w:lang w:val="hy-AM"/>
              </w:rPr>
            </w:pPr>
            <w:r w:rsidRPr="00672A99">
              <w:rPr>
                <w:rFonts w:ascii="GHEA Mariam" w:hAnsi="GHEA Mariam"/>
                <w:lang w:val="hy-AM"/>
              </w:rPr>
              <w:t>Ընդունվել է:</w:t>
            </w:r>
          </w:p>
          <w:p w:rsidR="001C5ACA" w:rsidRPr="00672A99" w:rsidRDefault="001C5ACA" w:rsidP="001C5ACA">
            <w:pPr>
              <w:spacing w:line="360" w:lineRule="auto"/>
              <w:jc w:val="both"/>
              <w:rPr>
                <w:rFonts w:ascii="GHEA Mariam" w:hAnsi="GHEA Mariam"/>
                <w:lang w:val="hy-AM"/>
              </w:rPr>
            </w:pPr>
            <w:r>
              <w:rPr>
                <w:rFonts w:ascii="GHEA Mariam" w:hAnsi="GHEA Mariam" w:cs="Sylfaen"/>
                <w:lang w:val="hy-AM"/>
              </w:rPr>
              <w:t>Նախագծ</w:t>
            </w:r>
            <w:r w:rsidRPr="004822F0">
              <w:rPr>
                <w:rFonts w:ascii="GHEA Mariam" w:hAnsi="GHEA Mariam" w:cs="Sylfaen"/>
                <w:lang w:val="hy-AM"/>
              </w:rPr>
              <w:t>ում</w:t>
            </w:r>
            <w:r w:rsidRPr="00672A99">
              <w:rPr>
                <w:rFonts w:ascii="GHEA Mariam" w:hAnsi="GHEA Mariam" w:cs="Sylfaen"/>
                <w:lang w:val="hy-AM"/>
              </w:rPr>
              <w:t xml:space="preserve"> կատարվել է համապատասխան փոփոխություն:</w:t>
            </w:r>
          </w:p>
        </w:tc>
      </w:tr>
      <w:tr w:rsidR="00772F10" w:rsidRPr="00672A99" w:rsidTr="00325F19">
        <w:trPr>
          <w:gridBefore w:val="1"/>
          <w:wBefore w:w="105" w:type="dxa"/>
          <w:trHeight w:val="424"/>
        </w:trPr>
        <w:tc>
          <w:tcPr>
            <w:tcW w:w="8298" w:type="dxa"/>
            <w:gridSpan w:val="2"/>
            <w:shd w:val="clear" w:color="auto" w:fill="FFFFFF"/>
          </w:tcPr>
          <w:p w:rsidR="00772F10" w:rsidRPr="004822F0" w:rsidRDefault="00772F10" w:rsidP="00505110">
            <w:pPr>
              <w:pStyle w:val="ListParagraph"/>
              <w:numPr>
                <w:ilvl w:val="0"/>
                <w:numId w:val="27"/>
              </w:numPr>
              <w:spacing w:after="0" w:line="360" w:lineRule="auto"/>
              <w:ind w:left="0" w:firstLine="0"/>
              <w:contextualSpacing/>
              <w:jc w:val="both"/>
              <w:rPr>
                <w:rFonts w:ascii="GHEA Mariam" w:hAnsi="GHEA Mariam"/>
                <w:color w:val="000000"/>
                <w:sz w:val="24"/>
                <w:szCs w:val="24"/>
                <w:shd w:val="clear" w:color="auto" w:fill="FFFFFF"/>
                <w:lang w:val="hy-AM" w:eastAsia="en-US"/>
              </w:rPr>
            </w:pPr>
            <w:r w:rsidRPr="004822F0">
              <w:rPr>
                <w:rFonts w:ascii="GHEA Mariam" w:hAnsi="GHEA Mariam"/>
                <w:sz w:val="24"/>
                <w:szCs w:val="24"/>
                <w:lang w:val="hy-AM" w:eastAsia="en-US"/>
              </w:rPr>
              <w:t xml:space="preserve">Նախագծի 2-րդ կետով առաջարկվում է մասնակի ուժը կորցրած ճանաչել ՀՀ կառավարության 2020 թվականի ապրիլի 30-ի  N 687-Ն որոշումը, որով պայմանավորված անհրաժեշտություն է առաջանում Նախագծի վերնագրում նշում կատարել այդ մասին: Այս առումով, առաջարկում ենք նկատի ունենալ «Նորմատիվ իրավական ակտերի մասին» օրենքի 12-րդ հոդվածի 1-ին մասի պահանջը, որի համաձայն՝ </w:t>
            </w:r>
            <w:r w:rsidRPr="004822F0">
              <w:rPr>
                <w:rFonts w:ascii="GHEA Mariam" w:hAnsi="GHEA Mariam"/>
                <w:color w:val="000000"/>
                <w:sz w:val="24"/>
                <w:szCs w:val="24"/>
                <w:shd w:val="clear" w:color="auto" w:fill="FFFFFF"/>
                <w:lang w:val="hy-AM" w:eastAsia="en-US"/>
              </w:rPr>
              <w:t xml:space="preserve">նորմատիվ իրավական ակտը ունենում է </w:t>
            </w:r>
            <w:r w:rsidRPr="004822F0">
              <w:rPr>
                <w:rFonts w:ascii="GHEA Mariam" w:hAnsi="GHEA Mariam"/>
                <w:b/>
                <w:color w:val="000000"/>
                <w:sz w:val="24"/>
                <w:szCs w:val="24"/>
                <w:shd w:val="clear" w:color="auto" w:fill="FFFFFF"/>
                <w:lang w:val="hy-AM" w:eastAsia="en-US"/>
              </w:rPr>
              <w:t>վերնագիր, որը համապատասխանում է նորմատիվ իրավական ակտի բովանդակությանը:</w:t>
            </w:r>
          </w:p>
        </w:tc>
        <w:tc>
          <w:tcPr>
            <w:tcW w:w="5940" w:type="dxa"/>
            <w:gridSpan w:val="2"/>
            <w:shd w:val="clear" w:color="auto" w:fill="FFFFFF"/>
          </w:tcPr>
          <w:p w:rsidR="00D82C06" w:rsidRPr="00672A99" w:rsidRDefault="00D82C06" w:rsidP="00D82C06">
            <w:pPr>
              <w:spacing w:line="360" w:lineRule="auto"/>
              <w:jc w:val="center"/>
              <w:rPr>
                <w:rFonts w:ascii="GHEA Mariam" w:hAnsi="GHEA Mariam"/>
                <w:lang w:val="hy-AM"/>
              </w:rPr>
            </w:pPr>
            <w:r w:rsidRPr="00672A99">
              <w:rPr>
                <w:rFonts w:ascii="GHEA Mariam" w:hAnsi="GHEA Mariam"/>
                <w:lang w:val="hy-AM"/>
              </w:rPr>
              <w:t>Ընդունվել է:</w:t>
            </w:r>
          </w:p>
          <w:p w:rsidR="00772F10" w:rsidRPr="00672A99" w:rsidRDefault="00C93F53" w:rsidP="00D82C06">
            <w:pPr>
              <w:spacing w:line="360" w:lineRule="auto"/>
              <w:jc w:val="both"/>
              <w:rPr>
                <w:rFonts w:ascii="GHEA Mariam" w:hAnsi="GHEA Mariam"/>
                <w:lang w:val="hy-AM"/>
              </w:rPr>
            </w:pPr>
            <w:r w:rsidRPr="00672A99">
              <w:rPr>
                <w:rFonts w:ascii="GHEA Mariam" w:hAnsi="GHEA Mariam"/>
                <w:lang w:val="hy-AM"/>
              </w:rPr>
              <w:t xml:space="preserve">  </w:t>
            </w:r>
            <w:r w:rsidR="00D82C06" w:rsidRPr="004822F0">
              <w:rPr>
                <w:rFonts w:ascii="GHEA Mariam" w:hAnsi="GHEA Mariam" w:cs="Sylfaen"/>
                <w:lang w:val="hy-AM"/>
              </w:rPr>
              <w:t xml:space="preserve">Նախագծի </w:t>
            </w:r>
            <w:r w:rsidR="00D82C06" w:rsidRPr="00672A99">
              <w:rPr>
                <w:rFonts w:ascii="GHEA Mariam" w:hAnsi="GHEA Mariam" w:cs="Sylfaen"/>
                <w:lang w:val="hy-AM"/>
              </w:rPr>
              <w:t>վերնագրում կատարվել է համապատասխան փոփոխություն:</w:t>
            </w:r>
          </w:p>
        </w:tc>
      </w:tr>
      <w:tr w:rsidR="00772F10" w:rsidRPr="00672A99" w:rsidTr="00325F19">
        <w:trPr>
          <w:gridBefore w:val="1"/>
          <w:wBefore w:w="105" w:type="dxa"/>
          <w:trHeight w:val="3056"/>
        </w:trPr>
        <w:tc>
          <w:tcPr>
            <w:tcW w:w="8298" w:type="dxa"/>
            <w:gridSpan w:val="2"/>
            <w:shd w:val="clear" w:color="auto" w:fill="FFFFFF"/>
          </w:tcPr>
          <w:p w:rsidR="00772F10" w:rsidRPr="004822F0" w:rsidRDefault="00772F10" w:rsidP="004822F0">
            <w:pPr>
              <w:pStyle w:val="ListParagraph"/>
              <w:numPr>
                <w:ilvl w:val="0"/>
                <w:numId w:val="27"/>
              </w:numPr>
              <w:spacing w:after="0" w:line="360" w:lineRule="auto"/>
              <w:ind w:left="0" w:firstLine="0"/>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t>Նախագծի N 1 հավելվածի՝</w:t>
            </w:r>
          </w:p>
          <w:p w:rsidR="00772F10" w:rsidRPr="006D3D42" w:rsidRDefault="00FF15A9" w:rsidP="004822F0">
            <w:pPr>
              <w:pStyle w:val="ListParagraph"/>
              <w:numPr>
                <w:ilvl w:val="0"/>
                <w:numId w:val="28"/>
              </w:numPr>
              <w:tabs>
                <w:tab w:val="left" w:pos="45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57728" behindDoc="0" locked="0" layoutInCell="1" allowOverlap="1">
                      <wp:simplePos x="0" y="0"/>
                      <wp:positionH relativeFrom="column">
                        <wp:posOffset>-86995</wp:posOffset>
                      </wp:positionH>
                      <wp:positionV relativeFrom="paragraph">
                        <wp:posOffset>1506220</wp:posOffset>
                      </wp:positionV>
                      <wp:extent cx="9080500" cy="15875"/>
                      <wp:effectExtent l="5715" t="8255" r="10160" b="13970"/>
                      <wp:wrapNone/>
                      <wp:docPr id="7"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0500" cy="15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7B8A79" id="AutoShape 15" o:spid="_x0000_s1026" type="#_x0000_t32" style="position:absolute;margin-left:-6.85pt;margin-top:118.6pt;width:715pt;height:1.2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"/>
                  </w:pict>
                </mc:Fallback>
              </mc:AlternateContent>
            </w:r>
            <w:r w:rsidR="00772F10" w:rsidRPr="004822F0">
              <w:rPr>
                <w:rFonts w:ascii="GHEA Mariam" w:hAnsi="GHEA Mariam"/>
                <w:color w:val="000000"/>
                <w:sz w:val="24"/>
                <w:szCs w:val="24"/>
                <w:shd w:val="clear" w:color="auto" w:fill="FFFFFF"/>
                <w:lang w:val="hy-AM" w:eastAsia="en-US"/>
              </w:rPr>
              <w:t xml:space="preserve"> </w:t>
            </w:r>
            <w:r w:rsidR="00772F10" w:rsidRPr="006D3D42">
              <w:rPr>
                <w:rFonts w:ascii="GHEA Mariam" w:hAnsi="GHEA Mariam"/>
                <w:color w:val="000000"/>
                <w:sz w:val="24"/>
                <w:szCs w:val="24"/>
                <w:shd w:val="clear" w:color="auto" w:fill="FFFFFF"/>
                <w:lang w:val="hy-AM" w:eastAsia="en-US"/>
              </w:rPr>
              <w:t>4-րդ կետի 3-րդ ենթակետում նշված «Լոկալ կառավարիչները» հասկացության սահմանումը, որպես ներքին ադմինիստրատոր, հստակեցման կարիք ունի, քանի որ միևնույն հասկացության մեջ խոսք է գնում տարբեր՝ «Լոկալ կառավարիչներ» և «ներքին  ադմինիստրատոր» սուբյեկտների մասին:</w:t>
            </w:r>
          </w:p>
          <w:p w:rsidR="00772F10" w:rsidRPr="004822F0" w:rsidRDefault="00FF15A9" w:rsidP="004822F0">
            <w:pPr>
              <w:pStyle w:val="ListParagraph"/>
              <w:numPr>
                <w:ilvl w:val="0"/>
                <w:numId w:val="28"/>
              </w:numPr>
              <w:tabs>
                <w:tab w:val="left" w:pos="45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58752" behindDoc="0" locked="0" layoutInCell="1" allowOverlap="1">
                      <wp:simplePos x="0" y="0"/>
                      <wp:positionH relativeFrom="column">
                        <wp:posOffset>-71120</wp:posOffset>
                      </wp:positionH>
                      <wp:positionV relativeFrom="paragraph">
                        <wp:posOffset>958215</wp:posOffset>
                      </wp:positionV>
                      <wp:extent cx="9064625" cy="31750"/>
                      <wp:effectExtent l="12065" t="5715" r="10160" b="10160"/>
                      <wp:wrapNone/>
                      <wp:docPr id="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64625" cy="31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2F1168" id="AutoShape 16" o:spid="_x0000_s1026" type="#_x0000_t32" style="position:absolute;margin-left:-5.6pt;margin-top:75.45pt;width:713.75pt;height:2.5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"/>
                  </w:pict>
                </mc:Fallback>
              </mc:AlternateContent>
            </w:r>
            <w:r w:rsidR="00772F10" w:rsidRPr="004822F0">
              <w:rPr>
                <w:rFonts w:ascii="GHEA Mariam" w:hAnsi="GHEA Mariam"/>
                <w:color w:val="000000"/>
                <w:sz w:val="24"/>
                <w:szCs w:val="24"/>
                <w:shd w:val="clear" w:color="auto" w:fill="FFFFFF"/>
                <w:lang w:val="hy-AM" w:eastAsia="en-US"/>
              </w:rPr>
              <w:t xml:space="preserve">2-րդ կետում առաջարկում ենք նշել ՀՀ կառավարության որոշումների կրճատ անվանումները՝ հիմք ընդունելով «Նորմատիվ իրավական ակտերի մասին» օրենքի 17-րդ հոդվածի 7-րդ մասի </w:t>
            </w:r>
            <w:r w:rsidR="00772F10" w:rsidRPr="004822F0">
              <w:rPr>
                <w:rFonts w:ascii="GHEA Mariam" w:hAnsi="GHEA Mariam"/>
                <w:color w:val="000000"/>
                <w:sz w:val="24"/>
                <w:szCs w:val="24"/>
                <w:shd w:val="clear" w:color="auto" w:fill="FFFFFF"/>
                <w:lang w:val="hy-AM" w:eastAsia="en-US"/>
              </w:rPr>
              <w:lastRenderedPageBreak/>
              <w:t>պահանջը:</w:t>
            </w:r>
            <w:r w:rsidR="004751D4">
              <w:rPr>
                <w:rFonts w:ascii="GHEA Mariam" w:hAnsi="GHEA Mariam"/>
                <w:color w:val="000000"/>
                <w:sz w:val="24"/>
                <w:szCs w:val="24"/>
                <w:shd w:val="clear" w:color="auto" w:fill="FFFFFF"/>
                <w:lang w:val="hy-AM" w:eastAsia="en-US"/>
              </w:rPr>
              <w:br/>
            </w:r>
          </w:p>
          <w:p w:rsidR="006D3D42" w:rsidRDefault="00772F10" w:rsidP="006D3D42">
            <w:pPr>
              <w:pStyle w:val="ListParagraph"/>
              <w:numPr>
                <w:ilvl w:val="0"/>
                <w:numId w:val="28"/>
              </w:numPr>
              <w:tabs>
                <w:tab w:val="left" w:pos="540"/>
                <w:tab w:val="left" w:pos="117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t>6-րդ և 10-րդ կետերում նշված «անշարժ գույքի պետական ռեգիստր» բառերն առաջարկում ենք փոխարինել «Կառավարիչ» բառով, նկատի ունենալով նույն հավելվածի 4-րդ կետի 1-ին ենթակետով նախատեսված հասկացության սահմանումը:</w:t>
            </w:r>
          </w:p>
          <w:p w:rsidR="00772F10" w:rsidRPr="006D3D42" w:rsidRDefault="00FF15A9" w:rsidP="006D3D42">
            <w:pPr>
              <w:pStyle w:val="ListParagraph"/>
              <w:tabs>
                <w:tab w:val="left" w:pos="540"/>
                <w:tab w:val="left" w:pos="1170"/>
              </w:tabs>
              <w:spacing w:after="0" w:line="360" w:lineRule="auto"/>
              <w:ind w:left="0"/>
              <w:contextualSpacing/>
              <w:jc w:val="both"/>
              <w:rPr>
                <w:rFonts w:ascii="GHEA Mariam" w:hAnsi="GHEA Mariam"/>
                <w:color w:val="000000"/>
                <w:sz w:val="24"/>
                <w:szCs w:val="24"/>
                <w:shd w:val="clear" w:color="auto" w:fill="FFFFFF"/>
                <w:lang w:val="hy-AM" w:eastAsia="en-US"/>
              </w:rPr>
            </w:pP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60800" behindDoc="0" locked="0" layoutInCell="1" allowOverlap="1">
                      <wp:simplePos x="0" y="0"/>
                      <wp:positionH relativeFrom="column">
                        <wp:posOffset>5234305</wp:posOffset>
                      </wp:positionH>
                      <wp:positionV relativeFrom="paragraph">
                        <wp:posOffset>850900</wp:posOffset>
                      </wp:positionV>
                      <wp:extent cx="3753485" cy="25400"/>
                      <wp:effectExtent l="12065" t="6985" r="6350" b="5715"/>
                      <wp:wrapNone/>
                      <wp:docPr id="5"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53485" cy="25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955365" id="AutoShape 23" o:spid="_x0000_s1026" type="#_x0000_t32" style="position:absolute;margin-left:412.15pt;margin-top:67pt;width:295.55pt;height:2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RPKwIAAEo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"/>
                  </w:pict>
                </mc:Fallback>
              </mc:AlternateContent>
            </w: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59776" behindDoc="0" locked="0" layoutInCell="1" allowOverlap="1">
                      <wp:simplePos x="0" y="0"/>
                      <wp:positionH relativeFrom="column">
                        <wp:posOffset>-78105</wp:posOffset>
                      </wp:positionH>
                      <wp:positionV relativeFrom="paragraph">
                        <wp:posOffset>872490</wp:posOffset>
                      </wp:positionV>
                      <wp:extent cx="5312410" cy="3810"/>
                      <wp:effectExtent l="5080" t="9525" r="6985" b="5715"/>
                      <wp:wrapNone/>
                      <wp:docPr id="4"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2410" cy="3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62FCEE" id="AutoShape 22" o:spid="_x0000_s1026" type="#_x0000_t32" style="position:absolute;margin-left:-6.15pt;margin-top:68.7pt;width:418.3pt;height:.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"/>
                  </w:pict>
                </mc:Fallback>
              </mc:AlternateContent>
            </w:r>
            <w:r w:rsidR="006C1ED9" w:rsidRPr="006D3D42">
              <w:rPr>
                <w:rFonts w:ascii="GHEA Mariam" w:hAnsi="GHEA Mariam"/>
                <w:color w:val="000000"/>
                <w:sz w:val="24"/>
                <w:szCs w:val="24"/>
                <w:shd w:val="clear" w:color="auto" w:fill="FFFFFF"/>
                <w:lang w:val="hy-AM" w:eastAsia="en-US"/>
              </w:rPr>
              <w:br/>
            </w:r>
            <w:r w:rsidR="004751D4" w:rsidRPr="006D3D42">
              <w:rPr>
                <w:rFonts w:ascii="GHEA Mariam" w:hAnsi="GHEA Mariam"/>
                <w:color w:val="000000"/>
                <w:sz w:val="24"/>
                <w:szCs w:val="24"/>
                <w:shd w:val="clear" w:color="auto" w:fill="FFFFFF"/>
                <w:lang w:val="hy-AM" w:eastAsia="en-US"/>
              </w:rPr>
              <w:br/>
            </w:r>
          </w:p>
          <w:p w:rsidR="006C1ED9" w:rsidRDefault="00772F10" w:rsidP="006C1ED9">
            <w:pPr>
              <w:pStyle w:val="ListParagraph"/>
              <w:numPr>
                <w:ilvl w:val="0"/>
                <w:numId w:val="28"/>
              </w:numPr>
              <w:tabs>
                <w:tab w:val="left" w:pos="540"/>
                <w:tab w:val="left" w:pos="117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t>7-րդ կետում նշված «12-րդ կետի 1-10 ենթակետերով» բառերն առաջարկում ենք փոխարինել «12-րդ կետով» բառերով, նկատի ունենալով այն, որ նույն հավելվածի 12-րդ կետը բաղկացած է ընդամենը 10 կետից:</w:t>
            </w:r>
          </w:p>
          <w:p w:rsidR="00772F10" w:rsidRPr="006D3D42" w:rsidRDefault="00772F10" w:rsidP="003E42EE">
            <w:pPr>
              <w:pStyle w:val="ListParagraph"/>
              <w:numPr>
                <w:ilvl w:val="0"/>
                <w:numId w:val="28"/>
              </w:numPr>
              <w:tabs>
                <w:tab w:val="left" w:pos="540"/>
                <w:tab w:val="left" w:pos="1170"/>
              </w:tabs>
              <w:spacing w:after="0" w:line="360" w:lineRule="auto"/>
              <w:ind w:left="0" w:firstLine="0"/>
              <w:contextualSpacing/>
              <w:jc w:val="both"/>
              <w:rPr>
                <w:lang w:val="hy-AM" w:eastAsia="en-US"/>
              </w:rPr>
            </w:pPr>
            <w:r w:rsidRPr="004822F0">
              <w:rPr>
                <w:rFonts w:ascii="GHEA Mariam" w:hAnsi="GHEA Mariam"/>
                <w:color w:val="000000"/>
                <w:sz w:val="24"/>
                <w:szCs w:val="24"/>
                <w:shd w:val="clear" w:color="auto" w:fill="FFFFFF"/>
                <w:lang w:val="hy-AM" w:eastAsia="en-US"/>
              </w:rPr>
              <w:t xml:space="preserve">8-րդ կետում նշված «գրանցվում է» բառն առաջարկում ենք փոխարինել «մուտք է գործում» բառերով, նկատի ունենալով այն, որ Հավելված 1-ի 7-րդ կետի համաձայն Լոկալ կառավարիչը գրանցման ենթակա անձին ուղարկում է գրանցման մուտքանունն ու գաղտնաբառը, որի միջոցով գրանցման ենթակա անձը պետք է </w:t>
            </w:r>
            <w:r w:rsidRPr="004822F0">
              <w:rPr>
                <w:rFonts w:ascii="GHEA Mariam" w:hAnsi="GHEA Mariam"/>
                <w:b/>
                <w:color w:val="000000"/>
                <w:sz w:val="24"/>
                <w:szCs w:val="24"/>
                <w:shd w:val="clear" w:color="auto" w:fill="FFFFFF"/>
                <w:lang w:val="hy-AM" w:eastAsia="en-US"/>
              </w:rPr>
              <w:t xml:space="preserve">մուտք գործի </w:t>
            </w:r>
            <w:r w:rsidRPr="004822F0">
              <w:rPr>
                <w:rFonts w:ascii="GHEA Mariam" w:hAnsi="GHEA Mariam"/>
                <w:color w:val="000000"/>
                <w:sz w:val="24"/>
                <w:szCs w:val="24"/>
                <w:shd w:val="clear" w:color="auto" w:fill="FFFFFF"/>
                <w:lang w:val="hy-AM" w:eastAsia="en-US"/>
              </w:rPr>
              <w:t>կայքի առանձնացված տիրույթ:</w:t>
            </w:r>
          </w:p>
        </w:tc>
        <w:tc>
          <w:tcPr>
            <w:tcW w:w="5940" w:type="dxa"/>
            <w:gridSpan w:val="2"/>
            <w:shd w:val="clear" w:color="auto" w:fill="FFFFFF"/>
          </w:tcPr>
          <w:p w:rsidR="004D31D1" w:rsidRPr="00672A99" w:rsidRDefault="00C75D60" w:rsidP="00505110">
            <w:pPr>
              <w:spacing w:line="360" w:lineRule="auto"/>
              <w:jc w:val="center"/>
              <w:rPr>
                <w:rFonts w:ascii="GHEA Mariam" w:hAnsi="GHEA Mariam"/>
                <w:lang w:val="hy-AM"/>
              </w:rPr>
            </w:pPr>
            <w:r w:rsidRPr="00672A99">
              <w:rPr>
                <w:rFonts w:ascii="GHEA Mariam" w:hAnsi="GHEA Mariam"/>
                <w:lang w:val="hy-AM"/>
              </w:rPr>
              <w:lastRenderedPageBreak/>
              <w:t>Ընդունվել է</w:t>
            </w:r>
          </w:p>
          <w:p w:rsidR="004D31D1" w:rsidRPr="006D3D42" w:rsidRDefault="00C75D60" w:rsidP="00C75D60">
            <w:pPr>
              <w:pStyle w:val="ListParagraph"/>
              <w:spacing w:after="0" w:line="360" w:lineRule="auto"/>
              <w:ind w:left="0"/>
              <w:contextualSpacing/>
              <w:jc w:val="both"/>
              <w:rPr>
                <w:rFonts w:ascii="GHEA Mariam" w:hAnsi="GHEA Mariam"/>
                <w:sz w:val="24"/>
                <w:szCs w:val="24"/>
                <w:lang w:val="hy-AM" w:eastAsia="en-US"/>
              </w:rPr>
            </w:pPr>
            <w:r w:rsidRPr="00021E54">
              <w:rPr>
                <w:rFonts w:ascii="GHEA Mariam" w:hAnsi="GHEA Mariam"/>
                <w:color w:val="000000"/>
                <w:sz w:val="24"/>
                <w:szCs w:val="24"/>
                <w:shd w:val="clear" w:color="auto" w:fill="FFFFFF"/>
                <w:lang w:val="hy-AM" w:eastAsia="en-US"/>
              </w:rPr>
              <w:t>Նախագծի N 1 հավելվածի 4-րդ կետի 3-րդ ենթակետում</w:t>
            </w:r>
            <w:r w:rsidRPr="006D3D42">
              <w:rPr>
                <w:rFonts w:ascii="GHEA Mariam" w:hAnsi="GHEA Mariam"/>
                <w:color w:val="000000"/>
                <w:sz w:val="24"/>
                <w:szCs w:val="24"/>
                <w:shd w:val="clear" w:color="auto" w:fill="FFFFFF"/>
                <w:lang w:val="hy-AM" w:eastAsia="en-US"/>
              </w:rPr>
              <w:t xml:space="preserve"> </w:t>
            </w:r>
            <w:r w:rsidRPr="00021E54">
              <w:rPr>
                <w:rFonts w:ascii="GHEA Mariam" w:hAnsi="GHEA Mariam"/>
                <w:color w:val="000000"/>
                <w:sz w:val="24"/>
                <w:szCs w:val="24"/>
                <w:shd w:val="clear" w:color="auto" w:fill="FFFFFF"/>
                <w:lang w:val="hy-AM" w:eastAsia="en-US"/>
              </w:rPr>
              <w:t>«ներքին  ադմինիստրատոր»</w:t>
            </w:r>
            <w:r w:rsidRPr="006D3D42">
              <w:rPr>
                <w:rFonts w:ascii="GHEA Mariam" w:hAnsi="GHEA Mariam"/>
                <w:color w:val="000000"/>
                <w:sz w:val="24"/>
                <w:szCs w:val="24"/>
                <w:shd w:val="clear" w:color="auto" w:fill="FFFFFF"/>
                <w:lang w:val="hy-AM" w:eastAsia="en-US"/>
              </w:rPr>
              <w:t xml:space="preserve"> եզրույթի փոխարեն նշվել է «աշխատակից»:</w:t>
            </w:r>
          </w:p>
          <w:p w:rsidR="004D31D1" w:rsidRDefault="004D31D1" w:rsidP="00505110">
            <w:pPr>
              <w:spacing w:line="360" w:lineRule="auto"/>
              <w:jc w:val="center"/>
              <w:rPr>
                <w:rFonts w:ascii="GHEA Mariam" w:hAnsi="GHEA Mariam"/>
                <w:lang w:val="hy-AM"/>
              </w:rPr>
            </w:pPr>
          </w:p>
          <w:p w:rsidR="00CD73FE" w:rsidRPr="00672A99" w:rsidRDefault="00CD73FE" w:rsidP="00505110">
            <w:pPr>
              <w:spacing w:line="360" w:lineRule="auto"/>
              <w:jc w:val="center"/>
              <w:rPr>
                <w:rFonts w:ascii="GHEA Mariam" w:hAnsi="GHEA Mariam"/>
                <w:lang w:val="hy-AM"/>
              </w:rPr>
            </w:pPr>
          </w:p>
          <w:p w:rsidR="00AE04F2" w:rsidRPr="00672A99" w:rsidRDefault="00AE04F2" w:rsidP="00AE04F2">
            <w:pPr>
              <w:spacing w:line="360" w:lineRule="auto"/>
              <w:jc w:val="center"/>
              <w:rPr>
                <w:rFonts w:ascii="GHEA Mariam" w:hAnsi="GHEA Mariam"/>
                <w:lang w:val="hy-AM"/>
              </w:rPr>
            </w:pPr>
            <w:r w:rsidRPr="00672A99">
              <w:rPr>
                <w:rFonts w:ascii="GHEA Mariam" w:hAnsi="GHEA Mariam"/>
                <w:lang w:val="hy-AM"/>
              </w:rPr>
              <w:t>Ընդունվել է:</w:t>
            </w:r>
          </w:p>
          <w:p w:rsidR="004D31D1" w:rsidRPr="00672A99" w:rsidRDefault="00AE04F2" w:rsidP="00AE04F2">
            <w:pPr>
              <w:spacing w:line="360" w:lineRule="auto"/>
              <w:jc w:val="center"/>
              <w:rPr>
                <w:rFonts w:ascii="GHEA Mariam" w:hAnsi="GHEA Mariam"/>
                <w:lang w:val="hy-AM"/>
              </w:rPr>
            </w:pPr>
            <w:r w:rsidRPr="00672A99">
              <w:rPr>
                <w:rFonts w:ascii="GHEA Mariam" w:hAnsi="GHEA Mariam"/>
                <w:lang w:val="hy-AM"/>
              </w:rPr>
              <w:t>Կատարվել է համապատասխան փոփոխություն:</w:t>
            </w:r>
          </w:p>
          <w:p w:rsidR="004D31D1" w:rsidRPr="00672A99" w:rsidRDefault="004D31D1" w:rsidP="00505110">
            <w:pPr>
              <w:spacing w:line="360" w:lineRule="auto"/>
              <w:jc w:val="center"/>
              <w:rPr>
                <w:rFonts w:ascii="GHEA Mariam" w:hAnsi="GHEA Mariam"/>
                <w:lang w:val="hy-AM"/>
              </w:rPr>
            </w:pPr>
          </w:p>
          <w:p w:rsidR="004D31D1" w:rsidRPr="00672A99" w:rsidRDefault="00AE04F2" w:rsidP="003E42EE">
            <w:pPr>
              <w:spacing w:line="360" w:lineRule="auto"/>
              <w:jc w:val="center"/>
              <w:rPr>
                <w:rFonts w:ascii="GHEA Mariam" w:hAnsi="GHEA Mariam"/>
                <w:lang w:val="hy-AM"/>
              </w:rPr>
            </w:pPr>
            <w:r w:rsidRPr="00672A99">
              <w:rPr>
                <w:rFonts w:ascii="GHEA Mariam" w:hAnsi="GHEA Mariam"/>
                <w:lang w:val="hy-AM"/>
              </w:rPr>
              <w:t>Չի ընդունվել:</w:t>
            </w:r>
          </w:p>
          <w:p w:rsidR="0097420F" w:rsidRDefault="00AE04F2" w:rsidP="003E42EE">
            <w:pPr>
              <w:pStyle w:val="ListParagraph"/>
              <w:spacing w:after="0" w:line="360" w:lineRule="auto"/>
              <w:ind w:left="0"/>
              <w:contextualSpacing/>
              <w:jc w:val="both"/>
              <w:rPr>
                <w:rFonts w:ascii="GHEA Mariam" w:hAnsi="GHEA Mariam"/>
                <w:sz w:val="24"/>
                <w:szCs w:val="24"/>
                <w:lang w:val="hy-AM" w:eastAsia="en-US"/>
              </w:rPr>
            </w:pPr>
            <w:r w:rsidRPr="00AE04F2">
              <w:rPr>
                <w:rFonts w:ascii="GHEA Mariam" w:hAnsi="GHEA Mariam"/>
                <w:color w:val="000000"/>
                <w:sz w:val="24"/>
                <w:szCs w:val="24"/>
                <w:shd w:val="clear" w:color="auto" w:fill="FFFFFF"/>
                <w:lang w:val="hy-AM" w:eastAsia="en-US"/>
              </w:rPr>
              <w:lastRenderedPageBreak/>
              <w:t>6-րդ և 10-րդ կետերում նշված «անշարժ գույքի պետական ռեգիստր»</w:t>
            </w:r>
            <w:r w:rsidRPr="00672A99">
              <w:rPr>
                <w:rFonts w:ascii="GHEA Mariam" w:hAnsi="GHEA Mariam"/>
                <w:color w:val="000000"/>
                <w:sz w:val="24"/>
                <w:szCs w:val="24"/>
                <w:shd w:val="clear" w:color="auto" w:fill="FFFFFF"/>
                <w:lang w:val="hy-AM" w:eastAsia="en-US"/>
              </w:rPr>
              <w:t xml:space="preserve"> բառերը չեն վերաբերում «Լոկալ կառավարչին»: Դրույթը կանոնակարգում է, թե ինչ տեղեկատվություն պետք է ներկայացնել Կադաստրի կոմիտե</w:t>
            </w:r>
            <w:r w:rsidR="008E5903" w:rsidRPr="008E5903">
              <w:rPr>
                <w:rFonts w:ascii="GHEA Mariam" w:hAnsi="GHEA Mariam"/>
                <w:color w:val="000000"/>
                <w:sz w:val="24"/>
                <w:szCs w:val="24"/>
                <w:shd w:val="clear" w:color="auto" w:fill="FFFFFF"/>
                <w:lang w:val="hy-AM" w:eastAsia="en-US"/>
              </w:rPr>
              <w:t xml:space="preserve"> (</w:t>
            </w:r>
            <w:r w:rsidR="00D21A91" w:rsidRPr="00AE04F2">
              <w:rPr>
                <w:rFonts w:ascii="GHEA Mariam" w:hAnsi="GHEA Mariam"/>
                <w:color w:val="000000"/>
                <w:sz w:val="24"/>
                <w:szCs w:val="24"/>
                <w:shd w:val="clear" w:color="auto" w:fill="FFFFFF"/>
                <w:lang w:val="hy-AM" w:eastAsia="en-US"/>
              </w:rPr>
              <w:t>անշարժ գույքի պետական ռեգիստր</w:t>
            </w:r>
            <w:r w:rsidR="00D21A91" w:rsidRPr="00672A99">
              <w:rPr>
                <w:rFonts w:ascii="GHEA Mariam" w:hAnsi="GHEA Mariam"/>
                <w:color w:val="000000"/>
                <w:sz w:val="24"/>
                <w:szCs w:val="24"/>
                <w:shd w:val="clear" w:color="auto" w:fill="FFFFFF"/>
                <w:lang w:val="hy-AM" w:eastAsia="en-US"/>
              </w:rPr>
              <w:t>)</w:t>
            </w:r>
            <w:r w:rsidRPr="00672A99">
              <w:rPr>
                <w:rFonts w:ascii="GHEA Mariam" w:hAnsi="GHEA Mariam"/>
                <w:color w:val="000000"/>
                <w:sz w:val="24"/>
                <w:szCs w:val="24"/>
                <w:shd w:val="clear" w:color="auto" w:fill="FFFFFF"/>
                <w:lang w:val="hy-AM" w:eastAsia="en-US"/>
              </w:rPr>
              <w:t xml:space="preserve">՝ </w:t>
            </w:r>
            <w:r w:rsidR="00D21A91" w:rsidRPr="00672A99">
              <w:rPr>
                <w:rFonts w:ascii="GHEA Mariam" w:hAnsi="GHEA Mariam"/>
                <w:color w:val="000000"/>
                <w:sz w:val="24"/>
                <w:szCs w:val="24"/>
                <w:shd w:val="clear" w:color="auto" w:fill="FFFFFF"/>
                <w:lang w:val="hy-AM" w:eastAsia="en-US"/>
              </w:rPr>
              <w:t>ա</w:t>
            </w:r>
            <w:r w:rsidRPr="00672A99">
              <w:rPr>
                <w:rFonts w:ascii="GHEA Mariam" w:hAnsi="GHEA Mariam"/>
                <w:color w:val="000000"/>
                <w:sz w:val="24"/>
                <w:szCs w:val="24"/>
                <w:shd w:val="clear" w:color="auto" w:fill="FFFFFF"/>
                <w:lang w:val="hy-AM" w:eastAsia="en-US"/>
              </w:rPr>
              <w:t xml:space="preserve">նձին </w:t>
            </w:r>
            <w:r w:rsidRPr="00AE04F2">
              <w:rPr>
                <w:rFonts w:ascii="GHEA Mariam" w:hAnsi="GHEA Mariam"/>
                <w:sz w:val="24"/>
                <w:szCs w:val="24"/>
                <w:lang w:val="hy-AM" w:eastAsia="en-US"/>
              </w:rPr>
              <w:t>Կայքում որպես Լոկալ կառավարիչ</w:t>
            </w:r>
            <w:r w:rsidRPr="00672A99">
              <w:rPr>
                <w:rFonts w:ascii="GHEA Mariam" w:hAnsi="GHEA Mariam"/>
                <w:sz w:val="24"/>
                <w:szCs w:val="24"/>
                <w:lang w:val="hy-AM" w:eastAsia="en-US"/>
              </w:rPr>
              <w:t xml:space="preserve"> գրանցելու նպատակով</w:t>
            </w:r>
            <w:r w:rsidRPr="00AE04F2">
              <w:rPr>
                <w:rFonts w:ascii="GHEA Mariam" w:hAnsi="GHEA Mariam"/>
                <w:sz w:val="24"/>
                <w:szCs w:val="24"/>
                <w:lang w:val="hy-AM" w:eastAsia="en-US"/>
              </w:rPr>
              <w:t>:</w:t>
            </w:r>
          </w:p>
          <w:p w:rsidR="004751D4" w:rsidRPr="00672A99" w:rsidRDefault="004751D4" w:rsidP="004751D4">
            <w:pPr>
              <w:spacing w:line="360" w:lineRule="auto"/>
              <w:jc w:val="center"/>
              <w:rPr>
                <w:rFonts w:ascii="GHEA Mariam" w:hAnsi="GHEA Mariam"/>
                <w:lang w:val="hy-AM"/>
              </w:rPr>
            </w:pPr>
            <w:r w:rsidRPr="00672A99">
              <w:rPr>
                <w:rFonts w:ascii="GHEA Mariam" w:hAnsi="GHEA Mariam"/>
                <w:lang w:val="hy-AM"/>
              </w:rPr>
              <w:t>Ընդունվել է:</w:t>
            </w:r>
          </w:p>
          <w:p w:rsidR="004D31D1" w:rsidRPr="00672A99" w:rsidRDefault="004D31D1" w:rsidP="00505110">
            <w:pPr>
              <w:spacing w:line="360" w:lineRule="auto"/>
              <w:jc w:val="center"/>
              <w:rPr>
                <w:rFonts w:ascii="GHEA Mariam" w:hAnsi="GHEA Mariam"/>
                <w:lang w:val="hy-AM"/>
              </w:rPr>
            </w:pPr>
          </w:p>
          <w:p w:rsidR="004D31D1" w:rsidRPr="00672A99" w:rsidRDefault="004D31D1" w:rsidP="00505110">
            <w:pPr>
              <w:spacing w:line="360" w:lineRule="auto"/>
              <w:jc w:val="center"/>
              <w:rPr>
                <w:rFonts w:ascii="GHEA Mariam" w:hAnsi="GHEA Mariam"/>
                <w:lang w:val="hy-AM"/>
              </w:rPr>
            </w:pPr>
          </w:p>
          <w:p w:rsidR="006C1ED9" w:rsidRDefault="006C1ED9" w:rsidP="00505110">
            <w:pPr>
              <w:spacing w:line="360" w:lineRule="auto"/>
              <w:jc w:val="center"/>
              <w:rPr>
                <w:rFonts w:ascii="GHEA Mariam" w:hAnsi="GHEA Mariam"/>
                <w:lang w:val="hy-AM"/>
              </w:rPr>
            </w:pPr>
          </w:p>
          <w:p w:rsidR="004D31D1" w:rsidRPr="00672A99" w:rsidRDefault="004D31D1" w:rsidP="00505110">
            <w:pPr>
              <w:spacing w:line="360" w:lineRule="auto"/>
              <w:jc w:val="center"/>
              <w:rPr>
                <w:rFonts w:ascii="GHEA Mariam" w:hAnsi="GHEA Mariam"/>
                <w:lang w:val="hy-AM"/>
              </w:rPr>
            </w:pPr>
            <w:r w:rsidRPr="00672A99">
              <w:rPr>
                <w:rFonts w:ascii="GHEA Mariam" w:hAnsi="GHEA Mariam"/>
                <w:lang w:val="hy-AM"/>
              </w:rPr>
              <w:t>Չի ընդունվել:</w:t>
            </w:r>
          </w:p>
          <w:p w:rsidR="004D31D1" w:rsidRPr="00672A99" w:rsidRDefault="00D21A91" w:rsidP="006D3D42">
            <w:pPr>
              <w:spacing w:line="360" w:lineRule="auto"/>
              <w:jc w:val="both"/>
              <w:rPr>
                <w:rFonts w:ascii="GHEA Mariam" w:hAnsi="GHEA Mariam"/>
                <w:lang w:val="hy-AM"/>
              </w:rPr>
            </w:pPr>
            <w:r w:rsidRPr="00672A99">
              <w:rPr>
                <w:rFonts w:ascii="GHEA Mariam" w:hAnsi="GHEA Mariam"/>
                <w:lang w:val="hy-AM"/>
              </w:rPr>
              <w:t>7</w:t>
            </w:r>
            <w:r w:rsidR="004D31D1" w:rsidRPr="00672A99">
              <w:rPr>
                <w:rFonts w:ascii="GHEA Mariam" w:hAnsi="GHEA Mariam"/>
                <w:lang w:val="hy-AM"/>
              </w:rPr>
              <w:t xml:space="preserve">-րդ </w:t>
            </w:r>
            <w:r w:rsidRPr="00672A99">
              <w:rPr>
                <w:rFonts w:ascii="GHEA Mariam" w:hAnsi="GHEA Mariam"/>
                <w:lang w:val="hy-AM"/>
              </w:rPr>
              <w:t>կետը կանոնակարգում է</w:t>
            </w:r>
            <w:r w:rsidR="004D31D1" w:rsidRPr="00672A99">
              <w:rPr>
                <w:rFonts w:ascii="GHEA Mariam" w:hAnsi="GHEA Mariam"/>
                <w:lang w:val="hy-AM"/>
              </w:rPr>
              <w:t xml:space="preserve"> կայքում սկզբնական գրանցման գործընթաց</w:t>
            </w:r>
            <w:r w:rsidRPr="00672A99">
              <w:rPr>
                <w:rFonts w:ascii="GHEA Mariam" w:hAnsi="GHEA Mariam"/>
                <w:lang w:val="hy-AM"/>
              </w:rPr>
              <w:t>ը:</w:t>
            </w:r>
            <w:r w:rsidR="007D18A7" w:rsidRPr="00672A99">
              <w:rPr>
                <w:rFonts w:ascii="GHEA Mariam" w:hAnsi="GHEA Mariam"/>
                <w:lang w:val="hy-AM"/>
              </w:rPr>
              <w:t xml:space="preserve"> Միևնույն ժամանակ, Նախագծի 14-րդ կետով սահմանվում է համակարգ մուտք գործելու եղանակը:</w:t>
            </w:r>
          </w:p>
        </w:tc>
      </w:tr>
      <w:tr w:rsidR="00772F10" w:rsidRPr="00672A99" w:rsidTr="00325F19">
        <w:trPr>
          <w:gridBefore w:val="1"/>
          <w:wBefore w:w="105" w:type="dxa"/>
          <w:trHeight w:val="4487"/>
        </w:trPr>
        <w:tc>
          <w:tcPr>
            <w:tcW w:w="8298" w:type="dxa"/>
            <w:gridSpan w:val="2"/>
            <w:shd w:val="clear" w:color="auto" w:fill="FFFFFF"/>
          </w:tcPr>
          <w:p w:rsidR="00772F10" w:rsidRPr="004822F0" w:rsidRDefault="00772F10" w:rsidP="00505110">
            <w:pPr>
              <w:pStyle w:val="ListParagraph"/>
              <w:numPr>
                <w:ilvl w:val="0"/>
                <w:numId w:val="27"/>
              </w:numPr>
              <w:tabs>
                <w:tab w:val="left" w:pos="36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lastRenderedPageBreak/>
              <w:t xml:space="preserve">Նախագծի N 2 հավելվածի՝ </w:t>
            </w:r>
          </w:p>
          <w:p w:rsidR="00772F10" w:rsidRDefault="00772F10" w:rsidP="00505110">
            <w:pPr>
              <w:pStyle w:val="ListParagraph"/>
              <w:numPr>
                <w:ilvl w:val="0"/>
                <w:numId w:val="29"/>
              </w:numPr>
              <w:tabs>
                <w:tab w:val="left" w:pos="360"/>
              </w:tabs>
              <w:spacing w:after="0" w:line="360" w:lineRule="auto"/>
              <w:ind w:left="0" w:hanging="15"/>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t>24-րդ կետի 2-րդ ենթակետում նշված ««ա»-«է» բառերն առաջարկում ենք փոխարինել ««ա»-«զ» բառերով, նկատի ունենալով այն, որ հիշյալ 24-րդ կետը բաղկացած է «ա-զ» ենթակետերից:</w:t>
            </w:r>
          </w:p>
          <w:p w:rsidR="0097420F" w:rsidRPr="004822F0" w:rsidRDefault="00FF15A9" w:rsidP="0097420F">
            <w:pPr>
              <w:pStyle w:val="ListParagraph"/>
              <w:tabs>
                <w:tab w:val="left" w:pos="360"/>
              </w:tabs>
              <w:spacing w:after="0" w:line="360" w:lineRule="auto"/>
              <w:ind w:left="0"/>
              <w:contextualSpacing/>
              <w:jc w:val="both"/>
              <w:rPr>
                <w:rFonts w:ascii="GHEA Mariam" w:hAnsi="GHEA Mariam"/>
                <w:color w:val="000000"/>
                <w:sz w:val="24"/>
                <w:szCs w:val="24"/>
                <w:shd w:val="clear" w:color="auto" w:fill="FFFFFF"/>
                <w:lang w:val="hy-AM" w:eastAsia="en-US"/>
              </w:rPr>
            </w:pP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62848" behindDoc="0" locked="0" layoutInCell="1" allowOverlap="1">
                      <wp:simplePos x="0" y="0"/>
                      <wp:positionH relativeFrom="column">
                        <wp:posOffset>5235575</wp:posOffset>
                      </wp:positionH>
                      <wp:positionV relativeFrom="paragraph">
                        <wp:posOffset>-635</wp:posOffset>
                      </wp:positionV>
                      <wp:extent cx="3759835" cy="41910"/>
                      <wp:effectExtent l="13335" t="5080" r="8255" b="10160"/>
                      <wp:wrapNone/>
                      <wp:docPr id="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59835" cy="41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FA4A19" id="AutoShape 26" o:spid="_x0000_s1026" type="#_x0000_t32" style="position:absolute;margin-left:412.25pt;margin-top:-.05pt;width:296.05pt;height:3.3pt;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"/>
                  </w:pict>
                </mc:Fallback>
              </mc:AlternateContent>
            </w: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61824" behindDoc="0" locked="0" layoutInCell="1" allowOverlap="1">
                      <wp:simplePos x="0" y="0"/>
                      <wp:positionH relativeFrom="column">
                        <wp:posOffset>-69215</wp:posOffset>
                      </wp:positionH>
                      <wp:positionV relativeFrom="paragraph">
                        <wp:posOffset>46355</wp:posOffset>
                      </wp:positionV>
                      <wp:extent cx="5304790" cy="0"/>
                      <wp:effectExtent l="13970" t="13970" r="5715" b="508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33BAA" id="AutoShape 25" o:spid="_x0000_s1026" type="#_x0000_t32" style="position:absolute;margin-left:-5.45pt;margin-top:3.65pt;width:417.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"/>
                  </w:pict>
                </mc:Fallback>
              </mc:AlternateContent>
            </w:r>
          </w:p>
          <w:p w:rsidR="00772F10" w:rsidRPr="004822F0" w:rsidRDefault="00772F10" w:rsidP="00FD6308">
            <w:pPr>
              <w:pStyle w:val="ListParagraph"/>
              <w:numPr>
                <w:ilvl w:val="0"/>
                <w:numId w:val="29"/>
              </w:numPr>
              <w:tabs>
                <w:tab w:val="left" w:pos="360"/>
              </w:tabs>
              <w:spacing w:after="0" w:line="360" w:lineRule="auto"/>
              <w:ind w:left="0" w:hanging="15"/>
              <w:contextualSpacing/>
              <w:jc w:val="both"/>
              <w:rPr>
                <w:rFonts w:ascii="GHEA Mariam" w:hAnsi="GHEA Mariam"/>
                <w:color w:val="000000"/>
                <w:sz w:val="24"/>
                <w:szCs w:val="24"/>
                <w:shd w:val="clear" w:color="auto" w:fill="FFFFFF"/>
                <w:lang w:val="hy-AM" w:eastAsia="en-US"/>
              </w:rPr>
            </w:pPr>
            <w:r w:rsidRPr="004822F0">
              <w:rPr>
                <w:rFonts w:ascii="GHEA Mariam" w:hAnsi="GHEA Mariam"/>
                <w:color w:val="000000"/>
                <w:sz w:val="24"/>
                <w:szCs w:val="24"/>
                <w:shd w:val="clear" w:color="auto" w:fill="FFFFFF"/>
                <w:lang w:val="hy-AM" w:eastAsia="en-US"/>
              </w:rPr>
              <w:t xml:space="preserve"> 27-րդ կետում 24-րդ կետին կատարվող հղումը վերանայման կարիք ունի, քանի որ 27-րդ կետում խոսք է գնում նույն հավելվածի 26-րդ կետում նշված տեղեկատվությանը:</w:t>
            </w:r>
          </w:p>
        </w:tc>
        <w:tc>
          <w:tcPr>
            <w:tcW w:w="5940" w:type="dxa"/>
            <w:gridSpan w:val="2"/>
            <w:shd w:val="clear" w:color="auto" w:fill="FFFFFF"/>
          </w:tcPr>
          <w:p w:rsidR="00772F10" w:rsidRPr="00672A99" w:rsidRDefault="00FD6308" w:rsidP="00505110">
            <w:pPr>
              <w:spacing w:line="360" w:lineRule="auto"/>
              <w:jc w:val="center"/>
              <w:rPr>
                <w:rFonts w:ascii="GHEA Mariam" w:hAnsi="GHEA Mariam"/>
                <w:lang w:val="hy-AM"/>
              </w:rPr>
            </w:pPr>
            <w:r w:rsidRPr="00672A99">
              <w:rPr>
                <w:rFonts w:ascii="GHEA Mariam" w:hAnsi="GHEA Mariam"/>
                <w:lang w:val="hy-AM"/>
              </w:rPr>
              <w:t>Ընդունվել է:</w:t>
            </w:r>
          </w:p>
          <w:p w:rsidR="001653BC" w:rsidRPr="00672A99" w:rsidRDefault="001653BC" w:rsidP="001653BC">
            <w:pPr>
              <w:spacing w:line="360" w:lineRule="auto"/>
              <w:jc w:val="center"/>
              <w:rPr>
                <w:rFonts w:ascii="GHEA Mariam" w:hAnsi="GHEA Mariam"/>
                <w:lang w:val="hy-AM"/>
              </w:rPr>
            </w:pPr>
            <w:r w:rsidRPr="00672A99">
              <w:rPr>
                <w:rFonts w:ascii="GHEA Mariam" w:hAnsi="GHEA Mariam"/>
                <w:lang w:val="hy-AM"/>
              </w:rPr>
              <w:t>Կատարվել է համապատասխան փոփոխությունը:</w:t>
            </w:r>
          </w:p>
          <w:p w:rsidR="00FD6308" w:rsidRPr="00672A99" w:rsidRDefault="00FD6308" w:rsidP="00505110">
            <w:pPr>
              <w:spacing w:line="360" w:lineRule="auto"/>
              <w:jc w:val="center"/>
              <w:rPr>
                <w:rFonts w:ascii="GHEA Mariam" w:hAnsi="GHEA Mariam"/>
                <w:lang w:val="hy-AM"/>
              </w:rPr>
            </w:pPr>
          </w:p>
          <w:p w:rsidR="00FD6308" w:rsidRPr="00672A99" w:rsidRDefault="00FD6308" w:rsidP="00505110">
            <w:pPr>
              <w:spacing w:line="360" w:lineRule="auto"/>
              <w:jc w:val="center"/>
              <w:rPr>
                <w:rFonts w:ascii="GHEA Mariam" w:hAnsi="GHEA Mariam"/>
                <w:lang w:val="hy-AM"/>
              </w:rPr>
            </w:pPr>
          </w:p>
          <w:p w:rsidR="0097420F" w:rsidRDefault="0097420F" w:rsidP="00505110">
            <w:pPr>
              <w:spacing w:line="360" w:lineRule="auto"/>
              <w:jc w:val="center"/>
              <w:rPr>
                <w:rFonts w:ascii="GHEA Mariam" w:hAnsi="GHEA Mariam"/>
                <w:lang w:val="hy-AM"/>
              </w:rPr>
            </w:pPr>
          </w:p>
          <w:p w:rsidR="00FD6308" w:rsidRPr="00672A99" w:rsidRDefault="00FD6308" w:rsidP="00505110">
            <w:pPr>
              <w:spacing w:line="360" w:lineRule="auto"/>
              <w:jc w:val="center"/>
              <w:rPr>
                <w:rFonts w:ascii="GHEA Mariam" w:hAnsi="GHEA Mariam"/>
                <w:lang w:val="hy-AM"/>
              </w:rPr>
            </w:pPr>
            <w:r w:rsidRPr="00672A99">
              <w:rPr>
                <w:rFonts w:ascii="GHEA Mariam" w:hAnsi="GHEA Mariam"/>
                <w:lang w:val="hy-AM"/>
              </w:rPr>
              <w:t>Ընդունվել է:</w:t>
            </w:r>
          </w:p>
          <w:p w:rsidR="001653BC" w:rsidRPr="00672A99" w:rsidRDefault="001653BC" w:rsidP="001653BC">
            <w:pPr>
              <w:spacing w:line="360" w:lineRule="auto"/>
              <w:jc w:val="center"/>
              <w:rPr>
                <w:rFonts w:ascii="GHEA Mariam" w:hAnsi="GHEA Mariam"/>
                <w:lang w:val="hy-AM"/>
              </w:rPr>
            </w:pPr>
            <w:r w:rsidRPr="00672A99">
              <w:rPr>
                <w:rFonts w:ascii="GHEA Mariam" w:hAnsi="GHEA Mariam"/>
                <w:lang w:val="hy-AM"/>
              </w:rPr>
              <w:t>Կատարվել է համապատասխան փոփոխություն</w:t>
            </w:r>
            <w:r w:rsidR="00407291" w:rsidRPr="00672A99">
              <w:rPr>
                <w:rFonts w:ascii="GHEA Mariam" w:hAnsi="GHEA Mariam"/>
                <w:lang w:val="hy-AM"/>
              </w:rPr>
              <w:t>ը</w:t>
            </w:r>
            <w:r w:rsidRPr="00672A99">
              <w:rPr>
                <w:rFonts w:ascii="GHEA Mariam" w:hAnsi="GHEA Mariam"/>
                <w:lang w:val="hy-AM"/>
              </w:rPr>
              <w:t>:</w:t>
            </w:r>
          </w:p>
          <w:p w:rsidR="00FD6308" w:rsidRPr="00672A99" w:rsidRDefault="00FD6308" w:rsidP="00505110">
            <w:pPr>
              <w:spacing w:line="360" w:lineRule="auto"/>
              <w:jc w:val="center"/>
              <w:rPr>
                <w:rFonts w:ascii="GHEA Mariam" w:hAnsi="GHEA Mariam"/>
                <w:lang w:val="hy-AM"/>
              </w:rPr>
            </w:pPr>
          </w:p>
        </w:tc>
      </w:tr>
      <w:tr w:rsidR="00772F10" w:rsidRPr="00672A99" w:rsidTr="00325F19">
        <w:trPr>
          <w:gridBefore w:val="1"/>
          <w:wBefore w:w="105" w:type="dxa"/>
          <w:trHeight w:val="808"/>
        </w:trPr>
        <w:tc>
          <w:tcPr>
            <w:tcW w:w="8298" w:type="dxa"/>
            <w:gridSpan w:val="2"/>
            <w:shd w:val="clear" w:color="auto" w:fill="FFFFFF"/>
          </w:tcPr>
          <w:p w:rsidR="00772F10" w:rsidRPr="001653BC" w:rsidRDefault="00772F10" w:rsidP="00505110">
            <w:pPr>
              <w:pStyle w:val="ListParagraph"/>
              <w:numPr>
                <w:ilvl w:val="0"/>
                <w:numId w:val="27"/>
              </w:numPr>
              <w:tabs>
                <w:tab w:val="left" w:pos="36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1653BC">
              <w:rPr>
                <w:rFonts w:ascii="GHEA Mariam" w:hAnsi="GHEA Mariam"/>
                <w:color w:val="000000"/>
                <w:sz w:val="24"/>
                <w:szCs w:val="24"/>
                <w:shd w:val="clear" w:color="auto" w:fill="FFFFFF"/>
                <w:lang w:val="hy-AM" w:eastAsia="en-US"/>
              </w:rPr>
              <w:t xml:space="preserve">Նախագծի N 3 հավելվածի՝ 36-րդ կետի 2-րդ ենթակետում նշված </w:t>
            </w:r>
            <w:r w:rsidRPr="001653BC">
              <w:rPr>
                <w:rFonts w:ascii="GHEA Mariam" w:hAnsi="GHEA Mariam"/>
                <w:b/>
                <w:color w:val="000000"/>
                <w:sz w:val="24"/>
                <w:szCs w:val="24"/>
                <w:shd w:val="clear" w:color="auto" w:fill="FFFFFF"/>
                <w:lang w:val="hy-AM" w:eastAsia="en-US"/>
              </w:rPr>
              <w:t>սահմանափակման փաստաթղթեր մուտքագրող անձ</w:t>
            </w:r>
            <w:r w:rsidRPr="001653BC">
              <w:rPr>
                <w:rFonts w:ascii="GHEA Mariam" w:hAnsi="GHEA Mariam"/>
                <w:color w:val="000000"/>
                <w:sz w:val="24"/>
                <w:szCs w:val="24"/>
                <w:shd w:val="clear" w:color="auto" w:fill="FFFFFF"/>
                <w:lang w:val="hy-AM" w:eastAsia="en-US"/>
              </w:rPr>
              <w:t xml:space="preserve"> հասկացության սահմանումն առաջարկում ենք նախատեսել Հավելված N 2-ում, քանի որ վերջինս պարունակում է սահմանափակումների փաստաթղթեր մուտքագրող անձի վերաբերյալ դրույթ:</w:t>
            </w:r>
          </w:p>
        </w:tc>
        <w:tc>
          <w:tcPr>
            <w:tcW w:w="5940" w:type="dxa"/>
            <w:gridSpan w:val="2"/>
            <w:shd w:val="clear" w:color="auto" w:fill="FFFFFF"/>
          </w:tcPr>
          <w:p w:rsidR="001653BC" w:rsidRPr="00672A99" w:rsidRDefault="001653BC" w:rsidP="001653BC">
            <w:pPr>
              <w:spacing w:line="360" w:lineRule="auto"/>
              <w:jc w:val="center"/>
              <w:rPr>
                <w:rFonts w:ascii="GHEA Mariam" w:hAnsi="GHEA Mariam"/>
                <w:lang w:val="hy-AM"/>
              </w:rPr>
            </w:pPr>
            <w:r w:rsidRPr="00672A99">
              <w:rPr>
                <w:rFonts w:ascii="GHEA Mariam" w:hAnsi="GHEA Mariam"/>
                <w:lang w:val="hy-AM"/>
              </w:rPr>
              <w:t>Ընդունվել է:</w:t>
            </w:r>
          </w:p>
          <w:p w:rsidR="001653BC" w:rsidRPr="00672A99" w:rsidRDefault="006D3BE9" w:rsidP="00CD73FE">
            <w:pPr>
              <w:spacing w:line="360" w:lineRule="auto"/>
              <w:jc w:val="both"/>
              <w:rPr>
                <w:rFonts w:ascii="GHEA Mariam" w:hAnsi="GHEA Mariam"/>
                <w:lang w:val="hy-AM"/>
              </w:rPr>
            </w:pPr>
            <w:r w:rsidRPr="001653BC">
              <w:rPr>
                <w:rFonts w:ascii="GHEA Mariam" w:hAnsi="GHEA Mariam"/>
                <w:color w:val="000000"/>
                <w:shd w:val="clear" w:color="auto" w:fill="FFFFFF"/>
                <w:lang w:val="hy-AM"/>
              </w:rPr>
              <w:t>Հավելված N 2-ում</w:t>
            </w:r>
            <w:r w:rsidRPr="00672A99">
              <w:rPr>
                <w:rFonts w:ascii="GHEA Mariam" w:hAnsi="GHEA Mariam"/>
                <w:lang w:val="hy-AM"/>
              </w:rPr>
              <w:t xml:space="preserve"> </w:t>
            </w:r>
            <w:r>
              <w:rPr>
                <w:rFonts w:ascii="GHEA Mariam" w:hAnsi="GHEA Mariam"/>
                <w:lang w:val="hy-AM"/>
              </w:rPr>
              <w:t>ևս նախատեսվել է</w:t>
            </w:r>
            <w:r w:rsidR="00CD73FE">
              <w:rPr>
                <w:rFonts w:ascii="GHEA Mariam" w:hAnsi="GHEA Mariam"/>
                <w:lang w:val="hy-AM"/>
              </w:rPr>
              <w:t xml:space="preserve"> </w:t>
            </w:r>
            <w:r w:rsidR="00CD73FE">
              <w:rPr>
                <w:rFonts w:ascii="GHEA Mariam" w:hAnsi="GHEA Mariam"/>
                <w:color w:val="000000"/>
                <w:shd w:val="clear" w:color="auto" w:fill="FFFFFF"/>
                <w:lang w:val="hy-AM"/>
              </w:rPr>
              <w:t>համապատասխան</w:t>
            </w:r>
            <w:r w:rsidR="00CD73FE" w:rsidRPr="001653BC">
              <w:rPr>
                <w:rFonts w:ascii="GHEA Mariam" w:hAnsi="GHEA Mariam"/>
                <w:color w:val="000000"/>
                <w:shd w:val="clear" w:color="auto" w:fill="FFFFFF"/>
                <w:lang w:val="hy-AM"/>
              </w:rPr>
              <w:t xml:space="preserve"> դրույթ</w:t>
            </w:r>
            <w:r w:rsidR="00CD73FE">
              <w:rPr>
                <w:rFonts w:ascii="GHEA Mariam" w:hAnsi="GHEA Mariam"/>
                <w:color w:val="000000"/>
                <w:shd w:val="clear" w:color="auto" w:fill="FFFFFF"/>
                <w:lang w:val="hy-AM"/>
              </w:rPr>
              <w:t>ը</w:t>
            </w:r>
            <w:r w:rsidR="001653BC" w:rsidRPr="00672A99">
              <w:rPr>
                <w:rFonts w:ascii="GHEA Mariam" w:hAnsi="GHEA Mariam"/>
                <w:lang w:val="hy-AM"/>
              </w:rPr>
              <w:t>:</w:t>
            </w:r>
          </w:p>
          <w:p w:rsidR="00772F10" w:rsidRPr="00672A99" w:rsidRDefault="00772F10" w:rsidP="00505110">
            <w:pPr>
              <w:spacing w:line="360" w:lineRule="auto"/>
              <w:jc w:val="center"/>
              <w:rPr>
                <w:rFonts w:ascii="GHEA Mariam" w:hAnsi="GHEA Mariam"/>
                <w:lang w:val="hy-AM"/>
              </w:rPr>
            </w:pPr>
          </w:p>
        </w:tc>
      </w:tr>
      <w:tr w:rsidR="00772F10" w:rsidRPr="00672A99" w:rsidTr="00325F19">
        <w:trPr>
          <w:gridBefore w:val="1"/>
          <w:wBefore w:w="105" w:type="dxa"/>
          <w:trHeight w:val="282"/>
        </w:trPr>
        <w:tc>
          <w:tcPr>
            <w:tcW w:w="8298" w:type="dxa"/>
            <w:gridSpan w:val="2"/>
            <w:shd w:val="clear" w:color="auto" w:fill="FFFFFF"/>
          </w:tcPr>
          <w:p w:rsidR="00772F10" w:rsidRPr="001653BC" w:rsidRDefault="00FF15A9" w:rsidP="00505110">
            <w:pPr>
              <w:pStyle w:val="ListParagraph"/>
              <w:numPr>
                <w:ilvl w:val="0"/>
                <w:numId w:val="27"/>
              </w:numPr>
              <w:tabs>
                <w:tab w:val="left" w:pos="450"/>
              </w:tabs>
              <w:spacing w:after="0" w:line="360" w:lineRule="auto"/>
              <w:ind w:left="0" w:firstLine="0"/>
              <w:contextualSpacing/>
              <w:jc w:val="both"/>
              <w:rPr>
                <w:rFonts w:ascii="GHEA Mariam" w:hAnsi="GHEA Mariam"/>
                <w:color w:val="000000"/>
                <w:sz w:val="24"/>
                <w:szCs w:val="24"/>
                <w:shd w:val="clear" w:color="auto" w:fill="FFFFFF"/>
                <w:lang w:val="hy-AM" w:eastAsia="en-US"/>
              </w:rPr>
            </w:pPr>
            <w:r w:rsidRPr="0096428B">
              <w:rPr>
                <w:rFonts w:ascii="GHEA Mariam" w:hAnsi="GHEA Mariam"/>
                <w:noProof/>
                <w:color w:val="000000"/>
                <w:sz w:val="24"/>
                <w:szCs w:val="24"/>
                <w:lang w:val="en-US" w:eastAsia="en-US"/>
              </w:rPr>
              <mc:AlternateContent>
                <mc:Choice Requires="wps">
                  <w:drawing>
                    <wp:anchor distT="0" distB="0" distL="114300" distR="114300" simplePos="0" relativeHeight="251663872" behindDoc="0" locked="0" layoutInCell="1" allowOverlap="1">
                      <wp:simplePos x="0" y="0"/>
                      <wp:positionH relativeFrom="column">
                        <wp:posOffset>-69850</wp:posOffset>
                      </wp:positionH>
                      <wp:positionV relativeFrom="paragraph">
                        <wp:posOffset>906780</wp:posOffset>
                      </wp:positionV>
                      <wp:extent cx="9063355" cy="19685"/>
                      <wp:effectExtent l="13335" t="5080" r="10160" b="13335"/>
                      <wp:wrapNone/>
                      <wp:docPr id="1"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63355" cy="196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4AD9BC" id="AutoShape 27" o:spid="_x0000_s1026" type="#_x0000_t32" style="position:absolute;margin-left:-5.5pt;margin-top:71.4pt;width:713.65pt;height: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"/>
                  </w:pict>
                </mc:Fallback>
              </mc:AlternateContent>
            </w:r>
            <w:r w:rsidR="00772F10" w:rsidRPr="001653BC">
              <w:rPr>
                <w:rFonts w:ascii="GHEA Mariam" w:hAnsi="GHEA Mariam"/>
                <w:color w:val="000000"/>
                <w:sz w:val="24"/>
                <w:szCs w:val="24"/>
                <w:shd w:val="clear" w:color="auto" w:fill="FFFFFF"/>
                <w:lang w:val="hy-AM" w:eastAsia="en-US"/>
              </w:rPr>
              <w:t>Առաջարկում ենք նաև Նախագծով հաստատվող յուրաքանչյուր  հավելվածի դրույթները համարակալվեն նոր՝ հերթական համարակալմամբ՝ որպես Նախագծի  բաղկացուցիչ մաս:</w:t>
            </w:r>
          </w:p>
          <w:p w:rsidR="00772F10" w:rsidRPr="001653BC" w:rsidRDefault="00772F10" w:rsidP="004822F0">
            <w:pPr>
              <w:pStyle w:val="ListParagraph"/>
              <w:spacing w:after="0" w:line="360" w:lineRule="auto"/>
              <w:ind w:left="0"/>
              <w:jc w:val="both"/>
              <w:rPr>
                <w:rFonts w:ascii="GHEA Mariam" w:hAnsi="GHEA Mariam"/>
                <w:color w:val="000000"/>
                <w:sz w:val="24"/>
                <w:szCs w:val="24"/>
                <w:shd w:val="clear" w:color="auto" w:fill="FFFFFF"/>
                <w:lang w:val="hy-AM" w:eastAsia="en-US"/>
              </w:rPr>
            </w:pPr>
            <w:r w:rsidRPr="001653BC">
              <w:rPr>
                <w:rFonts w:ascii="GHEA Mariam" w:hAnsi="GHEA Mariam"/>
                <w:color w:val="191919"/>
                <w:sz w:val="24"/>
                <w:szCs w:val="24"/>
                <w:shd w:val="clear" w:color="auto" w:fill="FFFFFF"/>
                <w:lang w:val="hy-AM" w:eastAsia="en-US"/>
              </w:rPr>
              <w:t>Միևնույն ժամանակ, առաջարկում ենք Նախագիծը սահմանված ընթացակարգի համապատասխան ընթացք տալուց առաջ, վերջինս ներկայացնել տեղեկատվական համակարգերի կառավարման խորհրդի քննարկմանը՝ դիտարկելով նաև թվայնացման գործընթացների, էլեկտրոնային նույնականացման, փոխգործելիության տեսանկյունից:</w:t>
            </w:r>
          </w:p>
        </w:tc>
        <w:tc>
          <w:tcPr>
            <w:tcW w:w="5940" w:type="dxa"/>
            <w:gridSpan w:val="2"/>
            <w:shd w:val="clear" w:color="auto" w:fill="FFFFFF"/>
          </w:tcPr>
          <w:p w:rsidR="001653BC" w:rsidRPr="00672A99" w:rsidRDefault="001653BC" w:rsidP="001653BC">
            <w:pPr>
              <w:spacing w:line="360" w:lineRule="auto"/>
              <w:jc w:val="center"/>
              <w:rPr>
                <w:rFonts w:ascii="GHEA Mariam" w:hAnsi="GHEA Mariam"/>
                <w:lang w:val="hy-AM"/>
              </w:rPr>
            </w:pPr>
            <w:r w:rsidRPr="00672A99">
              <w:rPr>
                <w:rFonts w:ascii="GHEA Mariam" w:hAnsi="GHEA Mariam"/>
                <w:lang w:val="hy-AM"/>
              </w:rPr>
              <w:t>Ընդունվել է:</w:t>
            </w:r>
          </w:p>
          <w:p w:rsidR="001653BC" w:rsidRPr="00672A99" w:rsidRDefault="001653BC" w:rsidP="001653BC">
            <w:pPr>
              <w:spacing w:line="360" w:lineRule="auto"/>
              <w:jc w:val="center"/>
              <w:rPr>
                <w:rFonts w:ascii="GHEA Mariam" w:hAnsi="GHEA Mariam"/>
                <w:lang w:val="hy-AM"/>
              </w:rPr>
            </w:pPr>
            <w:r w:rsidRPr="00672A99">
              <w:rPr>
                <w:rFonts w:ascii="GHEA Mariam" w:hAnsi="GHEA Mariam"/>
                <w:lang w:val="hy-AM"/>
              </w:rPr>
              <w:t>Կատարվել է համապատասխան փոփոխություն</w:t>
            </w:r>
            <w:r w:rsidR="00407291" w:rsidRPr="00672A99">
              <w:rPr>
                <w:rFonts w:ascii="GHEA Mariam" w:hAnsi="GHEA Mariam"/>
                <w:lang w:val="hy-AM"/>
              </w:rPr>
              <w:t>ը</w:t>
            </w:r>
            <w:r w:rsidRPr="00672A99">
              <w:rPr>
                <w:rFonts w:ascii="GHEA Mariam" w:hAnsi="GHEA Mariam"/>
                <w:lang w:val="hy-AM"/>
              </w:rPr>
              <w:t>:</w:t>
            </w:r>
          </w:p>
          <w:p w:rsidR="00772F10" w:rsidRPr="00672A99" w:rsidRDefault="00772F10" w:rsidP="00505110">
            <w:pPr>
              <w:spacing w:line="360" w:lineRule="auto"/>
              <w:jc w:val="center"/>
              <w:rPr>
                <w:rFonts w:ascii="GHEA Mariam" w:hAnsi="GHEA Mariam"/>
                <w:lang w:val="hy-AM"/>
              </w:rPr>
            </w:pPr>
          </w:p>
          <w:p w:rsidR="001653BC" w:rsidRPr="00672A99" w:rsidRDefault="001653BC" w:rsidP="009B5C7A">
            <w:pPr>
              <w:spacing w:line="360" w:lineRule="auto"/>
              <w:jc w:val="center"/>
              <w:rPr>
                <w:rFonts w:ascii="GHEA Mariam" w:hAnsi="GHEA Mariam"/>
                <w:lang w:val="hy-AM"/>
              </w:rPr>
            </w:pPr>
            <w:r w:rsidRPr="00672A99">
              <w:rPr>
                <w:rFonts w:ascii="GHEA Mariam" w:hAnsi="GHEA Mariam"/>
                <w:lang w:val="hy-AM"/>
              </w:rPr>
              <w:t>Ընդունվել է:</w:t>
            </w:r>
          </w:p>
          <w:p w:rsidR="009B5C7A" w:rsidRPr="00672A99" w:rsidRDefault="009B5C7A" w:rsidP="007F3FC3">
            <w:pPr>
              <w:spacing w:line="360" w:lineRule="auto"/>
              <w:jc w:val="both"/>
              <w:rPr>
                <w:rFonts w:ascii="GHEA Mariam" w:hAnsi="GHEA Mariam"/>
                <w:lang w:val="hy-AM"/>
              </w:rPr>
            </w:pPr>
            <w:r w:rsidRPr="00672A99">
              <w:rPr>
                <w:rFonts w:ascii="GHEA Mariam" w:hAnsi="GHEA Mariam"/>
                <w:lang w:val="hy-AM"/>
              </w:rPr>
              <w:t xml:space="preserve">Նախագիծը ներկայացվել է </w:t>
            </w:r>
            <w:r w:rsidRPr="001653BC">
              <w:rPr>
                <w:rFonts w:ascii="GHEA Mariam" w:hAnsi="GHEA Mariam"/>
                <w:color w:val="191919"/>
                <w:shd w:val="clear" w:color="auto" w:fill="FFFFFF"/>
                <w:lang w:val="hy-AM"/>
              </w:rPr>
              <w:t>տեղեկատվական համակարգերի կառավարման խորհրդի</w:t>
            </w:r>
            <w:r w:rsidR="007F3FC3">
              <w:rPr>
                <w:rFonts w:ascii="GHEA Mariam" w:hAnsi="GHEA Mariam"/>
                <w:color w:val="191919"/>
                <w:shd w:val="clear" w:color="auto" w:fill="FFFFFF"/>
                <w:lang w:val="hy-AM"/>
              </w:rPr>
              <w:t>ն</w:t>
            </w:r>
            <w:r w:rsidRPr="00672A99">
              <w:rPr>
                <w:rFonts w:ascii="GHEA Mariam" w:hAnsi="GHEA Mariam"/>
                <w:color w:val="191919"/>
                <w:shd w:val="clear" w:color="auto" w:fill="FFFFFF"/>
                <w:lang w:val="hy-AM"/>
              </w:rPr>
              <w:t>՝ առաջիկա նիստում</w:t>
            </w:r>
            <w:r w:rsidRPr="001653BC">
              <w:rPr>
                <w:rFonts w:ascii="GHEA Mariam" w:hAnsi="GHEA Mariam"/>
                <w:color w:val="191919"/>
                <w:shd w:val="clear" w:color="auto" w:fill="FFFFFF"/>
                <w:lang w:val="hy-AM"/>
              </w:rPr>
              <w:t xml:space="preserve"> քննարկման</w:t>
            </w:r>
            <w:r w:rsidRPr="00672A99">
              <w:rPr>
                <w:rFonts w:ascii="GHEA Mariam" w:hAnsi="GHEA Mariam"/>
                <w:color w:val="191919"/>
                <w:shd w:val="clear" w:color="auto" w:fill="FFFFFF"/>
                <w:lang w:val="hy-AM"/>
              </w:rPr>
              <w:t>:</w:t>
            </w:r>
          </w:p>
        </w:tc>
      </w:tr>
      <w:tr w:rsidR="00505110" w:rsidRPr="004822F0" w:rsidTr="00325F19">
        <w:trPr>
          <w:gridBefore w:val="1"/>
          <w:wBefore w:w="105" w:type="dxa"/>
          <w:trHeight w:val="282"/>
        </w:trPr>
        <w:tc>
          <w:tcPr>
            <w:tcW w:w="8298" w:type="dxa"/>
            <w:gridSpan w:val="2"/>
            <w:shd w:val="clear" w:color="auto" w:fill="D9D9D9"/>
          </w:tcPr>
          <w:p w:rsidR="00505110" w:rsidRPr="0096428B" w:rsidRDefault="00505110" w:rsidP="006D3D42">
            <w:pPr>
              <w:pStyle w:val="ListParagraph"/>
              <w:numPr>
                <w:ilvl w:val="0"/>
                <w:numId w:val="32"/>
              </w:numPr>
              <w:tabs>
                <w:tab w:val="left" w:pos="450"/>
              </w:tabs>
              <w:spacing w:after="0" w:line="360" w:lineRule="auto"/>
              <w:contextualSpacing/>
              <w:jc w:val="center"/>
              <w:rPr>
                <w:rFonts w:ascii="GHEA Mariam" w:hAnsi="GHEA Mariam"/>
                <w:color w:val="000000"/>
                <w:sz w:val="24"/>
                <w:szCs w:val="24"/>
                <w:shd w:val="clear" w:color="auto" w:fill="FFFFFF"/>
                <w:lang w:val="en-US" w:eastAsia="en-US"/>
              </w:rPr>
            </w:pPr>
            <w:r w:rsidRPr="0096428B">
              <w:rPr>
                <w:rFonts w:ascii="GHEA Mariam" w:hAnsi="GHEA Mariam"/>
                <w:color w:val="000000"/>
                <w:sz w:val="24"/>
                <w:szCs w:val="24"/>
                <w:highlight w:val="lightGray"/>
                <w:shd w:val="clear" w:color="auto" w:fill="FFFFFF"/>
                <w:lang w:val="en-US" w:eastAsia="en-US"/>
              </w:rPr>
              <w:lastRenderedPageBreak/>
              <w:t>ՀՀ պետական եկամուտների կոմիտե</w:t>
            </w:r>
          </w:p>
        </w:tc>
        <w:tc>
          <w:tcPr>
            <w:tcW w:w="5940" w:type="dxa"/>
            <w:gridSpan w:val="2"/>
            <w:shd w:val="clear" w:color="auto" w:fill="BFBFBF"/>
          </w:tcPr>
          <w:p w:rsidR="00505110" w:rsidRPr="004822F0" w:rsidRDefault="00505110" w:rsidP="004822F0">
            <w:pPr>
              <w:spacing w:line="360" w:lineRule="auto"/>
              <w:jc w:val="center"/>
              <w:rPr>
                <w:rFonts w:ascii="GHEA Mariam" w:hAnsi="GHEA Mariam"/>
              </w:rPr>
            </w:pPr>
            <w:r w:rsidRPr="004822F0">
              <w:rPr>
                <w:rFonts w:ascii="GHEA Mariam" w:hAnsi="GHEA Mariam"/>
              </w:rPr>
              <w:t>19.09.2023 թ. N 01/11-1/56429-2023</w:t>
            </w:r>
          </w:p>
        </w:tc>
      </w:tr>
      <w:tr w:rsidR="00505110" w:rsidRPr="00672A99" w:rsidTr="00325F19">
        <w:trPr>
          <w:gridBefore w:val="1"/>
          <w:wBefore w:w="105" w:type="dxa"/>
          <w:trHeight w:val="282"/>
        </w:trPr>
        <w:tc>
          <w:tcPr>
            <w:tcW w:w="8298" w:type="dxa"/>
            <w:gridSpan w:val="2"/>
            <w:shd w:val="clear" w:color="auto" w:fill="FFFFFF"/>
          </w:tcPr>
          <w:p w:rsidR="004822F0" w:rsidRPr="004822F0" w:rsidRDefault="004822F0" w:rsidP="004822F0">
            <w:pPr>
              <w:spacing w:line="360" w:lineRule="auto"/>
              <w:ind w:right="65"/>
              <w:jc w:val="both"/>
              <w:rPr>
                <w:rFonts w:ascii="GHEA Mariam" w:hAnsi="GHEA Mariam"/>
                <w:color w:val="000000"/>
                <w:lang w:val="hy-AM"/>
              </w:rPr>
            </w:pPr>
            <w:r w:rsidRPr="004822F0">
              <w:rPr>
                <w:rFonts w:ascii="GHEA Mariam" w:hAnsi="GHEA Mariam"/>
                <w:color w:val="000000"/>
                <w:lang w:val="hy-AM"/>
              </w:rPr>
              <w:t xml:space="preserve">Նախագծի նախաբանում, որպես լիազորող նորմ, ի թիվս այլնի, հղում է կատարվել նաև ՀՀ հարկային օրենսգրքի 435-րդ հոդվածի 3-րդ մասին։ </w:t>
            </w:r>
          </w:p>
          <w:p w:rsidR="00505110" w:rsidRDefault="004822F0" w:rsidP="004822F0">
            <w:pPr>
              <w:spacing w:line="360" w:lineRule="auto"/>
              <w:jc w:val="both"/>
              <w:rPr>
                <w:rFonts w:ascii="GHEA Mariam" w:hAnsi="GHEA Mariam" w:cs="GHEA Grapalat"/>
                <w:color w:val="000000"/>
                <w:lang w:val="hy-AM"/>
              </w:rPr>
            </w:pPr>
            <w:r w:rsidRPr="004822F0">
              <w:rPr>
                <w:rFonts w:ascii="GHEA Mariam" w:hAnsi="GHEA Mariam"/>
                <w:color w:val="000000"/>
                <w:lang w:val="hy-AM"/>
              </w:rPr>
              <w:t>Հաշվի առնելով այն հանգամանքը, որ «ՀՀ հարկային օրենսգրքում լրացումներ կատարելու մասին» ՀՀ օրենքի (13.04.2023թ</w:t>
            </w:r>
            <w:r w:rsidRPr="004822F0">
              <w:rPr>
                <w:rFonts w:ascii="Cambria Math" w:hAnsi="Cambria Math" w:cs="Cambria Math"/>
                <w:color w:val="000000"/>
                <w:lang w:val="hy-AM"/>
              </w:rPr>
              <w:t>․</w:t>
            </w:r>
            <w:r w:rsidRPr="004822F0">
              <w:rPr>
                <w:rFonts w:ascii="GHEA Mariam" w:hAnsi="GHEA Mariam"/>
                <w:color w:val="000000"/>
                <w:lang w:val="hy-AM"/>
              </w:rPr>
              <w:t>-ի թիվ ՀՕ-146-Ն) 1-ին հոդվածի 2-րդ կետով ՀՀ հարկային օրենսգրքի 435-րդ հոդվածը լրացվել է 3</w:t>
            </w:r>
            <w:r w:rsidRPr="004822F0">
              <w:rPr>
                <w:rFonts w:ascii="Cambria Math" w:hAnsi="Cambria Math" w:cs="Cambria Math"/>
                <w:color w:val="000000"/>
                <w:lang w:val="hy-AM"/>
              </w:rPr>
              <w:t>․</w:t>
            </w:r>
            <w:r w:rsidRPr="004822F0">
              <w:rPr>
                <w:rFonts w:ascii="GHEA Mariam" w:hAnsi="GHEA Mariam"/>
                <w:color w:val="000000"/>
                <w:lang w:val="hy-AM"/>
              </w:rPr>
              <w:t>1-</w:t>
            </w:r>
            <w:r w:rsidRPr="004822F0">
              <w:rPr>
                <w:rFonts w:ascii="GHEA Mariam" w:hAnsi="GHEA Mariam" w:cs="GHEA Grapalat"/>
                <w:color w:val="000000"/>
                <w:lang w:val="hy-AM"/>
              </w:rPr>
              <w:t>ին</w:t>
            </w:r>
            <w:r w:rsidRPr="004822F0">
              <w:rPr>
                <w:rFonts w:ascii="GHEA Mariam" w:hAnsi="GHEA Mariam"/>
                <w:color w:val="000000"/>
                <w:lang w:val="hy-AM"/>
              </w:rPr>
              <w:t xml:space="preserve"> </w:t>
            </w:r>
            <w:r w:rsidRPr="004822F0">
              <w:rPr>
                <w:rFonts w:ascii="GHEA Mariam" w:hAnsi="GHEA Mariam" w:cs="GHEA Grapalat"/>
                <w:color w:val="000000"/>
                <w:lang w:val="hy-AM"/>
              </w:rPr>
              <w:t>մասով</w:t>
            </w:r>
            <w:r w:rsidRPr="004822F0">
              <w:rPr>
                <w:rFonts w:ascii="GHEA Mariam" w:hAnsi="GHEA Mariam"/>
                <w:color w:val="000000"/>
                <w:lang w:val="hy-AM"/>
              </w:rPr>
              <w:t>, այն է՝ «</w:t>
            </w:r>
            <w:r w:rsidRPr="004822F0">
              <w:rPr>
                <w:rFonts w:ascii="GHEA Mariam" w:hAnsi="GHEA Mariam" w:cs="GHEA Grapalat"/>
                <w:color w:val="000000"/>
                <w:lang w:val="hy-AM"/>
              </w:rPr>
              <w:t>Անշարժ</w:t>
            </w:r>
            <w:r w:rsidRPr="004822F0">
              <w:rPr>
                <w:rFonts w:ascii="GHEA Mariam" w:hAnsi="GHEA Mariam"/>
                <w:color w:val="000000"/>
                <w:lang w:val="hy-AM"/>
              </w:rPr>
              <w:t xml:space="preserve"> </w:t>
            </w:r>
            <w:r w:rsidRPr="004822F0">
              <w:rPr>
                <w:rFonts w:ascii="GHEA Mariam" w:hAnsi="GHEA Mariam" w:cs="GHEA Grapalat"/>
                <w:color w:val="000000"/>
                <w:lang w:val="hy-AM"/>
              </w:rPr>
              <w:t>գույքի</w:t>
            </w:r>
            <w:r w:rsidRPr="004822F0">
              <w:rPr>
                <w:rFonts w:ascii="GHEA Mariam" w:hAnsi="GHEA Mariam"/>
                <w:color w:val="000000"/>
                <w:lang w:val="hy-AM"/>
              </w:rPr>
              <w:t xml:space="preserve"> </w:t>
            </w:r>
            <w:r w:rsidRPr="004822F0">
              <w:rPr>
                <w:rFonts w:ascii="GHEA Mariam" w:hAnsi="GHEA Mariam" w:cs="GHEA Grapalat"/>
                <w:color w:val="000000"/>
                <w:lang w:val="hy-AM"/>
              </w:rPr>
              <w:t>վրա</w:t>
            </w:r>
            <w:r w:rsidRPr="004822F0">
              <w:rPr>
                <w:rFonts w:ascii="GHEA Mariam" w:hAnsi="GHEA Mariam"/>
                <w:color w:val="000000"/>
                <w:lang w:val="hy-AM"/>
              </w:rPr>
              <w:t xml:space="preserve"> </w:t>
            </w:r>
            <w:r w:rsidRPr="004822F0">
              <w:rPr>
                <w:rFonts w:ascii="GHEA Mariam" w:hAnsi="GHEA Mariam" w:cs="GHEA Grapalat"/>
                <w:color w:val="000000"/>
                <w:lang w:val="hy-AM"/>
              </w:rPr>
              <w:t>արգելանք</w:t>
            </w:r>
            <w:r w:rsidRPr="004822F0">
              <w:rPr>
                <w:rFonts w:ascii="GHEA Mariam" w:hAnsi="GHEA Mariam"/>
                <w:color w:val="000000"/>
                <w:lang w:val="hy-AM"/>
              </w:rPr>
              <w:t xml:space="preserve"> </w:t>
            </w:r>
            <w:r w:rsidRPr="004822F0">
              <w:rPr>
                <w:rFonts w:ascii="GHEA Mariam" w:hAnsi="GHEA Mariam" w:cs="GHEA Grapalat"/>
                <w:color w:val="000000"/>
                <w:lang w:val="hy-AM"/>
              </w:rPr>
              <w:t>դնելու</w:t>
            </w:r>
            <w:r w:rsidRPr="004822F0">
              <w:rPr>
                <w:rFonts w:ascii="GHEA Mariam" w:hAnsi="GHEA Mariam"/>
                <w:color w:val="000000"/>
                <w:lang w:val="hy-AM"/>
              </w:rPr>
              <w:t xml:space="preserve"> </w:t>
            </w:r>
            <w:r w:rsidRPr="004822F0">
              <w:rPr>
                <w:rFonts w:ascii="GHEA Mariam" w:hAnsi="GHEA Mariam" w:cs="GHEA Grapalat"/>
                <w:color w:val="000000"/>
                <w:lang w:val="hy-AM"/>
              </w:rPr>
              <w:t>դեպքում</w:t>
            </w:r>
            <w:r w:rsidRPr="004822F0">
              <w:rPr>
                <w:rFonts w:ascii="GHEA Mariam" w:hAnsi="GHEA Mariam"/>
                <w:color w:val="000000"/>
                <w:lang w:val="hy-AM"/>
              </w:rPr>
              <w:t xml:space="preserve"> </w:t>
            </w:r>
            <w:r w:rsidRPr="004822F0">
              <w:rPr>
                <w:rFonts w:ascii="GHEA Mariam" w:hAnsi="GHEA Mariam" w:cs="GHEA Grapalat"/>
                <w:color w:val="000000"/>
                <w:lang w:val="hy-AM"/>
              </w:rPr>
              <w:t>հարկային</w:t>
            </w:r>
            <w:r w:rsidRPr="004822F0">
              <w:rPr>
                <w:rFonts w:ascii="GHEA Mariam" w:hAnsi="GHEA Mariam"/>
                <w:color w:val="000000"/>
                <w:lang w:val="hy-AM"/>
              </w:rPr>
              <w:t xml:space="preserve"> </w:t>
            </w:r>
            <w:r w:rsidRPr="004822F0">
              <w:rPr>
                <w:rFonts w:ascii="GHEA Mariam" w:hAnsi="GHEA Mariam" w:cs="GHEA Grapalat"/>
                <w:color w:val="000000"/>
                <w:lang w:val="hy-AM"/>
              </w:rPr>
              <w:t>մա</w:t>
            </w:r>
            <w:r w:rsidRPr="004822F0">
              <w:rPr>
                <w:rFonts w:ascii="GHEA Mariam" w:hAnsi="GHEA Mariam"/>
                <w:color w:val="000000"/>
                <w:lang w:val="hy-AM"/>
              </w:rPr>
              <w:t>րմինն անհրաժեշտ փաստաթղթերը անշարժ գույքի պետական ռեգիստր ներկայացնում է էլեկտրոնային եղանակով: Էլեկտրոնային փաստաթղթերին ներկայացվող պահանջները և ներկայացման կարգը սահմանում է Կառավարությունը»</w:t>
            </w:r>
            <w:r w:rsidRPr="004822F0">
              <w:rPr>
                <w:rFonts w:ascii="GHEA Mariam" w:hAnsi="GHEA Mariam" w:cs="GHEA Grapalat"/>
                <w:color w:val="000000"/>
                <w:lang w:val="hy-AM"/>
              </w:rPr>
              <w:t>, առաջարկում ենք Նախագծի «3-րդ մասի» բառերը փոխարինել «3</w:t>
            </w:r>
            <w:r w:rsidRPr="004822F0">
              <w:rPr>
                <w:rFonts w:ascii="Cambria Math" w:hAnsi="Cambria Math" w:cs="Cambria Math"/>
                <w:color w:val="000000"/>
                <w:lang w:val="hy-AM"/>
              </w:rPr>
              <w:t>․</w:t>
            </w:r>
            <w:r w:rsidRPr="004822F0">
              <w:rPr>
                <w:rFonts w:ascii="GHEA Mariam" w:hAnsi="GHEA Mariam" w:cs="GHEA Grapalat"/>
                <w:color w:val="000000"/>
                <w:lang w:val="hy-AM"/>
              </w:rPr>
              <w:t xml:space="preserve">1-ին մասի» բառերով։  </w:t>
            </w:r>
          </w:p>
          <w:p w:rsidR="008202CE" w:rsidRPr="00672A99" w:rsidRDefault="008202CE" w:rsidP="004822F0">
            <w:pPr>
              <w:spacing w:line="360" w:lineRule="auto"/>
              <w:jc w:val="both"/>
              <w:rPr>
                <w:rFonts w:ascii="GHEA Mariam" w:hAnsi="GHEA Mariam"/>
                <w:color w:val="000000"/>
                <w:shd w:val="clear" w:color="auto" w:fill="FFFFFF"/>
                <w:lang w:val="hy-AM"/>
              </w:rPr>
            </w:pPr>
          </w:p>
        </w:tc>
        <w:tc>
          <w:tcPr>
            <w:tcW w:w="5940" w:type="dxa"/>
            <w:gridSpan w:val="2"/>
            <w:shd w:val="clear" w:color="auto" w:fill="FFFFFF"/>
          </w:tcPr>
          <w:p w:rsidR="00505110" w:rsidRPr="00672A99" w:rsidRDefault="000F66E7" w:rsidP="004822F0">
            <w:pPr>
              <w:spacing w:line="360" w:lineRule="auto"/>
              <w:jc w:val="center"/>
              <w:rPr>
                <w:rFonts w:ascii="GHEA Mariam" w:hAnsi="GHEA Mariam"/>
                <w:lang w:val="hy-AM"/>
              </w:rPr>
            </w:pPr>
            <w:r w:rsidRPr="00672A99">
              <w:rPr>
                <w:rFonts w:ascii="GHEA Mariam" w:hAnsi="GHEA Mariam"/>
                <w:lang w:val="hy-AM"/>
              </w:rPr>
              <w:t>Ընդունվել է:</w:t>
            </w:r>
          </w:p>
          <w:p w:rsidR="00003C70" w:rsidRPr="00672A99" w:rsidRDefault="00003C70" w:rsidP="00003C70">
            <w:pPr>
              <w:spacing w:line="360" w:lineRule="auto"/>
              <w:jc w:val="both"/>
              <w:rPr>
                <w:rFonts w:ascii="GHEA Mariam" w:hAnsi="GHEA Mariam"/>
                <w:lang w:val="hy-AM"/>
              </w:rPr>
            </w:pPr>
            <w:r w:rsidRPr="004822F0">
              <w:rPr>
                <w:rFonts w:ascii="GHEA Mariam" w:hAnsi="GHEA Mariam" w:cs="Sylfaen"/>
                <w:lang w:val="hy-AM"/>
              </w:rPr>
              <w:t>Նախագծի նախաբանում</w:t>
            </w:r>
            <w:r w:rsidRPr="00672A99">
              <w:rPr>
                <w:rFonts w:ascii="GHEA Mariam" w:hAnsi="GHEA Mariam" w:cs="Sylfaen"/>
                <w:lang w:val="hy-AM"/>
              </w:rPr>
              <w:t xml:space="preserve"> կատարվել է համապատասխան փոփոխություն</w:t>
            </w:r>
            <w:r w:rsidR="00407291" w:rsidRPr="00672A99">
              <w:rPr>
                <w:rFonts w:ascii="GHEA Mariam" w:hAnsi="GHEA Mariam" w:cs="Sylfaen"/>
                <w:lang w:val="hy-AM"/>
              </w:rPr>
              <w:t>ը</w:t>
            </w:r>
            <w:r w:rsidRPr="00672A99">
              <w:rPr>
                <w:rFonts w:ascii="GHEA Mariam" w:hAnsi="GHEA Mariam" w:cs="Sylfaen"/>
                <w:lang w:val="hy-AM"/>
              </w:rPr>
              <w:t>:</w:t>
            </w:r>
          </w:p>
        </w:tc>
      </w:tr>
      <w:tr w:rsidR="005D7766" w:rsidRPr="004822F0" w:rsidTr="00325F19">
        <w:trPr>
          <w:gridBefore w:val="1"/>
          <w:wBefore w:w="105" w:type="dxa"/>
          <w:trHeight w:val="282"/>
        </w:trPr>
        <w:tc>
          <w:tcPr>
            <w:tcW w:w="8298" w:type="dxa"/>
            <w:gridSpan w:val="2"/>
            <w:shd w:val="clear" w:color="auto" w:fill="BFBFBF"/>
          </w:tcPr>
          <w:p w:rsidR="005D7766" w:rsidRPr="005D7766" w:rsidRDefault="005D7766" w:rsidP="006D3D42">
            <w:pPr>
              <w:numPr>
                <w:ilvl w:val="0"/>
                <w:numId w:val="32"/>
              </w:numPr>
              <w:spacing w:line="360" w:lineRule="auto"/>
              <w:ind w:right="65"/>
              <w:jc w:val="center"/>
              <w:rPr>
                <w:rFonts w:ascii="GHEA Mariam" w:hAnsi="GHEA Mariam"/>
                <w:color w:val="000000"/>
              </w:rPr>
            </w:pPr>
            <w:r>
              <w:rPr>
                <w:rFonts w:ascii="GHEA Mariam" w:hAnsi="GHEA Mariam"/>
                <w:color w:val="000000"/>
              </w:rPr>
              <w:t>ՀՀ ֆինանսների նախարարություն</w:t>
            </w:r>
          </w:p>
        </w:tc>
        <w:tc>
          <w:tcPr>
            <w:tcW w:w="5940" w:type="dxa"/>
            <w:gridSpan w:val="2"/>
            <w:shd w:val="clear" w:color="auto" w:fill="BFBFBF"/>
          </w:tcPr>
          <w:p w:rsidR="005D7766" w:rsidRPr="004822F0" w:rsidRDefault="005D7766" w:rsidP="004822F0">
            <w:pPr>
              <w:spacing w:line="360" w:lineRule="auto"/>
              <w:jc w:val="center"/>
              <w:rPr>
                <w:rFonts w:ascii="GHEA Mariam" w:hAnsi="GHEA Mariam"/>
              </w:rPr>
            </w:pPr>
            <w:r>
              <w:rPr>
                <w:rFonts w:ascii="GHEA Mariam" w:hAnsi="GHEA Mariam"/>
              </w:rPr>
              <w:t>19.09.2023 թ. N 01/11-1/18446-2023</w:t>
            </w:r>
          </w:p>
        </w:tc>
      </w:tr>
      <w:tr w:rsidR="005D7766" w:rsidRPr="004822F0" w:rsidTr="00325F19">
        <w:trPr>
          <w:gridBefore w:val="1"/>
          <w:wBefore w:w="105" w:type="dxa"/>
          <w:trHeight w:val="282"/>
        </w:trPr>
        <w:tc>
          <w:tcPr>
            <w:tcW w:w="8298" w:type="dxa"/>
            <w:gridSpan w:val="2"/>
            <w:shd w:val="clear" w:color="auto" w:fill="FFFFFF"/>
          </w:tcPr>
          <w:p w:rsidR="005D7766" w:rsidRDefault="005D7766" w:rsidP="005D7766">
            <w:pPr>
              <w:spacing w:line="360" w:lineRule="auto"/>
              <w:ind w:right="65"/>
              <w:jc w:val="both"/>
              <w:rPr>
                <w:rFonts w:ascii="GHEA Mariam" w:hAnsi="GHEA Mariam"/>
                <w:color w:val="000000"/>
              </w:rPr>
            </w:pPr>
            <w:r>
              <w:rPr>
                <w:rFonts w:ascii="GHEA Mariam" w:hAnsi="GHEA Mariam"/>
                <w:color w:val="000000"/>
              </w:rPr>
              <w:t>Առաջարկություններ և դիտողություններ չկան:</w:t>
            </w:r>
          </w:p>
        </w:tc>
        <w:tc>
          <w:tcPr>
            <w:tcW w:w="5940" w:type="dxa"/>
            <w:gridSpan w:val="2"/>
            <w:shd w:val="clear" w:color="auto" w:fill="FFFFFF"/>
          </w:tcPr>
          <w:p w:rsidR="005D7766" w:rsidRDefault="006D3D42" w:rsidP="004822F0">
            <w:pPr>
              <w:spacing w:line="360" w:lineRule="auto"/>
              <w:jc w:val="center"/>
              <w:rPr>
                <w:rFonts w:ascii="GHEA Mariam" w:hAnsi="GHEA Mariam"/>
              </w:rPr>
            </w:pPr>
            <w:r w:rsidRPr="00672A99">
              <w:rPr>
                <w:rFonts w:ascii="GHEA Mariam" w:hAnsi="GHEA Mariam"/>
                <w:lang w:val="hy-AM"/>
              </w:rPr>
              <w:t>Ընդունվել է ի գիտություն:</w:t>
            </w:r>
          </w:p>
        </w:tc>
      </w:tr>
      <w:tr w:rsidR="00C92BE0" w:rsidRPr="004822F0" w:rsidTr="00325F19">
        <w:trPr>
          <w:gridBefore w:val="1"/>
          <w:wBefore w:w="105" w:type="dxa"/>
          <w:trHeight w:val="282"/>
        </w:trPr>
        <w:tc>
          <w:tcPr>
            <w:tcW w:w="8298" w:type="dxa"/>
            <w:gridSpan w:val="2"/>
            <w:shd w:val="clear" w:color="auto" w:fill="BFBFBF"/>
          </w:tcPr>
          <w:p w:rsidR="00C92BE0" w:rsidRDefault="00021E54" w:rsidP="00F8297E">
            <w:pPr>
              <w:spacing w:line="360" w:lineRule="auto"/>
              <w:ind w:right="65"/>
              <w:jc w:val="center"/>
              <w:rPr>
                <w:rFonts w:ascii="GHEA Mariam" w:hAnsi="GHEA Mariam"/>
                <w:color w:val="000000"/>
              </w:rPr>
            </w:pPr>
            <w:r>
              <w:rPr>
                <w:rFonts w:ascii="GHEA Mariam" w:hAnsi="GHEA Mariam"/>
                <w:color w:val="000000"/>
                <w:lang w:val="hy-AM"/>
              </w:rPr>
              <w:t>12</w:t>
            </w:r>
            <w:r w:rsidR="00F8297E" w:rsidRPr="00F8297E">
              <w:rPr>
                <w:rFonts w:ascii="GHEA Mariam" w:hAnsi="GHEA Mariam"/>
                <w:color w:val="000000"/>
              </w:rPr>
              <w:t>.</w:t>
            </w:r>
            <w:r w:rsidR="00F8297E">
              <w:rPr>
                <w:rFonts w:ascii="GHEA Mariam" w:hAnsi="GHEA Mariam"/>
                <w:color w:val="000000"/>
              </w:rPr>
              <w:t xml:space="preserve"> ՀՀ գխավոր դատախազություն</w:t>
            </w:r>
          </w:p>
        </w:tc>
        <w:tc>
          <w:tcPr>
            <w:tcW w:w="5940" w:type="dxa"/>
            <w:gridSpan w:val="2"/>
            <w:shd w:val="clear" w:color="auto" w:fill="BFBFBF"/>
          </w:tcPr>
          <w:p w:rsidR="00C92BE0" w:rsidRDefault="00F8297E" w:rsidP="004822F0">
            <w:pPr>
              <w:spacing w:line="360" w:lineRule="auto"/>
              <w:jc w:val="center"/>
              <w:rPr>
                <w:rFonts w:ascii="GHEA Mariam" w:hAnsi="GHEA Mariam"/>
              </w:rPr>
            </w:pPr>
            <w:r>
              <w:rPr>
                <w:rFonts w:ascii="GHEA Mariam" w:hAnsi="GHEA Mariam"/>
              </w:rPr>
              <w:t>22.09.2023 թ. N 02/20.4/17632-2023</w:t>
            </w:r>
          </w:p>
        </w:tc>
      </w:tr>
      <w:tr w:rsidR="00F8297E" w:rsidRPr="004822F0" w:rsidTr="00325F19">
        <w:trPr>
          <w:gridBefore w:val="1"/>
          <w:wBefore w:w="105" w:type="dxa"/>
          <w:trHeight w:val="282"/>
        </w:trPr>
        <w:tc>
          <w:tcPr>
            <w:tcW w:w="8298" w:type="dxa"/>
            <w:gridSpan w:val="2"/>
            <w:shd w:val="clear" w:color="auto" w:fill="FFFFFF"/>
          </w:tcPr>
          <w:p w:rsidR="00F8297E" w:rsidRPr="00F8297E" w:rsidRDefault="00AB51BF" w:rsidP="00AB51BF">
            <w:pPr>
              <w:spacing w:line="360" w:lineRule="auto"/>
              <w:ind w:right="65"/>
              <w:rPr>
                <w:rFonts w:ascii="GHEA Mariam" w:hAnsi="GHEA Mariam"/>
                <w:color w:val="000000"/>
              </w:rPr>
            </w:pPr>
            <w:r>
              <w:rPr>
                <w:rFonts w:ascii="GHEA Mariam" w:hAnsi="GHEA Mariam"/>
                <w:color w:val="000000"/>
              </w:rPr>
              <w:t>Առաջարկություններ և դիտողություններ չկան:</w:t>
            </w:r>
          </w:p>
        </w:tc>
        <w:tc>
          <w:tcPr>
            <w:tcW w:w="5940" w:type="dxa"/>
            <w:gridSpan w:val="2"/>
            <w:shd w:val="clear" w:color="auto" w:fill="FFFFFF"/>
          </w:tcPr>
          <w:p w:rsidR="00F8297E" w:rsidRDefault="006D3D42" w:rsidP="004822F0">
            <w:pPr>
              <w:spacing w:line="360" w:lineRule="auto"/>
              <w:jc w:val="center"/>
              <w:rPr>
                <w:rFonts w:ascii="GHEA Mariam" w:hAnsi="GHEA Mariam"/>
              </w:rPr>
            </w:pPr>
            <w:r w:rsidRPr="00672A99">
              <w:rPr>
                <w:rFonts w:ascii="GHEA Mariam" w:hAnsi="GHEA Mariam"/>
                <w:lang w:val="hy-AM"/>
              </w:rPr>
              <w:t>Ընդունվել է ի գիտություն:</w:t>
            </w:r>
          </w:p>
        </w:tc>
      </w:tr>
      <w:tr w:rsidR="00AA63DE" w:rsidRPr="00A10BBE" w:rsidTr="00325F19">
        <w:tblPrEx>
          <w:jc w:val="center"/>
          <w:tblInd w:w="0" w:type="dxa"/>
          <w:shd w:val="clear" w:color="auto" w:fill="BFBFBF"/>
        </w:tblPrEx>
        <w:trPr>
          <w:gridAfter w:val="1"/>
          <w:wAfter w:w="88" w:type="dxa"/>
          <w:jc w:val="center"/>
        </w:trPr>
        <w:tc>
          <w:tcPr>
            <w:tcW w:w="8315" w:type="dxa"/>
            <w:gridSpan w:val="2"/>
            <w:shd w:val="clear" w:color="auto" w:fill="BFBFBF"/>
          </w:tcPr>
          <w:p w:rsidR="00AA63DE" w:rsidRPr="00A10BBE" w:rsidRDefault="00325F19" w:rsidP="00325F19">
            <w:pPr>
              <w:spacing w:line="360" w:lineRule="auto"/>
              <w:ind w:left="720"/>
              <w:jc w:val="both"/>
              <w:rPr>
                <w:rFonts w:ascii="GHEA Mariam" w:hAnsi="GHEA Mariam"/>
              </w:rPr>
            </w:pPr>
            <w:r>
              <w:rPr>
                <w:rFonts w:ascii="GHEA Mariam" w:hAnsi="GHEA Mariam"/>
              </w:rPr>
              <w:t xml:space="preserve">13. </w:t>
            </w:r>
            <w:r w:rsidR="00AA63DE" w:rsidRPr="00A10BBE">
              <w:rPr>
                <w:rFonts w:ascii="GHEA Mariam" w:hAnsi="GHEA Mariam"/>
              </w:rPr>
              <w:t>ՀՀ էկոնոմիկայի նախարարություն</w:t>
            </w:r>
          </w:p>
        </w:tc>
        <w:tc>
          <w:tcPr>
            <w:tcW w:w="5940" w:type="dxa"/>
            <w:gridSpan w:val="2"/>
            <w:shd w:val="clear" w:color="auto" w:fill="BFBFBF"/>
          </w:tcPr>
          <w:p w:rsidR="00AA63DE" w:rsidRPr="00A10BBE" w:rsidRDefault="00AA63DE" w:rsidP="00A10BBE">
            <w:pPr>
              <w:spacing w:line="360" w:lineRule="auto"/>
              <w:jc w:val="center"/>
              <w:rPr>
                <w:rFonts w:ascii="GHEA Mariam" w:hAnsi="GHEA Mariam"/>
              </w:rPr>
            </w:pPr>
            <w:r w:rsidRPr="00A10BBE">
              <w:rPr>
                <w:rFonts w:ascii="GHEA Mariam" w:hAnsi="GHEA Mariam"/>
              </w:rPr>
              <w:t>03.10.2023 թ. N 01/18177-2023</w:t>
            </w:r>
          </w:p>
        </w:tc>
      </w:tr>
      <w:tr w:rsidR="00AA63DE" w:rsidRPr="00A10BBE" w:rsidTr="00325F19">
        <w:tblPrEx>
          <w:jc w:val="center"/>
          <w:tblInd w:w="0" w:type="dxa"/>
          <w:shd w:val="clear" w:color="auto" w:fill="BFBFBF"/>
        </w:tblPrEx>
        <w:trPr>
          <w:gridAfter w:val="1"/>
          <w:wAfter w:w="88" w:type="dxa"/>
          <w:jc w:val="center"/>
        </w:trPr>
        <w:tc>
          <w:tcPr>
            <w:tcW w:w="8315" w:type="dxa"/>
            <w:gridSpan w:val="2"/>
            <w:shd w:val="clear" w:color="auto" w:fill="FFFFFF"/>
          </w:tcPr>
          <w:p w:rsidR="00AA63DE" w:rsidRPr="00A10BBE" w:rsidRDefault="00147674" w:rsidP="00A10BBE">
            <w:pPr>
              <w:spacing w:line="360" w:lineRule="auto"/>
              <w:jc w:val="both"/>
              <w:rPr>
                <w:rFonts w:ascii="GHEA Mariam" w:hAnsi="GHEA Mariam"/>
              </w:rPr>
            </w:pPr>
            <w:r w:rsidRPr="00A10BBE">
              <w:rPr>
                <w:rFonts w:ascii="GHEA Mariam" w:hAnsi="GHEA Mariam"/>
                <w:color w:val="000000"/>
              </w:rPr>
              <w:t>Առաջարկություններ և դիտողություններ չկան:</w:t>
            </w:r>
          </w:p>
        </w:tc>
        <w:tc>
          <w:tcPr>
            <w:tcW w:w="5940" w:type="dxa"/>
            <w:gridSpan w:val="2"/>
            <w:shd w:val="clear" w:color="auto" w:fill="FFFFFF"/>
          </w:tcPr>
          <w:p w:rsidR="00AA63DE" w:rsidRPr="00A10BBE" w:rsidRDefault="00AA63DE" w:rsidP="00A10BBE">
            <w:pPr>
              <w:spacing w:line="360" w:lineRule="auto"/>
              <w:jc w:val="center"/>
              <w:rPr>
                <w:rFonts w:ascii="GHEA Mariam" w:hAnsi="GHEA Mariam"/>
              </w:rPr>
            </w:pPr>
          </w:p>
        </w:tc>
      </w:tr>
      <w:tr w:rsidR="00325F19" w:rsidRPr="00A10BBE" w:rsidTr="00325F19">
        <w:tblPrEx>
          <w:jc w:val="center"/>
          <w:tblInd w:w="0" w:type="dxa"/>
          <w:shd w:val="clear" w:color="auto" w:fill="BFBFBF"/>
        </w:tblPrEx>
        <w:trPr>
          <w:gridAfter w:val="1"/>
          <w:wAfter w:w="88" w:type="dxa"/>
          <w:jc w:val="center"/>
        </w:trPr>
        <w:tc>
          <w:tcPr>
            <w:tcW w:w="8315" w:type="dxa"/>
            <w:gridSpan w:val="2"/>
            <w:shd w:val="clear" w:color="auto" w:fill="BFBFBF"/>
          </w:tcPr>
          <w:p w:rsidR="00325F19" w:rsidRPr="00A10BBE" w:rsidRDefault="00325F19" w:rsidP="00325F19">
            <w:pPr>
              <w:spacing w:line="360" w:lineRule="auto"/>
              <w:ind w:left="720"/>
              <w:jc w:val="both"/>
              <w:rPr>
                <w:rFonts w:ascii="GHEA Mariam" w:hAnsi="GHEA Mariam"/>
              </w:rPr>
            </w:pPr>
            <w:r>
              <w:rPr>
                <w:rFonts w:ascii="GHEA Mariam" w:hAnsi="GHEA Mariam"/>
              </w:rPr>
              <w:t xml:space="preserve">14. </w:t>
            </w:r>
            <w:r w:rsidRPr="00A10BBE">
              <w:rPr>
                <w:rFonts w:ascii="GHEA Mariam" w:hAnsi="GHEA Mariam"/>
              </w:rPr>
              <w:t xml:space="preserve">ՀՀ </w:t>
            </w:r>
            <w:r>
              <w:rPr>
                <w:rFonts w:ascii="GHEA Mariam" w:hAnsi="GHEA Mariam"/>
              </w:rPr>
              <w:t>արդարադատության</w:t>
            </w:r>
            <w:r w:rsidRPr="00A10BBE">
              <w:rPr>
                <w:rFonts w:ascii="GHEA Mariam" w:hAnsi="GHEA Mariam"/>
              </w:rPr>
              <w:t xml:space="preserve"> նախարարություն</w:t>
            </w:r>
          </w:p>
        </w:tc>
        <w:tc>
          <w:tcPr>
            <w:tcW w:w="5940" w:type="dxa"/>
            <w:gridSpan w:val="2"/>
            <w:shd w:val="clear" w:color="auto" w:fill="BFBFBF"/>
          </w:tcPr>
          <w:p w:rsidR="00325F19" w:rsidRPr="00A10BBE" w:rsidRDefault="00325F19" w:rsidP="006014D6">
            <w:pPr>
              <w:spacing w:line="360" w:lineRule="auto"/>
              <w:jc w:val="center"/>
              <w:rPr>
                <w:rFonts w:ascii="GHEA Mariam" w:hAnsi="GHEA Mariam"/>
              </w:rPr>
            </w:pPr>
          </w:p>
        </w:tc>
      </w:tr>
      <w:tr w:rsidR="00325F19"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3D495C" w:rsidRPr="003D495C" w:rsidRDefault="003D495C" w:rsidP="003D495C">
            <w:pPr>
              <w:spacing w:line="360" w:lineRule="auto"/>
              <w:jc w:val="center"/>
              <w:rPr>
                <w:rFonts w:ascii="GHEA Mariam" w:hAnsi="GHEA Mariam"/>
                <w:b/>
                <w:lang w:val="hy-AM"/>
              </w:rPr>
            </w:pPr>
            <w:r w:rsidRPr="003D495C">
              <w:rPr>
                <w:rFonts w:ascii="GHEA Mariam" w:hAnsi="GHEA Mariam"/>
                <w:b/>
                <w:lang w:val="hy-AM"/>
              </w:rPr>
              <w:t>ՊԵՏԱԿԱՆ ՓՈՐՁԱԳԻՏԱԿԱՆ ԵԶՐԱԿԱՑՈՒԹՅՈՒՆ</w:t>
            </w:r>
          </w:p>
          <w:p w:rsidR="003D495C" w:rsidRPr="003D495C" w:rsidRDefault="003D495C" w:rsidP="003D495C">
            <w:pPr>
              <w:spacing w:line="360" w:lineRule="auto"/>
              <w:jc w:val="center"/>
              <w:rPr>
                <w:rFonts w:ascii="GHEA Mariam" w:hAnsi="GHEA Mariam"/>
                <w:b/>
                <w:lang w:val="hy-AM"/>
              </w:rPr>
            </w:pPr>
            <w:r w:rsidRPr="003D495C">
              <w:rPr>
                <w:rFonts w:ascii="GHEA Mariam" w:hAnsi="GHEA Mariam"/>
                <w:b/>
                <w:lang w:val="hy-AM"/>
              </w:rPr>
              <w:lastRenderedPageBreak/>
              <w:t>«ԷԼԵԿՏՐՈՆԱՅԻՆ ՓԱՍՏԱԹՂԹԵՐԻՆ ՆԵՐԿԱՅԱՑՎՈՂ ՊԱՀԱՆՋՆԵՐԸ, ՍԱՀՄԱՆԱՓԱԿՈՒՄ ԿԻՐԱՌԵԼՈՒ ԿԱՄ ՍԱՀՄԱՆԱՓԱԿՈՒՄԸ ՎԵՐԱՑՆԵԼՈՒ ՎԵՐԱԲԵՐՅԱԼ ՈՐՈՇՈՒՄՆԵՐԸ ԱՆՇԱՐԺ ԳՈՒՅՔԻ ՊԵՏԱԿԱՆ ՌԵԳԻՍՏՐ ՆԵՐԿԱՅԱՑՄԱՆ ԿԱՐԳԸ ՍԱՀՄԱՆԵԼՈՒ ՄԱՍԻՆ» ՀՀ ԿԱՌԱՎԱՐՈՒԹՅԱՆ ՈՐՈՇՄԱՆ ՆԱԽԱԳԾԻ ՎԵՐԱԲԵՐՅԱԼ</w:t>
            </w:r>
          </w:p>
          <w:p w:rsidR="003D495C" w:rsidRPr="003D495C" w:rsidRDefault="003D495C" w:rsidP="003D495C">
            <w:pPr>
              <w:spacing w:line="360" w:lineRule="auto"/>
              <w:jc w:val="center"/>
              <w:rPr>
                <w:rFonts w:ascii="GHEA Mariam" w:hAnsi="GHEA Mariam"/>
                <w:b/>
                <w:lang w:val="hy-AM"/>
              </w:rPr>
            </w:pPr>
          </w:p>
          <w:p w:rsidR="003D495C" w:rsidRPr="003D495C" w:rsidRDefault="003D495C" w:rsidP="003D495C">
            <w:pPr>
              <w:spacing w:line="360" w:lineRule="auto"/>
              <w:ind w:firstLine="720"/>
              <w:jc w:val="both"/>
              <w:rPr>
                <w:rFonts w:ascii="GHEA Mariam" w:hAnsi="GHEA Mariam"/>
                <w:shd w:val="clear" w:color="auto" w:fill="FFFFFF"/>
                <w:lang w:val="hy-AM"/>
              </w:rPr>
            </w:pPr>
            <w:r w:rsidRPr="003D495C">
              <w:rPr>
                <w:rFonts w:ascii="GHEA Mariam" w:hAnsi="GHEA Mariam" w:cs="Arial Armenian"/>
                <w:lang w:val="hy-AM"/>
              </w:rPr>
              <w:t xml:space="preserve">«Էլեկտրոնային փաստաթղթերին ներկայացվող պահանջները, սահմանափակում կիրառելու կամ սահմանափակումը վերացնելու վերաբերյալ որոշումները անշարժ գույքի պետական ռեգիստր ներկայացման կարգը սահմանելու մասին» ՀՀ կառավարության որոշման նախագծի </w:t>
            </w:r>
            <w:r w:rsidRPr="003D495C">
              <w:rPr>
                <w:rFonts w:ascii="GHEA Mariam" w:hAnsi="GHEA Mariam" w:cs="Sylfaen"/>
                <w:lang w:val="hy-AM"/>
              </w:rPr>
              <w:t>(այսուհետ՝ Նախագիծ)</w:t>
            </w:r>
            <w:r w:rsidRPr="003D495C">
              <w:rPr>
                <w:rFonts w:ascii="GHEA Mariam" w:hAnsi="GHEA Mariam" w:cs="Sylfaen"/>
                <w:shd w:val="clear" w:color="auto" w:fill="FFFFFF"/>
                <w:lang w:val="hy-AM"/>
              </w:rPr>
              <w:t xml:space="preserve"> վերաբերյալ</w:t>
            </w:r>
            <w:r w:rsidRPr="003D495C">
              <w:rPr>
                <w:rFonts w:ascii="GHEA Mariam" w:hAnsi="GHEA Mariam"/>
                <w:shd w:val="clear" w:color="auto" w:fill="FFFFFF"/>
                <w:lang w:val="hy-AM"/>
              </w:rPr>
              <w:t xml:space="preserve"> հայտնում ենք հետևյալը՝</w:t>
            </w:r>
          </w:p>
          <w:p w:rsidR="003D495C" w:rsidRPr="003D495C" w:rsidRDefault="003D495C" w:rsidP="003D495C">
            <w:pPr>
              <w:spacing w:line="360" w:lineRule="auto"/>
              <w:ind w:firstLine="720"/>
              <w:jc w:val="both"/>
              <w:rPr>
                <w:rFonts w:ascii="GHEA Mariam" w:hAnsi="GHEA Mariam"/>
                <w:shd w:val="clear" w:color="auto" w:fill="FFFFFF"/>
                <w:lang w:val="hy-AM"/>
              </w:rPr>
            </w:pPr>
            <w:r w:rsidRPr="003D495C">
              <w:rPr>
                <w:rFonts w:ascii="GHEA Mariam" w:hAnsi="GHEA Mariam"/>
                <w:shd w:val="clear" w:color="auto" w:fill="FFFFFF"/>
                <w:lang w:val="hy-AM"/>
              </w:rPr>
              <w:t xml:space="preserve">1. Նախագծի նախաբանում, որպես Նախագծի ընդունման լիազորող նորմ, հղում է կատարված նաև ՀՀ հարկային օրենսգրքի 435-րդ հոդվածի 3.1-րդ մասին, որը դեռևս ինկորպորացված և արտացոլված չէ ՀՀ հարկային օրենսգրքում, քանի որ ՀՀ հարկային օրենսգրքի 435-րդ հոդվածի 3.1-րդ մասը, ՀՀ հարկային օրենսգրքում պետք է լրացվի «Հայաստանի Հանրապետության հարկային օրենսգրքում լրացումներ կատարելու մասին» 2023 թվականի ապրիլի 13-ի ՀՕ-146-Ն օրենքի ուժի մեջ մտնելուց հետո, որը ըստ նույն օրենքի 2-րդ հոդվածի 2-րդ մասի՝ ուժի </w:t>
            </w:r>
            <w:r w:rsidRPr="003D495C">
              <w:rPr>
                <w:rFonts w:ascii="GHEA Mariam" w:hAnsi="GHEA Mariam"/>
                <w:shd w:val="clear" w:color="auto" w:fill="FFFFFF"/>
                <w:lang w:val="hy-AM"/>
              </w:rPr>
              <w:lastRenderedPageBreak/>
              <w:t>մեջ է մտնելու նույն հոդվածի 1-ին մասում նշված Կառավարության որոշումն ուժի մեջ մտնելու պահին:</w:t>
            </w:r>
          </w:p>
          <w:p w:rsidR="003D495C" w:rsidRPr="003D495C" w:rsidRDefault="003D495C" w:rsidP="003D495C">
            <w:pPr>
              <w:spacing w:line="360" w:lineRule="auto"/>
              <w:ind w:firstLine="720"/>
              <w:jc w:val="both"/>
              <w:rPr>
                <w:rFonts w:ascii="GHEA Mariam" w:hAnsi="GHEA Mariam"/>
                <w:shd w:val="clear" w:color="auto" w:fill="FFFFFF"/>
                <w:lang w:val="hy-AM"/>
              </w:rPr>
            </w:pPr>
            <w:r w:rsidRPr="003D495C">
              <w:rPr>
                <w:rFonts w:ascii="GHEA Mariam" w:hAnsi="GHEA Mariam"/>
                <w:shd w:val="clear" w:color="auto" w:fill="FFFFFF"/>
                <w:lang w:val="hy-AM"/>
              </w:rPr>
              <w:t>Ուստի հիմք ընդունելով վերոգրյալը՝ անհրաժեշտ է Նախագծի նախաբանում ՀՀ հարկային օրենսգրքի 435-րդ հոդվածի 3.1-րդ մասի փոխանեն հղում կատարել վերոնշյալ օրենքի համապատասխան դրույթներին:</w:t>
            </w:r>
          </w:p>
          <w:p w:rsidR="00325F19" w:rsidRPr="00A52FAD" w:rsidRDefault="003D495C" w:rsidP="003D495C">
            <w:pPr>
              <w:spacing w:line="360" w:lineRule="auto"/>
              <w:ind w:firstLine="720"/>
              <w:jc w:val="both"/>
              <w:rPr>
                <w:rFonts w:ascii="GHEA Mariam" w:hAnsi="GHEA Mariam"/>
                <w:lang w:val="hy-AM"/>
              </w:rPr>
            </w:pPr>
            <w:r w:rsidRPr="003D495C">
              <w:rPr>
                <w:rFonts w:ascii="GHEA Mariam" w:hAnsi="GHEA Mariam"/>
                <w:shd w:val="clear" w:color="auto" w:fill="FFFFFF"/>
                <w:lang w:val="hy-AM"/>
              </w:rPr>
              <w:t>Միաժամանակ հարկ ենք համարում նշել, որ Նախագծի նախաբանում իրավական ակտերին հղում կատարելիս անհրաժեշտ է պապանել «Նորմատիվ իրավական ակտերի մասին» օրենքի 18-րդ հդվածի պահանջները:</w:t>
            </w:r>
          </w:p>
        </w:tc>
        <w:tc>
          <w:tcPr>
            <w:tcW w:w="5940" w:type="dxa"/>
            <w:gridSpan w:val="2"/>
            <w:shd w:val="clear" w:color="auto" w:fill="FFFFFF"/>
          </w:tcPr>
          <w:p w:rsidR="00325F19" w:rsidRPr="00A52FAD" w:rsidRDefault="00325F19"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p>
          <w:p w:rsidR="000E0DCE" w:rsidRPr="00A52FAD" w:rsidRDefault="000E0DCE" w:rsidP="003D495C">
            <w:pPr>
              <w:spacing w:line="360" w:lineRule="auto"/>
              <w:jc w:val="center"/>
              <w:rPr>
                <w:rFonts w:ascii="GHEA Mariam" w:hAnsi="GHEA Mariam"/>
                <w:lang w:val="hy-AM"/>
              </w:rPr>
            </w:pPr>
            <w:r w:rsidRPr="00A52FAD">
              <w:rPr>
                <w:rFonts w:ascii="GHEA Mariam" w:hAnsi="GHEA Mariam"/>
                <w:lang w:val="hy-AM"/>
              </w:rPr>
              <w:t>Ընդունվել է:</w:t>
            </w:r>
          </w:p>
          <w:p w:rsidR="000E0DCE" w:rsidRPr="00A52FAD" w:rsidRDefault="000E0DCE" w:rsidP="000E0DCE">
            <w:pPr>
              <w:spacing w:line="360" w:lineRule="auto"/>
              <w:jc w:val="both"/>
              <w:rPr>
                <w:rFonts w:ascii="GHEA Mariam" w:hAnsi="GHEA Mariam"/>
                <w:lang w:val="hy-AM"/>
              </w:rPr>
            </w:pPr>
            <w:r w:rsidRPr="00A52FAD">
              <w:rPr>
                <w:rFonts w:ascii="GHEA Mariam" w:hAnsi="GHEA Mariam"/>
                <w:lang w:val="hy-AM"/>
              </w:rPr>
              <w:t xml:space="preserve">Նախագծի նախաբանում կատարվել է համապատասխան փոփոխություն: </w:t>
            </w:r>
          </w:p>
          <w:p w:rsidR="000E0DCE" w:rsidRPr="00A52FAD" w:rsidRDefault="000E0DCE" w:rsidP="003D495C">
            <w:pPr>
              <w:spacing w:line="360" w:lineRule="auto"/>
              <w:jc w:val="center"/>
              <w:rPr>
                <w:rFonts w:ascii="GHEA Mariam" w:hAnsi="GHEA Mariam"/>
                <w:lang w:val="hy-AM"/>
              </w:rPr>
            </w:pPr>
          </w:p>
        </w:tc>
      </w:tr>
      <w:tr w:rsidR="003D495C"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3D495C" w:rsidRPr="002C58B2" w:rsidRDefault="003D495C" w:rsidP="003D495C">
            <w:pPr>
              <w:spacing w:line="360" w:lineRule="auto"/>
              <w:ind w:firstLine="720"/>
              <w:jc w:val="both"/>
              <w:rPr>
                <w:rFonts w:ascii="GHEA Mariam" w:hAnsi="GHEA Mariam"/>
                <w:lang w:val="hy-AM"/>
              </w:rPr>
            </w:pPr>
            <w:r w:rsidRPr="002C58B2">
              <w:rPr>
                <w:rFonts w:ascii="GHEA Mariam" w:hAnsi="GHEA Mariam"/>
                <w:lang w:val="hy-AM"/>
              </w:rPr>
              <w:lastRenderedPageBreak/>
              <w:t>2. «Նորմատիվ իրավական ակտերի մասին» օրենքի 15-րդ հոդվածի 3-րդ մասի համաձայն՝ սահմանումները պետք է լինեն այնպիսին, որ ապահովեն դրանց միատեսակ ու միանշանակ ընկալումն ու կիրառումը:</w:t>
            </w:r>
          </w:p>
          <w:p w:rsidR="003D495C" w:rsidRPr="002C58B2" w:rsidRDefault="003D495C" w:rsidP="003D495C">
            <w:pPr>
              <w:spacing w:line="360" w:lineRule="auto"/>
              <w:ind w:firstLine="720"/>
              <w:jc w:val="both"/>
              <w:rPr>
                <w:rFonts w:ascii="GHEA Mariam" w:hAnsi="GHEA Mariam"/>
                <w:b/>
                <w:lang w:val="hy-AM"/>
              </w:rPr>
            </w:pPr>
            <w:r w:rsidRPr="002C58B2">
              <w:rPr>
                <w:rFonts w:ascii="GHEA Mariam" w:hAnsi="GHEA Mariam"/>
                <w:lang w:val="hy-AM"/>
              </w:rPr>
              <w:t>Հիմք ընդունելով վերոգրյալը՝ Նախագծի 1-ին հավելվածի 4-րդ կետի 3-րդ ենթակետում տրված «Լոկալ կառավարչի» հասկացությունը անհրաժեշտ է վերանայել, քանի որ այդ կարգավորումից պարզ չի դառնում, թե ինչ պաշտոնեական պարտականությունների մասին է խոսքը:</w:t>
            </w:r>
          </w:p>
        </w:tc>
        <w:tc>
          <w:tcPr>
            <w:tcW w:w="5940" w:type="dxa"/>
            <w:gridSpan w:val="2"/>
            <w:shd w:val="clear" w:color="auto" w:fill="FFFFFF"/>
          </w:tcPr>
          <w:p w:rsidR="00103F24" w:rsidRPr="002C58B2" w:rsidRDefault="00103F24" w:rsidP="00103F24">
            <w:pPr>
              <w:spacing w:line="360" w:lineRule="auto"/>
              <w:jc w:val="center"/>
              <w:rPr>
                <w:rFonts w:ascii="GHEA Mariam" w:hAnsi="GHEA Mariam"/>
                <w:lang w:val="hy-AM"/>
              </w:rPr>
            </w:pPr>
            <w:r w:rsidRPr="002C58B2">
              <w:rPr>
                <w:rFonts w:ascii="GHEA Mariam" w:hAnsi="GHEA Mariam"/>
                <w:lang w:val="hy-AM"/>
              </w:rPr>
              <w:t>Ընդունվել է։</w:t>
            </w:r>
          </w:p>
          <w:p w:rsidR="00103F24" w:rsidRPr="002C58B2" w:rsidRDefault="00103F24" w:rsidP="00103F24">
            <w:pPr>
              <w:spacing w:line="360" w:lineRule="auto"/>
              <w:jc w:val="both"/>
              <w:rPr>
                <w:rFonts w:ascii="GHEA Mariam" w:hAnsi="GHEA Mariam"/>
                <w:lang w:val="hy-AM"/>
              </w:rPr>
            </w:pPr>
            <w:r w:rsidRPr="002C58B2">
              <w:rPr>
                <w:rFonts w:ascii="GHEA Mariam" w:hAnsi="GHEA Mariam"/>
                <w:lang w:val="hy-AM"/>
              </w:rPr>
              <w:t xml:space="preserve">Նախագծի 1-ին հավելվածի 4-րդ կետի 3-րդ ենթակետում կատարվել է համապատասխան փոփոխություն: </w:t>
            </w:r>
          </w:p>
          <w:p w:rsidR="003D495C" w:rsidRPr="002C58B2" w:rsidRDefault="003D495C" w:rsidP="003D495C">
            <w:pPr>
              <w:spacing w:line="360" w:lineRule="auto"/>
              <w:jc w:val="center"/>
              <w:rPr>
                <w:rFonts w:ascii="GHEA Mariam" w:hAnsi="GHEA Mariam"/>
                <w:lang w:val="hy-AM"/>
              </w:rPr>
            </w:pPr>
          </w:p>
        </w:tc>
      </w:tr>
      <w:tr w:rsidR="003D495C" w:rsidRPr="002F3286" w:rsidTr="00325F19">
        <w:tblPrEx>
          <w:jc w:val="center"/>
          <w:tblInd w:w="0" w:type="dxa"/>
          <w:shd w:val="clear" w:color="auto" w:fill="BFBFBF"/>
        </w:tblPrEx>
        <w:trPr>
          <w:gridAfter w:val="1"/>
          <w:wAfter w:w="88" w:type="dxa"/>
          <w:jc w:val="center"/>
        </w:trPr>
        <w:tc>
          <w:tcPr>
            <w:tcW w:w="8315" w:type="dxa"/>
            <w:gridSpan w:val="2"/>
            <w:shd w:val="clear" w:color="auto" w:fill="FFFFFF"/>
          </w:tcPr>
          <w:p w:rsidR="003D495C" w:rsidRPr="002C58B2" w:rsidRDefault="003D495C" w:rsidP="003D495C">
            <w:pPr>
              <w:spacing w:line="360" w:lineRule="auto"/>
              <w:ind w:firstLine="720"/>
              <w:jc w:val="both"/>
              <w:rPr>
                <w:rFonts w:ascii="GHEA Mariam" w:hAnsi="GHEA Mariam"/>
                <w:lang w:val="hy-AM"/>
              </w:rPr>
            </w:pPr>
            <w:r w:rsidRPr="002C58B2">
              <w:rPr>
                <w:rFonts w:ascii="GHEA Mariam" w:hAnsi="GHEA Mariam"/>
                <w:lang w:val="hy-AM"/>
              </w:rPr>
              <w:t xml:space="preserve">3. Նախագծի 1-ին հավելվածի 10-րդ կետը անհրաժեշտ է վերանայել և հստակեցնել՝ սահմանելով, թե ինչ ընթացակարգով և </w:t>
            </w:r>
            <w:r w:rsidRPr="002C58B2">
              <w:rPr>
                <w:rFonts w:ascii="GHEA Mariam" w:hAnsi="GHEA Mariam"/>
                <w:lang w:val="hy-AM"/>
              </w:rPr>
              <w:lastRenderedPageBreak/>
              <w:t>ժամկետներում է, լոկալ կառավարչի գործառույթները դադարեցնելու պարագայում՝ նշանակվելու (գրանցվելու) նոր լոկալ կառավարիչ:</w:t>
            </w:r>
          </w:p>
        </w:tc>
        <w:tc>
          <w:tcPr>
            <w:tcW w:w="5940" w:type="dxa"/>
            <w:gridSpan w:val="2"/>
            <w:shd w:val="clear" w:color="auto" w:fill="FFFFFF"/>
          </w:tcPr>
          <w:p w:rsidR="003D495C" w:rsidRPr="002C58B2" w:rsidRDefault="00A52FAD" w:rsidP="003D495C">
            <w:pPr>
              <w:spacing w:line="360" w:lineRule="auto"/>
              <w:jc w:val="center"/>
              <w:rPr>
                <w:rFonts w:ascii="GHEA Mariam" w:hAnsi="GHEA Mariam"/>
                <w:lang w:val="hy-AM"/>
              </w:rPr>
            </w:pPr>
            <w:r w:rsidRPr="002C58B2">
              <w:rPr>
                <w:rFonts w:ascii="GHEA Mariam" w:hAnsi="GHEA Mariam"/>
                <w:lang w:val="hy-AM"/>
              </w:rPr>
              <w:lastRenderedPageBreak/>
              <w:t>Ընդունվել է։</w:t>
            </w:r>
          </w:p>
          <w:p w:rsidR="00A52FAD" w:rsidRPr="002C58B2" w:rsidRDefault="00A52FAD" w:rsidP="00A52FAD">
            <w:pPr>
              <w:spacing w:line="360" w:lineRule="auto"/>
              <w:jc w:val="both"/>
              <w:rPr>
                <w:rFonts w:ascii="GHEA Mariam" w:hAnsi="GHEA Mariam"/>
                <w:lang w:val="hy-AM"/>
              </w:rPr>
            </w:pPr>
            <w:r w:rsidRPr="002C58B2">
              <w:rPr>
                <w:rFonts w:ascii="GHEA Mariam" w:hAnsi="GHEA Mariam"/>
                <w:lang w:val="hy-AM"/>
              </w:rPr>
              <w:t xml:space="preserve">Նախագծի </w:t>
            </w:r>
            <w:r w:rsidR="002F3286" w:rsidRPr="002C58B2">
              <w:rPr>
                <w:rFonts w:ascii="GHEA Mariam" w:hAnsi="GHEA Mariam"/>
                <w:lang w:val="hy-AM"/>
              </w:rPr>
              <w:t>1-ին հավելվածի 10-րդ</w:t>
            </w:r>
            <w:r w:rsidRPr="002C58B2">
              <w:rPr>
                <w:rFonts w:ascii="GHEA Mariam" w:hAnsi="GHEA Mariam"/>
                <w:lang w:val="hy-AM"/>
              </w:rPr>
              <w:t xml:space="preserve"> կետում կատարվել է համապատասխան փոփոխություն: </w:t>
            </w:r>
          </w:p>
          <w:p w:rsidR="00A52FAD" w:rsidRPr="002C58B2" w:rsidRDefault="00A52FAD" w:rsidP="003D495C">
            <w:pPr>
              <w:spacing w:line="360" w:lineRule="auto"/>
              <w:jc w:val="center"/>
              <w:rPr>
                <w:rFonts w:ascii="GHEA Mariam" w:hAnsi="GHEA Mariam"/>
                <w:lang w:val="hy-AM"/>
              </w:rPr>
            </w:pPr>
          </w:p>
        </w:tc>
      </w:tr>
      <w:tr w:rsidR="008C642A"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8C642A" w:rsidRPr="002C58B2" w:rsidRDefault="008C642A" w:rsidP="008C642A">
            <w:pPr>
              <w:spacing w:line="360" w:lineRule="auto"/>
              <w:ind w:firstLine="720"/>
              <w:jc w:val="both"/>
              <w:rPr>
                <w:rFonts w:ascii="GHEA Mariam" w:hAnsi="GHEA Mariam"/>
                <w:lang w:val="hy-AM"/>
              </w:rPr>
            </w:pPr>
            <w:r w:rsidRPr="002C58B2">
              <w:rPr>
                <w:rFonts w:ascii="GHEA Mariam" w:hAnsi="GHEA Mariam"/>
                <w:lang w:val="hy-AM"/>
              </w:rPr>
              <w:lastRenderedPageBreak/>
              <w:t xml:space="preserve">4. Նախագծի 3-րդ հավելվածի 6-րդ կետի համաձայն՝ </w:t>
            </w:r>
          </w:p>
          <w:p w:rsidR="008C642A" w:rsidRPr="002C58B2" w:rsidRDefault="008C642A" w:rsidP="008C642A">
            <w:pPr>
              <w:spacing w:line="360" w:lineRule="auto"/>
              <w:ind w:firstLine="720"/>
              <w:jc w:val="both"/>
              <w:rPr>
                <w:rFonts w:ascii="GHEA Mariam" w:hAnsi="GHEA Mariam"/>
                <w:i/>
                <w:lang w:val="hy-AM"/>
              </w:rPr>
            </w:pPr>
            <w:r w:rsidRPr="002C58B2">
              <w:rPr>
                <w:rFonts w:ascii="GHEA Mariam" w:hAnsi="GHEA Mariam"/>
                <w:i/>
                <w:lang w:val="hy-AM"/>
              </w:rPr>
              <w:t xml:space="preserve">«6. </w:t>
            </w:r>
            <w:r w:rsidRPr="002C58B2">
              <w:rPr>
                <w:rFonts w:ascii="GHEA Mariam" w:hAnsi="GHEA Mariam" w:cs="Sylfaen"/>
                <w:i/>
                <w:lang w:val="hy-AM"/>
              </w:rPr>
              <w:t>Ցանկում</w:t>
            </w:r>
            <w:r w:rsidRPr="002C58B2">
              <w:rPr>
                <w:rFonts w:ascii="GHEA Mariam" w:hAnsi="GHEA Mariam"/>
                <w:i/>
                <w:lang w:val="hy-AM"/>
              </w:rPr>
              <w:t xml:space="preserve"> </w:t>
            </w:r>
            <w:r w:rsidRPr="002C58B2">
              <w:rPr>
                <w:rFonts w:ascii="GHEA Mariam" w:hAnsi="GHEA Mariam" w:cs="Sylfaen"/>
                <w:i/>
                <w:lang w:val="hy-AM"/>
              </w:rPr>
              <w:t>ներառված</w:t>
            </w:r>
            <w:r w:rsidRPr="002C58B2">
              <w:rPr>
                <w:rFonts w:ascii="GHEA Mariam" w:hAnsi="GHEA Mariam"/>
                <w:i/>
                <w:lang w:val="hy-AM"/>
              </w:rPr>
              <w:t xml:space="preserve"> </w:t>
            </w:r>
            <w:r w:rsidRPr="002C58B2">
              <w:rPr>
                <w:rFonts w:ascii="GHEA Mariam" w:hAnsi="GHEA Mariam" w:cs="Sylfaen"/>
                <w:i/>
                <w:lang w:val="hy-AM"/>
              </w:rPr>
              <w:t>սահմանափակումները</w:t>
            </w:r>
            <w:r w:rsidRPr="002C58B2">
              <w:rPr>
                <w:rFonts w:ascii="GHEA Mariam" w:hAnsi="GHEA Mariam"/>
                <w:i/>
                <w:lang w:val="hy-AM"/>
              </w:rPr>
              <w:t xml:space="preserve"> </w:t>
            </w:r>
            <w:r w:rsidRPr="002C58B2">
              <w:rPr>
                <w:rFonts w:ascii="GHEA Mariam" w:hAnsi="GHEA Mariam" w:cs="Sylfaen"/>
                <w:i/>
                <w:lang w:val="hy-AM"/>
              </w:rPr>
              <w:t>կարող</w:t>
            </w:r>
            <w:r w:rsidRPr="002C58B2">
              <w:rPr>
                <w:rFonts w:ascii="GHEA Mariam" w:hAnsi="GHEA Mariam"/>
                <w:i/>
                <w:lang w:val="hy-AM"/>
              </w:rPr>
              <w:t xml:space="preserve"> </w:t>
            </w:r>
            <w:r w:rsidRPr="002C58B2">
              <w:rPr>
                <w:rFonts w:ascii="GHEA Mariam" w:hAnsi="GHEA Mariam" w:cs="Sylfaen"/>
                <w:i/>
                <w:lang w:val="hy-AM"/>
              </w:rPr>
              <w:t>են</w:t>
            </w:r>
            <w:r w:rsidRPr="002C58B2">
              <w:rPr>
                <w:rFonts w:ascii="GHEA Mariam" w:hAnsi="GHEA Mariam"/>
                <w:i/>
                <w:lang w:val="hy-AM"/>
              </w:rPr>
              <w:t xml:space="preserve"> </w:t>
            </w:r>
            <w:r w:rsidRPr="002C58B2">
              <w:rPr>
                <w:rFonts w:ascii="GHEA Mariam" w:hAnsi="GHEA Mariam" w:cs="Sylfaen"/>
                <w:i/>
                <w:lang w:val="hy-AM"/>
              </w:rPr>
              <w:t>որոնվել</w:t>
            </w:r>
            <w:r w:rsidRPr="002C58B2">
              <w:rPr>
                <w:rFonts w:ascii="GHEA Mariam" w:hAnsi="GHEA Mariam"/>
                <w:i/>
                <w:lang w:val="hy-AM"/>
              </w:rPr>
              <w:t xml:space="preserve"> </w:t>
            </w:r>
            <w:r w:rsidRPr="002C58B2">
              <w:rPr>
                <w:rFonts w:ascii="GHEA Mariam" w:hAnsi="GHEA Mariam" w:cs="Sylfaen"/>
                <w:i/>
                <w:lang w:val="hy-AM"/>
              </w:rPr>
              <w:t>ըստ</w:t>
            </w:r>
            <w:r w:rsidRPr="002C58B2">
              <w:rPr>
                <w:rFonts w:ascii="Cambria Math" w:eastAsia="MS Gothic" w:hAnsi="Cambria Math" w:cs="Cambria Math"/>
                <w:i/>
                <w:lang w:val="hy-AM"/>
              </w:rPr>
              <w:t>․</w:t>
            </w:r>
          </w:p>
          <w:p w:rsidR="008C642A" w:rsidRPr="002C58B2" w:rsidRDefault="008C642A" w:rsidP="008C642A">
            <w:pPr>
              <w:spacing w:line="360" w:lineRule="auto"/>
              <w:ind w:firstLine="720"/>
              <w:jc w:val="both"/>
              <w:rPr>
                <w:rFonts w:ascii="GHEA Mariam" w:hAnsi="GHEA Mariam"/>
                <w:i/>
                <w:lang w:val="hy-AM"/>
              </w:rPr>
            </w:pPr>
            <w:r w:rsidRPr="002C58B2">
              <w:rPr>
                <w:rFonts w:ascii="GHEA Mariam" w:hAnsi="GHEA Mariam"/>
                <w:i/>
                <w:lang w:val="hy-AM"/>
              </w:rPr>
              <w:t xml:space="preserve">1) </w:t>
            </w:r>
            <w:r w:rsidRPr="002C58B2">
              <w:rPr>
                <w:rFonts w:ascii="GHEA Mariam" w:hAnsi="GHEA Mariam" w:cs="Sylfaen"/>
                <w:i/>
                <w:lang w:val="hy-AM"/>
              </w:rPr>
              <w:t>Սահմանափակման</w:t>
            </w:r>
            <w:r w:rsidRPr="002C58B2">
              <w:rPr>
                <w:rFonts w:ascii="GHEA Mariam" w:hAnsi="GHEA Mariam"/>
                <w:i/>
                <w:lang w:val="hy-AM"/>
              </w:rPr>
              <w:t xml:space="preserve"> </w:t>
            </w:r>
            <w:r w:rsidRPr="002C58B2">
              <w:rPr>
                <w:rFonts w:ascii="GHEA Mariam" w:hAnsi="GHEA Mariam" w:cs="Sylfaen"/>
                <w:i/>
                <w:lang w:val="hy-AM"/>
              </w:rPr>
              <w:t>օբյեկտ</w:t>
            </w:r>
            <w:r w:rsidRPr="002C58B2">
              <w:rPr>
                <w:rFonts w:ascii="GHEA Mariam" w:hAnsi="GHEA Mariam"/>
                <w:i/>
                <w:lang w:val="hy-AM"/>
              </w:rPr>
              <w:t xml:space="preserve"> </w:t>
            </w:r>
            <w:r w:rsidRPr="002C58B2">
              <w:rPr>
                <w:rFonts w:ascii="GHEA Mariam" w:hAnsi="GHEA Mariam" w:cs="Sylfaen"/>
                <w:i/>
                <w:lang w:val="hy-AM"/>
              </w:rPr>
              <w:t>հանդիսացող</w:t>
            </w:r>
            <w:r w:rsidRPr="002C58B2">
              <w:rPr>
                <w:rFonts w:ascii="GHEA Mariam" w:hAnsi="GHEA Mariam"/>
                <w:i/>
                <w:lang w:val="hy-AM"/>
              </w:rPr>
              <w:t xml:space="preserve"> </w:t>
            </w:r>
            <w:r w:rsidRPr="002C58B2">
              <w:rPr>
                <w:rFonts w:ascii="GHEA Mariam" w:hAnsi="GHEA Mariam" w:cs="Sylfaen"/>
                <w:i/>
                <w:lang w:val="hy-AM"/>
              </w:rPr>
              <w:t>իրավունքի</w:t>
            </w:r>
            <w:r w:rsidRPr="002C58B2">
              <w:rPr>
                <w:rFonts w:ascii="GHEA Mariam" w:hAnsi="GHEA Mariam"/>
                <w:i/>
                <w:lang w:val="hy-AM"/>
              </w:rPr>
              <w:t xml:space="preserve"> </w:t>
            </w:r>
            <w:r w:rsidRPr="002C58B2">
              <w:rPr>
                <w:rFonts w:ascii="GHEA Mariam" w:hAnsi="GHEA Mariam" w:cs="Sylfaen"/>
                <w:i/>
                <w:lang w:val="hy-AM"/>
              </w:rPr>
              <w:t>սուբյեկտի</w:t>
            </w:r>
            <w:r w:rsidRPr="002C58B2">
              <w:rPr>
                <w:rFonts w:ascii="GHEA Mariam" w:hAnsi="GHEA Mariam"/>
                <w:i/>
                <w:lang w:val="hy-AM"/>
              </w:rPr>
              <w:t xml:space="preserve">, </w:t>
            </w:r>
            <w:r w:rsidRPr="002C58B2">
              <w:rPr>
                <w:rFonts w:ascii="GHEA Mariam" w:hAnsi="GHEA Mariam" w:cs="Sylfaen"/>
                <w:i/>
                <w:lang w:val="hy-AM"/>
              </w:rPr>
              <w:t>որի</w:t>
            </w:r>
            <w:r w:rsidRPr="002C58B2">
              <w:rPr>
                <w:rFonts w:ascii="GHEA Mariam" w:hAnsi="GHEA Mariam"/>
                <w:i/>
                <w:lang w:val="hy-AM"/>
              </w:rPr>
              <w:t xml:space="preserve"> </w:t>
            </w:r>
            <w:r w:rsidRPr="002C58B2">
              <w:rPr>
                <w:rFonts w:ascii="GHEA Mariam" w:hAnsi="GHEA Mariam" w:cs="Sylfaen"/>
                <w:i/>
                <w:lang w:val="hy-AM"/>
              </w:rPr>
              <w:t>համար</w:t>
            </w:r>
            <w:r w:rsidRPr="002C58B2">
              <w:rPr>
                <w:rFonts w:ascii="GHEA Mariam" w:hAnsi="GHEA Mariam"/>
                <w:i/>
                <w:lang w:val="hy-AM"/>
              </w:rPr>
              <w:t xml:space="preserve"> </w:t>
            </w:r>
            <w:r w:rsidRPr="002C58B2">
              <w:rPr>
                <w:rFonts w:ascii="GHEA Mariam" w:hAnsi="GHEA Mariam" w:cs="Sylfaen"/>
                <w:i/>
                <w:lang w:val="hy-AM"/>
              </w:rPr>
              <w:t>որոնման</w:t>
            </w:r>
            <w:r w:rsidRPr="002C58B2">
              <w:rPr>
                <w:rFonts w:ascii="GHEA Mariam" w:hAnsi="GHEA Mariam"/>
                <w:i/>
                <w:lang w:val="hy-AM"/>
              </w:rPr>
              <w:t xml:space="preserve"> </w:t>
            </w:r>
            <w:r w:rsidRPr="002C58B2">
              <w:rPr>
                <w:rFonts w:ascii="GHEA Mariam" w:hAnsi="GHEA Mariam" w:cs="Sylfaen"/>
                <w:i/>
                <w:lang w:val="hy-AM"/>
              </w:rPr>
              <w:t>դաշտերում</w:t>
            </w:r>
            <w:r w:rsidRPr="002C58B2">
              <w:rPr>
                <w:rFonts w:ascii="GHEA Mariam" w:hAnsi="GHEA Mariam"/>
                <w:i/>
                <w:lang w:val="hy-AM"/>
              </w:rPr>
              <w:t xml:space="preserve"> </w:t>
            </w:r>
            <w:r w:rsidRPr="002C58B2">
              <w:rPr>
                <w:rFonts w:ascii="GHEA Mariam" w:hAnsi="GHEA Mariam" w:cs="Sylfaen"/>
                <w:i/>
                <w:lang w:val="hy-AM"/>
              </w:rPr>
              <w:t>լրացվում</w:t>
            </w:r>
            <w:r w:rsidRPr="002C58B2">
              <w:rPr>
                <w:rFonts w:ascii="GHEA Mariam" w:hAnsi="GHEA Mariam"/>
                <w:i/>
                <w:lang w:val="hy-AM"/>
              </w:rPr>
              <w:t xml:space="preserve"> </w:t>
            </w:r>
            <w:r w:rsidRPr="002C58B2">
              <w:rPr>
                <w:rFonts w:ascii="GHEA Mariam" w:hAnsi="GHEA Mariam" w:cs="Sylfaen"/>
                <w:i/>
                <w:lang w:val="hy-AM"/>
              </w:rPr>
              <w:t>են</w:t>
            </w:r>
            <w:r w:rsidRPr="002C58B2">
              <w:rPr>
                <w:rFonts w:ascii="GHEA Mariam" w:hAnsi="GHEA Mariam"/>
                <w:i/>
                <w:lang w:val="hy-AM"/>
              </w:rPr>
              <w:t xml:space="preserve"> </w:t>
            </w:r>
            <w:r w:rsidRPr="002C58B2">
              <w:rPr>
                <w:rFonts w:ascii="GHEA Mariam" w:hAnsi="GHEA Mariam" w:cs="Sylfaen"/>
                <w:i/>
                <w:lang w:val="hy-AM"/>
              </w:rPr>
              <w:t>սուբյեկտի</w:t>
            </w:r>
            <w:r w:rsidRPr="002C58B2">
              <w:rPr>
                <w:rFonts w:ascii="GHEA Mariam" w:hAnsi="GHEA Mariam"/>
                <w:i/>
                <w:lang w:val="hy-AM"/>
              </w:rPr>
              <w:t xml:space="preserve"> </w:t>
            </w:r>
            <w:r w:rsidRPr="002C58B2">
              <w:rPr>
                <w:rFonts w:ascii="GHEA Mariam" w:hAnsi="GHEA Mariam" w:cs="Sylfaen"/>
                <w:i/>
                <w:lang w:val="hy-AM"/>
              </w:rPr>
              <w:t>անունը</w:t>
            </w:r>
            <w:r w:rsidRPr="002C58B2">
              <w:rPr>
                <w:rFonts w:ascii="GHEA Mariam" w:hAnsi="GHEA Mariam"/>
                <w:i/>
                <w:lang w:val="hy-AM"/>
              </w:rPr>
              <w:t xml:space="preserve">, </w:t>
            </w:r>
            <w:r w:rsidRPr="002C58B2">
              <w:rPr>
                <w:rFonts w:ascii="GHEA Mariam" w:hAnsi="GHEA Mariam" w:cs="Sylfaen"/>
                <w:i/>
                <w:lang w:val="hy-AM"/>
              </w:rPr>
              <w:t>ազգանունը</w:t>
            </w:r>
            <w:r w:rsidRPr="002C58B2">
              <w:rPr>
                <w:rFonts w:ascii="GHEA Mariam" w:hAnsi="GHEA Mariam"/>
                <w:i/>
                <w:lang w:val="hy-AM"/>
              </w:rPr>
              <w:t xml:space="preserve">, </w:t>
            </w:r>
            <w:r w:rsidRPr="002C58B2">
              <w:rPr>
                <w:rFonts w:ascii="GHEA Mariam" w:hAnsi="GHEA Mariam" w:cs="Sylfaen"/>
                <w:i/>
                <w:lang w:val="hy-AM"/>
              </w:rPr>
              <w:t>հայրանունը</w:t>
            </w:r>
            <w:r w:rsidRPr="002C58B2">
              <w:rPr>
                <w:rFonts w:ascii="GHEA Mariam" w:hAnsi="GHEA Mariam"/>
                <w:i/>
                <w:lang w:val="hy-AM"/>
              </w:rPr>
              <w:t xml:space="preserve"> (</w:t>
            </w:r>
            <w:r w:rsidRPr="002C58B2">
              <w:rPr>
                <w:rFonts w:ascii="GHEA Mariam" w:hAnsi="GHEA Mariam" w:cs="Sylfaen"/>
                <w:i/>
                <w:lang w:val="hy-AM"/>
              </w:rPr>
              <w:t>առկայության</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ծննդյան</w:t>
            </w:r>
            <w:r w:rsidRPr="002C58B2">
              <w:rPr>
                <w:rFonts w:ascii="GHEA Mariam" w:hAnsi="GHEA Mariam"/>
                <w:i/>
                <w:lang w:val="hy-AM"/>
              </w:rPr>
              <w:t xml:space="preserve"> </w:t>
            </w:r>
            <w:r w:rsidRPr="002C58B2">
              <w:rPr>
                <w:rFonts w:ascii="GHEA Mariam" w:hAnsi="GHEA Mariam" w:cs="Sylfaen"/>
                <w:i/>
                <w:lang w:val="hy-AM"/>
              </w:rPr>
              <w:t>տարին</w:t>
            </w:r>
            <w:r w:rsidRPr="002C58B2">
              <w:rPr>
                <w:rFonts w:ascii="GHEA Mariam" w:hAnsi="GHEA Mariam"/>
                <w:i/>
                <w:lang w:val="hy-AM"/>
              </w:rPr>
              <w:t xml:space="preserve">, </w:t>
            </w:r>
            <w:r w:rsidRPr="002C58B2">
              <w:rPr>
                <w:rFonts w:ascii="GHEA Mariam" w:hAnsi="GHEA Mariam" w:cs="Sylfaen"/>
                <w:i/>
                <w:lang w:val="hy-AM"/>
              </w:rPr>
              <w:t>ամիսը</w:t>
            </w:r>
            <w:r w:rsidRPr="002C58B2">
              <w:rPr>
                <w:rFonts w:ascii="GHEA Mariam" w:hAnsi="GHEA Mariam"/>
                <w:i/>
                <w:lang w:val="hy-AM"/>
              </w:rPr>
              <w:t xml:space="preserve"> </w:t>
            </w:r>
            <w:r w:rsidRPr="002C58B2">
              <w:rPr>
                <w:rFonts w:ascii="GHEA Mariam" w:hAnsi="GHEA Mariam" w:cs="Sylfaen"/>
                <w:i/>
                <w:lang w:val="hy-AM"/>
              </w:rPr>
              <w:t>և</w:t>
            </w:r>
            <w:r w:rsidRPr="002C58B2">
              <w:rPr>
                <w:rFonts w:ascii="GHEA Mariam" w:hAnsi="GHEA Mariam"/>
                <w:i/>
                <w:lang w:val="hy-AM"/>
              </w:rPr>
              <w:t xml:space="preserve"> </w:t>
            </w:r>
            <w:r w:rsidRPr="002C58B2">
              <w:rPr>
                <w:rFonts w:ascii="GHEA Mariam" w:hAnsi="GHEA Mariam" w:cs="Sylfaen"/>
                <w:i/>
                <w:lang w:val="hy-AM"/>
              </w:rPr>
              <w:t>ամսաթիվը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անձնագրի</w:t>
            </w:r>
            <w:r w:rsidRPr="002C58B2">
              <w:rPr>
                <w:rFonts w:ascii="GHEA Mariam" w:hAnsi="GHEA Mariam"/>
                <w:i/>
                <w:lang w:val="hy-AM"/>
              </w:rPr>
              <w:t xml:space="preserve"> </w:t>
            </w:r>
            <w:r w:rsidRPr="002C58B2">
              <w:rPr>
                <w:rFonts w:ascii="GHEA Mariam" w:hAnsi="GHEA Mariam" w:cs="Sylfaen"/>
                <w:i/>
                <w:lang w:val="hy-AM"/>
              </w:rPr>
              <w:t>սերիան</w:t>
            </w:r>
            <w:r w:rsidRPr="002C58B2">
              <w:rPr>
                <w:rFonts w:ascii="GHEA Mariam" w:hAnsi="GHEA Mariam"/>
                <w:i/>
                <w:lang w:val="hy-AM"/>
              </w:rPr>
              <w:t xml:space="preserve"> </w:t>
            </w:r>
            <w:r w:rsidRPr="002C58B2">
              <w:rPr>
                <w:rFonts w:ascii="GHEA Mariam" w:hAnsi="GHEA Mariam" w:cs="Sylfaen"/>
                <w:i/>
                <w:lang w:val="hy-AM"/>
              </w:rPr>
              <w:t>և</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 xml:space="preserve">, </w:t>
            </w:r>
            <w:r w:rsidRPr="002C58B2">
              <w:rPr>
                <w:rFonts w:ascii="GHEA Mariam" w:hAnsi="GHEA Mariam" w:cs="Sylfaen"/>
                <w:i/>
                <w:lang w:val="hy-AM"/>
              </w:rPr>
              <w:t>նույնականացման</w:t>
            </w:r>
            <w:r w:rsidRPr="002C58B2">
              <w:rPr>
                <w:rFonts w:ascii="GHEA Mariam" w:hAnsi="GHEA Mariam"/>
                <w:i/>
                <w:lang w:val="hy-AM"/>
              </w:rPr>
              <w:t xml:space="preserve"> </w:t>
            </w:r>
            <w:r w:rsidRPr="002C58B2">
              <w:rPr>
                <w:rFonts w:ascii="GHEA Mariam" w:hAnsi="GHEA Mariam" w:cs="Sylfaen"/>
                <w:i/>
                <w:lang w:val="hy-AM"/>
              </w:rPr>
              <w:t>քարտի</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հերթական</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հանրային</w:t>
            </w:r>
            <w:r w:rsidRPr="002C58B2">
              <w:rPr>
                <w:rFonts w:ascii="GHEA Mariam" w:hAnsi="GHEA Mariam"/>
                <w:i/>
                <w:lang w:val="hy-AM"/>
              </w:rPr>
              <w:t xml:space="preserve"> </w:t>
            </w:r>
            <w:r w:rsidRPr="002C58B2">
              <w:rPr>
                <w:rFonts w:ascii="GHEA Mariam" w:hAnsi="GHEA Mariam" w:cs="Sylfaen"/>
                <w:i/>
                <w:lang w:val="hy-AM"/>
              </w:rPr>
              <w:t>ծառայության</w:t>
            </w:r>
            <w:r w:rsidRPr="002C58B2">
              <w:rPr>
                <w:rFonts w:ascii="GHEA Mariam" w:hAnsi="GHEA Mariam"/>
                <w:i/>
                <w:lang w:val="hy-AM"/>
              </w:rPr>
              <w:t xml:space="preserve"> </w:t>
            </w:r>
            <w:r w:rsidRPr="002C58B2">
              <w:rPr>
                <w:rFonts w:ascii="GHEA Mariam" w:hAnsi="GHEA Mariam" w:cs="Sylfaen"/>
                <w:i/>
                <w:lang w:val="hy-AM"/>
              </w:rPr>
              <w:t>համարանիշը</w:t>
            </w:r>
            <w:r w:rsidRPr="002C58B2">
              <w:rPr>
                <w:rFonts w:ascii="GHEA Mariam" w:hAnsi="GHEA Mariam"/>
                <w:i/>
                <w:lang w:val="hy-AM"/>
              </w:rPr>
              <w:t xml:space="preserve">, </w:t>
            </w:r>
            <w:r w:rsidRPr="002C58B2">
              <w:rPr>
                <w:rFonts w:ascii="GHEA Mariam" w:hAnsi="GHEA Mariam" w:cs="Sylfaen"/>
                <w:i/>
                <w:lang w:val="hy-AM"/>
              </w:rPr>
              <w:t>իրավաբանական</w:t>
            </w:r>
            <w:r w:rsidRPr="002C58B2">
              <w:rPr>
                <w:rFonts w:ascii="GHEA Mariam" w:hAnsi="GHEA Mariam"/>
                <w:i/>
                <w:lang w:val="hy-AM"/>
              </w:rPr>
              <w:t xml:space="preserve"> </w:t>
            </w:r>
            <w:r w:rsidRPr="002C58B2">
              <w:rPr>
                <w:rFonts w:ascii="GHEA Mariam" w:hAnsi="GHEA Mariam" w:cs="Sylfaen"/>
                <w:i/>
                <w:lang w:val="hy-AM"/>
              </w:rPr>
              <w:t>անձանց</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լրիվ</w:t>
            </w:r>
            <w:r w:rsidRPr="002C58B2">
              <w:rPr>
                <w:rFonts w:ascii="GHEA Mariam" w:hAnsi="GHEA Mariam"/>
                <w:i/>
                <w:lang w:val="hy-AM"/>
              </w:rPr>
              <w:t xml:space="preserve"> </w:t>
            </w:r>
            <w:r w:rsidRPr="002C58B2">
              <w:rPr>
                <w:rFonts w:ascii="GHEA Mariam" w:hAnsi="GHEA Mariam" w:cs="Sylfaen"/>
                <w:i/>
                <w:lang w:val="hy-AM"/>
              </w:rPr>
              <w:t>անվանումը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հարկ</w:t>
            </w:r>
            <w:r w:rsidRPr="002C58B2">
              <w:rPr>
                <w:rFonts w:ascii="GHEA Mariam" w:hAnsi="GHEA Mariam"/>
                <w:i/>
                <w:lang w:val="hy-AM"/>
              </w:rPr>
              <w:t xml:space="preserve"> </w:t>
            </w:r>
            <w:r w:rsidRPr="002C58B2">
              <w:rPr>
                <w:rFonts w:ascii="GHEA Mariam" w:hAnsi="GHEA Mariam" w:cs="Sylfaen"/>
                <w:i/>
                <w:lang w:val="hy-AM"/>
              </w:rPr>
              <w:t>վճարողի</w:t>
            </w:r>
            <w:r w:rsidRPr="002C58B2">
              <w:rPr>
                <w:rFonts w:ascii="GHEA Mariam" w:hAnsi="GHEA Mariam"/>
                <w:i/>
                <w:lang w:val="hy-AM"/>
              </w:rPr>
              <w:t xml:space="preserve"> </w:t>
            </w:r>
            <w:r w:rsidRPr="002C58B2">
              <w:rPr>
                <w:rFonts w:ascii="GHEA Mariam" w:hAnsi="GHEA Mariam" w:cs="Sylfaen"/>
                <w:i/>
                <w:lang w:val="hy-AM"/>
              </w:rPr>
              <w:t>հաշվառման</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գրանցման</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w:t>
            </w:r>
          </w:p>
          <w:p w:rsidR="008C642A" w:rsidRPr="002C58B2" w:rsidRDefault="008C642A" w:rsidP="008C642A">
            <w:pPr>
              <w:spacing w:line="360" w:lineRule="auto"/>
              <w:ind w:firstLine="720"/>
              <w:jc w:val="both"/>
              <w:rPr>
                <w:rFonts w:ascii="GHEA Mariam" w:hAnsi="GHEA Mariam"/>
                <w:i/>
                <w:lang w:val="hy-AM"/>
              </w:rPr>
            </w:pPr>
            <w:r w:rsidRPr="002C58B2">
              <w:rPr>
                <w:rFonts w:ascii="GHEA Mariam" w:hAnsi="GHEA Mariam"/>
                <w:i/>
                <w:lang w:val="hy-AM"/>
              </w:rPr>
              <w:t xml:space="preserve">2) </w:t>
            </w:r>
            <w:r w:rsidRPr="002C58B2">
              <w:rPr>
                <w:rFonts w:ascii="GHEA Mariam" w:hAnsi="GHEA Mariam" w:cs="Sylfaen"/>
                <w:i/>
                <w:lang w:val="hy-AM"/>
              </w:rPr>
              <w:t>Անշարժ</w:t>
            </w:r>
            <w:r w:rsidRPr="002C58B2">
              <w:rPr>
                <w:rFonts w:ascii="GHEA Mariam" w:hAnsi="GHEA Mariam"/>
                <w:i/>
                <w:lang w:val="hy-AM"/>
              </w:rPr>
              <w:t xml:space="preserve"> </w:t>
            </w:r>
            <w:r w:rsidRPr="002C58B2">
              <w:rPr>
                <w:rFonts w:ascii="GHEA Mariam" w:hAnsi="GHEA Mariam" w:cs="Sylfaen"/>
                <w:i/>
                <w:lang w:val="hy-AM"/>
              </w:rPr>
              <w:t>գույքի</w:t>
            </w:r>
            <w:r w:rsidRPr="002C58B2">
              <w:rPr>
                <w:rFonts w:ascii="GHEA Mariam" w:hAnsi="GHEA Mariam"/>
                <w:i/>
                <w:lang w:val="hy-AM"/>
              </w:rPr>
              <w:t xml:space="preserve"> </w:t>
            </w:r>
            <w:r w:rsidRPr="002C58B2">
              <w:rPr>
                <w:rFonts w:ascii="GHEA Mariam" w:hAnsi="GHEA Mariam" w:cs="Sylfaen"/>
                <w:i/>
                <w:lang w:val="hy-AM"/>
              </w:rPr>
              <w:t>միավորի</w:t>
            </w:r>
            <w:r w:rsidRPr="002C58B2">
              <w:rPr>
                <w:rFonts w:ascii="GHEA Mariam" w:hAnsi="GHEA Mariam"/>
                <w:i/>
                <w:lang w:val="hy-AM"/>
              </w:rPr>
              <w:t xml:space="preserve">, </w:t>
            </w:r>
            <w:r w:rsidRPr="002C58B2">
              <w:rPr>
                <w:rFonts w:ascii="GHEA Mariam" w:hAnsi="GHEA Mariam" w:cs="Sylfaen"/>
                <w:i/>
                <w:lang w:val="hy-AM"/>
              </w:rPr>
              <w:t>որի</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որոնման</w:t>
            </w:r>
            <w:r w:rsidRPr="002C58B2">
              <w:rPr>
                <w:rFonts w:ascii="GHEA Mariam" w:hAnsi="GHEA Mariam"/>
                <w:i/>
                <w:lang w:val="hy-AM"/>
              </w:rPr>
              <w:t xml:space="preserve"> </w:t>
            </w:r>
            <w:r w:rsidRPr="002C58B2">
              <w:rPr>
                <w:rFonts w:ascii="GHEA Mariam" w:hAnsi="GHEA Mariam" w:cs="Sylfaen"/>
                <w:i/>
                <w:lang w:val="hy-AM"/>
              </w:rPr>
              <w:t>դաշտերում</w:t>
            </w:r>
            <w:r w:rsidRPr="002C58B2">
              <w:rPr>
                <w:rFonts w:ascii="GHEA Mariam" w:hAnsi="GHEA Mariam"/>
                <w:i/>
                <w:lang w:val="hy-AM"/>
              </w:rPr>
              <w:t xml:space="preserve"> </w:t>
            </w:r>
            <w:r w:rsidRPr="002C58B2">
              <w:rPr>
                <w:rFonts w:ascii="GHEA Mariam" w:hAnsi="GHEA Mariam" w:cs="Sylfaen"/>
                <w:i/>
                <w:lang w:val="hy-AM"/>
              </w:rPr>
              <w:t>լրացվում</w:t>
            </w:r>
            <w:r w:rsidRPr="002C58B2">
              <w:rPr>
                <w:rFonts w:ascii="GHEA Mariam" w:hAnsi="GHEA Mariam"/>
                <w:i/>
                <w:lang w:val="hy-AM"/>
              </w:rPr>
              <w:t xml:space="preserve"> </w:t>
            </w:r>
            <w:r w:rsidRPr="002C58B2">
              <w:rPr>
                <w:rFonts w:ascii="GHEA Mariam" w:hAnsi="GHEA Mariam" w:cs="Sylfaen"/>
                <w:i/>
                <w:lang w:val="hy-AM"/>
              </w:rPr>
              <w:t>են</w:t>
            </w:r>
            <w:r w:rsidRPr="002C58B2">
              <w:rPr>
                <w:rFonts w:ascii="GHEA Mariam" w:hAnsi="GHEA Mariam"/>
                <w:i/>
                <w:lang w:val="hy-AM"/>
              </w:rPr>
              <w:t xml:space="preserve"> </w:t>
            </w:r>
            <w:r w:rsidRPr="002C58B2">
              <w:rPr>
                <w:rFonts w:ascii="GHEA Mariam" w:hAnsi="GHEA Mariam" w:cs="Sylfaen"/>
                <w:i/>
                <w:lang w:val="hy-AM"/>
              </w:rPr>
              <w:t>միավորի</w:t>
            </w:r>
            <w:r w:rsidRPr="002C58B2">
              <w:rPr>
                <w:rFonts w:ascii="GHEA Mariam" w:hAnsi="GHEA Mariam"/>
                <w:i/>
                <w:lang w:val="hy-AM"/>
              </w:rPr>
              <w:t xml:space="preserve"> </w:t>
            </w:r>
            <w:r w:rsidRPr="002C58B2">
              <w:rPr>
                <w:rFonts w:ascii="GHEA Mariam" w:hAnsi="GHEA Mariam" w:cs="Sylfaen"/>
                <w:i/>
                <w:lang w:val="hy-AM"/>
              </w:rPr>
              <w:t>հասցեն</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կադաստրային</w:t>
            </w:r>
            <w:r w:rsidRPr="002C58B2">
              <w:rPr>
                <w:rFonts w:ascii="GHEA Mariam" w:hAnsi="GHEA Mariam"/>
                <w:i/>
                <w:lang w:val="hy-AM"/>
              </w:rPr>
              <w:t xml:space="preserve"> </w:t>
            </w:r>
            <w:r w:rsidRPr="002C58B2">
              <w:rPr>
                <w:rFonts w:ascii="GHEA Mariam" w:hAnsi="GHEA Mariam" w:cs="Sylfaen"/>
                <w:i/>
                <w:lang w:val="hy-AM"/>
              </w:rPr>
              <w:t>ծածկագիրը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անշարժ</w:t>
            </w:r>
            <w:r w:rsidRPr="002C58B2">
              <w:rPr>
                <w:rFonts w:ascii="GHEA Mariam" w:hAnsi="GHEA Mariam"/>
                <w:i/>
                <w:lang w:val="hy-AM"/>
              </w:rPr>
              <w:t xml:space="preserve"> </w:t>
            </w:r>
            <w:r w:rsidRPr="002C58B2">
              <w:rPr>
                <w:rFonts w:ascii="GHEA Mariam" w:hAnsi="GHEA Mariam" w:cs="Sylfaen"/>
                <w:i/>
                <w:lang w:val="hy-AM"/>
              </w:rPr>
              <w:t>գույքի</w:t>
            </w:r>
            <w:r w:rsidRPr="002C58B2">
              <w:rPr>
                <w:rFonts w:ascii="GHEA Mariam" w:hAnsi="GHEA Mariam"/>
                <w:i/>
                <w:lang w:val="hy-AM"/>
              </w:rPr>
              <w:t xml:space="preserve"> </w:t>
            </w:r>
            <w:r w:rsidRPr="002C58B2">
              <w:rPr>
                <w:rFonts w:ascii="GHEA Mariam" w:hAnsi="GHEA Mariam" w:cs="Sylfaen"/>
                <w:i/>
                <w:lang w:val="hy-AM"/>
              </w:rPr>
              <w:t>նկատմամբ</w:t>
            </w:r>
            <w:r w:rsidRPr="002C58B2">
              <w:rPr>
                <w:rFonts w:ascii="GHEA Mariam" w:hAnsi="GHEA Mariam"/>
                <w:i/>
                <w:lang w:val="hy-AM"/>
              </w:rPr>
              <w:t xml:space="preserve"> </w:t>
            </w:r>
            <w:r w:rsidRPr="002C58B2">
              <w:rPr>
                <w:rFonts w:ascii="GHEA Mariam" w:hAnsi="GHEA Mariam" w:cs="Sylfaen"/>
                <w:i/>
                <w:lang w:val="hy-AM"/>
              </w:rPr>
              <w:t>իրավունքի</w:t>
            </w:r>
            <w:r w:rsidRPr="002C58B2">
              <w:rPr>
                <w:rFonts w:ascii="GHEA Mariam" w:hAnsi="GHEA Mariam"/>
                <w:i/>
                <w:lang w:val="hy-AM"/>
              </w:rPr>
              <w:t xml:space="preserve"> </w:t>
            </w:r>
            <w:r w:rsidRPr="002C58B2">
              <w:rPr>
                <w:rFonts w:ascii="GHEA Mariam" w:hAnsi="GHEA Mariam" w:cs="Sylfaen"/>
                <w:i/>
                <w:lang w:val="hy-AM"/>
              </w:rPr>
              <w:t>պետական</w:t>
            </w:r>
            <w:r w:rsidRPr="002C58B2">
              <w:rPr>
                <w:rFonts w:ascii="GHEA Mariam" w:hAnsi="GHEA Mariam"/>
                <w:i/>
                <w:lang w:val="hy-AM"/>
              </w:rPr>
              <w:t xml:space="preserve"> </w:t>
            </w:r>
            <w:r w:rsidRPr="002C58B2">
              <w:rPr>
                <w:rFonts w:ascii="GHEA Mariam" w:hAnsi="GHEA Mariam" w:cs="Sylfaen"/>
                <w:i/>
                <w:lang w:val="hy-AM"/>
              </w:rPr>
              <w:t>գրանցման</w:t>
            </w:r>
            <w:r w:rsidRPr="002C58B2">
              <w:rPr>
                <w:rFonts w:ascii="GHEA Mariam" w:hAnsi="GHEA Mariam"/>
                <w:i/>
                <w:lang w:val="hy-AM"/>
              </w:rPr>
              <w:t xml:space="preserve"> </w:t>
            </w:r>
            <w:r w:rsidRPr="002C58B2">
              <w:rPr>
                <w:rFonts w:ascii="GHEA Mariam" w:hAnsi="GHEA Mariam" w:cs="Sylfaen"/>
                <w:i/>
                <w:lang w:val="hy-AM"/>
              </w:rPr>
              <w:t>վկայականի</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w:t>
            </w:r>
          </w:p>
          <w:p w:rsidR="008C642A" w:rsidRPr="002C58B2" w:rsidRDefault="008C642A" w:rsidP="008C642A">
            <w:pPr>
              <w:spacing w:line="360" w:lineRule="auto"/>
              <w:ind w:firstLine="720"/>
              <w:jc w:val="both"/>
              <w:rPr>
                <w:rFonts w:ascii="GHEA Mariam" w:hAnsi="GHEA Mariam"/>
                <w:i/>
                <w:lang w:val="hy-AM"/>
              </w:rPr>
            </w:pPr>
            <w:r w:rsidRPr="002C58B2">
              <w:rPr>
                <w:rFonts w:ascii="GHEA Mariam" w:hAnsi="GHEA Mariam"/>
                <w:i/>
                <w:lang w:val="hy-AM"/>
              </w:rPr>
              <w:t xml:space="preserve">3) </w:t>
            </w:r>
            <w:r w:rsidRPr="002C58B2">
              <w:rPr>
                <w:rFonts w:ascii="GHEA Mariam" w:hAnsi="GHEA Mariam" w:cs="Sylfaen"/>
                <w:i/>
                <w:lang w:val="hy-AM"/>
              </w:rPr>
              <w:t>Սահմանափակում</w:t>
            </w:r>
            <w:r w:rsidRPr="002C58B2">
              <w:rPr>
                <w:rFonts w:ascii="GHEA Mariam" w:hAnsi="GHEA Mariam"/>
                <w:i/>
                <w:lang w:val="hy-AM"/>
              </w:rPr>
              <w:t xml:space="preserve"> </w:t>
            </w:r>
            <w:r w:rsidRPr="002C58B2">
              <w:rPr>
                <w:rFonts w:ascii="GHEA Mariam" w:hAnsi="GHEA Mariam" w:cs="Sylfaen"/>
                <w:i/>
                <w:lang w:val="hy-AM"/>
              </w:rPr>
              <w:t>նախատեսող</w:t>
            </w:r>
            <w:r w:rsidRPr="002C58B2">
              <w:rPr>
                <w:rFonts w:ascii="GHEA Mariam" w:hAnsi="GHEA Mariam"/>
                <w:i/>
                <w:lang w:val="hy-AM"/>
              </w:rPr>
              <w:t xml:space="preserve"> </w:t>
            </w:r>
            <w:r w:rsidRPr="002C58B2">
              <w:rPr>
                <w:rFonts w:ascii="GHEA Mariam" w:hAnsi="GHEA Mariam" w:cs="Sylfaen"/>
                <w:i/>
                <w:lang w:val="hy-AM"/>
              </w:rPr>
              <w:t>ակտի</w:t>
            </w:r>
            <w:r w:rsidRPr="002C58B2">
              <w:rPr>
                <w:rFonts w:ascii="GHEA Mariam" w:hAnsi="GHEA Mariam"/>
                <w:i/>
                <w:lang w:val="hy-AM"/>
              </w:rPr>
              <w:t xml:space="preserve">, </w:t>
            </w:r>
            <w:r w:rsidRPr="002C58B2">
              <w:rPr>
                <w:rFonts w:ascii="GHEA Mariam" w:hAnsi="GHEA Mariam" w:cs="Sylfaen"/>
                <w:i/>
                <w:lang w:val="hy-AM"/>
              </w:rPr>
              <w:t>որի</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որոնման</w:t>
            </w:r>
            <w:r w:rsidRPr="002C58B2">
              <w:rPr>
                <w:rFonts w:ascii="GHEA Mariam" w:hAnsi="GHEA Mariam"/>
                <w:i/>
                <w:lang w:val="hy-AM"/>
              </w:rPr>
              <w:t xml:space="preserve"> </w:t>
            </w:r>
            <w:r w:rsidRPr="002C58B2">
              <w:rPr>
                <w:rFonts w:ascii="GHEA Mariam" w:hAnsi="GHEA Mariam" w:cs="Sylfaen"/>
                <w:i/>
                <w:lang w:val="hy-AM"/>
              </w:rPr>
              <w:t>դաշտերում</w:t>
            </w:r>
            <w:r w:rsidRPr="002C58B2">
              <w:rPr>
                <w:rFonts w:ascii="GHEA Mariam" w:hAnsi="GHEA Mariam"/>
                <w:i/>
                <w:lang w:val="hy-AM"/>
              </w:rPr>
              <w:t xml:space="preserve"> </w:t>
            </w:r>
            <w:r w:rsidRPr="002C58B2">
              <w:rPr>
                <w:rFonts w:ascii="GHEA Mariam" w:hAnsi="GHEA Mariam" w:cs="Sylfaen"/>
                <w:i/>
                <w:lang w:val="hy-AM"/>
              </w:rPr>
              <w:t>լրացվում</w:t>
            </w:r>
            <w:r w:rsidRPr="002C58B2">
              <w:rPr>
                <w:rFonts w:ascii="GHEA Mariam" w:hAnsi="GHEA Mariam"/>
                <w:i/>
                <w:lang w:val="hy-AM"/>
              </w:rPr>
              <w:t xml:space="preserve"> </w:t>
            </w:r>
            <w:r w:rsidRPr="002C58B2">
              <w:rPr>
                <w:rFonts w:ascii="GHEA Mariam" w:hAnsi="GHEA Mariam" w:cs="Sylfaen"/>
                <w:i/>
                <w:lang w:val="hy-AM"/>
              </w:rPr>
              <w:t>են</w:t>
            </w:r>
            <w:r w:rsidRPr="002C58B2">
              <w:rPr>
                <w:rFonts w:ascii="GHEA Mariam" w:hAnsi="GHEA Mariam"/>
                <w:i/>
                <w:lang w:val="hy-AM"/>
              </w:rPr>
              <w:t xml:space="preserve"> </w:t>
            </w:r>
            <w:r w:rsidRPr="002C58B2">
              <w:rPr>
                <w:rFonts w:ascii="GHEA Mariam" w:hAnsi="GHEA Mariam" w:cs="Sylfaen"/>
                <w:i/>
                <w:lang w:val="hy-AM"/>
              </w:rPr>
              <w:t>ակտի</w:t>
            </w:r>
            <w:r w:rsidRPr="002C58B2">
              <w:rPr>
                <w:rFonts w:ascii="GHEA Mariam" w:hAnsi="GHEA Mariam"/>
                <w:i/>
                <w:lang w:val="hy-AM"/>
              </w:rPr>
              <w:t xml:space="preserve"> </w:t>
            </w:r>
            <w:r w:rsidRPr="002C58B2">
              <w:rPr>
                <w:rFonts w:ascii="GHEA Mariam" w:hAnsi="GHEA Mariam" w:cs="Sylfaen"/>
                <w:i/>
                <w:lang w:val="hy-AM"/>
              </w:rPr>
              <w:t>ընդունման</w:t>
            </w:r>
            <w:r w:rsidRPr="002C58B2">
              <w:rPr>
                <w:rFonts w:ascii="GHEA Mariam" w:hAnsi="GHEA Mariam"/>
                <w:i/>
                <w:lang w:val="hy-AM"/>
              </w:rPr>
              <w:t xml:space="preserve"> </w:t>
            </w:r>
            <w:r w:rsidRPr="002C58B2">
              <w:rPr>
                <w:rFonts w:ascii="GHEA Mariam" w:hAnsi="GHEA Mariam" w:cs="Sylfaen"/>
                <w:i/>
                <w:lang w:val="hy-AM"/>
              </w:rPr>
              <w:t>տարին</w:t>
            </w:r>
            <w:r w:rsidRPr="002C58B2">
              <w:rPr>
                <w:rFonts w:ascii="GHEA Mariam" w:hAnsi="GHEA Mariam"/>
                <w:i/>
                <w:lang w:val="hy-AM"/>
              </w:rPr>
              <w:t xml:space="preserve">, </w:t>
            </w:r>
            <w:r w:rsidRPr="002C58B2">
              <w:rPr>
                <w:rFonts w:ascii="GHEA Mariam" w:hAnsi="GHEA Mariam" w:cs="Sylfaen"/>
                <w:i/>
                <w:lang w:val="hy-AM"/>
              </w:rPr>
              <w:t>ամիսը</w:t>
            </w:r>
            <w:r w:rsidRPr="002C58B2">
              <w:rPr>
                <w:rFonts w:ascii="GHEA Mariam" w:hAnsi="GHEA Mariam"/>
                <w:i/>
                <w:lang w:val="hy-AM"/>
              </w:rPr>
              <w:t xml:space="preserve">, </w:t>
            </w:r>
            <w:r w:rsidRPr="002C58B2">
              <w:rPr>
                <w:rFonts w:ascii="GHEA Mariam" w:hAnsi="GHEA Mariam" w:cs="Sylfaen"/>
                <w:i/>
                <w:lang w:val="hy-AM"/>
              </w:rPr>
              <w:t>ամսաթիվը</w:t>
            </w:r>
            <w:r w:rsidRPr="002C58B2">
              <w:rPr>
                <w:rFonts w:ascii="GHEA Mariam" w:hAnsi="GHEA Mariam"/>
                <w:i/>
                <w:lang w:val="hy-AM"/>
              </w:rPr>
              <w:t xml:space="preserve"> </w:t>
            </w:r>
            <w:r w:rsidRPr="002C58B2">
              <w:rPr>
                <w:rFonts w:ascii="GHEA Mariam" w:hAnsi="GHEA Mariam" w:cs="Sylfaen"/>
                <w:i/>
                <w:lang w:val="hy-AM"/>
              </w:rPr>
              <w:t>և</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 xml:space="preserve"> (</w:t>
            </w:r>
            <w:r w:rsidRPr="002C58B2">
              <w:rPr>
                <w:rFonts w:ascii="GHEA Mariam" w:hAnsi="GHEA Mariam" w:cs="Sylfaen"/>
                <w:i/>
                <w:lang w:val="hy-AM"/>
              </w:rPr>
              <w:t>առկայության</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այն</w:t>
            </w:r>
            <w:r w:rsidRPr="002C58B2">
              <w:rPr>
                <w:rFonts w:ascii="GHEA Mariam" w:hAnsi="GHEA Mariam"/>
                <w:i/>
                <w:lang w:val="hy-AM"/>
              </w:rPr>
              <w:t xml:space="preserve"> </w:t>
            </w:r>
            <w:r w:rsidRPr="002C58B2">
              <w:rPr>
                <w:rFonts w:ascii="GHEA Mariam" w:hAnsi="GHEA Mariam" w:cs="Sylfaen"/>
                <w:i/>
                <w:lang w:val="hy-AM"/>
              </w:rPr>
              <w:t>ընդունող</w:t>
            </w:r>
            <w:r w:rsidRPr="002C58B2">
              <w:rPr>
                <w:rFonts w:ascii="GHEA Mariam" w:hAnsi="GHEA Mariam"/>
                <w:i/>
                <w:lang w:val="hy-AM"/>
              </w:rPr>
              <w:t xml:space="preserve"> </w:t>
            </w:r>
            <w:r w:rsidRPr="002C58B2">
              <w:rPr>
                <w:rFonts w:ascii="GHEA Mariam" w:hAnsi="GHEA Mariam" w:cs="Sylfaen"/>
                <w:i/>
                <w:lang w:val="hy-AM"/>
              </w:rPr>
              <w:t>մարմնի</w:t>
            </w:r>
            <w:r w:rsidRPr="002C58B2">
              <w:rPr>
                <w:rFonts w:ascii="GHEA Mariam" w:hAnsi="GHEA Mariam"/>
                <w:i/>
                <w:lang w:val="hy-AM"/>
              </w:rPr>
              <w:t xml:space="preserve"> </w:t>
            </w:r>
            <w:r w:rsidRPr="002C58B2">
              <w:rPr>
                <w:rFonts w:ascii="GHEA Mariam" w:hAnsi="GHEA Mariam" w:cs="Sylfaen"/>
                <w:i/>
                <w:lang w:val="hy-AM"/>
              </w:rPr>
              <w:t>անվանումը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պաշտոնատար</w:t>
            </w:r>
            <w:r w:rsidRPr="002C58B2">
              <w:rPr>
                <w:rFonts w:ascii="GHEA Mariam" w:hAnsi="GHEA Mariam"/>
                <w:i/>
                <w:lang w:val="hy-AM"/>
              </w:rPr>
              <w:t xml:space="preserve"> </w:t>
            </w:r>
            <w:r w:rsidRPr="002C58B2">
              <w:rPr>
                <w:rFonts w:ascii="GHEA Mariam" w:hAnsi="GHEA Mariam" w:cs="Sylfaen"/>
                <w:i/>
                <w:lang w:val="hy-AM"/>
              </w:rPr>
              <w:t>անձի</w:t>
            </w:r>
            <w:r w:rsidRPr="002C58B2">
              <w:rPr>
                <w:rFonts w:ascii="GHEA Mariam" w:hAnsi="GHEA Mariam"/>
                <w:i/>
                <w:lang w:val="hy-AM"/>
              </w:rPr>
              <w:t xml:space="preserve"> </w:t>
            </w:r>
            <w:r w:rsidRPr="002C58B2">
              <w:rPr>
                <w:rFonts w:ascii="GHEA Mariam" w:hAnsi="GHEA Mariam" w:cs="Sylfaen"/>
                <w:i/>
                <w:lang w:val="hy-AM"/>
              </w:rPr>
              <w:t>անունը</w:t>
            </w:r>
            <w:r w:rsidRPr="002C58B2">
              <w:rPr>
                <w:rFonts w:ascii="GHEA Mariam" w:hAnsi="GHEA Mariam"/>
                <w:i/>
                <w:lang w:val="hy-AM"/>
              </w:rPr>
              <w:t xml:space="preserve"> </w:t>
            </w:r>
            <w:r w:rsidRPr="002C58B2">
              <w:rPr>
                <w:rFonts w:ascii="GHEA Mariam" w:hAnsi="GHEA Mariam" w:cs="Sylfaen"/>
                <w:i/>
                <w:lang w:val="hy-AM"/>
              </w:rPr>
              <w:t>և</w:t>
            </w:r>
            <w:r w:rsidRPr="002C58B2">
              <w:rPr>
                <w:rFonts w:ascii="GHEA Mariam" w:hAnsi="GHEA Mariam"/>
                <w:i/>
                <w:lang w:val="hy-AM"/>
              </w:rPr>
              <w:t xml:space="preserve"> </w:t>
            </w:r>
            <w:r w:rsidRPr="002C58B2">
              <w:rPr>
                <w:rFonts w:ascii="GHEA Mariam" w:hAnsi="GHEA Mariam" w:cs="Sylfaen"/>
                <w:i/>
                <w:lang w:val="hy-AM"/>
              </w:rPr>
              <w:t>ազգանունը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դատական</w:t>
            </w:r>
            <w:r w:rsidRPr="002C58B2">
              <w:rPr>
                <w:rFonts w:ascii="GHEA Mariam" w:hAnsi="GHEA Mariam"/>
                <w:i/>
                <w:lang w:val="hy-AM"/>
              </w:rPr>
              <w:t xml:space="preserve"> </w:t>
            </w:r>
            <w:r w:rsidRPr="002C58B2">
              <w:rPr>
                <w:rFonts w:ascii="GHEA Mariam" w:hAnsi="GHEA Mariam" w:cs="Sylfaen"/>
                <w:i/>
                <w:lang w:val="hy-AM"/>
              </w:rPr>
              <w:t>գործի</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 xml:space="preserve"> </w:t>
            </w:r>
            <w:r w:rsidRPr="002C58B2">
              <w:rPr>
                <w:rFonts w:ascii="GHEA Mariam" w:hAnsi="GHEA Mariam" w:cs="Sylfaen"/>
                <w:i/>
                <w:lang w:val="hy-AM"/>
              </w:rPr>
              <w:t>կամ</w:t>
            </w:r>
            <w:r w:rsidRPr="002C58B2">
              <w:rPr>
                <w:rFonts w:ascii="GHEA Mariam" w:hAnsi="GHEA Mariam"/>
                <w:i/>
                <w:lang w:val="hy-AM"/>
              </w:rPr>
              <w:t xml:space="preserve"> </w:t>
            </w:r>
            <w:r w:rsidRPr="002C58B2">
              <w:rPr>
                <w:rFonts w:ascii="GHEA Mariam" w:hAnsi="GHEA Mariam" w:cs="Sylfaen"/>
                <w:i/>
                <w:lang w:val="hy-AM"/>
              </w:rPr>
              <w:t>կատարողական</w:t>
            </w:r>
            <w:r w:rsidRPr="002C58B2">
              <w:rPr>
                <w:rFonts w:ascii="GHEA Mariam" w:hAnsi="GHEA Mariam"/>
                <w:i/>
                <w:lang w:val="hy-AM"/>
              </w:rPr>
              <w:t xml:space="preserve"> </w:t>
            </w:r>
            <w:r w:rsidRPr="002C58B2">
              <w:rPr>
                <w:rFonts w:ascii="GHEA Mariam" w:hAnsi="GHEA Mariam" w:cs="Sylfaen"/>
                <w:i/>
                <w:lang w:val="hy-AM"/>
              </w:rPr>
              <w:t>վարույթի</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 xml:space="preserve">, </w:t>
            </w:r>
            <w:r w:rsidRPr="002C58B2">
              <w:rPr>
                <w:rFonts w:ascii="GHEA Mariam" w:hAnsi="GHEA Mariam" w:cs="Sylfaen"/>
                <w:i/>
                <w:lang w:val="hy-AM"/>
              </w:rPr>
              <w:t>իսկ</w:t>
            </w:r>
            <w:r w:rsidRPr="002C58B2">
              <w:rPr>
                <w:rFonts w:ascii="GHEA Mariam" w:hAnsi="GHEA Mariam"/>
                <w:i/>
                <w:lang w:val="hy-AM"/>
              </w:rPr>
              <w:t xml:space="preserve"> </w:t>
            </w:r>
            <w:r w:rsidRPr="002C58B2">
              <w:rPr>
                <w:rFonts w:ascii="GHEA Mariam" w:hAnsi="GHEA Mariam" w:cs="Sylfaen"/>
                <w:i/>
                <w:lang w:val="hy-AM"/>
              </w:rPr>
              <w:t>քրեական</w:t>
            </w:r>
            <w:r w:rsidRPr="002C58B2">
              <w:rPr>
                <w:rFonts w:ascii="GHEA Mariam" w:hAnsi="GHEA Mariam"/>
                <w:i/>
                <w:lang w:val="hy-AM"/>
              </w:rPr>
              <w:t xml:space="preserve"> </w:t>
            </w:r>
            <w:r w:rsidRPr="002C58B2">
              <w:rPr>
                <w:rFonts w:ascii="GHEA Mariam" w:hAnsi="GHEA Mariam" w:cs="Sylfaen"/>
                <w:i/>
                <w:lang w:val="hy-AM"/>
              </w:rPr>
              <w:t>գործով</w:t>
            </w:r>
            <w:r w:rsidRPr="002C58B2">
              <w:rPr>
                <w:rFonts w:ascii="GHEA Mariam" w:hAnsi="GHEA Mariam"/>
                <w:i/>
                <w:lang w:val="hy-AM"/>
              </w:rPr>
              <w:t xml:space="preserve"> </w:t>
            </w:r>
            <w:r w:rsidRPr="002C58B2">
              <w:rPr>
                <w:rFonts w:ascii="GHEA Mariam" w:hAnsi="GHEA Mariam" w:cs="Sylfaen"/>
                <w:i/>
                <w:lang w:val="hy-AM"/>
              </w:rPr>
              <w:lastRenderedPageBreak/>
              <w:t>մինչդատական</w:t>
            </w:r>
            <w:r w:rsidRPr="002C58B2">
              <w:rPr>
                <w:rFonts w:ascii="GHEA Mariam" w:hAnsi="GHEA Mariam"/>
                <w:i/>
                <w:lang w:val="hy-AM"/>
              </w:rPr>
              <w:t xml:space="preserve"> </w:t>
            </w:r>
            <w:r w:rsidRPr="002C58B2">
              <w:rPr>
                <w:rFonts w:ascii="GHEA Mariam" w:hAnsi="GHEA Mariam" w:cs="Sylfaen"/>
                <w:i/>
                <w:lang w:val="hy-AM"/>
              </w:rPr>
              <w:t>վարույթի</w:t>
            </w:r>
            <w:r w:rsidRPr="002C58B2">
              <w:rPr>
                <w:rFonts w:ascii="GHEA Mariam" w:hAnsi="GHEA Mariam"/>
                <w:i/>
                <w:lang w:val="hy-AM"/>
              </w:rPr>
              <w:t xml:space="preserve"> </w:t>
            </w:r>
            <w:r w:rsidRPr="002C58B2">
              <w:rPr>
                <w:rFonts w:ascii="GHEA Mariam" w:hAnsi="GHEA Mariam" w:cs="Sylfaen"/>
                <w:i/>
                <w:lang w:val="hy-AM"/>
              </w:rPr>
              <w:t>ընթացքում</w:t>
            </w:r>
            <w:r w:rsidRPr="002C58B2">
              <w:rPr>
                <w:rFonts w:ascii="GHEA Mariam" w:hAnsi="GHEA Mariam"/>
                <w:i/>
                <w:lang w:val="hy-AM"/>
              </w:rPr>
              <w:t xml:space="preserve"> </w:t>
            </w:r>
            <w:r w:rsidRPr="002C58B2">
              <w:rPr>
                <w:rFonts w:ascii="GHEA Mariam" w:hAnsi="GHEA Mariam" w:cs="Sylfaen"/>
                <w:i/>
                <w:lang w:val="hy-AM"/>
              </w:rPr>
              <w:t>կիրառվող</w:t>
            </w:r>
            <w:r w:rsidRPr="002C58B2">
              <w:rPr>
                <w:rFonts w:ascii="GHEA Mariam" w:hAnsi="GHEA Mariam"/>
                <w:i/>
                <w:lang w:val="hy-AM"/>
              </w:rPr>
              <w:t xml:space="preserve"> </w:t>
            </w:r>
            <w:r w:rsidRPr="002C58B2">
              <w:rPr>
                <w:rFonts w:ascii="GHEA Mariam" w:hAnsi="GHEA Mariam" w:cs="Sylfaen"/>
                <w:i/>
                <w:lang w:val="hy-AM"/>
              </w:rPr>
              <w:t>սահմանափակումների</w:t>
            </w:r>
            <w:r w:rsidRPr="002C58B2">
              <w:rPr>
                <w:rFonts w:ascii="GHEA Mariam" w:hAnsi="GHEA Mariam"/>
                <w:i/>
                <w:lang w:val="hy-AM"/>
              </w:rPr>
              <w:t xml:space="preserve"> </w:t>
            </w:r>
            <w:r w:rsidRPr="002C58B2">
              <w:rPr>
                <w:rFonts w:ascii="GHEA Mariam" w:hAnsi="GHEA Mariam" w:cs="Sylfaen"/>
                <w:i/>
                <w:lang w:val="hy-AM"/>
              </w:rPr>
              <w:t>դեպքում՝</w:t>
            </w:r>
            <w:r w:rsidRPr="002C58B2">
              <w:rPr>
                <w:rFonts w:ascii="GHEA Mariam" w:hAnsi="GHEA Mariam"/>
                <w:i/>
                <w:lang w:val="hy-AM"/>
              </w:rPr>
              <w:t xml:space="preserve"> </w:t>
            </w:r>
            <w:r w:rsidRPr="002C58B2">
              <w:rPr>
                <w:rFonts w:ascii="GHEA Mariam" w:hAnsi="GHEA Mariam" w:cs="Sylfaen"/>
                <w:i/>
                <w:lang w:val="hy-AM"/>
              </w:rPr>
              <w:t>քրեական</w:t>
            </w:r>
            <w:r w:rsidRPr="002C58B2">
              <w:rPr>
                <w:rFonts w:ascii="GHEA Mariam" w:hAnsi="GHEA Mariam"/>
                <w:i/>
                <w:lang w:val="hy-AM"/>
              </w:rPr>
              <w:t xml:space="preserve"> </w:t>
            </w:r>
            <w:r w:rsidRPr="002C58B2">
              <w:rPr>
                <w:rFonts w:ascii="GHEA Mariam" w:hAnsi="GHEA Mariam" w:cs="Sylfaen"/>
                <w:i/>
                <w:lang w:val="hy-AM"/>
              </w:rPr>
              <w:t>վարույթի</w:t>
            </w:r>
            <w:r w:rsidRPr="002C58B2">
              <w:rPr>
                <w:rFonts w:ascii="GHEA Mariam" w:hAnsi="GHEA Mariam"/>
                <w:i/>
                <w:lang w:val="hy-AM"/>
              </w:rPr>
              <w:t xml:space="preserve"> </w:t>
            </w:r>
            <w:r w:rsidRPr="002C58B2">
              <w:rPr>
                <w:rFonts w:ascii="GHEA Mariam" w:hAnsi="GHEA Mariam" w:cs="Sylfaen"/>
                <w:i/>
                <w:lang w:val="hy-AM"/>
              </w:rPr>
              <w:t>համարը</w:t>
            </w:r>
            <w:r w:rsidRPr="002C58B2">
              <w:rPr>
                <w:rFonts w:ascii="GHEA Mariam" w:hAnsi="GHEA Mariam"/>
                <w:i/>
                <w:lang w:val="hy-AM"/>
              </w:rPr>
              <w:t>»:</w:t>
            </w:r>
          </w:p>
          <w:p w:rsidR="008C642A" w:rsidRPr="002C58B2" w:rsidRDefault="008C642A" w:rsidP="008C642A">
            <w:pPr>
              <w:spacing w:line="360" w:lineRule="auto"/>
              <w:ind w:firstLine="720"/>
              <w:jc w:val="both"/>
              <w:rPr>
                <w:rFonts w:ascii="GHEA Mariam" w:hAnsi="GHEA Mariam"/>
                <w:lang w:val="hy-AM"/>
              </w:rPr>
            </w:pPr>
            <w:r w:rsidRPr="002C58B2">
              <w:rPr>
                <w:rFonts w:ascii="GHEA Mariam" w:hAnsi="GHEA Mariam"/>
                <w:lang w:val="hy-AM"/>
              </w:rPr>
              <w:t>Գտնում ենք, որ վերոնշյալ կարգավորումները անհրաժեշտ է սահմանել այնպես, որ այդ սահմանափակմների վերաբերյալ տեղեկատվությունը հասանելի լինի միայն տվյալ սահմանափակման հասցեատերերի և համապատասխան այլ շահառուների համար:</w:t>
            </w:r>
          </w:p>
        </w:tc>
        <w:tc>
          <w:tcPr>
            <w:tcW w:w="5940" w:type="dxa"/>
            <w:gridSpan w:val="2"/>
            <w:shd w:val="clear" w:color="auto" w:fill="FFFFFF"/>
          </w:tcPr>
          <w:p w:rsidR="008C642A" w:rsidRPr="002C58B2" w:rsidRDefault="008C642A" w:rsidP="008C642A">
            <w:pPr>
              <w:spacing w:line="360" w:lineRule="auto"/>
              <w:jc w:val="center"/>
              <w:rPr>
                <w:rFonts w:ascii="GHEA Mariam" w:hAnsi="GHEA Mariam"/>
                <w:lang w:val="hy-AM"/>
              </w:rPr>
            </w:pPr>
            <w:r w:rsidRPr="002C58B2">
              <w:rPr>
                <w:rFonts w:ascii="GHEA Mariam" w:hAnsi="GHEA Mariam"/>
                <w:lang w:val="hy-AM"/>
              </w:rPr>
              <w:lastRenderedPageBreak/>
              <w:t>Ընդունվել է մասամբ։</w:t>
            </w:r>
          </w:p>
          <w:p w:rsidR="008C642A" w:rsidRPr="002C58B2" w:rsidRDefault="008C642A" w:rsidP="008C642A">
            <w:pPr>
              <w:spacing w:line="360" w:lineRule="auto"/>
              <w:jc w:val="both"/>
              <w:rPr>
                <w:rFonts w:ascii="GHEA Mariam" w:hAnsi="GHEA Mariam"/>
                <w:lang w:val="hy-AM"/>
              </w:rPr>
            </w:pPr>
            <w:r w:rsidRPr="002C58B2">
              <w:rPr>
                <w:rFonts w:ascii="GHEA Mariam" w:hAnsi="GHEA Mariam"/>
                <w:lang w:val="hy-AM"/>
              </w:rPr>
              <w:t xml:space="preserve">Նախագծի 3-րդ հավելվածի 6-րդ կետում կատարվել է համապատասխան փոփոխություն: </w:t>
            </w:r>
          </w:p>
          <w:p w:rsidR="008C642A" w:rsidRPr="002C58B2" w:rsidRDefault="008C642A" w:rsidP="008C642A">
            <w:pPr>
              <w:spacing w:line="360" w:lineRule="auto"/>
              <w:jc w:val="center"/>
              <w:rPr>
                <w:rFonts w:ascii="GHEA Mariam" w:hAnsi="GHEA Mariam"/>
                <w:lang w:val="hy-AM"/>
              </w:rPr>
            </w:pPr>
          </w:p>
        </w:tc>
      </w:tr>
      <w:tr w:rsidR="008C642A"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8C642A" w:rsidRPr="003D495C" w:rsidRDefault="008C642A" w:rsidP="008C642A">
            <w:pPr>
              <w:spacing w:line="360" w:lineRule="auto"/>
              <w:ind w:firstLine="720"/>
              <w:jc w:val="both"/>
              <w:rPr>
                <w:rFonts w:ascii="GHEA Mariam" w:hAnsi="GHEA Mariam"/>
                <w:lang w:val="hy-AM"/>
              </w:rPr>
            </w:pPr>
            <w:r w:rsidRPr="003D495C">
              <w:rPr>
                <w:rFonts w:ascii="GHEA Mariam" w:hAnsi="GHEA Mariam"/>
                <w:lang w:val="hy-AM"/>
              </w:rPr>
              <w:lastRenderedPageBreak/>
              <w:t>5. Նախագծի 3-րդ հավելվածի 9-րդ կետում նշված «N 2 հավելվածի 4-րդ կետում նշված ծածկագիրը» կարգավորումը անհրաժեշտ է վերանայել, քանի որ Նախագծի N 2 հավելվածի   4-րդ կետում որևէ ծածկագիր առկա չէ:</w:t>
            </w:r>
          </w:p>
          <w:p w:rsidR="008C642A" w:rsidRPr="003D495C" w:rsidRDefault="008C642A" w:rsidP="008C642A">
            <w:pPr>
              <w:spacing w:line="360" w:lineRule="auto"/>
              <w:ind w:firstLine="720"/>
              <w:jc w:val="both"/>
              <w:rPr>
                <w:rFonts w:ascii="GHEA Mariam" w:hAnsi="GHEA Mariam"/>
                <w:lang w:val="hy-AM"/>
              </w:rPr>
            </w:pPr>
            <w:r w:rsidRPr="003D495C">
              <w:rPr>
                <w:rFonts w:ascii="GHEA Mariam" w:hAnsi="GHEA Mariam"/>
                <w:lang w:val="hy-AM"/>
              </w:rPr>
              <w:t xml:space="preserve">Նույնը վերաբերում է նաև Նախագծի 3-րդ հավելվածի 12-րդ կետում առկա համանման կարգավորմանը: </w:t>
            </w:r>
          </w:p>
        </w:tc>
        <w:tc>
          <w:tcPr>
            <w:tcW w:w="5940" w:type="dxa"/>
            <w:gridSpan w:val="2"/>
            <w:shd w:val="clear" w:color="auto" w:fill="FFFFFF"/>
          </w:tcPr>
          <w:p w:rsidR="008C642A" w:rsidRPr="00A52FAD" w:rsidRDefault="008C642A" w:rsidP="008C642A">
            <w:pPr>
              <w:spacing w:line="360" w:lineRule="auto"/>
              <w:jc w:val="center"/>
              <w:rPr>
                <w:rFonts w:ascii="GHEA Mariam" w:hAnsi="GHEA Mariam"/>
                <w:lang w:val="hy-AM"/>
              </w:rPr>
            </w:pPr>
            <w:r w:rsidRPr="00A52FAD">
              <w:rPr>
                <w:rFonts w:ascii="GHEA Mariam" w:hAnsi="GHEA Mariam"/>
                <w:lang w:val="hy-AM"/>
              </w:rPr>
              <w:t>Ընդունվել է:</w:t>
            </w:r>
          </w:p>
          <w:p w:rsidR="008C642A" w:rsidRPr="00A52FAD" w:rsidRDefault="008C642A" w:rsidP="008C642A">
            <w:pPr>
              <w:spacing w:line="360" w:lineRule="auto"/>
              <w:jc w:val="both"/>
              <w:rPr>
                <w:rFonts w:ascii="GHEA Mariam" w:hAnsi="GHEA Mariam"/>
                <w:lang w:val="hy-AM"/>
              </w:rPr>
            </w:pPr>
            <w:r w:rsidRPr="00A52FAD">
              <w:rPr>
                <w:rFonts w:ascii="GHEA Mariam" w:hAnsi="GHEA Mariam"/>
                <w:lang w:val="hy-AM"/>
              </w:rPr>
              <w:t xml:space="preserve">Նախագծի </w:t>
            </w:r>
            <w:r>
              <w:rPr>
                <w:rFonts w:ascii="GHEA Mariam" w:hAnsi="GHEA Mariam"/>
                <w:lang w:val="hy-AM"/>
              </w:rPr>
              <w:t>N</w:t>
            </w:r>
            <w:r w:rsidRPr="00A52FAD">
              <w:rPr>
                <w:rFonts w:ascii="GHEA Mariam" w:hAnsi="GHEA Mariam"/>
                <w:lang w:val="hy-AM"/>
              </w:rPr>
              <w:t xml:space="preserve"> 3 հավելվածի 9-րդ կետում կատարվել է համապատասխան լրացում:</w:t>
            </w:r>
          </w:p>
          <w:p w:rsidR="008C642A" w:rsidRPr="00A52FAD" w:rsidRDefault="008C642A" w:rsidP="008C642A">
            <w:pPr>
              <w:spacing w:line="360" w:lineRule="auto"/>
              <w:jc w:val="both"/>
              <w:rPr>
                <w:rFonts w:ascii="GHEA Mariam" w:hAnsi="GHEA Mariam"/>
                <w:lang w:val="hy-AM"/>
              </w:rPr>
            </w:pPr>
          </w:p>
          <w:p w:rsidR="008C642A" w:rsidRPr="00A52FAD" w:rsidRDefault="008C642A" w:rsidP="008C642A">
            <w:pPr>
              <w:spacing w:line="360" w:lineRule="auto"/>
              <w:jc w:val="both"/>
              <w:rPr>
                <w:rFonts w:ascii="GHEA Mariam" w:hAnsi="GHEA Mariam"/>
                <w:lang w:val="hy-AM"/>
              </w:rPr>
            </w:pPr>
            <w:r w:rsidRPr="00A52FAD">
              <w:rPr>
                <w:rFonts w:ascii="GHEA Mariam" w:hAnsi="GHEA Mariam"/>
                <w:lang w:val="hy-AM"/>
              </w:rPr>
              <w:t xml:space="preserve">Նախագծի </w:t>
            </w:r>
            <w:r>
              <w:rPr>
                <w:rFonts w:ascii="GHEA Mariam" w:hAnsi="GHEA Mariam"/>
                <w:lang w:val="hy-AM"/>
              </w:rPr>
              <w:t>N</w:t>
            </w:r>
            <w:r w:rsidRPr="00A52FAD">
              <w:rPr>
                <w:rFonts w:ascii="GHEA Mariam" w:hAnsi="GHEA Mariam"/>
                <w:lang w:val="hy-AM"/>
              </w:rPr>
              <w:t xml:space="preserve"> 3 հավելվածի 12-րդ կետում կատարվել է համապատասխան լրացում:</w:t>
            </w:r>
          </w:p>
        </w:tc>
      </w:tr>
      <w:tr w:rsidR="008C642A"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8C642A" w:rsidRPr="00D15841" w:rsidRDefault="008C642A" w:rsidP="008C642A">
            <w:pPr>
              <w:spacing w:line="360" w:lineRule="auto"/>
              <w:ind w:firstLine="720"/>
              <w:jc w:val="both"/>
              <w:rPr>
                <w:rFonts w:ascii="GHEA Mariam" w:hAnsi="GHEA Mariam"/>
                <w:highlight w:val="yellow"/>
                <w:lang w:val="hy-AM"/>
              </w:rPr>
            </w:pPr>
            <w:r w:rsidRPr="00830621">
              <w:rPr>
                <w:rFonts w:ascii="GHEA Mariam" w:hAnsi="GHEA Mariam"/>
                <w:lang w:val="hy-AM"/>
              </w:rPr>
              <w:t>6. Նախագծի 3-րդ հավելվածի 13-րդ կետում անհրաժեշտ է հստակ նշել, թե ինչ տեղեկատվության հաշվառման մասին է խոսքը և ինչպիսի տեղեկատվություն ստանալուց 10 աշխատանքային հետո պետք է Անշարժ գույքի պետական ռեգիստրը</w:t>
            </w:r>
            <w:r w:rsidRPr="00830621">
              <w:rPr>
                <w:rFonts w:ascii="GHEA Mariam" w:hAnsi="GHEA Mariam" w:cs="Sylfaen"/>
                <w:lang w:val="hy-AM"/>
              </w:rPr>
              <w:t xml:space="preserve"> </w:t>
            </w:r>
            <w:r w:rsidRPr="00830621">
              <w:rPr>
                <w:rFonts w:ascii="GHEA Mariam" w:hAnsi="GHEA Mariam"/>
                <w:lang w:val="hy-AM"/>
              </w:rPr>
              <w:t>դրանում ներառի նաև իր կատարած աշխատանքների և խմբագրումների վերաբերյալ եռամսյակային տեղեկատվությունը և այն տեղադրի Կայքում:</w:t>
            </w:r>
          </w:p>
        </w:tc>
        <w:tc>
          <w:tcPr>
            <w:tcW w:w="5940" w:type="dxa"/>
            <w:gridSpan w:val="2"/>
            <w:shd w:val="clear" w:color="auto" w:fill="FFFFFF"/>
          </w:tcPr>
          <w:p w:rsidR="008C642A" w:rsidRDefault="002C58B2" w:rsidP="008C642A">
            <w:pPr>
              <w:spacing w:line="360" w:lineRule="auto"/>
              <w:jc w:val="center"/>
              <w:rPr>
                <w:rFonts w:ascii="GHEA Mariam" w:hAnsi="GHEA Mariam"/>
                <w:lang w:val="hy-AM"/>
              </w:rPr>
            </w:pPr>
            <w:r>
              <w:rPr>
                <w:rFonts w:ascii="GHEA Mariam" w:hAnsi="GHEA Mariam"/>
                <w:lang w:val="hy-AM"/>
              </w:rPr>
              <w:t>Ընդունվել է։</w:t>
            </w:r>
          </w:p>
          <w:p w:rsidR="002C58B2" w:rsidRPr="00A52FAD" w:rsidRDefault="00830621" w:rsidP="007B0A30">
            <w:pPr>
              <w:spacing w:line="360" w:lineRule="auto"/>
              <w:jc w:val="both"/>
              <w:rPr>
                <w:rFonts w:ascii="GHEA Mariam" w:hAnsi="GHEA Mariam"/>
                <w:lang w:val="hy-AM"/>
              </w:rPr>
            </w:pPr>
            <w:r w:rsidRPr="00A52FAD">
              <w:rPr>
                <w:rFonts w:ascii="GHEA Mariam" w:hAnsi="GHEA Mariam"/>
                <w:lang w:val="hy-AM"/>
              </w:rPr>
              <w:t xml:space="preserve">Նախագծի </w:t>
            </w:r>
            <w:r>
              <w:rPr>
                <w:rFonts w:ascii="GHEA Mariam" w:hAnsi="GHEA Mariam"/>
                <w:lang w:val="hy-AM"/>
              </w:rPr>
              <w:t>N</w:t>
            </w:r>
            <w:r w:rsidRPr="00A52FAD">
              <w:rPr>
                <w:rFonts w:ascii="GHEA Mariam" w:hAnsi="GHEA Mariam"/>
                <w:lang w:val="hy-AM"/>
              </w:rPr>
              <w:t xml:space="preserve"> 3 հավելվածի 1</w:t>
            </w:r>
            <w:r>
              <w:rPr>
                <w:rFonts w:ascii="GHEA Mariam" w:hAnsi="GHEA Mariam"/>
                <w:lang w:val="hy-AM"/>
              </w:rPr>
              <w:t>3</w:t>
            </w:r>
            <w:r w:rsidRPr="00A52FAD">
              <w:rPr>
                <w:rFonts w:ascii="GHEA Mariam" w:hAnsi="GHEA Mariam"/>
                <w:lang w:val="hy-AM"/>
              </w:rPr>
              <w:t>-րդ կետ</w:t>
            </w:r>
            <w:r>
              <w:rPr>
                <w:rFonts w:ascii="GHEA Mariam" w:hAnsi="GHEA Mariam"/>
                <w:lang w:val="hy-AM"/>
              </w:rPr>
              <w:t>ը</w:t>
            </w:r>
            <w:r w:rsidRPr="00A52FAD">
              <w:rPr>
                <w:rFonts w:ascii="GHEA Mariam" w:hAnsi="GHEA Mariam"/>
                <w:lang w:val="hy-AM"/>
              </w:rPr>
              <w:t xml:space="preserve"> </w:t>
            </w:r>
            <w:r w:rsidR="002C58B2">
              <w:rPr>
                <w:rFonts w:ascii="GHEA Mariam" w:hAnsi="GHEA Mariam"/>
                <w:lang w:val="hy-AM"/>
              </w:rPr>
              <w:t>հստակեցվել է</w:t>
            </w:r>
            <w:r>
              <w:rPr>
                <w:rFonts w:ascii="GHEA Mariam" w:hAnsi="GHEA Mariam"/>
                <w:lang w:val="hy-AM"/>
              </w:rPr>
              <w:t>։</w:t>
            </w:r>
          </w:p>
        </w:tc>
      </w:tr>
      <w:tr w:rsidR="008C642A"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8C642A" w:rsidRPr="00E7780C" w:rsidRDefault="008C642A" w:rsidP="008C642A">
            <w:pPr>
              <w:spacing w:line="360" w:lineRule="auto"/>
              <w:ind w:firstLine="720"/>
              <w:jc w:val="both"/>
              <w:rPr>
                <w:rFonts w:ascii="GHEA Mariam" w:hAnsi="GHEA Mariam"/>
                <w:lang w:val="hy-AM"/>
              </w:rPr>
            </w:pPr>
            <w:r w:rsidRPr="00E7780C">
              <w:rPr>
                <w:rFonts w:ascii="GHEA Mariam" w:hAnsi="GHEA Mariam"/>
                <w:lang w:val="hy-AM"/>
              </w:rPr>
              <w:t xml:space="preserve">7. Անձնական տվյալների օրինական մշակման իրավական հիմքերի կապակցությամբ հարկ է նշել նաև, որ «Անձնական տվյալների պաշտպանության մասին» ՀՀ օրենքը (այսուհետ նաև՝ ԱՏՊ մասին օրենք), որպես տվյալների մշակման օրինականության հիմք, սահմանում </w:t>
            </w:r>
            <w:r w:rsidRPr="00E7780C">
              <w:rPr>
                <w:rFonts w:ascii="GHEA Mariam" w:hAnsi="GHEA Mariam"/>
                <w:lang w:val="hy-AM"/>
              </w:rPr>
              <w:lastRenderedPageBreak/>
              <w:t>է մշակումը օրենքով ուղղակիորեն նախատեսված լինելը (ԱՏՊ մասին օրենքի Ց-րդ հոդված,     9-րդ հոդվածի 5-րդ մաս), ընդ որում, «օրենքով ուղղակիորեն նախատեսված լինելը» նշանակում է, որ որևէ կասկած չպետք է մնա, որ օրենքը նախատեսել է այդ անձնական տվյալների մշակումը, այդ թվում՝ փոխանցումը: Հետևաբար, ենթաօրենսդրական ակտով (տվյալ դեպքում' կառավարության որոշում) կարող է սահմանվել միայն անձնական տվյալների այնպիսի մշակում, և այնպիսի անձնական տվյալների մշակում, որն ուղղակիորեն նախատեսված է օրենքով:</w:t>
            </w:r>
          </w:p>
          <w:p w:rsidR="008C642A" w:rsidRPr="00E7780C" w:rsidRDefault="008C642A" w:rsidP="008C642A">
            <w:pPr>
              <w:spacing w:line="360" w:lineRule="auto"/>
              <w:ind w:firstLine="720"/>
              <w:jc w:val="both"/>
              <w:rPr>
                <w:rFonts w:ascii="GHEA Mariam" w:hAnsi="GHEA Mariam"/>
                <w:lang w:val="hy-AM"/>
              </w:rPr>
            </w:pPr>
            <w:r w:rsidRPr="00E7780C">
              <w:rPr>
                <w:rFonts w:ascii="GHEA Mariam" w:hAnsi="GHEA Mariam"/>
                <w:lang w:val="hy-AM"/>
              </w:rPr>
              <w:t>Ելնելով վերոգրյալից՝ Նախագիծը խնդրահարույց է անձնական տվյալների մշակման օրինականության տեսանկյունից (ԱՏՊ մասին օրենքի 8-րդ հոդված, 9-րդ հոդվածի 5-րդ մաս) հետևյալ հիմնավորումներով՝</w:t>
            </w:r>
          </w:p>
          <w:p w:rsidR="008C642A" w:rsidRPr="00E7780C" w:rsidRDefault="008C642A" w:rsidP="008C642A">
            <w:pPr>
              <w:spacing w:line="360" w:lineRule="auto"/>
              <w:ind w:firstLine="720"/>
              <w:jc w:val="both"/>
              <w:rPr>
                <w:rFonts w:ascii="GHEA Mariam" w:hAnsi="GHEA Mariam"/>
                <w:lang w:val="hy-AM"/>
              </w:rPr>
            </w:pPr>
            <w:r w:rsidRPr="00E7780C">
              <w:rPr>
                <w:rFonts w:ascii="GHEA Mariam" w:hAnsi="GHEA Mariam"/>
                <w:lang w:val="hy-AM"/>
              </w:rPr>
              <w:t xml:space="preserve">- Նախագծի 1-ին հավելվածի 5-14-րդ կետերը և 2-րդ հավելվածի 2-3-րդ կետերը կարգավորում են անշարժ գույքի պետական ռեգիստրին պաշտոնական՝ e-cadastre.am կայքում (այսուհետ՝ կայք) որպես լոկալ կառավարիչներ պետական և տեղական ինքնակառավարման մարմինների, նոտարական պալատի կողմից իրենց աշխատակցի գրանցման և գրանցման համար անհրաժեշտ անձնական տվյալների փոխանցումը (1-ին հավելվածի 12-րդ կետ): Մինչդեռ, Նախագծի մեջ վկայակոչված լիազորող նորմերը չեն անդրադառնում պետական և տեղական ինքնակառավարման մարմինների, նոտարական պալատի կողմից Կայքում գրանցման կարգին և գրանցման համար անհրաժեշտ </w:t>
            </w:r>
            <w:r w:rsidRPr="00E7780C">
              <w:rPr>
                <w:rFonts w:ascii="GHEA Mariam" w:hAnsi="GHEA Mariam"/>
                <w:lang w:val="hy-AM"/>
              </w:rPr>
              <w:lastRenderedPageBreak/>
              <w:t>տեղեկություններ ներկայացնելու ցանկին կամ ցանկը սահմանելու ՀՀ կառավարության լիազորությանը: Այսպես, Նախագծի մեջ որպես լիազորող նորմ նշված «Գույքի նկատմամբ իրավունքների պետական գրանցման մասին» օրենքում լրացումներ և փոփոխություններ կատարելու մասին» 2023 թվականի ապրիլի 13-ի N Հ0-145-Ն օրենքի (այսուհետ՝ Օրենք) 1-ին հոդվածի 2-3-րդ մասերը նախատեսում են միայն գույքի նկատմամբ իրավունքների և սահմանափակումների պետական գրանցման համար անհրաժեշտ էլեկտրոնային փաստաթղթերին ներկայացվող պահանջները և ներկայացման կարգը սահմանելու ՀՀ կառավարության լիազորությունը;</w:t>
            </w:r>
          </w:p>
          <w:p w:rsidR="008C642A" w:rsidRPr="00E7780C" w:rsidRDefault="008C642A" w:rsidP="008C642A">
            <w:pPr>
              <w:spacing w:line="360" w:lineRule="auto"/>
              <w:ind w:firstLine="720"/>
              <w:jc w:val="both"/>
              <w:rPr>
                <w:rFonts w:ascii="GHEA Mariam" w:hAnsi="GHEA Mariam"/>
                <w:lang w:val="hy-AM"/>
              </w:rPr>
            </w:pPr>
            <w:r w:rsidRPr="00E7780C">
              <w:rPr>
                <w:rFonts w:ascii="GHEA Mariam" w:hAnsi="GHEA Mariam"/>
                <w:lang w:val="hy-AM"/>
              </w:rPr>
              <w:t>- Որոշման մեջ վկայակոչված լիազորող նորմերը, մասնավորապես Օրենքի 1-ին հոդվածի 2-3-րդ կետերը գույքի նկատմամբ իրավունքների և սահմանափակումների պետական գրանցման համար ներկայացվող փաստաթղթերի հստակ և սպառիչ ցանկ չի սահմանել, այլ սահմանափակվել է «պետական գրանցման համար անհրաժեշտ այլ փաստաթղթեր» եզրույթով, որն էլ իր հերթին հանգեցրել է իրավունքների և սահմանափակումների պետական գրացման համար պահանջվող անձնական տվյալների ոչ նույնական ցանկ սահմանելուն:</w:t>
            </w:r>
            <w:r w:rsidRPr="00E7780C">
              <w:rPr>
                <w:rFonts w:ascii="GHEA Mariam" w:hAnsi="GHEA Mariam"/>
                <w:lang w:val="hy-AM"/>
              </w:rPr>
              <w:tab/>
              <w:t xml:space="preserve">Այսպես, ի տարբերություն իրավունքների պետական գրացման համար անհրաժեշտ անձնական տվյալների (անուն, ազգանուն, հայրանուն, ՀԾՀ, անձնագրի սերիա և համար կամ նույնականացման քարտի համար, տե՛ս 1-ին հավելվածի 15-րդ կետի 2-րդ ենթակետը), </w:t>
            </w:r>
            <w:r w:rsidRPr="00E7780C">
              <w:rPr>
                <w:rFonts w:ascii="GHEA Mariam" w:hAnsi="GHEA Mariam"/>
                <w:lang w:val="hy-AM"/>
              </w:rPr>
              <w:lastRenderedPageBreak/>
              <w:t>սահմանափակումների պետական գրանցման համար, ի լրումն նշված տվյալների, պահանջվում է նաև անձի ծննդյան ամսաթիվը և քաղաքացիությունը (տե՛ս 2֊րղ հավելվածի 4-րդ կետի 1-ին ենթակետի «ե» պարբերությունը):</w:t>
            </w:r>
          </w:p>
          <w:p w:rsidR="008C642A" w:rsidRPr="00E7780C" w:rsidRDefault="008C642A" w:rsidP="008C642A">
            <w:pPr>
              <w:spacing w:line="360" w:lineRule="auto"/>
              <w:ind w:firstLine="720"/>
              <w:jc w:val="both"/>
              <w:rPr>
                <w:rFonts w:ascii="GHEA Mariam" w:hAnsi="GHEA Mariam"/>
                <w:lang w:val="hy-AM"/>
              </w:rPr>
            </w:pPr>
            <w:r w:rsidRPr="00E7780C">
              <w:rPr>
                <w:rFonts w:ascii="GHEA Mariam" w:hAnsi="GHEA Mariam"/>
                <w:lang w:val="hy-AM"/>
              </w:rPr>
              <w:t>- Նախագծի մեջ վկայակոչված Օրենքի 1-ին հոդվածի 2-3-րդ կետերը չեն անդրադառնում նաև գույքի նկատմամբ իրավունքների և սահմանափակումների դադարեցման պետական գրանցման կարգին և գրանցման համար ներկայացվող փաստաթղթերին, թեև Որոշման 1-ին և 2-րդ հավելվածները սահմանում են նաև այդ իրավունքների և սահմանափակումների դադարեցման/վերացման կարգը և ներկայացվող փաստաթղթերի ցանկը (Նախագծի մեջ նշված Օրենքի 10֊րղ հոդվածը վերաբերում է Նախագծի 3-րդ հավելվածին):</w:t>
            </w:r>
          </w:p>
          <w:p w:rsidR="008C642A" w:rsidRPr="00D15841" w:rsidRDefault="008C642A" w:rsidP="008C642A">
            <w:pPr>
              <w:spacing w:line="360" w:lineRule="auto"/>
              <w:ind w:firstLine="720"/>
              <w:jc w:val="both"/>
              <w:rPr>
                <w:rFonts w:ascii="GHEA Mariam" w:hAnsi="GHEA Mariam"/>
                <w:highlight w:val="yellow"/>
                <w:lang w:val="hy-AM"/>
              </w:rPr>
            </w:pPr>
            <w:r w:rsidRPr="00E7780C">
              <w:rPr>
                <w:rFonts w:ascii="GHEA Mariam" w:hAnsi="GHEA Mariam"/>
                <w:lang w:val="hy-AM"/>
              </w:rPr>
              <w:t xml:space="preserve">Այսպիսով, պետք է նշել, որ Նախագծով սահմանվում է անձնական տվյալների այնպիսի մշակում, որը նախատեսված չէ Նախագծի մեջ վկայակոչված լիազորող նորմերով: Ուստի, անհրաժեշտ է Նախագծի մեջ նշել այն լիազորող նորմերը (նման նորմերի բացակայության դեպքում ստեղծել նոր իրավանորմեր կամ գործողները լրացնել), որոնք ուղղակիորեն նախատեսում են կամ լիազորում են ՀՀ կառավարությանը սահմանելու պետական և տեղական ինքնակառավարման մարմինների, նոտարական պալատի կողմից Կայքում գրանցման կարգին և գրանցման համար անհրաժեշտ տեղեկություններ ներկայացնելու ցանկը, գույքի նկատմամբ  իրավունքների և սահմանափակումների ոչ միայն </w:t>
            </w:r>
            <w:r w:rsidRPr="00E7780C">
              <w:rPr>
                <w:rFonts w:ascii="GHEA Mariam" w:hAnsi="GHEA Mariam"/>
                <w:lang w:val="hy-AM"/>
              </w:rPr>
              <w:lastRenderedPageBreak/>
              <w:t>գրանցումը այլև դադարեցման կարգը և դադարեցման համար անհրաժեշտ տեղեկությունների ցանկը, ինչպես նաև Որոշման մեջ գույքի նկատմամբ իրավունքների և սահմանափակումների գրանցման համար անհրաժեշտ անձնական տվյալների ցանկը դարձնել նույնական կամ առավել նպատակահարմար է, որ այդ ցանկերը ուղղակիորեն նախատեսված լինեն օրենքով:</w:t>
            </w:r>
          </w:p>
        </w:tc>
        <w:tc>
          <w:tcPr>
            <w:tcW w:w="5940" w:type="dxa"/>
            <w:gridSpan w:val="2"/>
            <w:shd w:val="clear" w:color="auto" w:fill="FFFFFF"/>
          </w:tcPr>
          <w:p w:rsidR="008C642A" w:rsidRDefault="00830621" w:rsidP="008C642A">
            <w:pPr>
              <w:spacing w:line="360" w:lineRule="auto"/>
              <w:jc w:val="center"/>
              <w:rPr>
                <w:rFonts w:ascii="GHEA Mariam" w:hAnsi="GHEA Mariam"/>
                <w:lang w:val="hy-AM"/>
              </w:rPr>
            </w:pPr>
            <w:r>
              <w:rPr>
                <w:rFonts w:ascii="GHEA Mariam" w:hAnsi="GHEA Mariam"/>
                <w:lang w:val="hy-AM"/>
              </w:rPr>
              <w:lastRenderedPageBreak/>
              <w:t>Ընդունվել է։</w:t>
            </w:r>
          </w:p>
          <w:p w:rsidR="009B0D0D" w:rsidRDefault="009B0D0D" w:rsidP="00E7780C">
            <w:pPr>
              <w:spacing w:line="360" w:lineRule="auto"/>
              <w:jc w:val="both"/>
              <w:rPr>
                <w:rFonts w:ascii="GHEA Mariam" w:hAnsi="GHEA Mariam"/>
                <w:lang w:val="hy-AM"/>
              </w:rPr>
            </w:pPr>
            <w:r>
              <w:rPr>
                <w:rFonts w:ascii="GHEA Mariam" w:hAnsi="GHEA Mariam"/>
                <w:lang w:val="hy-AM"/>
              </w:rPr>
              <w:t xml:space="preserve">Նախագծի </w:t>
            </w:r>
            <w:r w:rsidR="00651986" w:rsidRPr="00B154F3">
              <w:rPr>
                <w:rFonts w:ascii="GHEA Mariam" w:hAnsi="GHEA Mariam"/>
                <w:lang w:val="hy-AM"/>
              </w:rPr>
              <w:t xml:space="preserve">N 1 </w:t>
            </w:r>
            <w:r w:rsidR="00651986">
              <w:rPr>
                <w:rFonts w:ascii="GHEA Mariam" w:hAnsi="GHEA Mariam"/>
                <w:lang w:val="hy-AM"/>
              </w:rPr>
              <w:t xml:space="preserve">Հավելվածի </w:t>
            </w:r>
            <w:r w:rsidR="003C5F54">
              <w:rPr>
                <w:rFonts w:ascii="GHEA Mariam" w:hAnsi="GHEA Mariam"/>
                <w:lang w:val="hy-AM"/>
              </w:rPr>
              <w:t xml:space="preserve">6-րդ կետը լրամշակվել է՝ սահմանելով, որ </w:t>
            </w:r>
            <w:r w:rsidR="005327BC">
              <w:rPr>
                <w:rFonts w:ascii="GHEA Mariam" w:hAnsi="GHEA Mariam"/>
                <w:lang w:val="hy-AM"/>
              </w:rPr>
              <w:t xml:space="preserve">համապատասխան պետական կամ տեղական ինքնակառավարման մարմինները </w:t>
            </w:r>
            <w:r w:rsidR="005327BC">
              <w:rPr>
                <w:rFonts w:ascii="GHEA Mariam" w:hAnsi="GHEA Mariam"/>
                <w:lang w:val="hy-AM"/>
              </w:rPr>
              <w:lastRenderedPageBreak/>
              <w:t xml:space="preserve">և Նոտարական պալատը </w:t>
            </w:r>
            <w:r w:rsidR="005327BC" w:rsidRPr="00B154F3">
              <w:rPr>
                <w:rFonts w:ascii="GHEA Mariam" w:hAnsi="GHEA Mariam"/>
                <w:lang w:val="hy-AM"/>
              </w:rPr>
              <w:t xml:space="preserve">N 1 </w:t>
            </w:r>
            <w:r w:rsidR="005327BC">
              <w:rPr>
                <w:rFonts w:ascii="GHEA Mariam" w:hAnsi="GHEA Mariam"/>
                <w:lang w:val="hy-AM"/>
              </w:rPr>
              <w:t xml:space="preserve">Հավելվածի 12-րդ կետով </w:t>
            </w:r>
            <w:r w:rsidR="00E7780C">
              <w:rPr>
                <w:rFonts w:ascii="GHEA Mariam" w:hAnsi="GHEA Mariam"/>
                <w:lang w:val="hy-AM"/>
              </w:rPr>
              <w:t xml:space="preserve">նախատեսված </w:t>
            </w:r>
            <w:r w:rsidR="005327BC">
              <w:rPr>
                <w:rFonts w:ascii="GHEA Mariam" w:hAnsi="GHEA Mariam"/>
                <w:lang w:val="hy-AM"/>
              </w:rPr>
              <w:t xml:space="preserve">տվյալներից բացի ներկայացնում են նաև </w:t>
            </w:r>
            <w:r w:rsidR="007B0A30">
              <w:rPr>
                <w:rFonts w:ascii="GHEA Mariam" w:hAnsi="GHEA Mariam"/>
                <w:lang w:val="hy-AM"/>
              </w:rPr>
              <w:t>համակարգում որպես Լոկալ կառավարիչ գրանցվող անձի գրավոր համաձայնությունը։</w:t>
            </w: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CF2855" w:rsidP="00E7780C">
            <w:pPr>
              <w:spacing w:line="360" w:lineRule="auto"/>
              <w:jc w:val="center"/>
              <w:rPr>
                <w:rFonts w:ascii="GHEA Mariam" w:hAnsi="GHEA Mariam"/>
                <w:lang w:val="hy-AM"/>
              </w:rPr>
            </w:pPr>
            <w:r>
              <w:rPr>
                <w:rFonts w:ascii="GHEA Mariam" w:hAnsi="GHEA Mariam"/>
                <w:lang w:val="hy-AM"/>
              </w:rPr>
              <w:t>Չի ընդունվել։</w:t>
            </w:r>
          </w:p>
          <w:p w:rsidR="00FA042C" w:rsidRDefault="00CF2855" w:rsidP="00CF2855">
            <w:pPr>
              <w:spacing w:line="360" w:lineRule="auto"/>
              <w:jc w:val="both"/>
              <w:rPr>
                <w:rFonts w:ascii="GHEA Mariam" w:hAnsi="GHEA Mariam"/>
                <w:lang w:val="hy-AM"/>
              </w:rPr>
            </w:pPr>
            <w:r>
              <w:rPr>
                <w:rFonts w:ascii="GHEA Mariam" w:hAnsi="GHEA Mariam"/>
                <w:lang w:val="hy-AM"/>
              </w:rPr>
              <w:t xml:space="preserve"> Հաշվի առնելով, որ օտարերկրյա անձանց դեպքում ՀԾՀ</w:t>
            </w:r>
            <w:r w:rsidR="00FA042C">
              <w:rPr>
                <w:rFonts w:ascii="GHEA Mariam" w:hAnsi="GHEA Mariam"/>
                <w:lang w:val="hy-AM"/>
              </w:rPr>
              <w:t>-ի</w:t>
            </w:r>
            <w:r>
              <w:rPr>
                <w:rFonts w:ascii="GHEA Mariam" w:hAnsi="GHEA Mariam"/>
                <w:lang w:val="hy-AM"/>
              </w:rPr>
              <w:t xml:space="preserve"> նույնականացում չի կատարվում և այդ դաշտը լրացման համար պարտադիր չէ</w:t>
            </w:r>
            <w:r w:rsidR="00BD16D7" w:rsidRPr="00B154F3">
              <w:rPr>
                <w:rFonts w:ascii="GHEA Mariam" w:hAnsi="GHEA Mariam"/>
                <w:lang w:val="hy-AM"/>
              </w:rPr>
              <w:t xml:space="preserve"> այն դեպքում երբ մուտքագրվում են օտարերկրյա անձի </w:t>
            </w:r>
            <w:r w:rsidR="00F15970" w:rsidRPr="00B154F3">
              <w:rPr>
                <w:rFonts w:ascii="GHEA Mariam" w:hAnsi="GHEA Mariam"/>
                <w:lang w:val="hy-AM"/>
              </w:rPr>
              <w:t>կապակցությամբ սահմանափակումների պետական գրանցման տվյալները:</w:t>
            </w: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CF2855">
            <w:pPr>
              <w:spacing w:line="360" w:lineRule="auto"/>
              <w:jc w:val="both"/>
              <w:rPr>
                <w:rFonts w:ascii="GHEA Mariam" w:hAnsi="GHEA Mariam"/>
                <w:lang w:val="hy-AM"/>
              </w:rPr>
            </w:pPr>
          </w:p>
          <w:p w:rsidR="00FA042C" w:rsidRDefault="00FA042C" w:rsidP="00FA042C">
            <w:pPr>
              <w:spacing w:line="360" w:lineRule="auto"/>
              <w:jc w:val="center"/>
              <w:rPr>
                <w:rFonts w:ascii="GHEA Mariam" w:hAnsi="GHEA Mariam"/>
                <w:lang w:val="hy-AM"/>
              </w:rPr>
            </w:pPr>
            <w:r>
              <w:rPr>
                <w:rFonts w:ascii="GHEA Mariam" w:hAnsi="GHEA Mariam"/>
                <w:lang w:val="hy-AM"/>
              </w:rPr>
              <w:t>Չի ընդունվել։</w:t>
            </w:r>
          </w:p>
          <w:p w:rsidR="00FA042C" w:rsidRDefault="00FA042C" w:rsidP="00FA042C">
            <w:pPr>
              <w:spacing w:line="360" w:lineRule="auto"/>
              <w:jc w:val="both"/>
              <w:rPr>
                <w:rFonts w:ascii="GHEA Mariam" w:hAnsi="GHEA Mariam"/>
                <w:lang w:val="hy-AM"/>
              </w:rPr>
            </w:pPr>
            <w:r>
              <w:rPr>
                <w:rFonts w:ascii="GHEA Mariam" w:hAnsi="GHEA Mariam"/>
                <w:lang w:val="hy-AM"/>
              </w:rPr>
              <w:t xml:space="preserve">Բարձրացված հարցերը արդեն իսկ կարգավորված են </w:t>
            </w:r>
            <w:r w:rsidR="00A46897" w:rsidRPr="00E7780C">
              <w:rPr>
                <w:rFonts w:ascii="GHEA Mariam" w:hAnsi="GHEA Mariam"/>
                <w:lang w:val="hy-AM"/>
              </w:rPr>
              <w:t>«Գույքի նկատմամբ իրավունքների պետական գրանցման մասին» օրենք</w:t>
            </w:r>
            <w:r w:rsidR="00A46897">
              <w:rPr>
                <w:rFonts w:ascii="GHEA Mariam" w:hAnsi="GHEA Mariam"/>
                <w:lang w:val="hy-AM"/>
              </w:rPr>
              <w:t xml:space="preserve">ով, որի </w:t>
            </w:r>
            <w:r w:rsidR="0072620F">
              <w:rPr>
                <w:rFonts w:ascii="GHEA Mariam" w:hAnsi="GHEA Mariam"/>
                <w:lang w:val="hy-AM"/>
              </w:rPr>
              <w:t xml:space="preserve">10-րդ և 24-րդ </w:t>
            </w:r>
            <w:r w:rsidR="00E466C9">
              <w:rPr>
                <w:rFonts w:ascii="GHEA Mariam" w:hAnsi="GHEA Mariam"/>
                <w:lang w:val="hy-AM"/>
              </w:rPr>
              <w:t>հոդվածներ</w:t>
            </w:r>
            <w:r w:rsidR="00AF2CFD">
              <w:rPr>
                <w:rFonts w:ascii="GHEA Mariam" w:hAnsi="GHEA Mariam"/>
                <w:lang w:val="hy-AM"/>
              </w:rPr>
              <w:t>ը</w:t>
            </w:r>
            <w:r w:rsidR="00E466C9">
              <w:rPr>
                <w:rFonts w:ascii="GHEA Mariam" w:hAnsi="GHEA Mariam"/>
                <w:lang w:val="hy-AM"/>
              </w:rPr>
              <w:t xml:space="preserve"> սահմանում են սահմանափակումների պետական գրանցման, իրավունքների պետական գրանցման և դրանց դադարեցման համար </w:t>
            </w:r>
            <w:r w:rsidR="00A35130">
              <w:rPr>
                <w:rFonts w:ascii="GHEA Mariam" w:hAnsi="GHEA Mariam"/>
                <w:lang w:val="hy-AM"/>
              </w:rPr>
              <w:t>անհրաժեշտ փաստաթղթերի ցանկը, հետևաբար</w:t>
            </w:r>
            <w:r w:rsidR="00C408E1">
              <w:rPr>
                <w:rFonts w:ascii="GHEA Mariam" w:hAnsi="GHEA Mariam"/>
                <w:lang w:val="hy-AM"/>
              </w:rPr>
              <w:t>՝</w:t>
            </w:r>
            <w:r w:rsidR="00A35130">
              <w:rPr>
                <w:rFonts w:ascii="GHEA Mariam" w:hAnsi="GHEA Mariam"/>
                <w:lang w:val="hy-AM"/>
              </w:rPr>
              <w:t xml:space="preserve"> սույն Կառավարության որոշմամբ</w:t>
            </w:r>
            <w:r w:rsidR="004F1C11">
              <w:rPr>
                <w:rFonts w:ascii="GHEA Mariam" w:hAnsi="GHEA Mariam"/>
                <w:lang w:val="hy-AM"/>
              </w:rPr>
              <w:t xml:space="preserve"> կարգավորման են ենթարկվում դրանց էլեկտրոնային եղանակով  ներկայացման կար</w:t>
            </w:r>
            <w:r w:rsidR="00AF2CFD">
              <w:rPr>
                <w:rFonts w:ascii="GHEA Mariam" w:hAnsi="GHEA Mariam"/>
                <w:lang w:val="hy-AM"/>
              </w:rPr>
              <w:t>գը և չեն սահման</w:t>
            </w:r>
            <w:r w:rsidR="00C408E1">
              <w:rPr>
                <w:rFonts w:ascii="GHEA Mariam" w:hAnsi="GHEA Mariam"/>
                <w:lang w:val="hy-AM"/>
              </w:rPr>
              <w:t>վ</w:t>
            </w:r>
            <w:r w:rsidR="00AF2CFD">
              <w:rPr>
                <w:rFonts w:ascii="GHEA Mariam" w:hAnsi="GHEA Mariam"/>
                <w:lang w:val="hy-AM"/>
              </w:rPr>
              <w:t>ում նոր պահանջնե</w:t>
            </w:r>
            <w:r w:rsidR="00C408E1">
              <w:rPr>
                <w:rFonts w:ascii="GHEA Mariam" w:hAnsi="GHEA Mariam"/>
                <w:lang w:val="hy-AM"/>
              </w:rPr>
              <w:t>ր</w:t>
            </w:r>
            <w:r w:rsidR="00AF2CFD">
              <w:rPr>
                <w:rFonts w:ascii="GHEA Mariam" w:hAnsi="GHEA Mariam"/>
                <w:lang w:val="hy-AM"/>
              </w:rPr>
              <w:t>։</w:t>
            </w: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Default="00E7780C" w:rsidP="00E7780C">
            <w:pPr>
              <w:spacing w:line="360" w:lineRule="auto"/>
              <w:jc w:val="both"/>
              <w:rPr>
                <w:rFonts w:ascii="GHEA Mariam" w:hAnsi="GHEA Mariam"/>
                <w:lang w:val="hy-AM"/>
              </w:rPr>
            </w:pPr>
          </w:p>
          <w:p w:rsidR="00E7780C" w:rsidRPr="00651986" w:rsidRDefault="00E7780C" w:rsidP="00E7780C">
            <w:pPr>
              <w:spacing w:line="360" w:lineRule="auto"/>
              <w:jc w:val="both"/>
              <w:rPr>
                <w:rFonts w:ascii="GHEA Mariam" w:hAnsi="GHEA Mariam"/>
                <w:lang w:val="hy-AM"/>
              </w:rPr>
            </w:pPr>
          </w:p>
        </w:tc>
      </w:tr>
      <w:tr w:rsidR="005F7305" w:rsidRPr="00A52FAD" w:rsidTr="00F05119">
        <w:tblPrEx>
          <w:jc w:val="center"/>
          <w:tblInd w:w="0" w:type="dxa"/>
          <w:shd w:val="clear" w:color="auto" w:fill="BFBFBF"/>
        </w:tblPrEx>
        <w:trPr>
          <w:gridAfter w:val="1"/>
          <w:wAfter w:w="88" w:type="dxa"/>
          <w:jc w:val="center"/>
        </w:trPr>
        <w:tc>
          <w:tcPr>
            <w:tcW w:w="8315" w:type="dxa"/>
            <w:gridSpan w:val="2"/>
            <w:vMerge w:val="restart"/>
            <w:shd w:val="clear" w:color="auto" w:fill="A6A6A6"/>
          </w:tcPr>
          <w:p w:rsidR="00E85B82" w:rsidRDefault="00CD28FB" w:rsidP="00C73D51">
            <w:pPr>
              <w:tabs>
                <w:tab w:val="left" w:pos="5267"/>
              </w:tabs>
              <w:spacing w:line="360" w:lineRule="auto"/>
              <w:ind w:firstLine="720"/>
              <w:rPr>
                <w:rFonts w:ascii="GHEA Mariam" w:hAnsi="GHEA Mariam"/>
                <w:lang w:val="hy-AM"/>
              </w:rPr>
            </w:pPr>
            <w:r w:rsidRPr="00B154F3">
              <w:rPr>
                <w:rFonts w:ascii="GHEA Mariam" w:hAnsi="GHEA Mariam"/>
                <w:lang w:val="hy-AM"/>
              </w:rPr>
              <w:lastRenderedPageBreak/>
              <w:t xml:space="preserve">15. </w:t>
            </w:r>
            <w:r w:rsidRPr="00CD28FB">
              <w:rPr>
                <w:rFonts w:ascii="GHEA Mariam" w:hAnsi="GHEA Mariam"/>
                <w:lang w:val="hy-AM"/>
              </w:rPr>
              <w:t>Վարչապետի աշխատակազմ</w:t>
            </w:r>
            <w:r w:rsidR="00C73D51" w:rsidRPr="00B154F3">
              <w:rPr>
                <w:rFonts w:ascii="GHEA Mariam" w:hAnsi="GHEA Mariam"/>
                <w:lang w:val="hy-AM"/>
              </w:rPr>
              <w:t xml:space="preserve"> </w:t>
            </w:r>
            <w:r w:rsidRPr="00CD28FB">
              <w:rPr>
                <w:rFonts w:ascii="GHEA Mariam" w:hAnsi="GHEA Mariam"/>
                <w:lang w:val="hy-AM"/>
              </w:rPr>
              <w:t xml:space="preserve">տարածքային զարգացման և </w:t>
            </w:r>
          </w:p>
          <w:p w:rsidR="005F7305" w:rsidRPr="00E7780C" w:rsidRDefault="00E85B82" w:rsidP="00C73D51">
            <w:pPr>
              <w:tabs>
                <w:tab w:val="left" w:pos="5267"/>
              </w:tabs>
              <w:spacing w:line="360" w:lineRule="auto"/>
              <w:ind w:firstLine="720"/>
              <w:rPr>
                <w:rFonts w:ascii="GHEA Mariam" w:hAnsi="GHEA Mariam"/>
                <w:lang w:val="hy-AM"/>
              </w:rPr>
            </w:pPr>
            <w:r w:rsidRPr="00B154F3">
              <w:rPr>
                <w:rFonts w:ascii="GHEA Mariam" w:hAnsi="GHEA Mariam"/>
                <w:lang w:val="hy-AM"/>
              </w:rPr>
              <w:t xml:space="preserve">                </w:t>
            </w:r>
            <w:r w:rsidR="00CD28FB" w:rsidRPr="00CD28FB">
              <w:rPr>
                <w:rFonts w:ascii="GHEA Mariam" w:hAnsi="GHEA Mariam"/>
                <w:lang w:val="hy-AM"/>
              </w:rPr>
              <w:t>շրջակա միջավայրի հարցերի վարչություն</w:t>
            </w:r>
          </w:p>
        </w:tc>
        <w:tc>
          <w:tcPr>
            <w:tcW w:w="5940" w:type="dxa"/>
            <w:gridSpan w:val="2"/>
            <w:shd w:val="clear" w:color="auto" w:fill="A6A6A6"/>
          </w:tcPr>
          <w:p w:rsidR="005F7305" w:rsidRDefault="00C73D51" w:rsidP="008C642A">
            <w:pPr>
              <w:spacing w:line="360" w:lineRule="auto"/>
              <w:jc w:val="center"/>
              <w:rPr>
                <w:rFonts w:ascii="GHEA Mariam" w:hAnsi="GHEA Mariam"/>
                <w:lang w:val="hy-AM"/>
              </w:rPr>
            </w:pPr>
            <w:r w:rsidRPr="00C73D51">
              <w:rPr>
                <w:rFonts w:ascii="GHEA Mariam" w:hAnsi="GHEA Mariam"/>
                <w:lang w:val="hy-AM"/>
              </w:rPr>
              <w:t>02/12.63/1317-2024</w:t>
            </w:r>
          </w:p>
        </w:tc>
      </w:tr>
      <w:tr w:rsidR="005F7305" w:rsidRPr="00A52FAD" w:rsidTr="00F05119">
        <w:tblPrEx>
          <w:jc w:val="center"/>
          <w:tblInd w:w="0" w:type="dxa"/>
          <w:shd w:val="clear" w:color="auto" w:fill="BFBFBF"/>
        </w:tblPrEx>
        <w:trPr>
          <w:gridAfter w:val="1"/>
          <w:wAfter w:w="88" w:type="dxa"/>
          <w:trHeight w:val="545"/>
          <w:jc w:val="center"/>
        </w:trPr>
        <w:tc>
          <w:tcPr>
            <w:tcW w:w="8315" w:type="dxa"/>
            <w:gridSpan w:val="2"/>
            <w:vMerge/>
            <w:shd w:val="clear" w:color="auto" w:fill="A6A6A6"/>
          </w:tcPr>
          <w:p w:rsidR="005F7305" w:rsidRPr="00E7780C" w:rsidRDefault="005F7305" w:rsidP="008C642A">
            <w:pPr>
              <w:spacing w:line="360" w:lineRule="auto"/>
              <w:ind w:firstLine="720"/>
              <w:jc w:val="both"/>
              <w:rPr>
                <w:rFonts w:ascii="GHEA Mariam" w:hAnsi="GHEA Mariam"/>
                <w:lang w:val="hy-AM"/>
              </w:rPr>
            </w:pPr>
          </w:p>
        </w:tc>
        <w:tc>
          <w:tcPr>
            <w:tcW w:w="5940" w:type="dxa"/>
            <w:gridSpan w:val="2"/>
            <w:shd w:val="clear" w:color="auto" w:fill="A6A6A6"/>
          </w:tcPr>
          <w:p w:rsidR="005F7305" w:rsidRPr="00E15D88" w:rsidRDefault="005F7305" w:rsidP="008C642A">
            <w:pPr>
              <w:spacing w:line="360" w:lineRule="auto"/>
              <w:jc w:val="center"/>
              <w:rPr>
                <w:rFonts w:ascii="GHEA Mariam" w:hAnsi="GHEA Mariam"/>
                <w:lang w:val="hy-AM"/>
              </w:rPr>
            </w:pPr>
          </w:p>
        </w:tc>
      </w:tr>
      <w:tr w:rsidR="00516877"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CD28FB" w:rsidRPr="00CD28FB" w:rsidRDefault="00CD28FB" w:rsidP="00CD28FB">
            <w:pPr>
              <w:spacing w:line="360" w:lineRule="auto"/>
              <w:ind w:firstLine="720"/>
              <w:jc w:val="both"/>
              <w:rPr>
                <w:rFonts w:ascii="GHEA Mariam" w:hAnsi="GHEA Mariam"/>
                <w:lang w:val="hy-AM"/>
              </w:rPr>
            </w:pPr>
            <w:r w:rsidRPr="00CD28FB">
              <w:rPr>
                <w:rFonts w:ascii="GHEA Mariam" w:hAnsi="GHEA Mariam"/>
                <w:lang w:val="hy-AM"/>
              </w:rPr>
              <w:t>Նախագծի վերաբերյալ առկա են հետևյալ նկատառումները.</w:t>
            </w:r>
          </w:p>
          <w:p w:rsidR="00516877" w:rsidRPr="00E7780C" w:rsidRDefault="00CD28FB" w:rsidP="00CD28FB">
            <w:pPr>
              <w:spacing w:line="360" w:lineRule="auto"/>
              <w:ind w:firstLine="720"/>
              <w:jc w:val="both"/>
              <w:rPr>
                <w:rFonts w:ascii="GHEA Mariam" w:hAnsi="GHEA Mariam"/>
                <w:lang w:val="hy-AM"/>
              </w:rPr>
            </w:pPr>
            <w:r w:rsidRPr="00CD28FB">
              <w:rPr>
                <w:rFonts w:ascii="GHEA Mariam" w:hAnsi="GHEA Mariam"/>
                <w:lang w:val="hy-AM"/>
              </w:rPr>
              <w:t>1.</w:t>
            </w:r>
            <w:r w:rsidRPr="00CD28FB">
              <w:rPr>
                <w:rFonts w:ascii="GHEA Mariam" w:hAnsi="GHEA Mariam"/>
                <w:lang w:val="hy-AM"/>
              </w:rPr>
              <w:tab/>
              <w:t xml:space="preserve">Նախագածի 2-րդ կետով նախատեսվում է ուժը կորցրած ճանաչել «Պետական և տեղական ինքնակառավարման մարմինների ու հարկադիր կատարումն ապահովող ծառայության միջև էլեկտրոնային փաստաթղթաշրջանառության, տվյալների փոխանակման և էլեկտրոնային հարցումների իրականացման կարգը սահմանելու և Հայաստանի Հանրապետության կառավարության մի շարք որոշումներ ուժը կորցրած ճանաչելու մասին» N 687-Ն որոշման 1-ին կետի 1-ին ենթակետով հաստատված N 1 հավելվածի 2-րդ գլուխը և նույն որոշման 1-ին կետի 2-րդ ենթակետով հաստատված N 2 հավելվածի 2-րդ գլուխը: Մինչդեռ, նախագծի նախաբանում օրենսդրական ակտերին կատարված հղումներում բացակայում է նախագծի վերոնշյալ դրույթը ընդունելու համապատասխան լիազորող նորմը: Ուստի, գտնում ենք, որ նախագծի </w:t>
            </w:r>
            <w:r w:rsidRPr="00CD28FB">
              <w:rPr>
                <w:rFonts w:ascii="GHEA Mariam" w:hAnsi="GHEA Mariam"/>
                <w:lang w:val="hy-AM"/>
              </w:rPr>
              <w:lastRenderedPageBreak/>
              <w:t>նախաբանում կատարված հղումներն այդ իմաստով անհրաժեշտ է լրացնել:</w:t>
            </w:r>
          </w:p>
        </w:tc>
        <w:tc>
          <w:tcPr>
            <w:tcW w:w="5940" w:type="dxa"/>
            <w:gridSpan w:val="2"/>
            <w:shd w:val="clear" w:color="auto" w:fill="FFFFFF"/>
          </w:tcPr>
          <w:p w:rsidR="00516877" w:rsidRPr="00E15D88" w:rsidRDefault="00B154F3" w:rsidP="008C642A">
            <w:pPr>
              <w:spacing w:line="360" w:lineRule="auto"/>
              <w:jc w:val="center"/>
              <w:rPr>
                <w:rFonts w:ascii="GHEA Mariam" w:hAnsi="GHEA Mariam"/>
                <w:lang w:val="hy-AM"/>
              </w:rPr>
            </w:pPr>
            <w:r w:rsidRPr="00E15D88">
              <w:rPr>
                <w:rFonts w:ascii="GHEA Mariam" w:hAnsi="GHEA Mariam"/>
                <w:lang w:val="hy-AM"/>
              </w:rPr>
              <w:lastRenderedPageBreak/>
              <w:t>Ընդունվել է։</w:t>
            </w:r>
          </w:p>
          <w:p w:rsidR="00B154F3" w:rsidRPr="00E15D88" w:rsidRDefault="00B154F3" w:rsidP="00B154F3">
            <w:pPr>
              <w:spacing w:line="360" w:lineRule="auto"/>
              <w:jc w:val="center"/>
              <w:rPr>
                <w:rFonts w:ascii="Calibri" w:hAnsi="Calibri"/>
                <w:lang w:val="hy-AM"/>
              </w:rPr>
            </w:pPr>
            <w:r w:rsidRPr="00E15D88">
              <w:rPr>
                <w:rFonts w:ascii="GHEA Mariam" w:hAnsi="GHEA Mariam"/>
                <w:lang w:val="hy-AM"/>
              </w:rPr>
              <w:t>Նախագծի նախաբանում կատարվել է համապատասխան լրացում։</w:t>
            </w:r>
          </w:p>
        </w:tc>
      </w:tr>
      <w:tr w:rsidR="00516877"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516877" w:rsidRPr="00E7780C" w:rsidRDefault="00CD28FB" w:rsidP="008C642A">
            <w:pPr>
              <w:spacing w:line="360" w:lineRule="auto"/>
              <w:ind w:firstLine="720"/>
              <w:jc w:val="both"/>
              <w:rPr>
                <w:rFonts w:ascii="GHEA Mariam" w:hAnsi="GHEA Mariam"/>
                <w:lang w:val="hy-AM"/>
              </w:rPr>
            </w:pPr>
            <w:r w:rsidRPr="00CD28FB">
              <w:rPr>
                <w:rFonts w:ascii="GHEA Mariam" w:hAnsi="GHEA Mariam"/>
                <w:lang w:val="hy-AM"/>
              </w:rPr>
              <w:lastRenderedPageBreak/>
              <w:t>2.</w:t>
            </w:r>
            <w:r w:rsidRPr="00CD28FB">
              <w:rPr>
                <w:rFonts w:ascii="GHEA Mariam" w:hAnsi="GHEA Mariam"/>
                <w:lang w:val="hy-AM"/>
              </w:rPr>
              <w:tab/>
              <w:t>Նախագծի 3-րդ կետով սահմանվել է, որ «սույն որոշումն ուժի մեջ է մտնում պաշտոնական հրապարակմանը հաջորդող 30-րդ օրը»: Սակայն նախագծի հիմնավորումից բացակայում է համապատասխան ժամկետ սահմանելու անհրաժեշտության հիմնավորումը: Եթե դիտարկվել է տեխնիկական աշխատանքների նախապատրաստման հանգամանքը, ապա հարկ է նշել, որ «Գույքի նկատմամբ իրավունքների պետական գրանցման մասին» օրենքում լրացումներ և փոփոխություններ կատարելու մասին» 2023 թվականի ապրիլի 13-ի N ՀՕ-145-Ն օրենքի 10-րդ հոդվածի 4-րդ մասով արդեն իսկ օրենսդիրը եռամսյա ժամկետ է սահմանել համապատասխան գործողություններ իրականացնելու համար:</w:t>
            </w:r>
          </w:p>
        </w:tc>
        <w:tc>
          <w:tcPr>
            <w:tcW w:w="5940" w:type="dxa"/>
            <w:gridSpan w:val="2"/>
            <w:shd w:val="clear" w:color="auto" w:fill="FFFFFF"/>
          </w:tcPr>
          <w:p w:rsidR="00516877" w:rsidRPr="00473C47" w:rsidRDefault="00F65B0F" w:rsidP="008C642A">
            <w:pPr>
              <w:spacing w:line="360" w:lineRule="auto"/>
              <w:jc w:val="center"/>
              <w:rPr>
                <w:rFonts w:ascii="GHEA Mariam" w:hAnsi="GHEA Mariam"/>
                <w:lang w:val="hy-AM"/>
              </w:rPr>
            </w:pPr>
            <w:r w:rsidRPr="00473C47">
              <w:rPr>
                <w:rFonts w:ascii="GHEA Mariam" w:hAnsi="GHEA Mariam"/>
                <w:lang w:val="hy-AM"/>
              </w:rPr>
              <w:t>Ընդունվել է մասամբ:</w:t>
            </w:r>
          </w:p>
          <w:p w:rsidR="00F65B0F" w:rsidRPr="00473C47" w:rsidRDefault="00F65B0F" w:rsidP="00A93B76">
            <w:pPr>
              <w:spacing w:line="360" w:lineRule="auto"/>
              <w:jc w:val="both"/>
              <w:rPr>
                <w:rFonts w:ascii="GHEA Mariam" w:hAnsi="GHEA Mariam"/>
                <w:lang w:val="hy-AM"/>
              </w:rPr>
            </w:pPr>
            <w:r w:rsidRPr="00473C47">
              <w:rPr>
                <w:rFonts w:ascii="GHEA Mariam" w:hAnsi="GHEA Mariam"/>
                <w:lang w:val="hy-AM"/>
              </w:rPr>
              <w:t>Նախագծի հիմնավորումը լրամշակվել է:</w:t>
            </w:r>
          </w:p>
          <w:p w:rsidR="00F65B0F" w:rsidRPr="00473C47" w:rsidRDefault="00F65B0F" w:rsidP="00A93B76">
            <w:pPr>
              <w:spacing w:line="360" w:lineRule="auto"/>
              <w:jc w:val="both"/>
              <w:rPr>
                <w:rFonts w:ascii="GHEA Mariam" w:hAnsi="GHEA Mariam"/>
                <w:lang w:val="hy-AM"/>
              </w:rPr>
            </w:pPr>
          </w:p>
          <w:p w:rsidR="00DC285A" w:rsidRPr="00E15D88" w:rsidRDefault="00531E7A" w:rsidP="00A93B76">
            <w:pPr>
              <w:spacing w:line="360" w:lineRule="auto"/>
              <w:jc w:val="both"/>
              <w:rPr>
                <w:rFonts w:ascii="Calibri" w:hAnsi="Calibri"/>
                <w:lang w:val="hy-AM"/>
              </w:rPr>
            </w:pPr>
            <w:r w:rsidRPr="00E15D88">
              <w:rPr>
                <w:rFonts w:ascii="GHEA Mariam" w:hAnsi="GHEA Mariam"/>
                <w:lang w:val="hy-AM"/>
              </w:rPr>
              <w:t xml:space="preserve">Գույքի նկատմամբ իրավունքների պետական գրանցման մասին» օրենքում լրացումներ և փոփոխություններ կատարելու մասին» 2023 թվականի ապրիլի 13-ի N ՀՕ-145-Ն օրենքի 10-րդ հոդվածի 4-րդ մասով եռամսյա ժամկետը </w:t>
            </w:r>
            <w:r w:rsidR="00011375" w:rsidRPr="00E15D88">
              <w:rPr>
                <w:rFonts w:ascii="GHEA Mariam" w:hAnsi="GHEA Mariam"/>
                <w:lang w:val="hy-AM"/>
              </w:rPr>
              <w:t>սահմանվել է</w:t>
            </w:r>
            <w:r w:rsidR="000F6B0B" w:rsidRPr="00E15D88">
              <w:rPr>
                <w:rFonts w:ascii="GHEA Mariam" w:hAnsi="GHEA Mariam"/>
                <w:lang w:val="hy-AM"/>
              </w:rPr>
              <w:t xml:space="preserve"> ոչ թե Կառավարության որոշման</w:t>
            </w:r>
            <w:r w:rsidR="00A93B76" w:rsidRPr="00473C47">
              <w:rPr>
                <w:rFonts w:ascii="GHEA Mariam" w:hAnsi="GHEA Mariam"/>
                <w:lang w:val="hy-AM"/>
              </w:rPr>
              <w:t xml:space="preserve"> ուժի մեջ մտնելու</w:t>
            </w:r>
            <w:r w:rsidR="000F6B0B" w:rsidRPr="00E15D88">
              <w:rPr>
                <w:rFonts w:ascii="GHEA Mariam" w:hAnsi="GHEA Mariam"/>
                <w:lang w:val="hy-AM"/>
              </w:rPr>
              <w:t>, այլ</w:t>
            </w:r>
            <w:r w:rsidR="00BC6DB3" w:rsidRPr="00E15D88">
              <w:rPr>
                <w:rFonts w:ascii="GHEA Mariam" w:hAnsi="GHEA Mariam"/>
                <w:lang w:val="hy-AM"/>
              </w:rPr>
              <w:t xml:space="preserve"> </w:t>
            </w:r>
            <w:r w:rsidR="000F6B0B" w:rsidRPr="00E15D88">
              <w:rPr>
                <w:rFonts w:ascii="GHEA Mariam" w:hAnsi="GHEA Mariam"/>
                <w:lang w:val="hy-AM"/>
              </w:rPr>
              <w:t>դրա</w:t>
            </w:r>
            <w:r w:rsidR="00BC6DB3" w:rsidRPr="00E15D88">
              <w:rPr>
                <w:rFonts w:ascii="GHEA Mariam" w:hAnsi="GHEA Mariam"/>
                <w:lang w:val="hy-AM"/>
              </w:rPr>
              <w:t xml:space="preserve"> </w:t>
            </w:r>
            <w:r w:rsidR="00BC6DB3" w:rsidRPr="00473C47">
              <w:rPr>
                <w:rFonts w:ascii="GHEA Mariam" w:hAnsi="GHEA Mariam"/>
                <w:lang w:val="hy-AM"/>
              </w:rPr>
              <w:t>N</w:t>
            </w:r>
            <w:r w:rsidR="00BC6DB3" w:rsidRPr="00E15D88">
              <w:rPr>
                <w:rFonts w:ascii="GHEA Mariam" w:hAnsi="GHEA Mariam"/>
                <w:lang w:val="hy-AM"/>
              </w:rPr>
              <w:t xml:space="preserve"> 3 հավելվածով </w:t>
            </w:r>
            <w:r w:rsidR="009E5EE9" w:rsidRPr="00E15D88">
              <w:rPr>
                <w:rFonts w:ascii="GHEA Mariam" w:hAnsi="GHEA Mariam"/>
                <w:lang w:val="hy-AM"/>
              </w:rPr>
              <w:t>ներկայացված</w:t>
            </w:r>
            <w:r w:rsidR="00BC6DB3" w:rsidRPr="00E15D88">
              <w:rPr>
                <w:rFonts w:ascii="GHEA Mariam" w:hAnsi="GHEA Mariam"/>
                <w:lang w:val="hy-AM"/>
              </w:rPr>
              <w:t xml:space="preserve"> Ցանկի հրապարակման</w:t>
            </w:r>
            <w:r w:rsidR="00D918DB" w:rsidRPr="00E15D88">
              <w:rPr>
                <w:rFonts w:ascii="GHEA Mariam" w:hAnsi="GHEA Mariam"/>
                <w:lang w:val="hy-AM"/>
              </w:rPr>
              <w:t xml:space="preserve"> համար</w:t>
            </w:r>
            <w:r w:rsidR="00AF07F6" w:rsidRPr="00E15D88">
              <w:rPr>
                <w:rFonts w:ascii="GHEA Mariam" w:hAnsi="GHEA Mariam"/>
                <w:lang w:val="hy-AM"/>
              </w:rPr>
              <w:t xml:space="preserve">, մինչդեռ </w:t>
            </w:r>
            <w:r w:rsidR="00FC779A" w:rsidRPr="00E15D88">
              <w:rPr>
                <w:rFonts w:ascii="GHEA Mariam" w:hAnsi="GHEA Mariam"/>
                <w:lang w:val="hy-AM"/>
              </w:rPr>
              <w:t>Նախագ</w:t>
            </w:r>
            <w:r w:rsidR="00A93B76" w:rsidRPr="00473C47">
              <w:rPr>
                <w:rFonts w:ascii="GHEA Mariam" w:hAnsi="GHEA Mariam"/>
                <w:lang w:val="hy-AM"/>
              </w:rPr>
              <w:t>իծն ուժի մեջ մտնելուց հետո ենթադրվում է, որ դրա կարգավորումներն ամբողջությամբ՝ այդ թվում, իրավահաստատող փաստաթղթերի, սահմանափակումների էլեկտրոնային եղանակով ներկայացման պահանջները, ուստի, տեխնիկապես ամբողջությամբ պատրաստվածություն ապահովելու նպատակով</w:t>
            </w:r>
            <w:r w:rsidR="00FC779A" w:rsidRPr="00E15D88">
              <w:rPr>
                <w:rFonts w:ascii="GHEA Mariam" w:hAnsi="GHEA Mariam"/>
                <w:lang w:val="hy-AM"/>
              </w:rPr>
              <w:t xml:space="preserve"> 3-րդ կետով </w:t>
            </w:r>
            <w:r w:rsidR="009E5EE9" w:rsidRPr="00E15D88">
              <w:rPr>
                <w:rFonts w:ascii="GHEA Mariam" w:hAnsi="GHEA Mariam"/>
                <w:lang w:val="hy-AM"/>
              </w:rPr>
              <w:t xml:space="preserve">ուժի մտնելու համար </w:t>
            </w:r>
            <w:r w:rsidR="00A93B76" w:rsidRPr="00473C47">
              <w:rPr>
                <w:rFonts w:ascii="GHEA Mariam" w:hAnsi="GHEA Mariam"/>
                <w:lang w:val="hy-AM"/>
              </w:rPr>
              <w:t xml:space="preserve">սահմավել է </w:t>
            </w:r>
            <w:r w:rsidR="001C2D40" w:rsidRPr="00E15D88">
              <w:rPr>
                <w:rFonts w:ascii="GHEA Mariam" w:hAnsi="GHEA Mariam"/>
                <w:lang w:val="hy-AM"/>
              </w:rPr>
              <w:t>30-</w:t>
            </w:r>
            <w:r w:rsidR="009E5EE9" w:rsidRPr="00E15D88">
              <w:rPr>
                <w:rFonts w:ascii="GHEA Mariam" w:hAnsi="GHEA Mariam"/>
                <w:lang w:val="hy-AM"/>
              </w:rPr>
              <w:t>օրյա ժամկետ</w:t>
            </w:r>
            <w:r w:rsidR="00A93B76" w:rsidRPr="00473C47">
              <w:rPr>
                <w:rFonts w:ascii="GHEA Mariam" w:hAnsi="GHEA Mariam"/>
                <w:lang w:val="hy-AM"/>
              </w:rPr>
              <w:t xml:space="preserve">: </w:t>
            </w:r>
          </w:p>
        </w:tc>
      </w:tr>
      <w:tr w:rsidR="00516877"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516877" w:rsidRPr="00E7780C" w:rsidRDefault="00CD28FB" w:rsidP="008C642A">
            <w:pPr>
              <w:spacing w:line="360" w:lineRule="auto"/>
              <w:ind w:firstLine="720"/>
              <w:jc w:val="both"/>
              <w:rPr>
                <w:rFonts w:ascii="GHEA Mariam" w:hAnsi="GHEA Mariam"/>
                <w:lang w:val="hy-AM"/>
              </w:rPr>
            </w:pPr>
            <w:r w:rsidRPr="00CD28FB">
              <w:rPr>
                <w:rFonts w:ascii="GHEA Mariam" w:hAnsi="GHEA Mariam"/>
                <w:lang w:val="hy-AM"/>
              </w:rPr>
              <w:lastRenderedPageBreak/>
              <w:t>3.</w:t>
            </w:r>
            <w:r w:rsidRPr="00CD28FB">
              <w:rPr>
                <w:rFonts w:ascii="GHEA Mariam" w:hAnsi="GHEA Mariam"/>
                <w:lang w:val="hy-AM"/>
              </w:rPr>
              <w:tab/>
              <w:t>Նախագծի 2-րդ հավելվածի 13-րդ կետով սահմանել է, որ «Սահմանափակումները վերացնելու համար Սահմանափակման փաստաթղթեր մուտքագրող անձը Համակարգի առանձնացված տիրույթում ընտրում է այն անշարժ գույքի միավորները, որոնց նկատմամբ գրանցված է իրավունքի սահմանափակում: Այնուհետև Սահմանափակման փաստաթղթեր մուտքագրող անձը Համակարգի առանձնացված տիրույթում լրացնում է. (...) դատական գործի համարը կամ կատարողական վարույթի համարը, իսկ քրեական գործով մինչդատական վարույթի ընթացքում կիրառվող սահմանափակումների դեպքում՝ քրեական վարույթի համարը, սահմանափակվող իրավունքի տեսակը և սահմանափակվող իրավունքի բնույթը»: Նշվածից պարզ չէ, թե սահմանափակումների վերացման դեպքում համապատասխան համակարգում սահմանափակվող իրավունքի տեսակի կամ բնույթի, կամ քրեական վարույթի համարի լրացումը ինչ խնդիր է լուծում՝ նկատի ունենալով, որ դրույթը սահմանափակման վերացման մասին է: Ուստի, գտնում ենք, որ այն լրացուցիչ վերանայման և հստակեցման անհրաժեշտություն ունի:</w:t>
            </w:r>
          </w:p>
        </w:tc>
        <w:tc>
          <w:tcPr>
            <w:tcW w:w="5940" w:type="dxa"/>
            <w:gridSpan w:val="2"/>
            <w:shd w:val="clear" w:color="auto" w:fill="FFFFFF"/>
          </w:tcPr>
          <w:p w:rsidR="00516877" w:rsidRPr="00E15D88" w:rsidRDefault="00E85B82" w:rsidP="008C642A">
            <w:pPr>
              <w:spacing w:line="360" w:lineRule="auto"/>
              <w:jc w:val="center"/>
              <w:rPr>
                <w:rFonts w:ascii="GHEA Mariam" w:hAnsi="GHEA Mariam"/>
                <w:lang w:val="hy-AM"/>
              </w:rPr>
            </w:pPr>
            <w:r w:rsidRPr="00E15D88">
              <w:rPr>
                <w:rFonts w:ascii="GHEA Mariam" w:hAnsi="GHEA Mariam"/>
                <w:lang w:val="hy-AM"/>
              </w:rPr>
              <w:t>Չի ընդունվել։</w:t>
            </w:r>
          </w:p>
          <w:p w:rsidR="0040009F" w:rsidRPr="00E15D88" w:rsidRDefault="000C19E9" w:rsidP="00712246">
            <w:pPr>
              <w:spacing w:line="360" w:lineRule="auto"/>
              <w:jc w:val="both"/>
              <w:rPr>
                <w:rFonts w:ascii="GHEA Mariam" w:hAnsi="GHEA Mariam"/>
                <w:lang w:val="hy-AM"/>
              </w:rPr>
            </w:pPr>
            <w:r w:rsidRPr="00473C47">
              <w:rPr>
                <w:rFonts w:ascii="GHEA Mariam" w:hAnsi="GHEA Mariam"/>
                <w:lang w:val="hy-AM"/>
              </w:rPr>
              <w:t>Քն</w:t>
            </w:r>
            <w:r w:rsidR="00E0303F" w:rsidRPr="00473C47">
              <w:rPr>
                <w:rFonts w:ascii="GHEA Mariam" w:hAnsi="GHEA Mariam"/>
                <w:lang w:val="hy-AM"/>
              </w:rPr>
              <w:t>ն</w:t>
            </w:r>
            <w:r w:rsidRPr="00473C47">
              <w:rPr>
                <w:rFonts w:ascii="GHEA Mariam" w:hAnsi="GHEA Mariam"/>
                <w:lang w:val="hy-AM"/>
              </w:rPr>
              <w:t>արկվող կարգավորումները սահմանվել են</w:t>
            </w:r>
            <w:r w:rsidR="0096160F" w:rsidRPr="00473C47">
              <w:rPr>
                <w:rFonts w:ascii="GHEA Mariam" w:hAnsi="GHEA Mariam"/>
                <w:lang w:val="hy-AM"/>
              </w:rPr>
              <w:t>՝</w:t>
            </w:r>
            <w:r w:rsidRPr="00473C47">
              <w:rPr>
                <w:rFonts w:ascii="GHEA Mariam" w:hAnsi="GHEA Mariam"/>
                <w:lang w:val="hy-AM"/>
              </w:rPr>
              <w:t xml:space="preserve"> հ</w:t>
            </w:r>
            <w:r w:rsidR="0040009F" w:rsidRPr="00E15D88">
              <w:rPr>
                <w:rFonts w:ascii="GHEA Mariam" w:hAnsi="GHEA Mariam"/>
                <w:lang w:val="hy-AM"/>
              </w:rPr>
              <w:t xml:space="preserve">աշվի առնելով այն հանգամանքը, որ </w:t>
            </w:r>
            <w:r w:rsidRPr="00473C47">
              <w:rPr>
                <w:rFonts w:ascii="GHEA Mariam" w:hAnsi="GHEA Mariam"/>
                <w:lang w:val="hy-AM"/>
              </w:rPr>
              <w:t>սահմանափակում կիրառելու մասին որոշմամբ հնարավոր է նախատեսվեն մեկից ավելի սահմանափակման տեսակներ,</w:t>
            </w:r>
            <w:r w:rsidR="0096160F" w:rsidRPr="00473C47">
              <w:rPr>
                <w:rFonts w:ascii="GHEA Mariam" w:hAnsi="GHEA Mariam"/>
                <w:lang w:val="hy-AM"/>
              </w:rPr>
              <w:t xml:space="preserve"> կամ նույն գույքի վրա սահմանափակում կիրառված լինի տարբեր գործերի շրջանակներում իրականացված վարույթների արդյունքում,</w:t>
            </w:r>
            <w:r w:rsidR="00554D67" w:rsidRPr="00E15D88">
              <w:rPr>
                <w:rFonts w:ascii="GHEA Mariam" w:hAnsi="GHEA Mariam"/>
                <w:lang w:val="hy-AM"/>
              </w:rPr>
              <w:t xml:space="preserve"> </w:t>
            </w:r>
            <w:r w:rsidR="007E640A" w:rsidRPr="00E15D88">
              <w:rPr>
                <w:rFonts w:ascii="GHEA Mariam" w:hAnsi="GHEA Mariam"/>
                <w:lang w:val="hy-AM"/>
              </w:rPr>
              <w:t>հետևաբար</w:t>
            </w:r>
            <w:r w:rsidRPr="00473C47">
              <w:rPr>
                <w:rFonts w:ascii="GHEA Mariam" w:hAnsi="GHEA Mariam"/>
                <w:lang w:val="hy-AM"/>
              </w:rPr>
              <w:t>՝</w:t>
            </w:r>
            <w:r w:rsidR="00837D4B" w:rsidRPr="00E15D88">
              <w:rPr>
                <w:rFonts w:ascii="GHEA Mariam" w:hAnsi="GHEA Mariam"/>
                <w:lang w:val="hy-AM"/>
              </w:rPr>
              <w:t xml:space="preserve"> </w:t>
            </w:r>
            <w:r w:rsidRPr="00473C47">
              <w:rPr>
                <w:rFonts w:ascii="GHEA Mariam" w:hAnsi="GHEA Mariam"/>
                <w:lang w:val="hy-AM"/>
              </w:rPr>
              <w:t xml:space="preserve">սահմանափակումը վերացնելիս </w:t>
            </w:r>
            <w:r w:rsidR="0096160F" w:rsidRPr="00473C47">
              <w:rPr>
                <w:rFonts w:ascii="GHEA Mariam" w:hAnsi="GHEA Mariam"/>
                <w:lang w:val="hy-AM"/>
              </w:rPr>
              <w:t xml:space="preserve">անհրաժեշտ է հստակ նույնականացնել, թե կոնկրետ որ տեսակի կամ ինչ բնույթի իրավունքի հանդեպ կիրառված սահմանափակումն է վերացվում, </w:t>
            </w:r>
            <w:r w:rsidRPr="00473C47">
              <w:rPr>
                <w:rFonts w:ascii="GHEA Mariam" w:hAnsi="GHEA Mariam"/>
                <w:lang w:val="hy-AM"/>
              </w:rPr>
              <w:t xml:space="preserve">ինչով էլ պայմանավորված է </w:t>
            </w:r>
            <w:r w:rsidRPr="00E15D88">
              <w:rPr>
                <w:rFonts w:ascii="GHEA Mariam" w:hAnsi="GHEA Mariam"/>
                <w:lang w:val="hy-AM"/>
              </w:rPr>
              <w:t>սահմանափակվող իրավունքի տեսակի կամ բնույթի</w:t>
            </w:r>
            <w:r w:rsidRPr="00473C47">
              <w:rPr>
                <w:rFonts w:ascii="GHEA Mariam" w:hAnsi="GHEA Mariam"/>
                <w:lang w:val="hy-AM"/>
              </w:rPr>
              <w:t xml:space="preserve"> մուտքագրումը</w:t>
            </w:r>
            <w:r w:rsidRPr="00E15D88">
              <w:rPr>
                <w:rFonts w:ascii="GHEA Mariam" w:hAnsi="GHEA Mariam"/>
                <w:lang w:val="hy-AM"/>
              </w:rPr>
              <w:t>:</w:t>
            </w:r>
          </w:p>
          <w:p w:rsidR="00554D67" w:rsidRPr="00E15D88" w:rsidRDefault="00554D67" w:rsidP="008C642A">
            <w:pPr>
              <w:spacing w:line="360" w:lineRule="auto"/>
              <w:jc w:val="center"/>
              <w:rPr>
                <w:rFonts w:ascii="GHEA Mariam" w:hAnsi="GHEA Mariam"/>
                <w:lang w:val="hy-AM"/>
              </w:rPr>
            </w:pPr>
          </w:p>
        </w:tc>
      </w:tr>
      <w:tr w:rsidR="00516877"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CD28FB" w:rsidRPr="00CD28FB" w:rsidRDefault="00CD28FB" w:rsidP="00CD28FB">
            <w:pPr>
              <w:spacing w:line="360" w:lineRule="auto"/>
              <w:ind w:firstLine="720"/>
              <w:jc w:val="both"/>
              <w:rPr>
                <w:rFonts w:ascii="GHEA Mariam" w:hAnsi="GHEA Mariam"/>
                <w:lang w:val="hy-AM"/>
              </w:rPr>
            </w:pPr>
            <w:r w:rsidRPr="00CD28FB">
              <w:rPr>
                <w:rFonts w:ascii="GHEA Mariam" w:hAnsi="GHEA Mariam"/>
                <w:lang w:val="hy-AM"/>
              </w:rPr>
              <w:t>4.</w:t>
            </w:r>
            <w:r w:rsidRPr="00CD28FB">
              <w:rPr>
                <w:rFonts w:ascii="GHEA Mariam" w:hAnsi="GHEA Mariam"/>
                <w:lang w:val="hy-AM"/>
              </w:rPr>
              <w:tab/>
              <w:t xml:space="preserve">Նախագծի 2-րդ հավելվածով ըստ էության նախատեսվել է կարգավորել անշարժ գույքի նկատմամբ իրավունքների սահմանափակումների, դրանց դադարեցման պետական գրանցման համար անհրաժեշտ էլեկտրոնային փաստաթղթերին ներկայացվող պահանջները և ներկայացման կարգը: Սակայն ներկայացված </w:t>
            </w:r>
            <w:r w:rsidRPr="00CD28FB">
              <w:rPr>
                <w:rFonts w:ascii="GHEA Mariam" w:hAnsi="GHEA Mariam"/>
                <w:lang w:val="hy-AM"/>
              </w:rPr>
              <w:lastRenderedPageBreak/>
              <w:t>ընթացակարգում անդրադարձ չի կատարվել սահմանափակումների կիրառման կամ դրանց դադարեցման գործընթացի արդյունքների վերաբերյալ անշարժ գույքի նկատմամբ իրավունքների իրավատիրոջն իրազեկելու մասին: Հարկ է նշել, որ նախագծի հավելված 1-ով ներկայացված՝ անշարժ գույքի նկատմամբ իրավունքների, դրանց դադարեցման պետական գրանցման համար անհրաժեշտ էլեկտրոնային փաստաթղթերին ներկայացվող պահանջներում և ներկայացման կարգում նախատեսված է համապատասխան ընթացակարգ:</w:t>
            </w:r>
          </w:p>
          <w:p w:rsidR="00516877" w:rsidRPr="00E7780C" w:rsidRDefault="00CD28FB" w:rsidP="00CD28FB">
            <w:pPr>
              <w:spacing w:line="360" w:lineRule="auto"/>
              <w:ind w:firstLine="720"/>
              <w:jc w:val="both"/>
              <w:rPr>
                <w:rFonts w:ascii="GHEA Mariam" w:hAnsi="GHEA Mariam"/>
                <w:lang w:val="hy-AM"/>
              </w:rPr>
            </w:pPr>
            <w:r w:rsidRPr="00CD28FB">
              <w:rPr>
                <w:rFonts w:ascii="GHEA Mariam" w:hAnsi="GHEA Mariam"/>
                <w:lang w:val="hy-AM"/>
              </w:rPr>
              <w:t>Հաշվի առնելով վերոգրյալը, առաջարկում ենք քննարկել անշարժ գույքի նկատմամբ իրավունքների սահմանափակումների, դրանց դադարեցման պետական գրանցման գործընթացում անշարժ գույքի նկատմամբ իրավունքների իրավատիրոջն իրազեկելու մասին ընթացակարգ նախատեսելու հնարավորության և նպատակահարմարության հարցը նույնպես:</w:t>
            </w:r>
          </w:p>
        </w:tc>
        <w:tc>
          <w:tcPr>
            <w:tcW w:w="5940" w:type="dxa"/>
            <w:gridSpan w:val="2"/>
            <w:shd w:val="clear" w:color="auto" w:fill="FFFFFF"/>
          </w:tcPr>
          <w:p w:rsidR="00516877" w:rsidRPr="00E15D88" w:rsidRDefault="00E85B82" w:rsidP="008C642A">
            <w:pPr>
              <w:spacing w:line="360" w:lineRule="auto"/>
              <w:jc w:val="center"/>
              <w:rPr>
                <w:rFonts w:ascii="GHEA Mariam" w:hAnsi="GHEA Mariam"/>
                <w:lang w:val="hy-AM"/>
              </w:rPr>
            </w:pPr>
            <w:r w:rsidRPr="00E15D88">
              <w:rPr>
                <w:rFonts w:ascii="GHEA Mariam" w:hAnsi="GHEA Mariam"/>
                <w:lang w:val="hy-AM"/>
              </w:rPr>
              <w:lastRenderedPageBreak/>
              <w:t>Չի ընդունվել։</w:t>
            </w:r>
          </w:p>
          <w:p w:rsidR="00554D67" w:rsidRPr="00E15D88" w:rsidRDefault="00354E39" w:rsidP="002573BB">
            <w:pPr>
              <w:spacing w:line="360" w:lineRule="auto"/>
              <w:jc w:val="both"/>
              <w:rPr>
                <w:rFonts w:ascii="GHEA Mariam" w:hAnsi="GHEA Mariam"/>
                <w:lang w:val="hy-AM"/>
              </w:rPr>
            </w:pPr>
            <w:r w:rsidRPr="00473C47">
              <w:rPr>
                <w:rFonts w:ascii="GHEA Mariam" w:hAnsi="GHEA Mariam"/>
                <w:lang w:val="hy-AM"/>
              </w:rPr>
              <w:t xml:space="preserve">Առկա </w:t>
            </w:r>
            <w:r w:rsidRPr="00E15D88">
              <w:rPr>
                <w:rFonts w:ascii="GHEA Mariam" w:hAnsi="GHEA Mariam"/>
                <w:lang w:val="hy-AM"/>
              </w:rPr>
              <w:t xml:space="preserve">սահմանափակումները վերացնելու մասին </w:t>
            </w:r>
            <w:r w:rsidRPr="00473C47">
              <w:rPr>
                <w:rFonts w:ascii="GHEA Mariam" w:hAnsi="GHEA Mariam"/>
                <w:lang w:val="hy-AM"/>
              </w:rPr>
              <w:t>ծանուցելու</w:t>
            </w:r>
            <w:r w:rsidRPr="00E15D88">
              <w:rPr>
                <w:rFonts w:ascii="GHEA Mariam" w:hAnsi="GHEA Mariam"/>
                <w:lang w:val="hy-AM"/>
              </w:rPr>
              <w:t xml:space="preserve"> </w:t>
            </w:r>
            <w:r w:rsidR="00E0303F" w:rsidRPr="00473C47">
              <w:rPr>
                <w:rFonts w:ascii="GHEA Mariam" w:hAnsi="GHEA Mariam"/>
                <w:lang w:val="hy-AM"/>
              </w:rPr>
              <w:t>կապակցությամբ առաջացող իրավահարաբերությունները կարգավորված են ոլորտային ՀՀ</w:t>
            </w:r>
            <w:r w:rsidR="00E0303F" w:rsidRPr="00E15D88">
              <w:rPr>
                <w:rFonts w:ascii="GHEA Mariam" w:hAnsi="GHEA Mariam"/>
                <w:lang w:val="hy-AM"/>
              </w:rPr>
              <w:t xml:space="preserve"> </w:t>
            </w:r>
            <w:r w:rsidR="00ED2096" w:rsidRPr="00E15D88">
              <w:rPr>
                <w:rFonts w:ascii="GHEA Mariam" w:hAnsi="GHEA Mariam"/>
                <w:lang w:val="hy-AM"/>
              </w:rPr>
              <w:t>օրենսդրությամբ</w:t>
            </w:r>
            <w:r w:rsidR="00E0303F" w:rsidRPr="00473C47">
              <w:rPr>
                <w:rFonts w:ascii="GHEA Mariam" w:hAnsi="GHEA Mariam"/>
                <w:lang w:val="hy-AM"/>
              </w:rPr>
              <w:t xml:space="preserve"> (օրինակ՝ ՀՀ </w:t>
            </w:r>
            <w:r w:rsidR="00E0303F" w:rsidRPr="00473C47">
              <w:rPr>
                <w:rFonts w:ascii="GHEA Mariam" w:hAnsi="GHEA Mariam"/>
                <w:lang w:val="hy-AM"/>
              </w:rPr>
              <w:lastRenderedPageBreak/>
              <w:t>քրեական դատավարության օրեսնգրքով, «Դատական ակտերի հարկադիր կատարման մասին» ՀՀ օրենքով), որտեղ հստակ ընթացակարգեր են սահմանված</w:t>
            </w:r>
            <w:r w:rsidRPr="00E15D88">
              <w:rPr>
                <w:rFonts w:ascii="GHEA Mariam" w:hAnsi="GHEA Mariam"/>
                <w:lang w:val="hy-AM"/>
              </w:rPr>
              <w:t xml:space="preserve">  սահմ</w:t>
            </w:r>
            <w:r w:rsidR="00E0303F">
              <w:rPr>
                <w:rFonts w:ascii="GHEA Mariam" w:hAnsi="GHEA Mariam"/>
                <w:lang w:val="hy-AM"/>
              </w:rPr>
              <w:t>անափակում կիրառող իրավասու մարմ</w:t>
            </w:r>
            <w:r w:rsidRPr="00E15D88">
              <w:rPr>
                <w:rFonts w:ascii="GHEA Mariam" w:hAnsi="GHEA Mariam"/>
                <w:lang w:val="hy-AM"/>
              </w:rPr>
              <w:t>ի</w:t>
            </w:r>
            <w:r w:rsidR="00E0303F" w:rsidRPr="00473C47">
              <w:rPr>
                <w:rFonts w:ascii="GHEA Mariam" w:hAnsi="GHEA Mariam"/>
                <w:lang w:val="hy-AM"/>
              </w:rPr>
              <w:t xml:space="preserve">նների համար՝ իրենց որոշումները անձանց հանձնելու, ուղարկելու և ծանուցելու վերաբերյալ: </w:t>
            </w:r>
            <w:r w:rsidR="002573BB" w:rsidRPr="00473C47">
              <w:rPr>
                <w:rFonts w:ascii="GHEA Mariam" w:hAnsi="GHEA Mariam"/>
                <w:lang w:val="hy-AM"/>
              </w:rPr>
              <w:t>Առաջարկվող</w:t>
            </w:r>
            <w:r w:rsidR="002573BB" w:rsidRPr="00E15D88">
              <w:rPr>
                <w:rFonts w:ascii="GHEA Mariam" w:hAnsi="GHEA Mariam"/>
                <w:lang w:val="hy-AM"/>
              </w:rPr>
              <w:t xml:space="preserve"> կարգավորում</w:t>
            </w:r>
            <w:r w:rsidR="002573BB" w:rsidRPr="00473C47">
              <w:rPr>
                <w:rFonts w:ascii="GHEA Mariam" w:hAnsi="GHEA Mariam"/>
                <w:lang w:val="hy-AM"/>
              </w:rPr>
              <w:t>ները</w:t>
            </w:r>
            <w:r w:rsidR="002573BB" w:rsidRPr="00E15D88">
              <w:rPr>
                <w:rFonts w:ascii="GHEA Mariam" w:hAnsi="GHEA Mariam"/>
                <w:lang w:val="hy-AM"/>
              </w:rPr>
              <w:t xml:space="preserve"> Նախագծով չ</w:t>
            </w:r>
            <w:r w:rsidR="002573BB" w:rsidRPr="00473C47">
              <w:rPr>
                <w:rFonts w:ascii="GHEA Mariam" w:hAnsi="GHEA Mariam"/>
                <w:lang w:val="hy-AM"/>
              </w:rPr>
              <w:t>են</w:t>
            </w:r>
            <w:r w:rsidR="002573BB" w:rsidRPr="00E15D88">
              <w:rPr>
                <w:rFonts w:ascii="GHEA Mariam" w:hAnsi="GHEA Mariam"/>
                <w:lang w:val="hy-AM"/>
              </w:rPr>
              <w:t xml:space="preserve"> նախատեսվել</w:t>
            </w:r>
            <w:r w:rsidR="002573BB" w:rsidRPr="00473C47">
              <w:rPr>
                <w:rFonts w:ascii="GHEA Mariam" w:hAnsi="GHEA Mariam"/>
                <w:lang w:val="hy-AM"/>
              </w:rPr>
              <w:t>՝ հ</w:t>
            </w:r>
            <w:r w:rsidR="00E0303F" w:rsidRPr="00473C47">
              <w:rPr>
                <w:rFonts w:ascii="GHEA Mariam" w:hAnsi="GHEA Mariam"/>
                <w:lang w:val="hy-AM"/>
              </w:rPr>
              <w:t>աշվի առնելով, որ նման պարտականություն</w:t>
            </w:r>
            <w:r w:rsidRPr="00E15D88">
              <w:rPr>
                <w:rFonts w:ascii="GHEA Mariam" w:hAnsi="GHEA Mariam"/>
                <w:lang w:val="hy-AM"/>
              </w:rPr>
              <w:t xml:space="preserve"> սահմանափակումները գրանցող մարմ</w:t>
            </w:r>
            <w:r w:rsidRPr="00E15D88">
              <w:rPr>
                <w:rFonts w:ascii="Calibri" w:hAnsi="Calibri"/>
                <w:lang w:val="hy-AM"/>
              </w:rPr>
              <w:t>ն</w:t>
            </w:r>
            <w:r w:rsidR="00E0303F">
              <w:rPr>
                <w:rFonts w:ascii="GHEA Mariam" w:hAnsi="GHEA Mariam"/>
                <w:lang w:val="hy-AM"/>
              </w:rPr>
              <w:t xml:space="preserve">ի </w:t>
            </w:r>
            <w:r w:rsidR="00E0303F" w:rsidRPr="00473C47">
              <w:rPr>
                <w:rFonts w:ascii="GHEA Mariam" w:hAnsi="GHEA Mariam"/>
                <w:lang w:val="hy-AM"/>
              </w:rPr>
              <w:t>համար սահմանված չէ</w:t>
            </w:r>
            <w:r w:rsidR="00ED2096" w:rsidRPr="00E15D88">
              <w:rPr>
                <w:rFonts w:ascii="GHEA Mariam" w:hAnsi="GHEA Mariam"/>
                <w:lang w:val="hy-AM"/>
              </w:rPr>
              <w:t>:</w:t>
            </w:r>
          </w:p>
        </w:tc>
      </w:tr>
      <w:tr w:rsidR="00CD28FB" w:rsidRPr="00A52FAD" w:rsidTr="00325F19">
        <w:tblPrEx>
          <w:jc w:val="center"/>
          <w:tblInd w:w="0" w:type="dxa"/>
          <w:shd w:val="clear" w:color="auto" w:fill="BFBFBF"/>
        </w:tblPrEx>
        <w:trPr>
          <w:gridAfter w:val="1"/>
          <w:wAfter w:w="88" w:type="dxa"/>
          <w:jc w:val="center"/>
        </w:trPr>
        <w:tc>
          <w:tcPr>
            <w:tcW w:w="8315" w:type="dxa"/>
            <w:gridSpan w:val="2"/>
            <w:shd w:val="clear" w:color="auto" w:fill="FFFFFF"/>
          </w:tcPr>
          <w:p w:rsidR="00CD28FB" w:rsidRPr="00CD28FB" w:rsidRDefault="00CD28FB" w:rsidP="00CD28FB">
            <w:pPr>
              <w:spacing w:line="360" w:lineRule="auto"/>
              <w:ind w:firstLine="720"/>
              <w:jc w:val="both"/>
              <w:rPr>
                <w:rFonts w:ascii="GHEA Mariam" w:hAnsi="GHEA Mariam"/>
                <w:lang w:val="hy-AM"/>
              </w:rPr>
            </w:pPr>
            <w:r w:rsidRPr="00CD28FB">
              <w:rPr>
                <w:rFonts w:ascii="GHEA Mariam" w:hAnsi="GHEA Mariam"/>
                <w:lang w:val="hy-AM"/>
              </w:rPr>
              <w:lastRenderedPageBreak/>
              <w:t>5.</w:t>
            </w:r>
            <w:r w:rsidRPr="00CD28FB">
              <w:rPr>
                <w:rFonts w:ascii="GHEA Mariam" w:hAnsi="GHEA Mariam"/>
                <w:lang w:val="hy-AM"/>
              </w:rPr>
              <w:tab/>
              <w:t xml:space="preserve">Նախագծի 3-րդ հավելվածի վերնագիրը, ի թիվս այլնի, պարունակում է «սահմանափակում կիրառելու կամ դադարեցնելու լիազորություն ունեցող մարմինների կողմից ֆիզիկական և իրավաբանական անձանց, ինչպես նաև պետական և տեղական ինքնակառավարման մարմինների ներկայացրած՝ Ցանկում գույքի տնօրինման, օգտագործման կամ տիրապետման իրավազորությունների նկատմամբ սահմանափակումներ լրացնելու վերաբերյալ դիմում-բողոքների մասին հաղորդումը, դիմում-բողոքների լուծման արդյունքում </w:t>
            </w:r>
            <w:r w:rsidRPr="00CD28FB">
              <w:rPr>
                <w:rFonts w:ascii="GHEA Mariam" w:hAnsi="GHEA Mariam"/>
                <w:lang w:val="hy-AM"/>
              </w:rPr>
              <w:lastRenderedPageBreak/>
              <w:t>կազմված սահմանափակումը դադարեցնելու կամ սահմանափակում կիրառելու մասին որոշումը անշարժ գույքի պետական ռեգիստր ներկայացնելու» մասին տեղեկատվություն: Մինչդեռ, ներկայացված հավելվածում համապատասխան գործընթացի վերաբերյալ կարգավորումները բացակայում են: Հարկ է նշել, որ «Գույքի նկատմամբ իրավունքների պետական գրանցման մասին» օրենքում լրացումներ և փոփոխություններ կատարելու մասին» 2023 թվականի ապրիլի 13-ի N ՀՕ-145-Ն օրենքի 9-րդ հոդվածից բխում է, որ սույն նախագծով պետք է վերաբերելի դիմում-բողոքների ներկայացման գործընթացի համապատասխան կարգավորումները նույնպես արծարծված լինեն:</w:t>
            </w:r>
          </w:p>
        </w:tc>
        <w:tc>
          <w:tcPr>
            <w:tcW w:w="5940" w:type="dxa"/>
            <w:gridSpan w:val="2"/>
            <w:shd w:val="clear" w:color="auto" w:fill="FFFFFF"/>
          </w:tcPr>
          <w:p w:rsidR="00CD28FB" w:rsidRPr="00E15D88" w:rsidRDefault="00E85B82" w:rsidP="008C642A">
            <w:pPr>
              <w:spacing w:line="360" w:lineRule="auto"/>
              <w:jc w:val="center"/>
              <w:rPr>
                <w:rFonts w:ascii="GHEA Mariam" w:hAnsi="GHEA Mariam"/>
                <w:lang w:val="hy-AM"/>
              </w:rPr>
            </w:pPr>
            <w:r w:rsidRPr="00E15D88">
              <w:rPr>
                <w:rFonts w:ascii="GHEA Mariam" w:hAnsi="GHEA Mariam"/>
                <w:lang w:val="hy-AM"/>
              </w:rPr>
              <w:lastRenderedPageBreak/>
              <w:t xml:space="preserve"> Ընդունվել է։</w:t>
            </w:r>
          </w:p>
          <w:p w:rsidR="00554D67" w:rsidRPr="00E15D88" w:rsidRDefault="005C3037" w:rsidP="008C642A">
            <w:pPr>
              <w:spacing w:line="360" w:lineRule="auto"/>
              <w:jc w:val="center"/>
              <w:rPr>
                <w:rFonts w:ascii="Calibri" w:hAnsi="Calibri"/>
                <w:lang w:val="hy-AM"/>
              </w:rPr>
            </w:pPr>
            <w:r w:rsidRPr="00E15D88">
              <w:rPr>
                <w:rFonts w:ascii="GHEA Mariam" w:hAnsi="GHEA Mariam"/>
                <w:lang w:val="hy-AM"/>
              </w:rPr>
              <w:t>Նախագծում կատարվել են համապատասխան լրացումներ</w:t>
            </w:r>
            <w:r w:rsidR="00DC285A" w:rsidRPr="00E15D88">
              <w:rPr>
                <w:rFonts w:ascii="GHEA Mariam" w:hAnsi="GHEA Mariam"/>
                <w:lang w:val="hy-AM"/>
              </w:rPr>
              <w:t xml:space="preserve"> ։</w:t>
            </w:r>
          </w:p>
        </w:tc>
      </w:tr>
    </w:tbl>
    <w:p w:rsidR="00325F19" w:rsidRPr="00A52FAD" w:rsidRDefault="00325F19" w:rsidP="00C66A7E">
      <w:pPr>
        <w:spacing w:line="360" w:lineRule="auto"/>
        <w:jc w:val="both"/>
        <w:rPr>
          <w:rFonts w:ascii="GHEA Mariam" w:hAnsi="GHEA Mariam"/>
          <w:lang w:val="hy-AM"/>
        </w:rPr>
      </w:pPr>
    </w:p>
    <w:sectPr w:rsidR="00325F19" w:rsidRPr="00A52FAD" w:rsidSect="004F1A52">
      <w:footerReference w:type="even" r:id="rId9"/>
      <w:pgSz w:w="15840" w:h="12240" w:orient="landscape"/>
      <w:pgMar w:top="426" w:right="851" w:bottom="709"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DCC" w:rsidRDefault="007E2DCC">
      <w:r>
        <w:separator/>
      </w:r>
    </w:p>
  </w:endnote>
  <w:endnote w:type="continuationSeparator" w:id="0">
    <w:p w:rsidR="007E2DCC" w:rsidRDefault="007E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DCC" w:rsidRDefault="007E2DCC">
      <w:r>
        <w:separator/>
      </w:r>
    </w:p>
  </w:footnote>
  <w:footnote w:type="continuationSeparator" w:id="0">
    <w:p w:rsidR="007E2DCC" w:rsidRDefault="007E2D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3EF2388"/>
    <w:multiLevelType w:val="hybridMultilevel"/>
    <w:tmpl w:val="9050C53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232287"/>
    <w:multiLevelType w:val="hybridMultilevel"/>
    <w:tmpl w:val="86D663C8"/>
    <w:lvl w:ilvl="0" w:tplc="5FC8F090">
      <w:start w:val="10"/>
      <w:numFmt w:val="decimal"/>
      <w:lvlText w:val="%1."/>
      <w:lvlJc w:val="left"/>
      <w:pPr>
        <w:ind w:left="1080" w:hanging="36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4"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7" w15:restartNumberingAfterBreak="0">
    <w:nsid w:val="4E3766DA"/>
    <w:multiLevelType w:val="hybridMultilevel"/>
    <w:tmpl w:val="9B84AC5E"/>
    <w:lvl w:ilvl="0" w:tplc="0F56D158">
      <w:start w:val="1"/>
      <w:numFmt w:val="decimal"/>
      <w:lvlText w:val="%1."/>
      <w:lvlJc w:val="left"/>
      <w:pPr>
        <w:ind w:left="540" w:hanging="360"/>
      </w:pPr>
      <w:rPr>
        <w:rFonts w:ascii="GHEA Mariam" w:hAnsi="GHEA Mariam" w:cs="Tahoma"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9"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5C0B60A6"/>
    <w:multiLevelType w:val="hybridMultilevel"/>
    <w:tmpl w:val="1BCA62B8"/>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2"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7"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9"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7F2D3B24"/>
    <w:multiLevelType w:val="hybridMultilevel"/>
    <w:tmpl w:val="7BF4E376"/>
    <w:lvl w:ilvl="0" w:tplc="B16ADD78">
      <w:start w:val="1"/>
      <w:numFmt w:val="decimal"/>
      <w:lvlText w:val="%1."/>
      <w:lvlJc w:val="left"/>
      <w:pPr>
        <w:ind w:left="1080" w:hanging="360"/>
      </w:pPr>
      <w:rPr>
        <w:rFonts w:ascii="GHEA Grapalat" w:hAnsi="GHEA Grapalat" w:hint="default"/>
        <w:b w:val="0"/>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5"/>
  </w:num>
  <w:num w:numId="3">
    <w:abstractNumId w:val="28"/>
  </w:num>
  <w:num w:numId="4">
    <w:abstractNumId w:val="1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 w:numId="9">
    <w:abstractNumId w:val="8"/>
  </w:num>
  <w:num w:numId="10">
    <w:abstractNumId w:val="10"/>
  </w:num>
  <w:num w:numId="11">
    <w:abstractNumId w:val="0"/>
  </w:num>
  <w:num w:numId="12">
    <w:abstractNumId w:val="23"/>
  </w:num>
  <w:num w:numId="13">
    <w:abstractNumId w:val="24"/>
  </w:num>
  <w:num w:numId="14">
    <w:abstractNumId w:val="27"/>
  </w:num>
  <w:num w:numId="15">
    <w:abstractNumId w:val="29"/>
  </w:num>
  <w:num w:numId="16">
    <w:abstractNumId w:val="14"/>
  </w:num>
  <w:num w:numId="17">
    <w:abstractNumId w:val="25"/>
  </w:num>
  <w:num w:numId="18">
    <w:abstractNumId w:val="6"/>
  </w:num>
  <w:num w:numId="19">
    <w:abstractNumId w:val="22"/>
  </w:num>
  <w:num w:numId="20">
    <w:abstractNumId w:val="21"/>
  </w:num>
  <w:num w:numId="21">
    <w:abstractNumId w:val="19"/>
  </w:num>
  <w:num w:numId="22">
    <w:abstractNumId w:val="3"/>
  </w:num>
  <w:num w:numId="23">
    <w:abstractNumId w:val="16"/>
  </w:num>
  <w:num w:numId="24">
    <w:abstractNumId w:val="18"/>
  </w:num>
  <w:num w:numId="25">
    <w:abstractNumId w:val="9"/>
  </w:num>
  <w:num w:numId="26">
    <w:abstractNumId w:val="12"/>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0"/>
  </w:num>
  <w:num w:numId="30">
    <w:abstractNumId w:val="17"/>
  </w:num>
  <w:num w:numId="31">
    <w:abstractNumId w:val="30"/>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3C70"/>
    <w:rsid w:val="000048FB"/>
    <w:rsid w:val="00011375"/>
    <w:rsid w:val="00013823"/>
    <w:rsid w:val="000143DA"/>
    <w:rsid w:val="00014527"/>
    <w:rsid w:val="00021E54"/>
    <w:rsid w:val="00025D17"/>
    <w:rsid w:val="000274B3"/>
    <w:rsid w:val="000302A0"/>
    <w:rsid w:val="000331BA"/>
    <w:rsid w:val="00043A6C"/>
    <w:rsid w:val="00045899"/>
    <w:rsid w:val="00046853"/>
    <w:rsid w:val="00050C5D"/>
    <w:rsid w:val="000547B7"/>
    <w:rsid w:val="0005631F"/>
    <w:rsid w:val="00056AC9"/>
    <w:rsid w:val="00060604"/>
    <w:rsid w:val="0006413C"/>
    <w:rsid w:val="00066A98"/>
    <w:rsid w:val="000675F7"/>
    <w:rsid w:val="000703B5"/>
    <w:rsid w:val="00070FA3"/>
    <w:rsid w:val="00077ACC"/>
    <w:rsid w:val="00081894"/>
    <w:rsid w:val="00081D83"/>
    <w:rsid w:val="0008322E"/>
    <w:rsid w:val="00084FCE"/>
    <w:rsid w:val="00085958"/>
    <w:rsid w:val="0008648A"/>
    <w:rsid w:val="0008712E"/>
    <w:rsid w:val="00087625"/>
    <w:rsid w:val="0009102D"/>
    <w:rsid w:val="000945B4"/>
    <w:rsid w:val="000951BB"/>
    <w:rsid w:val="000A230E"/>
    <w:rsid w:val="000A531F"/>
    <w:rsid w:val="000B7DBD"/>
    <w:rsid w:val="000B7DFF"/>
    <w:rsid w:val="000C19E9"/>
    <w:rsid w:val="000C29C4"/>
    <w:rsid w:val="000C3F73"/>
    <w:rsid w:val="000C67FC"/>
    <w:rsid w:val="000C7242"/>
    <w:rsid w:val="000D41F4"/>
    <w:rsid w:val="000D4C41"/>
    <w:rsid w:val="000D6639"/>
    <w:rsid w:val="000E0DCE"/>
    <w:rsid w:val="000E0EB9"/>
    <w:rsid w:val="000E4B35"/>
    <w:rsid w:val="000F43F4"/>
    <w:rsid w:val="000F4D5F"/>
    <w:rsid w:val="000F5905"/>
    <w:rsid w:val="000F66E7"/>
    <w:rsid w:val="000F6B0B"/>
    <w:rsid w:val="00103F24"/>
    <w:rsid w:val="001126DF"/>
    <w:rsid w:val="0011570A"/>
    <w:rsid w:val="001164E4"/>
    <w:rsid w:val="00127726"/>
    <w:rsid w:val="001313F8"/>
    <w:rsid w:val="001332E8"/>
    <w:rsid w:val="00133B3F"/>
    <w:rsid w:val="001363A1"/>
    <w:rsid w:val="0014074D"/>
    <w:rsid w:val="00142728"/>
    <w:rsid w:val="001444B4"/>
    <w:rsid w:val="00146C07"/>
    <w:rsid w:val="00147674"/>
    <w:rsid w:val="0015341D"/>
    <w:rsid w:val="00154CD0"/>
    <w:rsid w:val="00161C20"/>
    <w:rsid w:val="00161DCF"/>
    <w:rsid w:val="001630BC"/>
    <w:rsid w:val="00163194"/>
    <w:rsid w:val="001632DB"/>
    <w:rsid w:val="0016520A"/>
    <w:rsid w:val="001653BC"/>
    <w:rsid w:val="001720C4"/>
    <w:rsid w:val="00174ADB"/>
    <w:rsid w:val="001779B2"/>
    <w:rsid w:val="00177ABE"/>
    <w:rsid w:val="00183812"/>
    <w:rsid w:val="001911C5"/>
    <w:rsid w:val="00193F24"/>
    <w:rsid w:val="00197A1A"/>
    <w:rsid w:val="00197C66"/>
    <w:rsid w:val="001A6427"/>
    <w:rsid w:val="001A6B0F"/>
    <w:rsid w:val="001B011D"/>
    <w:rsid w:val="001B40B9"/>
    <w:rsid w:val="001C265D"/>
    <w:rsid w:val="001C2D40"/>
    <w:rsid w:val="001C435F"/>
    <w:rsid w:val="001C4E76"/>
    <w:rsid w:val="001C54EE"/>
    <w:rsid w:val="001C5ACA"/>
    <w:rsid w:val="001C63AB"/>
    <w:rsid w:val="001C66FE"/>
    <w:rsid w:val="001C6EFD"/>
    <w:rsid w:val="001D1418"/>
    <w:rsid w:val="001D25A6"/>
    <w:rsid w:val="001E19DF"/>
    <w:rsid w:val="001E3B72"/>
    <w:rsid w:val="001E5F97"/>
    <w:rsid w:val="001E7E31"/>
    <w:rsid w:val="001F49D8"/>
    <w:rsid w:val="001F50C7"/>
    <w:rsid w:val="001F6FB3"/>
    <w:rsid w:val="0020076F"/>
    <w:rsid w:val="00200C3E"/>
    <w:rsid w:val="00202255"/>
    <w:rsid w:val="00203286"/>
    <w:rsid w:val="00203EA3"/>
    <w:rsid w:val="002070FB"/>
    <w:rsid w:val="002110BB"/>
    <w:rsid w:val="00213F66"/>
    <w:rsid w:val="00215B83"/>
    <w:rsid w:val="00217925"/>
    <w:rsid w:val="00221EAD"/>
    <w:rsid w:val="00225DB9"/>
    <w:rsid w:val="00226E94"/>
    <w:rsid w:val="00227EC4"/>
    <w:rsid w:val="002305CE"/>
    <w:rsid w:val="002309E9"/>
    <w:rsid w:val="00234C52"/>
    <w:rsid w:val="00236C20"/>
    <w:rsid w:val="00236EB3"/>
    <w:rsid w:val="00241261"/>
    <w:rsid w:val="0024618D"/>
    <w:rsid w:val="0024693D"/>
    <w:rsid w:val="00254BCF"/>
    <w:rsid w:val="00256581"/>
    <w:rsid w:val="002573BB"/>
    <w:rsid w:val="00257741"/>
    <w:rsid w:val="00257CD0"/>
    <w:rsid w:val="00261D2A"/>
    <w:rsid w:val="0026505C"/>
    <w:rsid w:val="00265C9D"/>
    <w:rsid w:val="00270A9D"/>
    <w:rsid w:val="00272F85"/>
    <w:rsid w:val="002750E3"/>
    <w:rsid w:val="00281EC6"/>
    <w:rsid w:val="00282A19"/>
    <w:rsid w:val="00282F1A"/>
    <w:rsid w:val="00290F8C"/>
    <w:rsid w:val="0029744A"/>
    <w:rsid w:val="00297521"/>
    <w:rsid w:val="002B02B1"/>
    <w:rsid w:val="002C4289"/>
    <w:rsid w:val="002C58B2"/>
    <w:rsid w:val="002D3947"/>
    <w:rsid w:val="002D5445"/>
    <w:rsid w:val="002D60B8"/>
    <w:rsid w:val="002D6B06"/>
    <w:rsid w:val="002E3B52"/>
    <w:rsid w:val="002E3EA4"/>
    <w:rsid w:val="002E4A87"/>
    <w:rsid w:val="002E4BF4"/>
    <w:rsid w:val="002E55F9"/>
    <w:rsid w:val="002E7717"/>
    <w:rsid w:val="002F3286"/>
    <w:rsid w:val="002F5FE1"/>
    <w:rsid w:val="002F7863"/>
    <w:rsid w:val="003006E1"/>
    <w:rsid w:val="00300B29"/>
    <w:rsid w:val="00301A2C"/>
    <w:rsid w:val="003101B9"/>
    <w:rsid w:val="0031371A"/>
    <w:rsid w:val="003145D8"/>
    <w:rsid w:val="003157B3"/>
    <w:rsid w:val="00324075"/>
    <w:rsid w:val="00325F19"/>
    <w:rsid w:val="00330F27"/>
    <w:rsid w:val="003328E0"/>
    <w:rsid w:val="00335989"/>
    <w:rsid w:val="00335A12"/>
    <w:rsid w:val="003365B4"/>
    <w:rsid w:val="003377FE"/>
    <w:rsid w:val="00346D37"/>
    <w:rsid w:val="00351615"/>
    <w:rsid w:val="00354375"/>
    <w:rsid w:val="003547F5"/>
    <w:rsid w:val="00354E39"/>
    <w:rsid w:val="00366898"/>
    <w:rsid w:val="00373954"/>
    <w:rsid w:val="00380D94"/>
    <w:rsid w:val="0038136A"/>
    <w:rsid w:val="003858FA"/>
    <w:rsid w:val="0038605D"/>
    <w:rsid w:val="003877BB"/>
    <w:rsid w:val="00397657"/>
    <w:rsid w:val="0039766D"/>
    <w:rsid w:val="003A0740"/>
    <w:rsid w:val="003A138D"/>
    <w:rsid w:val="003A2584"/>
    <w:rsid w:val="003A3EAF"/>
    <w:rsid w:val="003B0351"/>
    <w:rsid w:val="003B19E1"/>
    <w:rsid w:val="003B395C"/>
    <w:rsid w:val="003B74B2"/>
    <w:rsid w:val="003C0FCB"/>
    <w:rsid w:val="003C5F54"/>
    <w:rsid w:val="003C764B"/>
    <w:rsid w:val="003D14D1"/>
    <w:rsid w:val="003D3CDA"/>
    <w:rsid w:val="003D495C"/>
    <w:rsid w:val="003E3095"/>
    <w:rsid w:val="003E397E"/>
    <w:rsid w:val="003E42EE"/>
    <w:rsid w:val="003E6045"/>
    <w:rsid w:val="003E740E"/>
    <w:rsid w:val="003F0BC3"/>
    <w:rsid w:val="003F1517"/>
    <w:rsid w:val="003F1857"/>
    <w:rsid w:val="0040009F"/>
    <w:rsid w:val="00403A9F"/>
    <w:rsid w:val="004047A6"/>
    <w:rsid w:val="00406495"/>
    <w:rsid w:val="00406B0C"/>
    <w:rsid w:val="00407291"/>
    <w:rsid w:val="004139EE"/>
    <w:rsid w:val="00414081"/>
    <w:rsid w:val="00424BD3"/>
    <w:rsid w:val="00425E79"/>
    <w:rsid w:val="00431E6C"/>
    <w:rsid w:val="00435DC3"/>
    <w:rsid w:val="004368E1"/>
    <w:rsid w:val="00437B14"/>
    <w:rsid w:val="004402AE"/>
    <w:rsid w:val="00441BA2"/>
    <w:rsid w:val="00443FAE"/>
    <w:rsid w:val="00444C39"/>
    <w:rsid w:val="004453BF"/>
    <w:rsid w:val="00447892"/>
    <w:rsid w:val="00450F87"/>
    <w:rsid w:val="00452348"/>
    <w:rsid w:val="00452C01"/>
    <w:rsid w:val="00455F39"/>
    <w:rsid w:val="004569D8"/>
    <w:rsid w:val="00461DF6"/>
    <w:rsid w:val="0046543E"/>
    <w:rsid w:val="00472038"/>
    <w:rsid w:val="00472D2B"/>
    <w:rsid w:val="00473093"/>
    <w:rsid w:val="00473C47"/>
    <w:rsid w:val="00473E83"/>
    <w:rsid w:val="004750E0"/>
    <w:rsid w:val="004751D4"/>
    <w:rsid w:val="004754E1"/>
    <w:rsid w:val="00476526"/>
    <w:rsid w:val="00481739"/>
    <w:rsid w:val="004822F0"/>
    <w:rsid w:val="0048495F"/>
    <w:rsid w:val="00485A5C"/>
    <w:rsid w:val="00487A73"/>
    <w:rsid w:val="00487AF1"/>
    <w:rsid w:val="00487C52"/>
    <w:rsid w:val="00497063"/>
    <w:rsid w:val="00497EE2"/>
    <w:rsid w:val="00497EF5"/>
    <w:rsid w:val="004A0749"/>
    <w:rsid w:val="004A2FDC"/>
    <w:rsid w:val="004A57D8"/>
    <w:rsid w:val="004A5908"/>
    <w:rsid w:val="004A7EC9"/>
    <w:rsid w:val="004B2A45"/>
    <w:rsid w:val="004C104E"/>
    <w:rsid w:val="004C1BC2"/>
    <w:rsid w:val="004C31E8"/>
    <w:rsid w:val="004C4132"/>
    <w:rsid w:val="004C4A4C"/>
    <w:rsid w:val="004D31D1"/>
    <w:rsid w:val="004E05B7"/>
    <w:rsid w:val="004E09D9"/>
    <w:rsid w:val="004E15F9"/>
    <w:rsid w:val="004E2DF3"/>
    <w:rsid w:val="004E6607"/>
    <w:rsid w:val="004F0896"/>
    <w:rsid w:val="004F1A52"/>
    <w:rsid w:val="004F1C11"/>
    <w:rsid w:val="004F50B6"/>
    <w:rsid w:val="004F5B37"/>
    <w:rsid w:val="004F6D29"/>
    <w:rsid w:val="00500FCC"/>
    <w:rsid w:val="00501DA0"/>
    <w:rsid w:val="00502B18"/>
    <w:rsid w:val="00505110"/>
    <w:rsid w:val="00506EAA"/>
    <w:rsid w:val="005147D2"/>
    <w:rsid w:val="005153FE"/>
    <w:rsid w:val="00516877"/>
    <w:rsid w:val="00517895"/>
    <w:rsid w:val="00521776"/>
    <w:rsid w:val="0052262A"/>
    <w:rsid w:val="00522EB5"/>
    <w:rsid w:val="00525F2E"/>
    <w:rsid w:val="00526255"/>
    <w:rsid w:val="00530FE9"/>
    <w:rsid w:val="005319AB"/>
    <w:rsid w:val="00531E7A"/>
    <w:rsid w:val="00531F8A"/>
    <w:rsid w:val="005327BC"/>
    <w:rsid w:val="00535168"/>
    <w:rsid w:val="005353D9"/>
    <w:rsid w:val="00535950"/>
    <w:rsid w:val="005421F9"/>
    <w:rsid w:val="005428B5"/>
    <w:rsid w:val="00546659"/>
    <w:rsid w:val="00547DE6"/>
    <w:rsid w:val="00554B49"/>
    <w:rsid w:val="00554D67"/>
    <w:rsid w:val="005554EB"/>
    <w:rsid w:val="0056232A"/>
    <w:rsid w:val="0056758B"/>
    <w:rsid w:val="00583529"/>
    <w:rsid w:val="005842B1"/>
    <w:rsid w:val="00584A0F"/>
    <w:rsid w:val="00585A95"/>
    <w:rsid w:val="00585C42"/>
    <w:rsid w:val="00586CB6"/>
    <w:rsid w:val="005870FF"/>
    <w:rsid w:val="00590324"/>
    <w:rsid w:val="00593162"/>
    <w:rsid w:val="00594B56"/>
    <w:rsid w:val="00595C69"/>
    <w:rsid w:val="00597EF5"/>
    <w:rsid w:val="005A31EC"/>
    <w:rsid w:val="005C3037"/>
    <w:rsid w:val="005C554E"/>
    <w:rsid w:val="005C709A"/>
    <w:rsid w:val="005D31BF"/>
    <w:rsid w:val="005D329D"/>
    <w:rsid w:val="005D5DC9"/>
    <w:rsid w:val="005D6555"/>
    <w:rsid w:val="005D7766"/>
    <w:rsid w:val="005E028B"/>
    <w:rsid w:val="005E083B"/>
    <w:rsid w:val="005E2C5C"/>
    <w:rsid w:val="005F05C0"/>
    <w:rsid w:val="005F10BE"/>
    <w:rsid w:val="005F19BA"/>
    <w:rsid w:val="005F21BA"/>
    <w:rsid w:val="005F417B"/>
    <w:rsid w:val="005F546B"/>
    <w:rsid w:val="005F6872"/>
    <w:rsid w:val="005F692D"/>
    <w:rsid w:val="005F70D0"/>
    <w:rsid w:val="005F7305"/>
    <w:rsid w:val="006014D6"/>
    <w:rsid w:val="00604643"/>
    <w:rsid w:val="00605BD3"/>
    <w:rsid w:val="00607D2B"/>
    <w:rsid w:val="006133BB"/>
    <w:rsid w:val="006143B9"/>
    <w:rsid w:val="0061629E"/>
    <w:rsid w:val="00620882"/>
    <w:rsid w:val="00624FBC"/>
    <w:rsid w:val="006262E2"/>
    <w:rsid w:val="006272C1"/>
    <w:rsid w:val="00631EA9"/>
    <w:rsid w:val="006350EB"/>
    <w:rsid w:val="0063528F"/>
    <w:rsid w:val="00637B7A"/>
    <w:rsid w:val="00641105"/>
    <w:rsid w:val="00642C8E"/>
    <w:rsid w:val="00643BC7"/>
    <w:rsid w:val="006460AA"/>
    <w:rsid w:val="006460DF"/>
    <w:rsid w:val="00651986"/>
    <w:rsid w:val="006561A0"/>
    <w:rsid w:val="006568B7"/>
    <w:rsid w:val="00657B3F"/>
    <w:rsid w:val="00657C81"/>
    <w:rsid w:val="00657CC3"/>
    <w:rsid w:val="00660A0C"/>
    <w:rsid w:val="00672A99"/>
    <w:rsid w:val="00680B7C"/>
    <w:rsid w:val="006842E7"/>
    <w:rsid w:val="00687921"/>
    <w:rsid w:val="006879FB"/>
    <w:rsid w:val="0069652C"/>
    <w:rsid w:val="00696F2B"/>
    <w:rsid w:val="006A05B4"/>
    <w:rsid w:val="006A1057"/>
    <w:rsid w:val="006A4119"/>
    <w:rsid w:val="006A64E7"/>
    <w:rsid w:val="006B0623"/>
    <w:rsid w:val="006B1E92"/>
    <w:rsid w:val="006B30AB"/>
    <w:rsid w:val="006B3771"/>
    <w:rsid w:val="006B3A87"/>
    <w:rsid w:val="006B775F"/>
    <w:rsid w:val="006C1ED9"/>
    <w:rsid w:val="006C3C22"/>
    <w:rsid w:val="006C7576"/>
    <w:rsid w:val="006D0454"/>
    <w:rsid w:val="006D2F0E"/>
    <w:rsid w:val="006D3BE9"/>
    <w:rsid w:val="006D3D42"/>
    <w:rsid w:val="006D4833"/>
    <w:rsid w:val="006D4975"/>
    <w:rsid w:val="006E0226"/>
    <w:rsid w:val="006E521D"/>
    <w:rsid w:val="006E59AE"/>
    <w:rsid w:val="006F235A"/>
    <w:rsid w:val="006F5351"/>
    <w:rsid w:val="006F616C"/>
    <w:rsid w:val="00701A5F"/>
    <w:rsid w:val="00703836"/>
    <w:rsid w:val="00703C73"/>
    <w:rsid w:val="00705C1A"/>
    <w:rsid w:val="007111DD"/>
    <w:rsid w:val="00712246"/>
    <w:rsid w:val="00712CBF"/>
    <w:rsid w:val="0071446E"/>
    <w:rsid w:val="00714AE2"/>
    <w:rsid w:val="00716A0C"/>
    <w:rsid w:val="00716CBA"/>
    <w:rsid w:val="007171D9"/>
    <w:rsid w:val="007209B4"/>
    <w:rsid w:val="00721DD2"/>
    <w:rsid w:val="00722C2A"/>
    <w:rsid w:val="00724093"/>
    <w:rsid w:val="00725F2B"/>
    <w:rsid w:val="0072620F"/>
    <w:rsid w:val="0073376C"/>
    <w:rsid w:val="00736E4F"/>
    <w:rsid w:val="00736FF1"/>
    <w:rsid w:val="00743C56"/>
    <w:rsid w:val="007457A1"/>
    <w:rsid w:val="00751FA8"/>
    <w:rsid w:val="0075253F"/>
    <w:rsid w:val="00752F7C"/>
    <w:rsid w:val="007557EA"/>
    <w:rsid w:val="00755864"/>
    <w:rsid w:val="007565D3"/>
    <w:rsid w:val="0076296D"/>
    <w:rsid w:val="00764678"/>
    <w:rsid w:val="00765178"/>
    <w:rsid w:val="007713CC"/>
    <w:rsid w:val="00772672"/>
    <w:rsid w:val="00772F10"/>
    <w:rsid w:val="00776520"/>
    <w:rsid w:val="00776C1E"/>
    <w:rsid w:val="00784F99"/>
    <w:rsid w:val="00785499"/>
    <w:rsid w:val="00790060"/>
    <w:rsid w:val="00790979"/>
    <w:rsid w:val="00797775"/>
    <w:rsid w:val="007A4F7F"/>
    <w:rsid w:val="007B0A30"/>
    <w:rsid w:val="007B1F41"/>
    <w:rsid w:val="007B29F2"/>
    <w:rsid w:val="007B3F46"/>
    <w:rsid w:val="007B6911"/>
    <w:rsid w:val="007B7E3B"/>
    <w:rsid w:val="007C132B"/>
    <w:rsid w:val="007C1BA5"/>
    <w:rsid w:val="007C28B5"/>
    <w:rsid w:val="007C3453"/>
    <w:rsid w:val="007C3F8D"/>
    <w:rsid w:val="007D18A7"/>
    <w:rsid w:val="007D2623"/>
    <w:rsid w:val="007D2667"/>
    <w:rsid w:val="007D36B3"/>
    <w:rsid w:val="007D4D54"/>
    <w:rsid w:val="007D6903"/>
    <w:rsid w:val="007D7365"/>
    <w:rsid w:val="007E0514"/>
    <w:rsid w:val="007E06B6"/>
    <w:rsid w:val="007E20E9"/>
    <w:rsid w:val="007E2DCC"/>
    <w:rsid w:val="007E4CE9"/>
    <w:rsid w:val="007E640A"/>
    <w:rsid w:val="007F0074"/>
    <w:rsid w:val="007F1001"/>
    <w:rsid w:val="007F1A46"/>
    <w:rsid w:val="007F3B14"/>
    <w:rsid w:val="007F3FC3"/>
    <w:rsid w:val="007F4995"/>
    <w:rsid w:val="00800528"/>
    <w:rsid w:val="00805F72"/>
    <w:rsid w:val="00810724"/>
    <w:rsid w:val="0081142E"/>
    <w:rsid w:val="00812E21"/>
    <w:rsid w:val="0081695E"/>
    <w:rsid w:val="008202CE"/>
    <w:rsid w:val="008224B8"/>
    <w:rsid w:val="0082346B"/>
    <w:rsid w:val="0082713B"/>
    <w:rsid w:val="0083008C"/>
    <w:rsid w:val="0083031D"/>
    <w:rsid w:val="00830621"/>
    <w:rsid w:val="008312A1"/>
    <w:rsid w:val="00837D4B"/>
    <w:rsid w:val="00846C03"/>
    <w:rsid w:val="00854548"/>
    <w:rsid w:val="008549A9"/>
    <w:rsid w:val="00855493"/>
    <w:rsid w:val="008610D5"/>
    <w:rsid w:val="00862B08"/>
    <w:rsid w:val="008635C4"/>
    <w:rsid w:val="00863A6C"/>
    <w:rsid w:val="00865BBC"/>
    <w:rsid w:val="00871EA2"/>
    <w:rsid w:val="00873E81"/>
    <w:rsid w:val="00874B0D"/>
    <w:rsid w:val="00875757"/>
    <w:rsid w:val="00877169"/>
    <w:rsid w:val="00881FB6"/>
    <w:rsid w:val="00882CA9"/>
    <w:rsid w:val="008949E2"/>
    <w:rsid w:val="00895906"/>
    <w:rsid w:val="00895EC9"/>
    <w:rsid w:val="008969B8"/>
    <w:rsid w:val="00896A94"/>
    <w:rsid w:val="008A01A9"/>
    <w:rsid w:val="008A35B2"/>
    <w:rsid w:val="008A365B"/>
    <w:rsid w:val="008A62CA"/>
    <w:rsid w:val="008B0A57"/>
    <w:rsid w:val="008B5CE7"/>
    <w:rsid w:val="008C2682"/>
    <w:rsid w:val="008C5C3D"/>
    <w:rsid w:val="008C5F7E"/>
    <w:rsid w:val="008C642A"/>
    <w:rsid w:val="008C6900"/>
    <w:rsid w:val="008D25F0"/>
    <w:rsid w:val="008D27C5"/>
    <w:rsid w:val="008D3895"/>
    <w:rsid w:val="008D6EF6"/>
    <w:rsid w:val="008D7BF3"/>
    <w:rsid w:val="008E5903"/>
    <w:rsid w:val="008E7C41"/>
    <w:rsid w:val="008E7D0D"/>
    <w:rsid w:val="008F3D95"/>
    <w:rsid w:val="0090062E"/>
    <w:rsid w:val="009038FA"/>
    <w:rsid w:val="00905C37"/>
    <w:rsid w:val="00906B4F"/>
    <w:rsid w:val="0090751B"/>
    <w:rsid w:val="0091019A"/>
    <w:rsid w:val="00911968"/>
    <w:rsid w:val="00914EDA"/>
    <w:rsid w:val="00916C71"/>
    <w:rsid w:val="00917739"/>
    <w:rsid w:val="009208BB"/>
    <w:rsid w:val="00923190"/>
    <w:rsid w:val="009241D8"/>
    <w:rsid w:val="0093066F"/>
    <w:rsid w:val="00937A4F"/>
    <w:rsid w:val="00937B2B"/>
    <w:rsid w:val="00941475"/>
    <w:rsid w:val="00942417"/>
    <w:rsid w:val="009428D6"/>
    <w:rsid w:val="009509AC"/>
    <w:rsid w:val="00954A51"/>
    <w:rsid w:val="00957373"/>
    <w:rsid w:val="00957FAA"/>
    <w:rsid w:val="0096160F"/>
    <w:rsid w:val="00961DB0"/>
    <w:rsid w:val="0096428B"/>
    <w:rsid w:val="00964E93"/>
    <w:rsid w:val="00964EAF"/>
    <w:rsid w:val="00965743"/>
    <w:rsid w:val="00971746"/>
    <w:rsid w:val="0097359B"/>
    <w:rsid w:val="0097420F"/>
    <w:rsid w:val="00990C61"/>
    <w:rsid w:val="0099448D"/>
    <w:rsid w:val="009A42AA"/>
    <w:rsid w:val="009A5D79"/>
    <w:rsid w:val="009A7BF4"/>
    <w:rsid w:val="009B0D0D"/>
    <w:rsid w:val="009B5C7A"/>
    <w:rsid w:val="009B6A26"/>
    <w:rsid w:val="009C34F1"/>
    <w:rsid w:val="009C37CE"/>
    <w:rsid w:val="009D02C1"/>
    <w:rsid w:val="009D681A"/>
    <w:rsid w:val="009E15E6"/>
    <w:rsid w:val="009E2ABF"/>
    <w:rsid w:val="009E5EE9"/>
    <w:rsid w:val="009E642B"/>
    <w:rsid w:val="009E6F88"/>
    <w:rsid w:val="009F335B"/>
    <w:rsid w:val="009F4A27"/>
    <w:rsid w:val="009F7054"/>
    <w:rsid w:val="00A00B9D"/>
    <w:rsid w:val="00A05983"/>
    <w:rsid w:val="00A05E05"/>
    <w:rsid w:val="00A07616"/>
    <w:rsid w:val="00A10948"/>
    <w:rsid w:val="00A10BB7"/>
    <w:rsid w:val="00A10BBE"/>
    <w:rsid w:val="00A15166"/>
    <w:rsid w:val="00A15ACA"/>
    <w:rsid w:val="00A16B78"/>
    <w:rsid w:val="00A20784"/>
    <w:rsid w:val="00A22C43"/>
    <w:rsid w:val="00A24118"/>
    <w:rsid w:val="00A303B3"/>
    <w:rsid w:val="00A30896"/>
    <w:rsid w:val="00A31116"/>
    <w:rsid w:val="00A3193F"/>
    <w:rsid w:val="00A3307A"/>
    <w:rsid w:val="00A337F4"/>
    <w:rsid w:val="00A35130"/>
    <w:rsid w:val="00A35E1D"/>
    <w:rsid w:val="00A36D1B"/>
    <w:rsid w:val="00A4495A"/>
    <w:rsid w:val="00A46183"/>
    <w:rsid w:val="00A46897"/>
    <w:rsid w:val="00A46FB1"/>
    <w:rsid w:val="00A52FAD"/>
    <w:rsid w:val="00A57B5D"/>
    <w:rsid w:val="00A60984"/>
    <w:rsid w:val="00A60E2A"/>
    <w:rsid w:val="00A65C84"/>
    <w:rsid w:val="00A71868"/>
    <w:rsid w:val="00A71D4D"/>
    <w:rsid w:val="00A76C49"/>
    <w:rsid w:val="00A801FA"/>
    <w:rsid w:val="00A823CB"/>
    <w:rsid w:val="00A84873"/>
    <w:rsid w:val="00A873C5"/>
    <w:rsid w:val="00A90A92"/>
    <w:rsid w:val="00A93B76"/>
    <w:rsid w:val="00A953C0"/>
    <w:rsid w:val="00AA17F2"/>
    <w:rsid w:val="00AA472B"/>
    <w:rsid w:val="00AA53FF"/>
    <w:rsid w:val="00AA5A0C"/>
    <w:rsid w:val="00AA6024"/>
    <w:rsid w:val="00AA63DE"/>
    <w:rsid w:val="00AB51BF"/>
    <w:rsid w:val="00AB7BCA"/>
    <w:rsid w:val="00AC5BDD"/>
    <w:rsid w:val="00AD7AD4"/>
    <w:rsid w:val="00AE04D8"/>
    <w:rsid w:val="00AE04F2"/>
    <w:rsid w:val="00AE4A09"/>
    <w:rsid w:val="00AE4EA0"/>
    <w:rsid w:val="00AE617E"/>
    <w:rsid w:val="00AF07F6"/>
    <w:rsid w:val="00AF2CFD"/>
    <w:rsid w:val="00AF628C"/>
    <w:rsid w:val="00B07CAA"/>
    <w:rsid w:val="00B154F3"/>
    <w:rsid w:val="00B21A91"/>
    <w:rsid w:val="00B23238"/>
    <w:rsid w:val="00B255CD"/>
    <w:rsid w:val="00B25A23"/>
    <w:rsid w:val="00B4148F"/>
    <w:rsid w:val="00B443B2"/>
    <w:rsid w:val="00B44FA5"/>
    <w:rsid w:val="00B52E8F"/>
    <w:rsid w:val="00B54372"/>
    <w:rsid w:val="00B555C5"/>
    <w:rsid w:val="00B637FF"/>
    <w:rsid w:val="00B66779"/>
    <w:rsid w:val="00B71DA3"/>
    <w:rsid w:val="00B72703"/>
    <w:rsid w:val="00B83A23"/>
    <w:rsid w:val="00B83B15"/>
    <w:rsid w:val="00B83BCE"/>
    <w:rsid w:val="00B856DA"/>
    <w:rsid w:val="00B87337"/>
    <w:rsid w:val="00B87446"/>
    <w:rsid w:val="00B902CB"/>
    <w:rsid w:val="00B906AB"/>
    <w:rsid w:val="00B93A61"/>
    <w:rsid w:val="00B96AEE"/>
    <w:rsid w:val="00BA14A1"/>
    <w:rsid w:val="00BA3298"/>
    <w:rsid w:val="00BA5A4C"/>
    <w:rsid w:val="00BB13E3"/>
    <w:rsid w:val="00BB5E25"/>
    <w:rsid w:val="00BB68E9"/>
    <w:rsid w:val="00BB7BA7"/>
    <w:rsid w:val="00BC2B0C"/>
    <w:rsid w:val="00BC6DB3"/>
    <w:rsid w:val="00BD16D7"/>
    <w:rsid w:val="00BD36E1"/>
    <w:rsid w:val="00BD3FA7"/>
    <w:rsid w:val="00BD68AF"/>
    <w:rsid w:val="00BD6B23"/>
    <w:rsid w:val="00BD7877"/>
    <w:rsid w:val="00BE2AEA"/>
    <w:rsid w:val="00BE51B4"/>
    <w:rsid w:val="00BE57B6"/>
    <w:rsid w:val="00BF1BFD"/>
    <w:rsid w:val="00BF5CE4"/>
    <w:rsid w:val="00BF6C10"/>
    <w:rsid w:val="00BF7B48"/>
    <w:rsid w:val="00C03A5D"/>
    <w:rsid w:val="00C03CA4"/>
    <w:rsid w:val="00C041EC"/>
    <w:rsid w:val="00C1121F"/>
    <w:rsid w:val="00C200EF"/>
    <w:rsid w:val="00C264C5"/>
    <w:rsid w:val="00C2717B"/>
    <w:rsid w:val="00C278EE"/>
    <w:rsid w:val="00C30832"/>
    <w:rsid w:val="00C4020B"/>
    <w:rsid w:val="00C408E1"/>
    <w:rsid w:val="00C436D6"/>
    <w:rsid w:val="00C5012E"/>
    <w:rsid w:val="00C50DF6"/>
    <w:rsid w:val="00C53D58"/>
    <w:rsid w:val="00C55BD4"/>
    <w:rsid w:val="00C5767E"/>
    <w:rsid w:val="00C63401"/>
    <w:rsid w:val="00C66A7E"/>
    <w:rsid w:val="00C66E4E"/>
    <w:rsid w:val="00C73D51"/>
    <w:rsid w:val="00C73E3A"/>
    <w:rsid w:val="00C74938"/>
    <w:rsid w:val="00C75D60"/>
    <w:rsid w:val="00C857A3"/>
    <w:rsid w:val="00C92BE0"/>
    <w:rsid w:val="00C93F53"/>
    <w:rsid w:val="00C95761"/>
    <w:rsid w:val="00C97496"/>
    <w:rsid w:val="00CA0392"/>
    <w:rsid w:val="00CA0659"/>
    <w:rsid w:val="00CA2E9D"/>
    <w:rsid w:val="00CA36A2"/>
    <w:rsid w:val="00CA5D5F"/>
    <w:rsid w:val="00CA6EB5"/>
    <w:rsid w:val="00CB1091"/>
    <w:rsid w:val="00CB4603"/>
    <w:rsid w:val="00CB495D"/>
    <w:rsid w:val="00CB4C45"/>
    <w:rsid w:val="00CB6DDF"/>
    <w:rsid w:val="00CB79E3"/>
    <w:rsid w:val="00CC6258"/>
    <w:rsid w:val="00CC6DE9"/>
    <w:rsid w:val="00CD28FB"/>
    <w:rsid w:val="00CD32EE"/>
    <w:rsid w:val="00CD444D"/>
    <w:rsid w:val="00CD50C6"/>
    <w:rsid w:val="00CD73FE"/>
    <w:rsid w:val="00CD7D09"/>
    <w:rsid w:val="00CE241C"/>
    <w:rsid w:val="00CE3094"/>
    <w:rsid w:val="00CF123B"/>
    <w:rsid w:val="00CF283F"/>
    <w:rsid w:val="00CF2855"/>
    <w:rsid w:val="00CF407E"/>
    <w:rsid w:val="00CF684D"/>
    <w:rsid w:val="00D00DB3"/>
    <w:rsid w:val="00D04D1B"/>
    <w:rsid w:val="00D06E2B"/>
    <w:rsid w:val="00D112BD"/>
    <w:rsid w:val="00D1275E"/>
    <w:rsid w:val="00D15797"/>
    <w:rsid w:val="00D15841"/>
    <w:rsid w:val="00D17883"/>
    <w:rsid w:val="00D21A91"/>
    <w:rsid w:val="00D2494A"/>
    <w:rsid w:val="00D25BCA"/>
    <w:rsid w:val="00D4155C"/>
    <w:rsid w:val="00D451FF"/>
    <w:rsid w:val="00D478C7"/>
    <w:rsid w:val="00D47A09"/>
    <w:rsid w:val="00D55BE7"/>
    <w:rsid w:val="00D56F77"/>
    <w:rsid w:val="00D66CBD"/>
    <w:rsid w:val="00D70973"/>
    <w:rsid w:val="00D7113D"/>
    <w:rsid w:val="00D71A20"/>
    <w:rsid w:val="00D81A88"/>
    <w:rsid w:val="00D8239B"/>
    <w:rsid w:val="00D82A56"/>
    <w:rsid w:val="00D82C06"/>
    <w:rsid w:val="00D84E10"/>
    <w:rsid w:val="00D86121"/>
    <w:rsid w:val="00D87C44"/>
    <w:rsid w:val="00D90B88"/>
    <w:rsid w:val="00D918DB"/>
    <w:rsid w:val="00D96D36"/>
    <w:rsid w:val="00D974F4"/>
    <w:rsid w:val="00DA07A8"/>
    <w:rsid w:val="00DA0DA7"/>
    <w:rsid w:val="00DA4A92"/>
    <w:rsid w:val="00DA4D7D"/>
    <w:rsid w:val="00DA5C21"/>
    <w:rsid w:val="00DA608B"/>
    <w:rsid w:val="00DA6A3A"/>
    <w:rsid w:val="00DB0DC8"/>
    <w:rsid w:val="00DB2553"/>
    <w:rsid w:val="00DB2565"/>
    <w:rsid w:val="00DB3570"/>
    <w:rsid w:val="00DB5A05"/>
    <w:rsid w:val="00DB70CD"/>
    <w:rsid w:val="00DC285A"/>
    <w:rsid w:val="00DC59DA"/>
    <w:rsid w:val="00DD12C4"/>
    <w:rsid w:val="00DD3560"/>
    <w:rsid w:val="00DD48C0"/>
    <w:rsid w:val="00DE168F"/>
    <w:rsid w:val="00DE16A8"/>
    <w:rsid w:val="00DE2B3D"/>
    <w:rsid w:val="00DE5FE2"/>
    <w:rsid w:val="00DE686A"/>
    <w:rsid w:val="00DF2C5B"/>
    <w:rsid w:val="00DF5C9A"/>
    <w:rsid w:val="00E0303F"/>
    <w:rsid w:val="00E03800"/>
    <w:rsid w:val="00E116FC"/>
    <w:rsid w:val="00E12131"/>
    <w:rsid w:val="00E13048"/>
    <w:rsid w:val="00E13E22"/>
    <w:rsid w:val="00E15474"/>
    <w:rsid w:val="00E15D88"/>
    <w:rsid w:val="00E16332"/>
    <w:rsid w:val="00E17B84"/>
    <w:rsid w:val="00E240FE"/>
    <w:rsid w:val="00E25A8A"/>
    <w:rsid w:val="00E266CE"/>
    <w:rsid w:val="00E3026A"/>
    <w:rsid w:val="00E306B8"/>
    <w:rsid w:val="00E30E4E"/>
    <w:rsid w:val="00E37375"/>
    <w:rsid w:val="00E37C42"/>
    <w:rsid w:val="00E4064D"/>
    <w:rsid w:val="00E45662"/>
    <w:rsid w:val="00E461BE"/>
    <w:rsid w:val="00E466C9"/>
    <w:rsid w:val="00E501DD"/>
    <w:rsid w:val="00E519BA"/>
    <w:rsid w:val="00E52233"/>
    <w:rsid w:val="00E52A90"/>
    <w:rsid w:val="00E5417C"/>
    <w:rsid w:val="00E550C7"/>
    <w:rsid w:val="00E551CC"/>
    <w:rsid w:val="00E56A94"/>
    <w:rsid w:val="00E60A13"/>
    <w:rsid w:val="00E62BC7"/>
    <w:rsid w:val="00E62DA9"/>
    <w:rsid w:val="00E637AD"/>
    <w:rsid w:val="00E6486D"/>
    <w:rsid w:val="00E670AC"/>
    <w:rsid w:val="00E67D0F"/>
    <w:rsid w:val="00E70981"/>
    <w:rsid w:val="00E71E69"/>
    <w:rsid w:val="00E73E64"/>
    <w:rsid w:val="00E755DA"/>
    <w:rsid w:val="00E7780C"/>
    <w:rsid w:val="00E83B2E"/>
    <w:rsid w:val="00E83F8C"/>
    <w:rsid w:val="00E85B82"/>
    <w:rsid w:val="00E918A4"/>
    <w:rsid w:val="00E9202A"/>
    <w:rsid w:val="00E92D1C"/>
    <w:rsid w:val="00E92EA1"/>
    <w:rsid w:val="00E942EC"/>
    <w:rsid w:val="00E97DE6"/>
    <w:rsid w:val="00EA0799"/>
    <w:rsid w:val="00EA5808"/>
    <w:rsid w:val="00EA642F"/>
    <w:rsid w:val="00EB1624"/>
    <w:rsid w:val="00EB5CAA"/>
    <w:rsid w:val="00EC5B26"/>
    <w:rsid w:val="00EC7C36"/>
    <w:rsid w:val="00ED2096"/>
    <w:rsid w:val="00EE053D"/>
    <w:rsid w:val="00EE0BE4"/>
    <w:rsid w:val="00EE13A8"/>
    <w:rsid w:val="00EE234E"/>
    <w:rsid w:val="00EE2877"/>
    <w:rsid w:val="00EE3C91"/>
    <w:rsid w:val="00EE49BB"/>
    <w:rsid w:val="00EF2EF9"/>
    <w:rsid w:val="00EF39FF"/>
    <w:rsid w:val="00EF41A3"/>
    <w:rsid w:val="00F00F4E"/>
    <w:rsid w:val="00F0155A"/>
    <w:rsid w:val="00F02DE1"/>
    <w:rsid w:val="00F03AF8"/>
    <w:rsid w:val="00F04161"/>
    <w:rsid w:val="00F0431D"/>
    <w:rsid w:val="00F05119"/>
    <w:rsid w:val="00F06F16"/>
    <w:rsid w:val="00F11169"/>
    <w:rsid w:val="00F11DDF"/>
    <w:rsid w:val="00F1522F"/>
    <w:rsid w:val="00F15970"/>
    <w:rsid w:val="00F238BE"/>
    <w:rsid w:val="00F23F0B"/>
    <w:rsid w:val="00F24282"/>
    <w:rsid w:val="00F32C92"/>
    <w:rsid w:val="00F343EF"/>
    <w:rsid w:val="00F353E2"/>
    <w:rsid w:val="00F41FC9"/>
    <w:rsid w:val="00F42FC6"/>
    <w:rsid w:val="00F46915"/>
    <w:rsid w:val="00F5092C"/>
    <w:rsid w:val="00F50E32"/>
    <w:rsid w:val="00F52721"/>
    <w:rsid w:val="00F5419C"/>
    <w:rsid w:val="00F5492C"/>
    <w:rsid w:val="00F55812"/>
    <w:rsid w:val="00F55CF3"/>
    <w:rsid w:val="00F5631C"/>
    <w:rsid w:val="00F61B03"/>
    <w:rsid w:val="00F63D6B"/>
    <w:rsid w:val="00F64C75"/>
    <w:rsid w:val="00F6521A"/>
    <w:rsid w:val="00F65B0F"/>
    <w:rsid w:val="00F67127"/>
    <w:rsid w:val="00F673FC"/>
    <w:rsid w:val="00F71906"/>
    <w:rsid w:val="00F71A03"/>
    <w:rsid w:val="00F71E64"/>
    <w:rsid w:val="00F75EE5"/>
    <w:rsid w:val="00F7614E"/>
    <w:rsid w:val="00F8297E"/>
    <w:rsid w:val="00F83B7B"/>
    <w:rsid w:val="00F865A5"/>
    <w:rsid w:val="00F87A75"/>
    <w:rsid w:val="00F911A7"/>
    <w:rsid w:val="00F91A3B"/>
    <w:rsid w:val="00F91C85"/>
    <w:rsid w:val="00F91CE3"/>
    <w:rsid w:val="00F93324"/>
    <w:rsid w:val="00F93BF3"/>
    <w:rsid w:val="00F94D08"/>
    <w:rsid w:val="00FA02D1"/>
    <w:rsid w:val="00FA042C"/>
    <w:rsid w:val="00FA0D8E"/>
    <w:rsid w:val="00FA2586"/>
    <w:rsid w:val="00FA2866"/>
    <w:rsid w:val="00FA4171"/>
    <w:rsid w:val="00FA7294"/>
    <w:rsid w:val="00FA7B9C"/>
    <w:rsid w:val="00FB21DB"/>
    <w:rsid w:val="00FB4D71"/>
    <w:rsid w:val="00FC45FE"/>
    <w:rsid w:val="00FC5450"/>
    <w:rsid w:val="00FC57BA"/>
    <w:rsid w:val="00FC779A"/>
    <w:rsid w:val="00FD02F6"/>
    <w:rsid w:val="00FD1E91"/>
    <w:rsid w:val="00FD2194"/>
    <w:rsid w:val="00FD6308"/>
    <w:rsid w:val="00FD680F"/>
    <w:rsid w:val="00FD71FB"/>
    <w:rsid w:val="00FE05FD"/>
    <w:rsid w:val="00FE1CC4"/>
    <w:rsid w:val="00FE6055"/>
    <w:rsid w:val="00FE6E2E"/>
    <w:rsid w:val="00FE6FB7"/>
    <w:rsid w:val="00FF0BF0"/>
    <w:rsid w:val="00FF15A9"/>
    <w:rsid w:val="00FF4FF8"/>
    <w:rsid w:val="00FF6FDD"/>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2646FE"/>
  <w15:chartTrackingRefBased/>
  <w15:docId w15:val="{58687AE0-CC2F-405D-9607-C3E5E4032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784"/>
    <w:rPr>
      <w:rFonts w:ascii="Arial Armenian" w:hAnsi="Arial Armenian"/>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rPr>
      <w:lang w:val="x-none" w:eastAsia="x-none"/>
    </w:r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lang w:val="x-none" w:eastAsia="x-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sz w:val="18"/>
      <w:szCs w:val="18"/>
      <w:lang w:val="x-none" w:eastAsia="x-none"/>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val="x-none"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rPr>
      <w:lang w:val="x-none" w:eastAsia="x-none"/>
    </w:r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Hyperlink">
    <w:name w:val="Hyperlink"/>
    <w:uiPriority w:val="99"/>
    <w:unhideWhenUsed/>
    <w:rsid w:val="0073376C"/>
    <w:rPr>
      <w:color w:val="0000FF"/>
      <w:u w:val="single"/>
    </w:rPr>
  </w:style>
  <w:style w:type="character" w:styleId="CommentReference">
    <w:name w:val="annotation reference"/>
    <w:rsid w:val="00855493"/>
    <w:rPr>
      <w:sz w:val="16"/>
      <w:szCs w:val="16"/>
    </w:rPr>
  </w:style>
  <w:style w:type="paragraph" w:styleId="CommentText">
    <w:name w:val="annotation text"/>
    <w:basedOn w:val="Normal"/>
    <w:link w:val="CommentTextChar"/>
    <w:rsid w:val="00855493"/>
    <w:rPr>
      <w:sz w:val="20"/>
      <w:szCs w:val="20"/>
      <w:lang w:val="x-none" w:eastAsia="x-none"/>
    </w:rPr>
  </w:style>
  <w:style w:type="character" w:customStyle="1" w:styleId="CommentTextChar">
    <w:name w:val="Comment Text Char"/>
    <w:link w:val="CommentText"/>
    <w:rsid w:val="00855493"/>
    <w:rPr>
      <w:rFonts w:ascii="Arial Armenian" w:hAnsi="Arial Armenian"/>
    </w:rPr>
  </w:style>
  <w:style w:type="paragraph" w:styleId="CommentSubject">
    <w:name w:val="annotation subject"/>
    <w:basedOn w:val="CommentText"/>
    <w:next w:val="CommentText"/>
    <w:link w:val="CommentSubjectChar"/>
    <w:rsid w:val="00855493"/>
    <w:rPr>
      <w:b/>
      <w:bCs/>
    </w:rPr>
  </w:style>
  <w:style w:type="character" w:customStyle="1" w:styleId="CommentSubjectChar">
    <w:name w:val="Comment Subject Char"/>
    <w:link w:val="CommentSubject"/>
    <w:rsid w:val="00855493"/>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689379984">
      <w:bodyDiv w:val="1"/>
      <w:marLeft w:val="0"/>
      <w:marRight w:val="0"/>
      <w:marTop w:val="0"/>
      <w:marBottom w:val="0"/>
      <w:divBdr>
        <w:top w:val="none" w:sz="0" w:space="0" w:color="auto"/>
        <w:left w:val="none" w:sz="0" w:space="0" w:color="auto"/>
        <w:bottom w:val="none" w:sz="0" w:space="0" w:color="auto"/>
        <w:right w:val="none" w:sz="0" w:space="0" w:color="auto"/>
      </w:divBdr>
    </w:div>
    <w:div w:id="115048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5054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2DA4A-6119-4BFD-9ABD-ECD21A4C9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6472</Words>
  <Characters>36896</Characters>
  <Application>Microsoft Office Word</Application>
  <DocSecurity>0</DocSecurity>
  <Lines>307</Lines>
  <Paragraphs>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43282</CharactersWithSpaces>
  <SharedDoc>false</SharedDoc>
  <HLinks>
    <vt:vector size="6" baseType="variant">
      <vt:variant>
        <vt:i4>5505035</vt:i4>
      </vt:variant>
      <vt:variant>
        <vt:i4>0</vt:i4>
      </vt:variant>
      <vt:variant>
        <vt:i4>0</vt:i4>
      </vt:variant>
      <vt:variant>
        <vt:i4>5</vt:i4>
      </vt:variant>
      <vt:variant>
        <vt:lpwstr>http://www.irtek.am/views/act.aspx?aid=150549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Ashot Tsormutyan</cp:lastModifiedBy>
  <cp:revision>3</cp:revision>
  <cp:lastPrinted>2023-12-15T13:48:00Z</cp:lastPrinted>
  <dcterms:created xsi:type="dcterms:W3CDTF">2024-02-06T12:51:00Z</dcterms:created>
  <dcterms:modified xsi:type="dcterms:W3CDTF">2024-02-06T12:51:00Z</dcterms:modified>
</cp:coreProperties>
</file>