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C48" w:rsidRDefault="008E1C48" w:rsidP="0031653D">
      <w:pPr>
        <w:spacing w:after="0" w:line="360" w:lineRule="auto"/>
        <w:ind w:firstLine="252"/>
        <w:jc w:val="center"/>
        <w:rPr>
          <w:rFonts w:ascii="GHEA Mariam" w:hAnsi="GHEA Mariam" w:cs="Sylfaen"/>
          <w:b/>
          <w:lang w:val="en-GB"/>
        </w:rPr>
      </w:pPr>
    </w:p>
    <w:p w:rsidR="00246F6C" w:rsidRDefault="00246F6C" w:rsidP="0031653D">
      <w:pPr>
        <w:spacing w:after="0" w:line="360" w:lineRule="auto"/>
        <w:ind w:firstLine="252"/>
        <w:jc w:val="center"/>
        <w:rPr>
          <w:rFonts w:ascii="GHEA Grapalat" w:hAnsi="GHEA Grapalat" w:cs="Sylfaen"/>
          <w:b/>
          <w:sz w:val="24"/>
          <w:szCs w:val="24"/>
          <w:lang w:val="en-GB"/>
        </w:rPr>
      </w:pPr>
      <w:r w:rsidRPr="00FA0AFB">
        <w:rPr>
          <w:rFonts w:ascii="GHEA Grapalat" w:hAnsi="GHEA Grapalat" w:cs="Sylfaen"/>
          <w:b/>
          <w:sz w:val="24"/>
          <w:szCs w:val="24"/>
          <w:lang w:val="en-GB"/>
        </w:rPr>
        <w:t>Ա Մ Փ Ո Փ Ա Թ Ե Ր Թ</w:t>
      </w:r>
    </w:p>
    <w:p w:rsidR="0090468D" w:rsidRPr="00FA0AFB" w:rsidRDefault="0090468D" w:rsidP="0031653D">
      <w:pPr>
        <w:spacing w:after="0" w:line="360" w:lineRule="auto"/>
        <w:ind w:firstLine="252"/>
        <w:jc w:val="center"/>
        <w:rPr>
          <w:rFonts w:ascii="GHEA Grapalat" w:hAnsi="GHEA Grapalat" w:cs="Sylfaen"/>
          <w:b/>
          <w:sz w:val="24"/>
          <w:szCs w:val="24"/>
          <w:lang w:val="en-GB"/>
        </w:rPr>
      </w:pPr>
    </w:p>
    <w:p w:rsidR="002C18ED" w:rsidRDefault="008E1C48" w:rsidP="006D21C6">
      <w:pPr>
        <w:tabs>
          <w:tab w:val="left" w:pos="630"/>
          <w:tab w:val="left" w:pos="990"/>
          <w:tab w:val="left" w:pos="3420"/>
        </w:tabs>
        <w:spacing w:line="360" w:lineRule="auto"/>
        <w:jc w:val="center"/>
        <w:rPr>
          <w:rFonts w:ascii="GHEA Grapalat" w:hAnsi="GHEA Grapalat" w:cs="Sylfaen"/>
          <w:b/>
          <w:sz w:val="24"/>
          <w:szCs w:val="24"/>
          <w:lang w:val="hy-AM"/>
        </w:rPr>
      </w:pPr>
      <w:r w:rsidRPr="00FA0AFB">
        <w:rPr>
          <w:rFonts w:ascii="GHEA Grapalat" w:eastAsia="Times New Roman" w:hAnsi="GHEA Grapalat"/>
          <w:b/>
          <w:sz w:val="24"/>
          <w:szCs w:val="24"/>
          <w:lang w:val="hy-AM"/>
        </w:rPr>
        <w:t>«ՀԱՅԱՍՏԱՆԻ ՀԱՆՐԱՊԵՏՈՒԹՅԱՆ ԿԱՌԱՎԱՐՈՒԹՅԱՆ ՄԻ ՇԱՐՔ ՈՐՈՇՈՒՄՆԵՐ ՈՒԺԸ ԿՈՐՑՐԱԾ ՃԱՆԱՉԵԼՈՒ ՄԱՍԻՆ»</w:t>
      </w:r>
      <w:r w:rsidR="006D21C6" w:rsidRPr="00FA0AFB">
        <w:rPr>
          <w:rFonts w:ascii="GHEA Grapalat" w:hAnsi="GHEA Grapalat" w:cs="Sylfaen"/>
          <w:b/>
          <w:sz w:val="24"/>
          <w:szCs w:val="24"/>
          <w:lang w:val="hy-AM"/>
        </w:rPr>
        <w:t xml:space="preserve"> </w:t>
      </w:r>
      <w:r w:rsidR="00246F6C" w:rsidRPr="00FA0AFB">
        <w:rPr>
          <w:rFonts w:ascii="GHEA Grapalat" w:hAnsi="GHEA Grapalat" w:cs="Sylfaen"/>
          <w:b/>
          <w:sz w:val="24"/>
          <w:szCs w:val="24"/>
          <w:lang w:val="hy-AM"/>
        </w:rPr>
        <w:t>ՀԱՅԱՍՏԱՆԻ ՀԱՆՐԱՊԵՏՈՒԹՅԱՆ ԿԱՌԱՎԱՐՈՒԹՅԱՆ ՈՐՈՇՄԱՆ ՆԱԽԱԳԾԻ</w:t>
      </w:r>
    </w:p>
    <w:p w:rsidR="0090468D" w:rsidRPr="00FA0AFB" w:rsidRDefault="0090468D" w:rsidP="006D21C6">
      <w:pPr>
        <w:tabs>
          <w:tab w:val="left" w:pos="630"/>
          <w:tab w:val="left" w:pos="990"/>
          <w:tab w:val="left" w:pos="3420"/>
        </w:tabs>
        <w:spacing w:line="360" w:lineRule="auto"/>
        <w:jc w:val="center"/>
        <w:rPr>
          <w:rFonts w:ascii="GHEA Grapalat" w:hAnsi="GHEA Grapalat" w:cs="Sylfaen"/>
          <w:b/>
          <w:sz w:val="24"/>
          <w:szCs w:val="24"/>
          <w:lang w:val="hy-AM"/>
        </w:rPr>
      </w:pPr>
    </w:p>
    <w:tbl>
      <w:tblPr>
        <w:tblW w:w="1481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75"/>
        <w:gridCol w:w="6942"/>
      </w:tblGrid>
      <w:tr w:rsidR="008E1C48" w:rsidRPr="00FA0AFB" w:rsidTr="00C55AF9">
        <w:trPr>
          <w:trHeight w:val="143"/>
          <w:tblCellSpacing w:w="0" w:type="dxa"/>
          <w:jc w:val="center"/>
        </w:trPr>
        <w:tc>
          <w:tcPr>
            <w:tcW w:w="7875" w:type="dxa"/>
            <w:vMerge w:val="restart"/>
            <w:shd w:val="clear" w:color="auto" w:fill="F2F2F2" w:themeFill="background1" w:themeFillShade="F2"/>
            <w:vAlign w:val="center"/>
          </w:tcPr>
          <w:p w:rsidR="008E1C48" w:rsidRPr="00FA0AFB" w:rsidRDefault="008E1C48" w:rsidP="00D20F10">
            <w:pPr>
              <w:pStyle w:val="ListParagraph"/>
              <w:numPr>
                <w:ilvl w:val="0"/>
                <w:numId w:val="7"/>
              </w:numPr>
              <w:spacing w:after="0" w:line="240" w:lineRule="auto"/>
              <w:ind w:right="273"/>
              <w:jc w:val="center"/>
              <w:rPr>
                <w:rFonts w:ascii="GHEA Grapalat" w:hAnsi="GHEA Grapalat"/>
                <w:b/>
                <w:sz w:val="24"/>
                <w:szCs w:val="24"/>
                <w:lang w:val="hy-AM"/>
              </w:rPr>
            </w:pPr>
            <w:r w:rsidRPr="00FA0AFB">
              <w:rPr>
                <w:rFonts w:ascii="GHEA Grapalat" w:hAnsi="GHEA Grapalat"/>
                <w:b/>
                <w:sz w:val="24"/>
                <w:szCs w:val="24"/>
                <w:lang w:val="hy-AM"/>
              </w:rPr>
              <w:t>Անվտանգության խորհուրդ</w:t>
            </w:r>
          </w:p>
        </w:tc>
        <w:tc>
          <w:tcPr>
            <w:tcW w:w="6942" w:type="dxa"/>
            <w:shd w:val="clear" w:color="auto" w:fill="F2F2F2" w:themeFill="background1" w:themeFillShade="F2"/>
          </w:tcPr>
          <w:p w:rsidR="008E1C48" w:rsidRPr="00FA0AFB" w:rsidRDefault="00A43022" w:rsidP="00A43022">
            <w:pPr>
              <w:spacing w:after="0" w:line="240" w:lineRule="auto"/>
              <w:ind w:left="265" w:right="273"/>
              <w:jc w:val="both"/>
              <w:rPr>
                <w:rFonts w:ascii="GHEA Grapalat" w:hAnsi="GHEA Grapalat"/>
                <w:b/>
                <w:bCs/>
                <w:sz w:val="24"/>
                <w:szCs w:val="24"/>
                <w:lang w:val="hy-AM"/>
              </w:rPr>
            </w:pPr>
            <w:r w:rsidRPr="00A43022">
              <w:rPr>
                <w:rFonts w:ascii="GHEA Grapalat" w:hAnsi="GHEA Grapalat"/>
                <w:b/>
                <w:bCs/>
                <w:sz w:val="24"/>
                <w:szCs w:val="24"/>
                <w:lang w:val="hy-AM"/>
              </w:rPr>
              <w:t>05</w:t>
            </w:r>
            <w:r w:rsidRPr="00A43022">
              <w:rPr>
                <w:rFonts w:ascii="Cambria Math" w:hAnsi="Cambria Math" w:cs="Cambria Math"/>
                <w:b/>
                <w:bCs/>
                <w:sz w:val="24"/>
                <w:szCs w:val="24"/>
                <w:lang w:val="hy-AM"/>
              </w:rPr>
              <w:t>․</w:t>
            </w:r>
            <w:r w:rsidRPr="00A43022">
              <w:rPr>
                <w:rFonts w:ascii="GHEA Grapalat" w:hAnsi="GHEA Grapalat"/>
                <w:b/>
                <w:bCs/>
                <w:sz w:val="24"/>
                <w:szCs w:val="24"/>
                <w:lang w:val="hy-AM"/>
              </w:rPr>
              <w:t>10</w:t>
            </w:r>
            <w:r>
              <w:rPr>
                <w:rFonts w:ascii="GHEA Grapalat" w:hAnsi="GHEA Grapalat"/>
                <w:b/>
                <w:bCs/>
                <w:sz w:val="24"/>
                <w:szCs w:val="24"/>
                <w:lang w:val="hy-AM"/>
              </w:rPr>
              <w:t>.</w:t>
            </w:r>
            <w:r w:rsidRPr="00A43022">
              <w:rPr>
                <w:rFonts w:ascii="GHEA Grapalat" w:hAnsi="GHEA Grapalat"/>
                <w:b/>
                <w:bCs/>
                <w:sz w:val="24"/>
                <w:szCs w:val="24"/>
                <w:lang w:val="hy-AM"/>
              </w:rPr>
              <w:t>2023</w:t>
            </w:r>
          </w:p>
        </w:tc>
      </w:tr>
      <w:tr w:rsidR="008E1C48" w:rsidRPr="00FA0AFB" w:rsidTr="00C55AF9">
        <w:trPr>
          <w:trHeight w:val="143"/>
          <w:tblCellSpacing w:w="0" w:type="dxa"/>
          <w:jc w:val="center"/>
        </w:trPr>
        <w:tc>
          <w:tcPr>
            <w:tcW w:w="7875" w:type="dxa"/>
            <w:vMerge/>
            <w:shd w:val="clear" w:color="auto" w:fill="F2F2F2" w:themeFill="background1" w:themeFillShade="F2"/>
          </w:tcPr>
          <w:p w:rsidR="008E1C48" w:rsidRPr="00FA0AFB" w:rsidRDefault="008E1C48" w:rsidP="00D20F10">
            <w:pPr>
              <w:spacing w:after="0" w:line="240" w:lineRule="auto"/>
              <w:ind w:right="273"/>
              <w:jc w:val="both"/>
              <w:rPr>
                <w:rFonts w:ascii="GHEA Grapalat" w:hAnsi="GHEA Grapalat"/>
                <w:sz w:val="24"/>
                <w:szCs w:val="24"/>
                <w:lang w:val="hy-AM"/>
              </w:rPr>
            </w:pPr>
          </w:p>
        </w:tc>
        <w:tc>
          <w:tcPr>
            <w:tcW w:w="6942" w:type="dxa"/>
            <w:shd w:val="clear" w:color="auto" w:fill="F2F2F2" w:themeFill="background1" w:themeFillShade="F2"/>
          </w:tcPr>
          <w:p w:rsidR="008E1C48" w:rsidRPr="00FA0AFB" w:rsidRDefault="00A43022" w:rsidP="00A43022">
            <w:pPr>
              <w:spacing w:after="0" w:line="240" w:lineRule="auto"/>
              <w:ind w:left="265" w:right="273"/>
              <w:jc w:val="both"/>
              <w:rPr>
                <w:rFonts w:ascii="GHEA Grapalat" w:hAnsi="GHEA Grapalat"/>
                <w:b/>
                <w:bCs/>
                <w:sz w:val="24"/>
                <w:szCs w:val="24"/>
                <w:lang w:val="hy-AM"/>
              </w:rPr>
            </w:pPr>
            <w:r>
              <w:rPr>
                <w:rFonts w:ascii="GHEA Grapalat" w:hAnsi="GHEA Grapalat"/>
                <w:b/>
                <w:bCs/>
                <w:sz w:val="24"/>
                <w:szCs w:val="24"/>
                <w:lang w:val="hy-AM"/>
              </w:rPr>
              <w:t>/33.13/34478-2023</w:t>
            </w:r>
          </w:p>
        </w:tc>
      </w:tr>
      <w:tr w:rsidR="005E2737" w:rsidRPr="00FA0AFB" w:rsidTr="00C55AF9">
        <w:trPr>
          <w:trHeight w:val="143"/>
          <w:tblCellSpacing w:w="0" w:type="dxa"/>
          <w:jc w:val="center"/>
        </w:trPr>
        <w:tc>
          <w:tcPr>
            <w:tcW w:w="7875" w:type="dxa"/>
            <w:shd w:val="clear" w:color="auto" w:fill="FFFFFF"/>
          </w:tcPr>
          <w:p w:rsidR="005E2737" w:rsidRPr="00FA0AFB" w:rsidRDefault="00A43022" w:rsidP="00D20F10">
            <w:pPr>
              <w:pStyle w:val="ListParagraph"/>
              <w:spacing w:after="0" w:line="240" w:lineRule="auto"/>
              <w:ind w:left="265" w:right="273"/>
              <w:jc w:val="both"/>
              <w:rPr>
                <w:rFonts w:ascii="GHEA Grapalat" w:hAnsi="GHEA Grapalat"/>
                <w:sz w:val="24"/>
                <w:szCs w:val="24"/>
                <w:lang w:val="hy-AM"/>
              </w:rPr>
            </w:pPr>
            <w:r w:rsidRPr="00A43022">
              <w:rPr>
                <w:rFonts w:ascii="GHEA Grapalat" w:hAnsi="GHEA Grapalat"/>
                <w:sz w:val="24"/>
                <w:szCs w:val="24"/>
                <w:lang w:val="hy-AM"/>
              </w:rPr>
              <w:t>Առաջարկվում է Նախագիծը համապատասխանեցնել «Նորմատիվ իրավական ակտերի մասին» ՀՀ օրենքի 11-րդ հոդվածի 1-ին մասի 4-րդ կետի պահանջներին</w:t>
            </w:r>
          </w:p>
        </w:tc>
        <w:tc>
          <w:tcPr>
            <w:tcW w:w="6942" w:type="dxa"/>
            <w:shd w:val="clear" w:color="auto" w:fill="FFFFFF"/>
          </w:tcPr>
          <w:p w:rsidR="005E2737" w:rsidRPr="00A33740" w:rsidRDefault="007C6A6E" w:rsidP="007C6A6E">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t xml:space="preserve">Ընդունվել </w:t>
            </w:r>
            <w:r w:rsidR="00B5078F">
              <w:rPr>
                <w:rFonts w:ascii="GHEA Grapalat" w:hAnsi="GHEA Grapalat"/>
                <w:bCs/>
                <w:sz w:val="24"/>
                <w:szCs w:val="24"/>
                <w:lang w:val="hy-AM"/>
              </w:rPr>
              <w:t>է</w:t>
            </w:r>
          </w:p>
        </w:tc>
      </w:tr>
      <w:tr w:rsidR="008E1C48" w:rsidRPr="00FA0AFB" w:rsidTr="00C55AF9">
        <w:trPr>
          <w:trHeight w:val="143"/>
          <w:tblCellSpacing w:w="0" w:type="dxa"/>
          <w:jc w:val="center"/>
        </w:trPr>
        <w:tc>
          <w:tcPr>
            <w:tcW w:w="7875" w:type="dxa"/>
            <w:vMerge w:val="restart"/>
            <w:shd w:val="clear" w:color="auto" w:fill="F2F2F2" w:themeFill="background1" w:themeFillShade="F2"/>
            <w:vAlign w:val="center"/>
          </w:tcPr>
          <w:p w:rsidR="008E1C48" w:rsidRPr="00FA0AFB" w:rsidRDefault="008E1C48" w:rsidP="007C6A6E">
            <w:pPr>
              <w:pStyle w:val="ListParagraph"/>
              <w:spacing w:after="0" w:line="240" w:lineRule="auto"/>
              <w:ind w:left="265" w:right="273"/>
              <w:jc w:val="center"/>
              <w:rPr>
                <w:rFonts w:ascii="GHEA Grapalat" w:hAnsi="GHEA Grapalat"/>
                <w:b/>
                <w:sz w:val="24"/>
                <w:szCs w:val="24"/>
                <w:lang w:val="hy-AM"/>
              </w:rPr>
            </w:pPr>
            <w:r w:rsidRPr="00FA0AFB">
              <w:rPr>
                <w:rFonts w:ascii="GHEA Grapalat" w:hAnsi="GHEA Grapalat"/>
                <w:b/>
                <w:sz w:val="24"/>
                <w:szCs w:val="24"/>
                <w:lang w:val="hy-AM"/>
              </w:rPr>
              <w:t xml:space="preserve">2. </w:t>
            </w:r>
            <w:r w:rsidR="007C6A6E">
              <w:rPr>
                <w:rFonts w:ascii="GHEA Grapalat" w:hAnsi="GHEA Grapalat"/>
                <w:b/>
                <w:sz w:val="24"/>
                <w:szCs w:val="24"/>
                <w:lang w:val="hy-AM"/>
              </w:rPr>
              <w:t>Ներքին գործերի</w:t>
            </w:r>
            <w:r w:rsidRPr="00FA0AFB">
              <w:rPr>
                <w:rFonts w:ascii="GHEA Grapalat" w:hAnsi="GHEA Grapalat"/>
                <w:b/>
                <w:sz w:val="24"/>
                <w:szCs w:val="24"/>
                <w:lang w:val="hy-AM"/>
              </w:rPr>
              <w:t xml:space="preserve"> նախարարություն</w:t>
            </w:r>
          </w:p>
        </w:tc>
        <w:tc>
          <w:tcPr>
            <w:tcW w:w="6942" w:type="dxa"/>
            <w:shd w:val="clear" w:color="auto" w:fill="EDEDED" w:themeFill="accent3" w:themeFillTint="33"/>
          </w:tcPr>
          <w:p w:rsidR="008E1C48" w:rsidRPr="00FA0AFB" w:rsidRDefault="007C6A6E" w:rsidP="007C6A6E">
            <w:pPr>
              <w:spacing w:after="0" w:line="240" w:lineRule="auto"/>
              <w:ind w:left="265" w:right="273"/>
              <w:jc w:val="both"/>
              <w:rPr>
                <w:rFonts w:ascii="GHEA Grapalat" w:hAnsi="GHEA Grapalat"/>
                <w:b/>
                <w:bCs/>
                <w:sz w:val="24"/>
                <w:szCs w:val="24"/>
                <w:lang w:val="hy-AM"/>
              </w:rPr>
            </w:pPr>
            <w:r w:rsidRPr="007C6A6E">
              <w:rPr>
                <w:rFonts w:ascii="GHEA Grapalat" w:hAnsi="GHEA Grapalat"/>
                <w:b/>
                <w:bCs/>
                <w:sz w:val="24"/>
                <w:szCs w:val="24"/>
                <w:lang w:val="hy-AM"/>
              </w:rPr>
              <w:t>10</w:t>
            </w:r>
            <w:r w:rsidRPr="007C6A6E">
              <w:rPr>
                <w:rFonts w:ascii="Cambria Math" w:hAnsi="Cambria Math" w:cs="Cambria Math"/>
                <w:b/>
                <w:bCs/>
                <w:sz w:val="24"/>
                <w:szCs w:val="24"/>
                <w:lang w:val="hy-AM"/>
              </w:rPr>
              <w:t>․</w:t>
            </w:r>
            <w:r w:rsidRPr="007C6A6E">
              <w:rPr>
                <w:rFonts w:ascii="GHEA Grapalat" w:hAnsi="GHEA Grapalat"/>
                <w:b/>
                <w:bCs/>
                <w:sz w:val="24"/>
                <w:szCs w:val="24"/>
                <w:lang w:val="hy-AM"/>
              </w:rPr>
              <w:t>10</w:t>
            </w:r>
            <w:r w:rsidRPr="007C6A6E">
              <w:rPr>
                <w:rFonts w:ascii="Cambria Math" w:hAnsi="Cambria Math" w:cs="Cambria Math"/>
                <w:b/>
                <w:bCs/>
                <w:sz w:val="24"/>
                <w:szCs w:val="24"/>
                <w:lang w:val="hy-AM"/>
              </w:rPr>
              <w:t>․</w:t>
            </w:r>
            <w:r w:rsidRPr="007C6A6E">
              <w:rPr>
                <w:rFonts w:ascii="GHEA Grapalat" w:hAnsi="GHEA Grapalat"/>
                <w:b/>
                <w:bCs/>
                <w:sz w:val="24"/>
                <w:szCs w:val="24"/>
                <w:lang w:val="hy-AM"/>
              </w:rPr>
              <w:t>2023</w:t>
            </w:r>
          </w:p>
        </w:tc>
      </w:tr>
      <w:tr w:rsidR="008E1C48" w:rsidRPr="00FA0AFB" w:rsidTr="00C55AF9">
        <w:trPr>
          <w:trHeight w:val="143"/>
          <w:tblCellSpacing w:w="0" w:type="dxa"/>
          <w:jc w:val="center"/>
        </w:trPr>
        <w:tc>
          <w:tcPr>
            <w:tcW w:w="7875" w:type="dxa"/>
            <w:vMerge/>
            <w:shd w:val="clear" w:color="auto" w:fill="F2F2F2" w:themeFill="background1" w:themeFillShade="F2"/>
          </w:tcPr>
          <w:p w:rsidR="008E1C48" w:rsidRPr="00FA0AFB" w:rsidRDefault="008E1C48" w:rsidP="00D20F10">
            <w:pPr>
              <w:pStyle w:val="ListParagraph"/>
              <w:spacing w:after="0" w:line="240" w:lineRule="auto"/>
              <w:ind w:left="265" w:right="273"/>
              <w:jc w:val="both"/>
              <w:rPr>
                <w:rFonts w:ascii="GHEA Grapalat" w:hAnsi="GHEA Grapalat"/>
                <w:sz w:val="24"/>
                <w:szCs w:val="24"/>
                <w:lang w:val="hy-AM"/>
              </w:rPr>
            </w:pPr>
          </w:p>
        </w:tc>
        <w:tc>
          <w:tcPr>
            <w:tcW w:w="6942" w:type="dxa"/>
            <w:shd w:val="clear" w:color="auto" w:fill="EDEDED" w:themeFill="accent3" w:themeFillTint="33"/>
          </w:tcPr>
          <w:p w:rsidR="008E1C48" w:rsidRPr="00FA0AFB" w:rsidRDefault="007C6A6E" w:rsidP="007C6A6E">
            <w:pPr>
              <w:spacing w:after="0" w:line="240" w:lineRule="auto"/>
              <w:ind w:left="265" w:right="273"/>
              <w:jc w:val="both"/>
              <w:rPr>
                <w:rFonts w:ascii="GHEA Grapalat" w:hAnsi="GHEA Grapalat"/>
                <w:b/>
                <w:bCs/>
                <w:sz w:val="24"/>
                <w:szCs w:val="24"/>
                <w:lang w:val="hy-AM"/>
              </w:rPr>
            </w:pPr>
            <w:r>
              <w:rPr>
                <w:rFonts w:ascii="GHEA Grapalat" w:hAnsi="GHEA Grapalat"/>
                <w:b/>
                <w:bCs/>
                <w:sz w:val="24"/>
                <w:szCs w:val="24"/>
                <w:lang w:val="hy-AM"/>
              </w:rPr>
              <w:t>43/21/121884-23</w:t>
            </w:r>
          </w:p>
        </w:tc>
      </w:tr>
      <w:tr w:rsidR="008E1C48" w:rsidRPr="00E95827" w:rsidTr="00C55AF9">
        <w:trPr>
          <w:trHeight w:val="143"/>
          <w:tblCellSpacing w:w="0" w:type="dxa"/>
          <w:jc w:val="center"/>
        </w:trPr>
        <w:tc>
          <w:tcPr>
            <w:tcW w:w="7875" w:type="dxa"/>
            <w:shd w:val="clear" w:color="auto" w:fill="FFFFFF"/>
          </w:tcPr>
          <w:p w:rsidR="008E1C48" w:rsidRPr="00FA0AFB" w:rsidRDefault="008E1C48" w:rsidP="00D20F10">
            <w:pPr>
              <w:pStyle w:val="ListParagraph"/>
              <w:spacing w:after="0" w:line="240" w:lineRule="auto"/>
              <w:ind w:left="265" w:right="273"/>
              <w:jc w:val="both"/>
              <w:rPr>
                <w:rFonts w:ascii="GHEA Grapalat" w:hAnsi="GHEA Grapalat"/>
                <w:sz w:val="24"/>
                <w:szCs w:val="24"/>
                <w:lang w:val="hy-AM"/>
              </w:rPr>
            </w:pPr>
            <w:r w:rsidRPr="00FA0AFB">
              <w:rPr>
                <w:rFonts w:ascii="GHEA Grapalat" w:hAnsi="GHEA Grapalat"/>
                <w:sz w:val="24"/>
                <w:szCs w:val="24"/>
                <w:lang w:val="hy-AM"/>
              </w:rPr>
              <w:t xml:space="preserve">Նախագծի 1-ին </w:t>
            </w:r>
            <w:r w:rsidR="00FA0AFB" w:rsidRPr="00FA0AFB">
              <w:rPr>
                <w:rFonts w:ascii="GHEA Grapalat" w:hAnsi="GHEA Grapalat"/>
                <w:sz w:val="24"/>
                <w:szCs w:val="24"/>
                <w:lang w:val="hy-AM"/>
              </w:rPr>
              <w:t xml:space="preserve">կետի 4-րդ </w:t>
            </w:r>
            <w:r w:rsidR="00FA0AFB">
              <w:rPr>
                <w:rFonts w:ascii="GHEA Grapalat" w:hAnsi="GHEA Grapalat"/>
                <w:sz w:val="24"/>
                <w:szCs w:val="24"/>
                <w:lang w:val="hy-AM"/>
              </w:rPr>
              <w:t>ենթակետով նախատեսված Հայաստանի Հանրապետության կառավարության 2004 թվականի մարտի 11-ի «Զորահավաքային պետական պահուստի բժշկականև սանիտարական նյութական արժեքների կուտակամն (յուրաքանչյուր 100 մահճակալի համար) նորմերը հաստատելու մասին» №287-ՆԳ որոշման (մեջ փոփոխություն կատարելու մասին ՀՀ կառավարության 2013 թվականի մայիսի 2-ի №470-ՆԳ որոշման) ուժը կորրցրած ճանաչելու խնդրին անդրադառնալ «նյութական պահուստի մասին» ՀՀ օրենքի 6-րդ հոդվածի 7-րդ մասով սահմանված «Զորահավաքային պահուստի նյութական արժեքների անվանացանկը, ծավալը, ամբարման ժամկետները, ինչպես նաև այդ անվանացանկի և նորմերի</w:t>
            </w:r>
            <w:r w:rsidR="00ED32F3">
              <w:rPr>
                <w:rFonts w:ascii="GHEA Grapalat" w:hAnsi="GHEA Grapalat"/>
                <w:sz w:val="24"/>
                <w:szCs w:val="24"/>
              </w:rPr>
              <w:t xml:space="preserve"> </w:t>
            </w:r>
            <w:r w:rsidR="00FA0AFB">
              <w:rPr>
                <w:rFonts w:ascii="GHEA Grapalat" w:hAnsi="GHEA Grapalat"/>
                <w:sz w:val="24"/>
                <w:szCs w:val="24"/>
                <w:lang w:val="hy-AM"/>
              </w:rPr>
              <w:t>մշակման և հաշվառման կարգը սահմանելու մասին» ՀՀ կառավարության որոշման ընդունումից հետո</w:t>
            </w:r>
            <w:r w:rsidR="00062608">
              <w:rPr>
                <w:rFonts w:ascii="GHEA Grapalat" w:hAnsi="GHEA Grapalat"/>
                <w:sz w:val="24"/>
                <w:szCs w:val="24"/>
                <w:lang w:val="hy-AM"/>
              </w:rPr>
              <w:t xml:space="preserve">: Այդ նախագիծը դեռևս գտնվում է </w:t>
            </w:r>
            <w:r w:rsidR="00062608">
              <w:rPr>
                <w:rFonts w:ascii="GHEA Grapalat" w:hAnsi="GHEA Grapalat"/>
                <w:sz w:val="24"/>
                <w:szCs w:val="24"/>
                <w:lang w:val="hy-AM"/>
              </w:rPr>
              <w:lastRenderedPageBreak/>
              <w:t>քննարկումների փուլում` Անվտանգության խորհրդում:</w:t>
            </w:r>
          </w:p>
        </w:tc>
        <w:tc>
          <w:tcPr>
            <w:tcW w:w="6942" w:type="dxa"/>
            <w:shd w:val="clear" w:color="auto" w:fill="FFFFFF" w:themeFill="background1"/>
          </w:tcPr>
          <w:p w:rsidR="00A33740" w:rsidRPr="00A33740" w:rsidRDefault="00A33740" w:rsidP="00D20F10">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lastRenderedPageBreak/>
              <w:t xml:space="preserve">Ընդունվել </w:t>
            </w:r>
            <w:r w:rsidR="00B5078F">
              <w:rPr>
                <w:rFonts w:ascii="GHEA Grapalat" w:hAnsi="GHEA Grapalat"/>
                <w:bCs/>
                <w:sz w:val="24"/>
                <w:szCs w:val="24"/>
                <w:lang w:val="hy-AM"/>
              </w:rPr>
              <w:t>է</w:t>
            </w:r>
          </w:p>
          <w:p w:rsidR="008E1C48" w:rsidRPr="00A33740" w:rsidRDefault="00A33740" w:rsidP="00D20F10">
            <w:pPr>
              <w:spacing w:after="0" w:line="240" w:lineRule="auto"/>
              <w:ind w:left="265" w:right="273"/>
              <w:jc w:val="both"/>
              <w:rPr>
                <w:rFonts w:ascii="GHEA Grapalat" w:hAnsi="GHEA Grapalat"/>
                <w:b/>
                <w:bCs/>
                <w:sz w:val="24"/>
                <w:szCs w:val="24"/>
                <w:lang w:val="hy-AM"/>
              </w:rPr>
            </w:pPr>
            <w:r w:rsidRPr="00A33740">
              <w:rPr>
                <w:rFonts w:ascii="GHEA Grapalat" w:hAnsi="GHEA Grapalat"/>
                <w:bCs/>
                <w:sz w:val="24"/>
                <w:szCs w:val="24"/>
                <w:lang w:val="hy-AM"/>
              </w:rPr>
              <w:t xml:space="preserve">Որոշման նախագծից հանվել է 4-րդ </w:t>
            </w:r>
            <w:r w:rsidR="00B5078F">
              <w:rPr>
                <w:rFonts w:ascii="GHEA Grapalat" w:hAnsi="GHEA Grapalat"/>
                <w:bCs/>
                <w:sz w:val="24"/>
                <w:szCs w:val="24"/>
                <w:lang w:val="hy-AM"/>
              </w:rPr>
              <w:t>ենթակետը</w:t>
            </w:r>
          </w:p>
        </w:tc>
      </w:tr>
      <w:tr w:rsidR="00062608" w:rsidRPr="00FA0AFB" w:rsidTr="00C55AF9">
        <w:trPr>
          <w:trHeight w:val="351"/>
          <w:tblCellSpacing w:w="0" w:type="dxa"/>
          <w:jc w:val="center"/>
        </w:trPr>
        <w:tc>
          <w:tcPr>
            <w:tcW w:w="7875" w:type="dxa"/>
            <w:vMerge w:val="restart"/>
            <w:shd w:val="clear" w:color="auto" w:fill="EDEDED" w:themeFill="accent3" w:themeFillTint="33"/>
            <w:vAlign w:val="center"/>
          </w:tcPr>
          <w:p w:rsidR="00062608" w:rsidRPr="00062608" w:rsidRDefault="00062608" w:rsidP="00D20F10">
            <w:pPr>
              <w:pStyle w:val="ListParagraph"/>
              <w:spacing w:after="0" w:line="240" w:lineRule="auto"/>
              <w:ind w:left="265" w:right="273"/>
              <w:jc w:val="center"/>
              <w:rPr>
                <w:rFonts w:ascii="GHEA Grapalat" w:hAnsi="GHEA Grapalat"/>
                <w:b/>
                <w:sz w:val="24"/>
                <w:szCs w:val="24"/>
                <w:lang w:val="hy-AM"/>
              </w:rPr>
            </w:pPr>
            <w:r w:rsidRPr="00062608">
              <w:rPr>
                <w:rFonts w:ascii="GHEA Grapalat" w:hAnsi="GHEA Grapalat"/>
                <w:b/>
                <w:sz w:val="24"/>
                <w:szCs w:val="24"/>
                <w:lang w:val="hy-AM"/>
              </w:rPr>
              <w:t>3.Տարածքային կառավարման և ենթակառուցվածքների նախարարություն</w:t>
            </w:r>
          </w:p>
        </w:tc>
        <w:tc>
          <w:tcPr>
            <w:tcW w:w="6942" w:type="dxa"/>
            <w:shd w:val="clear" w:color="auto" w:fill="EDEDED" w:themeFill="accent3" w:themeFillTint="33"/>
          </w:tcPr>
          <w:p w:rsidR="00062608" w:rsidRPr="00FA0AFB" w:rsidRDefault="00827D45" w:rsidP="00D20F10">
            <w:pPr>
              <w:spacing w:after="0" w:line="240" w:lineRule="auto"/>
              <w:ind w:left="265" w:right="273"/>
              <w:jc w:val="both"/>
              <w:rPr>
                <w:rFonts w:ascii="GHEA Grapalat" w:hAnsi="GHEA Grapalat"/>
                <w:b/>
                <w:bCs/>
                <w:sz w:val="24"/>
                <w:szCs w:val="24"/>
                <w:lang w:val="hy-AM"/>
              </w:rPr>
            </w:pPr>
            <w:r>
              <w:rPr>
                <w:rFonts w:ascii="GHEA Grapalat" w:hAnsi="GHEA Grapalat"/>
                <w:b/>
                <w:bCs/>
                <w:sz w:val="24"/>
                <w:szCs w:val="24"/>
                <w:lang w:val="hy-AM"/>
              </w:rPr>
              <w:t>13.10.</w:t>
            </w:r>
            <w:r w:rsidRPr="00A43022">
              <w:rPr>
                <w:rFonts w:ascii="GHEA Grapalat" w:hAnsi="GHEA Grapalat"/>
                <w:b/>
                <w:bCs/>
                <w:sz w:val="24"/>
                <w:szCs w:val="24"/>
                <w:lang w:val="hy-AM"/>
              </w:rPr>
              <w:t>2023</w:t>
            </w:r>
          </w:p>
        </w:tc>
      </w:tr>
      <w:tr w:rsidR="00062608" w:rsidRPr="00FA0AFB" w:rsidTr="00C55AF9">
        <w:trPr>
          <w:trHeight w:val="334"/>
          <w:tblCellSpacing w:w="0" w:type="dxa"/>
          <w:jc w:val="center"/>
        </w:trPr>
        <w:tc>
          <w:tcPr>
            <w:tcW w:w="7875" w:type="dxa"/>
            <w:vMerge/>
            <w:shd w:val="clear" w:color="auto" w:fill="EDEDED" w:themeFill="accent3" w:themeFillTint="33"/>
          </w:tcPr>
          <w:p w:rsidR="00062608" w:rsidRPr="00062608" w:rsidRDefault="00062608" w:rsidP="00D20F10">
            <w:pPr>
              <w:pStyle w:val="ListParagraph"/>
              <w:spacing w:after="0" w:line="240" w:lineRule="auto"/>
              <w:ind w:left="265" w:right="273"/>
              <w:jc w:val="both"/>
              <w:rPr>
                <w:rFonts w:ascii="GHEA Grapalat" w:hAnsi="GHEA Grapalat"/>
                <w:b/>
                <w:sz w:val="24"/>
                <w:szCs w:val="24"/>
                <w:lang w:val="hy-AM"/>
              </w:rPr>
            </w:pPr>
          </w:p>
        </w:tc>
        <w:tc>
          <w:tcPr>
            <w:tcW w:w="6942" w:type="dxa"/>
            <w:shd w:val="clear" w:color="auto" w:fill="EDEDED" w:themeFill="accent3" w:themeFillTint="33"/>
          </w:tcPr>
          <w:p w:rsidR="00062608" w:rsidRDefault="00827D45" w:rsidP="00D20F10">
            <w:pPr>
              <w:spacing w:after="0" w:line="240" w:lineRule="auto"/>
              <w:ind w:left="265" w:right="273"/>
              <w:jc w:val="both"/>
              <w:rPr>
                <w:rFonts w:ascii="GHEA Grapalat" w:hAnsi="GHEA Grapalat"/>
                <w:b/>
                <w:bCs/>
                <w:sz w:val="24"/>
                <w:szCs w:val="24"/>
                <w:lang w:val="hy-AM"/>
              </w:rPr>
            </w:pPr>
            <w:r w:rsidRPr="00827D45">
              <w:rPr>
                <w:rFonts w:ascii="GHEA Grapalat" w:hAnsi="GHEA Grapalat"/>
                <w:b/>
                <w:bCs/>
                <w:sz w:val="24"/>
                <w:szCs w:val="24"/>
                <w:lang w:val="hy-AM"/>
              </w:rPr>
              <w:t>№ ԳՍ/19/31407-2023</w:t>
            </w:r>
          </w:p>
        </w:tc>
      </w:tr>
      <w:tr w:rsidR="00827D45" w:rsidRPr="00FA0AFB" w:rsidTr="00C55AF9">
        <w:trPr>
          <w:trHeight w:val="143"/>
          <w:tblCellSpacing w:w="0" w:type="dxa"/>
          <w:jc w:val="center"/>
        </w:trPr>
        <w:tc>
          <w:tcPr>
            <w:tcW w:w="7875" w:type="dxa"/>
            <w:shd w:val="clear" w:color="auto" w:fill="FFFFFF"/>
          </w:tcPr>
          <w:p w:rsidR="00827D45" w:rsidRPr="00FA0AFB" w:rsidRDefault="00827D45" w:rsidP="00827D45">
            <w:pPr>
              <w:pStyle w:val="ListParagraph"/>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 xml:space="preserve">Առաջարկություններ և դիտողություններ չկան </w:t>
            </w:r>
          </w:p>
        </w:tc>
        <w:tc>
          <w:tcPr>
            <w:tcW w:w="6942" w:type="dxa"/>
            <w:shd w:val="clear" w:color="auto" w:fill="FFFFFF"/>
          </w:tcPr>
          <w:p w:rsidR="00827D45" w:rsidRPr="00A33740" w:rsidRDefault="00827D45" w:rsidP="00827D45">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t xml:space="preserve">Ընդունվել </w:t>
            </w:r>
            <w:r>
              <w:rPr>
                <w:rFonts w:ascii="GHEA Grapalat" w:hAnsi="GHEA Grapalat"/>
                <w:bCs/>
                <w:sz w:val="24"/>
                <w:szCs w:val="24"/>
                <w:lang w:val="hy-AM"/>
              </w:rPr>
              <w:t>է ի գիտություն</w:t>
            </w:r>
          </w:p>
        </w:tc>
      </w:tr>
      <w:tr w:rsidR="00827D45" w:rsidRPr="00FA0AFB" w:rsidTr="00C55AF9">
        <w:trPr>
          <w:trHeight w:val="334"/>
          <w:tblCellSpacing w:w="0" w:type="dxa"/>
          <w:jc w:val="center"/>
        </w:trPr>
        <w:tc>
          <w:tcPr>
            <w:tcW w:w="7875" w:type="dxa"/>
            <w:vMerge w:val="restart"/>
            <w:shd w:val="clear" w:color="auto" w:fill="EDEDED" w:themeFill="accent3" w:themeFillTint="33"/>
          </w:tcPr>
          <w:p w:rsidR="00827D45" w:rsidRPr="00062608" w:rsidRDefault="00827D45" w:rsidP="00827D45">
            <w:pPr>
              <w:pStyle w:val="ListParagraph"/>
              <w:spacing w:after="0" w:line="240" w:lineRule="auto"/>
              <w:ind w:left="265" w:right="273"/>
              <w:jc w:val="both"/>
              <w:rPr>
                <w:rFonts w:ascii="GHEA Grapalat" w:hAnsi="GHEA Grapalat"/>
                <w:b/>
                <w:sz w:val="24"/>
                <w:szCs w:val="24"/>
                <w:lang w:val="hy-AM"/>
              </w:rPr>
            </w:pPr>
            <w:r w:rsidRPr="00062608">
              <w:rPr>
                <w:rFonts w:ascii="GHEA Grapalat" w:hAnsi="GHEA Grapalat"/>
                <w:b/>
                <w:sz w:val="24"/>
                <w:szCs w:val="24"/>
                <w:lang w:val="hy-AM"/>
              </w:rPr>
              <w:t>4. Էկոնոմիկայի նախարարություն</w:t>
            </w:r>
          </w:p>
        </w:tc>
        <w:tc>
          <w:tcPr>
            <w:tcW w:w="6942" w:type="dxa"/>
            <w:shd w:val="clear" w:color="auto" w:fill="EDEDED" w:themeFill="accent3" w:themeFillTint="33"/>
          </w:tcPr>
          <w:p w:rsidR="00827D45" w:rsidRPr="00FA0AFB" w:rsidRDefault="00A06872" w:rsidP="00A06872">
            <w:pPr>
              <w:spacing w:after="0" w:line="240" w:lineRule="auto"/>
              <w:ind w:left="265" w:right="273"/>
              <w:jc w:val="both"/>
              <w:rPr>
                <w:rFonts w:ascii="GHEA Grapalat" w:hAnsi="GHEA Grapalat"/>
                <w:b/>
                <w:bCs/>
                <w:sz w:val="24"/>
                <w:szCs w:val="24"/>
                <w:lang w:val="hy-AM"/>
              </w:rPr>
            </w:pPr>
            <w:r w:rsidRPr="00A06872">
              <w:rPr>
                <w:rFonts w:ascii="GHEA Grapalat" w:hAnsi="GHEA Grapalat"/>
                <w:b/>
                <w:bCs/>
                <w:sz w:val="24"/>
                <w:szCs w:val="24"/>
                <w:lang w:val="hy-AM"/>
              </w:rPr>
              <w:t>06</w:t>
            </w:r>
            <w:r w:rsidRPr="00A06872">
              <w:rPr>
                <w:rFonts w:ascii="Cambria Math" w:hAnsi="Cambria Math" w:cs="Cambria Math"/>
                <w:b/>
                <w:bCs/>
                <w:sz w:val="24"/>
                <w:szCs w:val="24"/>
                <w:lang w:val="hy-AM"/>
              </w:rPr>
              <w:t>․</w:t>
            </w:r>
            <w:r w:rsidRPr="00A06872">
              <w:rPr>
                <w:rFonts w:ascii="GHEA Grapalat" w:hAnsi="GHEA Grapalat"/>
                <w:b/>
                <w:bCs/>
                <w:sz w:val="24"/>
                <w:szCs w:val="24"/>
                <w:lang w:val="hy-AM"/>
              </w:rPr>
              <w:t>11</w:t>
            </w:r>
            <w:r w:rsidRPr="00A06872">
              <w:rPr>
                <w:rFonts w:ascii="Cambria Math" w:hAnsi="Cambria Math" w:cs="Cambria Math"/>
                <w:b/>
                <w:bCs/>
                <w:sz w:val="24"/>
                <w:szCs w:val="24"/>
                <w:lang w:val="hy-AM"/>
              </w:rPr>
              <w:t>․</w:t>
            </w:r>
            <w:r w:rsidRPr="00A06872">
              <w:rPr>
                <w:rFonts w:ascii="GHEA Grapalat" w:hAnsi="GHEA Grapalat"/>
                <w:b/>
                <w:bCs/>
                <w:sz w:val="24"/>
                <w:szCs w:val="24"/>
                <w:lang w:val="hy-AM"/>
              </w:rPr>
              <w:t>2023</w:t>
            </w:r>
          </w:p>
        </w:tc>
      </w:tr>
      <w:tr w:rsidR="00827D45" w:rsidRPr="00FA0AFB" w:rsidTr="00C55AF9">
        <w:trPr>
          <w:trHeight w:val="397"/>
          <w:tblCellSpacing w:w="0" w:type="dxa"/>
          <w:jc w:val="center"/>
        </w:trPr>
        <w:tc>
          <w:tcPr>
            <w:tcW w:w="7875" w:type="dxa"/>
            <w:vMerge/>
            <w:shd w:val="clear" w:color="auto" w:fill="EDEDED" w:themeFill="accent3" w:themeFillTint="33"/>
          </w:tcPr>
          <w:p w:rsidR="00827D45" w:rsidRPr="00062608" w:rsidRDefault="00827D45" w:rsidP="00827D45">
            <w:pPr>
              <w:pStyle w:val="ListParagraph"/>
              <w:spacing w:after="0" w:line="240" w:lineRule="auto"/>
              <w:ind w:left="265" w:right="273"/>
              <w:jc w:val="both"/>
              <w:rPr>
                <w:rFonts w:ascii="GHEA Grapalat" w:hAnsi="GHEA Grapalat"/>
                <w:b/>
                <w:sz w:val="24"/>
                <w:szCs w:val="24"/>
                <w:lang w:val="hy-AM"/>
              </w:rPr>
            </w:pPr>
          </w:p>
        </w:tc>
        <w:tc>
          <w:tcPr>
            <w:tcW w:w="6942" w:type="dxa"/>
            <w:shd w:val="clear" w:color="auto" w:fill="EDEDED" w:themeFill="accent3" w:themeFillTint="33"/>
          </w:tcPr>
          <w:p w:rsidR="00827D45" w:rsidRDefault="00A06872" w:rsidP="00A06872">
            <w:pPr>
              <w:spacing w:after="0" w:line="240" w:lineRule="auto"/>
              <w:ind w:left="265" w:right="273"/>
              <w:jc w:val="both"/>
              <w:rPr>
                <w:rFonts w:ascii="GHEA Grapalat" w:hAnsi="GHEA Grapalat"/>
                <w:b/>
                <w:bCs/>
                <w:sz w:val="24"/>
                <w:szCs w:val="24"/>
                <w:lang w:val="hy-AM"/>
              </w:rPr>
            </w:pPr>
            <w:r>
              <w:rPr>
                <w:rFonts w:ascii="GHEA Grapalat" w:hAnsi="GHEA Grapalat"/>
                <w:b/>
                <w:bCs/>
                <w:sz w:val="24"/>
                <w:szCs w:val="24"/>
                <w:lang w:val="hy-AM"/>
              </w:rPr>
              <w:t>01/19227-2023</w:t>
            </w:r>
          </w:p>
        </w:tc>
      </w:tr>
      <w:tr w:rsidR="00827D45" w:rsidRPr="00FA0AFB" w:rsidTr="00C55AF9">
        <w:trPr>
          <w:trHeight w:val="143"/>
          <w:tblCellSpacing w:w="0" w:type="dxa"/>
          <w:jc w:val="center"/>
        </w:trPr>
        <w:tc>
          <w:tcPr>
            <w:tcW w:w="7875" w:type="dxa"/>
            <w:shd w:val="clear" w:color="auto" w:fill="FFFFFF"/>
          </w:tcPr>
          <w:p w:rsidR="00827D45" w:rsidRPr="00FA0AFB" w:rsidRDefault="00827D45" w:rsidP="00827D45">
            <w:pPr>
              <w:pStyle w:val="ListParagraph"/>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 xml:space="preserve">Առաջարկություններ և դիտողություններ չկան </w:t>
            </w:r>
          </w:p>
        </w:tc>
        <w:tc>
          <w:tcPr>
            <w:tcW w:w="6942" w:type="dxa"/>
            <w:shd w:val="clear" w:color="auto" w:fill="FFFFFF"/>
          </w:tcPr>
          <w:p w:rsidR="00827D45" w:rsidRPr="00A33740" w:rsidRDefault="00827D45" w:rsidP="00827D45">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t xml:space="preserve">Ընդունվել </w:t>
            </w:r>
            <w:r>
              <w:rPr>
                <w:rFonts w:ascii="GHEA Grapalat" w:hAnsi="GHEA Grapalat"/>
                <w:bCs/>
                <w:sz w:val="24"/>
                <w:szCs w:val="24"/>
                <w:lang w:val="hy-AM"/>
              </w:rPr>
              <w:t>է ի գիտություն</w:t>
            </w:r>
          </w:p>
        </w:tc>
      </w:tr>
      <w:tr w:rsidR="00827D45" w:rsidRPr="00FA0AFB" w:rsidTr="00C55AF9">
        <w:trPr>
          <w:trHeight w:val="310"/>
          <w:tblCellSpacing w:w="0" w:type="dxa"/>
          <w:jc w:val="center"/>
        </w:trPr>
        <w:tc>
          <w:tcPr>
            <w:tcW w:w="7875" w:type="dxa"/>
            <w:vMerge w:val="restart"/>
            <w:shd w:val="clear" w:color="auto" w:fill="EDEDED" w:themeFill="accent3" w:themeFillTint="33"/>
            <w:vAlign w:val="center"/>
          </w:tcPr>
          <w:p w:rsidR="00827D45" w:rsidRPr="00FA0AFB" w:rsidRDefault="00827D45" w:rsidP="00827D45">
            <w:pPr>
              <w:pStyle w:val="ListParagraph"/>
              <w:spacing w:after="0" w:line="240" w:lineRule="auto"/>
              <w:ind w:left="265" w:right="273"/>
              <w:rPr>
                <w:rFonts w:ascii="GHEA Grapalat" w:hAnsi="GHEA Grapalat"/>
                <w:sz w:val="24"/>
                <w:szCs w:val="24"/>
                <w:lang w:val="hy-AM"/>
              </w:rPr>
            </w:pPr>
            <w:r w:rsidRPr="00AC31FF">
              <w:rPr>
                <w:rFonts w:ascii="GHEA Grapalat" w:hAnsi="GHEA Grapalat"/>
                <w:b/>
                <w:sz w:val="24"/>
                <w:szCs w:val="24"/>
                <w:lang w:val="hy-AM"/>
              </w:rPr>
              <w:t>5.</w:t>
            </w:r>
            <w:r>
              <w:rPr>
                <w:rFonts w:ascii="GHEA Grapalat" w:hAnsi="GHEA Grapalat"/>
                <w:sz w:val="24"/>
                <w:szCs w:val="24"/>
                <w:lang w:val="hy-AM"/>
              </w:rPr>
              <w:t xml:space="preserve"> </w:t>
            </w:r>
            <w:r w:rsidRPr="00AC31FF">
              <w:rPr>
                <w:rFonts w:ascii="GHEA Grapalat" w:hAnsi="GHEA Grapalat"/>
                <w:b/>
                <w:sz w:val="24"/>
                <w:szCs w:val="24"/>
                <w:lang w:val="hy-AM"/>
              </w:rPr>
              <w:t>Պաշտպանության նախարարություն</w:t>
            </w:r>
          </w:p>
        </w:tc>
        <w:tc>
          <w:tcPr>
            <w:tcW w:w="6942" w:type="dxa"/>
            <w:shd w:val="clear" w:color="auto" w:fill="EDEDED" w:themeFill="accent3" w:themeFillTint="33"/>
          </w:tcPr>
          <w:p w:rsidR="00827D45" w:rsidRPr="00FA0AFB" w:rsidRDefault="00827D45" w:rsidP="00827D45">
            <w:pPr>
              <w:spacing w:after="0" w:line="240" w:lineRule="auto"/>
              <w:ind w:left="265" w:right="273"/>
              <w:jc w:val="both"/>
              <w:rPr>
                <w:rFonts w:ascii="GHEA Grapalat" w:hAnsi="GHEA Grapalat"/>
                <w:b/>
                <w:bCs/>
                <w:sz w:val="24"/>
                <w:szCs w:val="24"/>
                <w:lang w:val="hy-AM"/>
              </w:rPr>
            </w:pPr>
            <w:r w:rsidRPr="00A43022">
              <w:rPr>
                <w:rFonts w:ascii="GHEA Grapalat" w:hAnsi="GHEA Grapalat"/>
                <w:b/>
                <w:bCs/>
                <w:sz w:val="24"/>
                <w:szCs w:val="24"/>
                <w:lang w:val="hy-AM"/>
              </w:rPr>
              <w:t>11</w:t>
            </w:r>
            <w:r>
              <w:rPr>
                <w:rFonts w:ascii="GHEA Grapalat" w:hAnsi="GHEA Grapalat"/>
                <w:b/>
                <w:bCs/>
                <w:sz w:val="24"/>
                <w:szCs w:val="24"/>
                <w:lang w:val="hy-AM"/>
              </w:rPr>
              <w:t>.10.</w:t>
            </w:r>
            <w:r w:rsidRPr="00A43022">
              <w:rPr>
                <w:rFonts w:ascii="GHEA Grapalat" w:hAnsi="GHEA Grapalat"/>
                <w:b/>
                <w:bCs/>
                <w:sz w:val="24"/>
                <w:szCs w:val="24"/>
                <w:lang w:val="hy-AM"/>
              </w:rPr>
              <w:t>2023</w:t>
            </w:r>
          </w:p>
        </w:tc>
      </w:tr>
      <w:tr w:rsidR="00827D45" w:rsidRPr="00FA0AFB" w:rsidTr="00C55AF9">
        <w:trPr>
          <w:trHeight w:val="422"/>
          <w:tblCellSpacing w:w="0" w:type="dxa"/>
          <w:jc w:val="center"/>
        </w:trPr>
        <w:tc>
          <w:tcPr>
            <w:tcW w:w="7875" w:type="dxa"/>
            <w:vMerge/>
            <w:shd w:val="clear" w:color="auto" w:fill="EDEDED" w:themeFill="accent3" w:themeFillTint="33"/>
          </w:tcPr>
          <w:p w:rsidR="00827D45" w:rsidRDefault="00827D45" w:rsidP="00827D45">
            <w:pPr>
              <w:pStyle w:val="ListParagraph"/>
              <w:spacing w:after="0" w:line="240" w:lineRule="auto"/>
              <w:ind w:left="265" w:right="273"/>
              <w:jc w:val="both"/>
              <w:rPr>
                <w:rFonts w:ascii="GHEA Grapalat" w:hAnsi="GHEA Grapalat"/>
                <w:sz w:val="24"/>
                <w:szCs w:val="24"/>
                <w:lang w:val="hy-AM"/>
              </w:rPr>
            </w:pPr>
          </w:p>
        </w:tc>
        <w:tc>
          <w:tcPr>
            <w:tcW w:w="6942" w:type="dxa"/>
            <w:shd w:val="clear" w:color="auto" w:fill="EDEDED" w:themeFill="accent3" w:themeFillTint="33"/>
          </w:tcPr>
          <w:p w:rsidR="00827D45" w:rsidRDefault="00827D45" w:rsidP="00827D45">
            <w:pPr>
              <w:spacing w:after="0" w:line="240" w:lineRule="auto"/>
              <w:ind w:left="265" w:right="273"/>
              <w:jc w:val="both"/>
              <w:rPr>
                <w:rFonts w:ascii="GHEA Grapalat" w:hAnsi="GHEA Grapalat"/>
                <w:b/>
                <w:bCs/>
                <w:sz w:val="24"/>
                <w:szCs w:val="24"/>
                <w:lang w:val="hy-AM"/>
              </w:rPr>
            </w:pPr>
            <w:r w:rsidRPr="00A43022">
              <w:rPr>
                <w:rFonts w:ascii="GHEA Grapalat" w:hAnsi="GHEA Grapalat"/>
                <w:b/>
                <w:bCs/>
                <w:sz w:val="24"/>
                <w:szCs w:val="24"/>
                <w:lang w:val="hy-AM"/>
              </w:rPr>
              <w:t>ՊՆ</w:t>
            </w:r>
            <w:r>
              <w:rPr>
                <w:rFonts w:ascii="GHEA Grapalat" w:hAnsi="GHEA Grapalat"/>
                <w:b/>
                <w:bCs/>
                <w:sz w:val="24"/>
                <w:szCs w:val="24"/>
                <w:lang w:val="hy-AM"/>
              </w:rPr>
              <w:t>/510/6216-2023</w:t>
            </w:r>
          </w:p>
        </w:tc>
      </w:tr>
      <w:tr w:rsidR="00827D45" w:rsidRPr="00FA0AFB" w:rsidTr="00C55AF9">
        <w:trPr>
          <w:trHeight w:val="143"/>
          <w:tblCellSpacing w:w="0" w:type="dxa"/>
          <w:jc w:val="center"/>
        </w:trPr>
        <w:tc>
          <w:tcPr>
            <w:tcW w:w="7875" w:type="dxa"/>
            <w:shd w:val="clear" w:color="auto" w:fill="FFFFFF"/>
          </w:tcPr>
          <w:p w:rsidR="00827D45" w:rsidRPr="00FA0AFB" w:rsidRDefault="00827D45" w:rsidP="00827D45">
            <w:pPr>
              <w:pStyle w:val="ListParagraph"/>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6942" w:type="dxa"/>
            <w:shd w:val="clear" w:color="auto" w:fill="FFFFFF"/>
          </w:tcPr>
          <w:p w:rsidR="00827D45" w:rsidRPr="00A33740" w:rsidRDefault="00827D45" w:rsidP="00827D45">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t xml:space="preserve">Ընդունվել </w:t>
            </w:r>
            <w:r>
              <w:rPr>
                <w:rFonts w:ascii="GHEA Grapalat" w:hAnsi="GHEA Grapalat"/>
                <w:bCs/>
                <w:sz w:val="24"/>
                <w:szCs w:val="24"/>
                <w:lang w:val="hy-AM"/>
              </w:rPr>
              <w:t>է ի գիտություն</w:t>
            </w:r>
          </w:p>
        </w:tc>
      </w:tr>
      <w:tr w:rsidR="00827D45" w:rsidRPr="00FA0AFB" w:rsidTr="00C55AF9">
        <w:trPr>
          <w:trHeight w:val="143"/>
          <w:tblCellSpacing w:w="0" w:type="dxa"/>
          <w:jc w:val="center"/>
        </w:trPr>
        <w:tc>
          <w:tcPr>
            <w:tcW w:w="7875" w:type="dxa"/>
            <w:vMerge w:val="restart"/>
            <w:shd w:val="clear" w:color="auto" w:fill="F2F2F2" w:themeFill="background1" w:themeFillShade="F2"/>
            <w:vAlign w:val="center"/>
          </w:tcPr>
          <w:p w:rsidR="00827D45" w:rsidRDefault="00827D45" w:rsidP="00827D45">
            <w:pPr>
              <w:pStyle w:val="ListParagraph"/>
              <w:spacing w:after="0" w:line="240" w:lineRule="auto"/>
              <w:ind w:left="265" w:right="273"/>
              <w:rPr>
                <w:rFonts w:ascii="GHEA Grapalat" w:hAnsi="GHEA Grapalat"/>
                <w:sz w:val="24"/>
                <w:szCs w:val="24"/>
                <w:lang w:val="hy-AM"/>
              </w:rPr>
            </w:pPr>
            <w:r>
              <w:rPr>
                <w:rFonts w:ascii="GHEA Grapalat" w:hAnsi="GHEA Grapalat"/>
                <w:b/>
                <w:sz w:val="24"/>
                <w:szCs w:val="24"/>
                <w:lang w:val="hy-AM"/>
              </w:rPr>
              <w:t>6</w:t>
            </w:r>
            <w:r w:rsidRPr="00AC31FF">
              <w:rPr>
                <w:rFonts w:ascii="GHEA Grapalat" w:hAnsi="GHEA Grapalat"/>
                <w:b/>
                <w:sz w:val="24"/>
                <w:szCs w:val="24"/>
                <w:lang w:val="hy-AM"/>
              </w:rPr>
              <w:t>.</w:t>
            </w:r>
            <w:r>
              <w:rPr>
                <w:rFonts w:ascii="GHEA Grapalat" w:hAnsi="GHEA Grapalat"/>
                <w:sz w:val="24"/>
                <w:szCs w:val="24"/>
                <w:lang w:val="hy-AM"/>
              </w:rPr>
              <w:t xml:space="preserve"> </w:t>
            </w:r>
            <w:r>
              <w:rPr>
                <w:rFonts w:ascii="GHEA Grapalat" w:hAnsi="GHEA Grapalat"/>
                <w:b/>
                <w:sz w:val="24"/>
                <w:szCs w:val="24"/>
                <w:lang w:val="hy-AM"/>
              </w:rPr>
              <w:t>Ներքին գործերի</w:t>
            </w:r>
            <w:r w:rsidRPr="00AC31FF">
              <w:rPr>
                <w:rFonts w:ascii="GHEA Grapalat" w:hAnsi="GHEA Grapalat"/>
                <w:b/>
                <w:sz w:val="24"/>
                <w:szCs w:val="24"/>
                <w:lang w:val="hy-AM"/>
              </w:rPr>
              <w:t xml:space="preserve"> նախարարություն</w:t>
            </w:r>
          </w:p>
        </w:tc>
        <w:tc>
          <w:tcPr>
            <w:tcW w:w="6942" w:type="dxa"/>
            <w:shd w:val="clear" w:color="auto" w:fill="F2F2F2" w:themeFill="background1" w:themeFillShade="F2"/>
            <w:vAlign w:val="center"/>
          </w:tcPr>
          <w:p w:rsidR="00827D45" w:rsidRPr="00A43022" w:rsidRDefault="00827D45" w:rsidP="00827D45">
            <w:pPr>
              <w:spacing w:after="0" w:line="240" w:lineRule="auto"/>
              <w:ind w:left="265" w:right="273"/>
              <w:rPr>
                <w:rFonts w:ascii="GHEA Grapalat" w:hAnsi="GHEA Grapalat"/>
                <w:b/>
                <w:bCs/>
                <w:sz w:val="24"/>
                <w:szCs w:val="24"/>
                <w:lang w:val="hy-AM"/>
              </w:rPr>
            </w:pPr>
            <w:r w:rsidRPr="00A43022">
              <w:rPr>
                <w:rFonts w:ascii="GHEA Grapalat" w:hAnsi="GHEA Grapalat"/>
                <w:b/>
                <w:bCs/>
                <w:sz w:val="24"/>
                <w:szCs w:val="24"/>
                <w:lang w:val="hy-AM"/>
              </w:rPr>
              <w:t>10 Հոկտեմբեր 2023</w:t>
            </w:r>
          </w:p>
        </w:tc>
      </w:tr>
      <w:tr w:rsidR="00827D45" w:rsidRPr="00FA0AFB" w:rsidTr="00C55AF9">
        <w:trPr>
          <w:trHeight w:val="143"/>
          <w:tblCellSpacing w:w="0" w:type="dxa"/>
          <w:jc w:val="center"/>
        </w:trPr>
        <w:tc>
          <w:tcPr>
            <w:tcW w:w="7875" w:type="dxa"/>
            <w:vMerge/>
            <w:shd w:val="clear" w:color="auto" w:fill="F2F2F2" w:themeFill="background1" w:themeFillShade="F2"/>
            <w:vAlign w:val="center"/>
          </w:tcPr>
          <w:p w:rsidR="00827D45" w:rsidRDefault="00827D45" w:rsidP="00827D45">
            <w:pPr>
              <w:pStyle w:val="ListParagraph"/>
              <w:spacing w:after="0" w:line="240" w:lineRule="auto"/>
              <w:ind w:left="265" w:right="273"/>
              <w:rPr>
                <w:rFonts w:ascii="GHEA Grapalat" w:hAnsi="GHEA Grapalat"/>
                <w:sz w:val="24"/>
                <w:szCs w:val="24"/>
                <w:lang w:val="hy-AM"/>
              </w:rPr>
            </w:pPr>
          </w:p>
        </w:tc>
        <w:tc>
          <w:tcPr>
            <w:tcW w:w="6942" w:type="dxa"/>
            <w:shd w:val="clear" w:color="auto" w:fill="F2F2F2" w:themeFill="background1" w:themeFillShade="F2"/>
            <w:vAlign w:val="center"/>
          </w:tcPr>
          <w:p w:rsidR="00827D45" w:rsidRPr="00A43022" w:rsidRDefault="00827D45" w:rsidP="00827D45">
            <w:pPr>
              <w:spacing w:after="0" w:line="240" w:lineRule="auto"/>
              <w:ind w:left="265" w:right="273"/>
              <w:rPr>
                <w:rFonts w:ascii="GHEA Grapalat" w:hAnsi="GHEA Grapalat"/>
                <w:b/>
                <w:bCs/>
                <w:sz w:val="24"/>
                <w:szCs w:val="24"/>
                <w:lang w:val="hy-AM"/>
              </w:rPr>
            </w:pPr>
            <w:r w:rsidRPr="00A43022">
              <w:rPr>
                <w:rFonts w:ascii="GHEA Grapalat" w:hAnsi="GHEA Grapalat"/>
                <w:b/>
                <w:bCs/>
                <w:sz w:val="24"/>
                <w:szCs w:val="24"/>
                <w:lang w:val="hy-AM"/>
              </w:rPr>
              <w:t>43/21/121884-23</w:t>
            </w:r>
          </w:p>
        </w:tc>
      </w:tr>
      <w:tr w:rsidR="00827D45" w:rsidRPr="00FA0AFB" w:rsidTr="00C55AF9">
        <w:trPr>
          <w:trHeight w:val="143"/>
          <w:tblCellSpacing w:w="0" w:type="dxa"/>
          <w:jc w:val="center"/>
        </w:trPr>
        <w:tc>
          <w:tcPr>
            <w:tcW w:w="7875" w:type="dxa"/>
            <w:shd w:val="clear" w:color="auto" w:fill="FFFFFF"/>
          </w:tcPr>
          <w:p w:rsidR="00827D45" w:rsidRPr="00FA0AFB" w:rsidRDefault="00827D45" w:rsidP="00827D45">
            <w:pPr>
              <w:pStyle w:val="ListParagraph"/>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6942" w:type="dxa"/>
            <w:shd w:val="clear" w:color="auto" w:fill="FFFFFF"/>
          </w:tcPr>
          <w:p w:rsidR="00827D45" w:rsidRPr="00A33740" w:rsidRDefault="00827D45" w:rsidP="00827D45">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t xml:space="preserve">Ընդունվել </w:t>
            </w:r>
            <w:r>
              <w:rPr>
                <w:rFonts w:ascii="GHEA Grapalat" w:hAnsi="GHEA Grapalat"/>
                <w:bCs/>
                <w:sz w:val="24"/>
                <w:szCs w:val="24"/>
                <w:lang w:val="hy-AM"/>
              </w:rPr>
              <w:t>է ի գիտություն</w:t>
            </w:r>
          </w:p>
        </w:tc>
      </w:tr>
      <w:tr w:rsidR="00827D45" w:rsidRPr="00FA0AFB" w:rsidTr="00C55AF9">
        <w:trPr>
          <w:trHeight w:val="310"/>
          <w:tblCellSpacing w:w="0" w:type="dxa"/>
          <w:jc w:val="center"/>
        </w:trPr>
        <w:tc>
          <w:tcPr>
            <w:tcW w:w="7875" w:type="dxa"/>
            <w:vMerge w:val="restart"/>
            <w:shd w:val="clear" w:color="auto" w:fill="EDEDED" w:themeFill="accent3" w:themeFillTint="33"/>
            <w:vAlign w:val="center"/>
          </w:tcPr>
          <w:p w:rsidR="00827D45" w:rsidRPr="00AC31FF" w:rsidRDefault="00827D45" w:rsidP="00827D45">
            <w:pPr>
              <w:pStyle w:val="ListParagraph"/>
              <w:spacing w:after="0" w:line="240" w:lineRule="auto"/>
              <w:ind w:left="265" w:right="273"/>
              <w:rPr>
                <w:rFonts w:ascii="GHEA Grapalat" w:hAnsi="GHEA Grapalat"/>
                <w:b/>
                <w:sz w:val="24"/>
                <w:szCs w:val="24"/>
                <w:lang w:val="hy-AM"/>
              </w:rPr>
            </w:pPr>
            <w:r>
              <w:rPr>
                <w:rFonts w:ascii="GHEA Grapalat" w:hAnsi="GHEA Grapalat"/>
                <w:b/>
                <w:sz w:val="24"/>
                <w:szCs w:val="24"/>
                <w:lang w:val="hy-AM"/>
              </w:rPr>
              <w:t>7</w:t>
            </w:r>
            <w:r w:rsidRPr="00AC31FF">
              <w:rPr>
                <w:rFonts w:ascii="GHEA Grapalat" w:hAnsi="GHEA Grapalat"/>
                <w:b/>
                <w:sz w:val="24"/>
                <w:szCs w:val="24"/>
                <w:lang w:val="hy-AM"/>
              </w:rPr>
              <w:t>. Արդարադատության նախարարություն</w:t>
            </w:r>
          </w:p>
        </w:tc>
        <w:tc>
          <w:tcPr>
            <w:tcW w:w="6942" w:type="dxa"/>
            <w:shd w:val="clear" w:color="auto" w:fill="EDEDED" w:themeFill="accent3" w:themeFillTint="33"/>
          </w:tcPr>
          <w:p w:rsidR="00827D45" w:rsidRPr="00FA0AFB" w:rsidRDefault="009F0827" w:rsidP="009F0827">
            <w:pPr>
              <w:spacing w:after="0" w:line="240" w:lineRule="auto"/>
              <w:ind w:left="265" w:right="273"/>
              <w:jc w:val="both"/>
              <w:rPr>
                <w:rFonts w:ascii="GHEA Grapalat" w:hAnsi="GHEA Grapalat"/>
                <w:b/>
                <w:bCs/>
                <w:sz w:val="24"/>
                <w:szCs w:val="24"/>
                <w:lang w:val="hy-AM"/>
              </w:rPr>
            </w:pPr>
            <w:r>
              <w:rPr>
                <w:rFonts w:ascii="GHEA Grapalat" w:hAnsi="GHEA Grapalat"/>
                <w:b/>
                <w:bCs/>
                <w:sz w:val="24"/>
                <w:szCs w:val="24"/>
                <w:lang w:val="hy-AM"/>
              </w:rPr>
              <w:t>24.10.</w:t>
            </w:r>
            <w:r w:rsidRPr="009F0827">
              <w:rPr>
                <w:rFonts w:ascii="GHEA Grapalat" w:hAnsi="GHEA Grapalat"/>
                <w:b/>
                <w:bCs/>
                <w:sz w:val="24"/>
                <w:szCs w:val="24"/>
                <w:lang w:val="hy-AM"/>
              </w:rPr>
              <w:t xml:space="preserve">2023թ.    </w:t>
            </w:r>
          </w:p>
        </w:tc>
      </w:tr>
      <w:tr w:rsidR="00827D45" w:rsidRPr="00FA0AFB" w:rsidTr="00C55AF9">
        <w:trPr>
          <w:trHeight w:val="422"/>
          <w:tblCellSpacing w:w="0" w:type="dxa"/>
          <w:jc w:val="center"/>
        </w:trPr>
        <w:tc>
          <w:tcPr>
            <w:tcW w:w="7875" w:type="dxa"/>
            <w:vMerge/>
            <w:shd w:val="clear" w:color="auto" w:fill="EDEDED" w:themeFill="accent3" w:themeFillTint="33"/>
          </w:tcPr>
          <w:p w:rsidR="00827D45" w:rsidRDefault="00827D45" w:rsidP="00827D45">
            <w:pPr>
              <w:pStyle w:val="ListParagraph"/>
              <w:spacing w:after="0" w:line="240" w:lineRule="auto"/>
              <w:ind w:left="265" w:right="273"/>
              <w:jc w:val="both"/>
              <w:rPr>
                <w:rFonts w:ascii="GHEA Grapalat" w:hAnsi="GHEA Grapalat"/>
                <w:sz w:val="24"/>
                <w:szCs w:val="24"/>
                <w:lang w:val="hy-AM"/>
              </w:rPr>
            </w:pPr>
          </w:p>
        </w:tc>
        <w:tc>
          <w:tcPr>
            <w:tcW w:w="6942" w:type="dxa"/>
            <w:shd w:val="clear" w:color="auto" w:fill="EDEDED" w:themeFill="accent3" w:themeFillTint="33"/>
          </w:tcPr>
          <w:p w:rsidR="00827D45" w:rsidRDefault="009F0827" w:rsidP="009F0827">
            <w:pPr>
              <w:spacing w:after="0" w:line="240" w:lineRule="auto"/>
              <w:ind w:left="265" w:right="273"/>
              <w:jc w:val="both"/>
              <w:rPr>
                <w:rFonts w:ascii="GHEA Grapalat" w:hAnsi="GHEA Grapalat"/>
                <w:b/>
                <w:bCs/>
                <w:sz w:val="24"/>
                <w:szCs w:val="24"/>
                <w:lang w:val="hy-AM"/>
              </w:rPr>
            </w:pPr>
            <w:r>
              <w:rPr>
                <w:rFonts w:ascii="GHEA Grapalat" w:hAnsi="GHEA Grapalat"/>
                <w:b/>
                <w:bCs/>
                <w:sz w:val="24"/>
                <w:szCs w:val="24"/>
                <w:lang w:val="hy-AM"/>
              </w:rPr>
              <w:t xml:space="preserve">N //45767-2023 </w:t>
            </w:r>
          </w:p>
        </w:tc>
      </w:tr>
      <w:tr w:rsidR="00827D45" w:rsidRPr="00A33740" w:rsidTr="00C55AF9">
        <w:trPr>
          <w:trHeight w:val="422"/>
          <w:tblCellSpacing w:w="0" w:type="dxa"/>
          <w:jc w:val="center"/>
        </w:trPr>
        <w:tc>
          <w:tcPr>
            <w:tcW w:w="7875" w:type="dxa"/>
            <w:shd w:val="clear" w:color="auto" w:fill="FFFFFF"/>
          </w:tcPr>
          <w:p w:rsidR="009F0827" w:rsidRPr="009F0827" w:rsidRDefault="009F0827" w:rsidP="009F0827">
            <w:pPr>
              <w:pStyle w:val="ListParagraph"/>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Պ</w:t>
            </w:r>
            <w:r w:rsidRPr="009F0827">
              <w:rPr>
                <w:rFonts w:ascii="GHEA Grapalat" w:hAnsi="GHEA Grapalat"/>
                <w:sz w:val="24"/>
                <w:szCs w:val="24"/>
                <w:lang w:val="hy-AM"/>
              </w:rPr>
              <w:t>ետական-իրավական փորձաքննություն իրականացնելու նպատակով Հայաստանի Հանրապետության արդարադատության նախարարություն ներկայացված «Հայաստանի Հանրապետության կառավարության մի շարք որոշումներ ուժը կորցրած ճանաչելու մասին» Հայաստանի Հանրապետության կառավարության որոշման նախագծի կապակցությամբ, ինչով նախատեսվում է ուժը կորցրած ճանաչել արդեն իսկ գաղտնազերծված մի շարք իրավական ակտեր, հարցում ենք կատարել «Հայաստանի ազգային արխիվ» ՊՈԱԿ-ին և խնդրել  առկայության դեպքում տրամադրել վերոնշյալ իրավական ակտերի օրինակները՝ հաշվի առնելով այն հանգամանքը, որ վերոնշյալ իրավական ակտերը հրապարակված չեն նորմատիվ իրավական ակտերի հրապարակման միասնական կայքում (https://www.arlis.am/):</w:t>
            </w:r>
          </w:p>
          <w:p w:rsidR="00827D45" w:rsidRPr="00ED32F3" w:rsidRDefault="009F0827" w:rsidP="009F0827">
            <w:pPr>
              <w:pStyle w:val="ListParagraph"/>
              <w:spacing w:after="0" w:line="240" w:lineRule="auto"/>
              <w:ind w:left="265" w:right="273"/>
              <w:jc w:val="both"/>
              <w:rPr>
                <w:rFonts w:ascii="GHEA Grapalat" w:hAnsi="GHEA Grapalat"/>
                <w:sz w:val="24"/>
                <w:szCs w:val="24"/>
                <w:lang w:val="hy-AM"/>
              </w:rPr>
            </w:pPr>
            <w:r w:rsidRPr="009F0827">
              <w:rPr>
                <w:rFonts w:ascii="GHEA Grapalat" w:hAnsi="GHEA Grapalat"/>
                <w:sz w:val="24"/>
                <w:szCs w:val="24"/>
                <w:lang w:val="hy-AM"/>
              </w:rPr>
              <w:lastRenderedPageBreak/>
              <w:t>Ուստի «Հայաստանի ազգային արխիվ» ՊՈԱԿ-ի կողմից համապատասխան պատասխանը ստանալուց հետո՝ Ձեզ կներկայացնենք «Հայաստանի Հանրապետության կառավարության մի շարք որոշումներ ուժը կորցրած ճանաչելու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6942" w:type="dxa"/>
            <w:shd w:val="clear" w:color="auto" w:fill="FFFFFF"/>
          </w:tcPr>
          <w:p w:rsidR="00827D45" w:rsidRPr="00A33740" w:rsidRDefault="007C6A6E" w:rsidP="00827D45">
            <w:pPr>
              <w:spacing w:after="0" w:line="240" w:lineRule="auto"/>
              <w:ind w:left="265" w:right="273"/>
              <w:jc w:val="both"/>
              <w:rPr>
                <w:rFonts w:ascii="GHEA Grapalat" w:hAnsi="GHEA Grapalat"/>
                <w:bCs/>
                <w:sz w:val="24"/>
                <w:szCs w:val="24"/>
                <w:lang w:val="hy-AM"/>
              </w:rPr>
            </w:pPr>
            <w:r w:rsidRPr="00A33740">
              <w:rPr>
                <w:rFonts w:ascii="GHEA Grapalat" w:hAnsi="GHEA Grapalat"/>
                <w:bCs/>
                <w:sz w:val="24"/>
                <w:szCs w:val="24"/>
                <w:lang w:val="hy-AM"/>
              </w:rPr>
              <w:lastRenderedPageBreak/>
              <w:t xml:space="preserve">Ընդունվել </w:t>
            </w:r>
            <w:r>
              <w:rPr>
                <w:rFonts w:ascii="GHEA Grapalat" w:hAnsi="GHEA Grapalat"/>
                <w:bCs/>
                <w:sz w:val="24"/>
                <w:szCs w:val="24"/>
                <w:lang w:val="hy-AM"/>
              </w:rPr>
              <w:t>է ի գիտություն</w:t>
            </w:r>
          </w:p>
        </w:tc>
      </w:tr>
      <w:tr w:rsidR="007C6A6E" w:rsidRPr="00A33740" w:rsidTr="00C55AF9">
        <w:trPr>
          <w:trHeight w:val="422"/>
          <w:tblCellSpacing w:w="0" w:type="dxa"/>
          <w:jc w:val="center"/>
        </w:trPr>
        <w:tc>
          <w:tcPr>
            <w:tcW w:w="7875" w:type="dxa"/>
            <w:vMerge w:val="restart"/>
            <w:shd w:val="clear" w:color="auto" w:fill="F2F2F2" w:themeFill="background1" w:themeFillShade="F2"/>
            <w:vAlign w:val="center"/>
          </w:tcPr>
          <w:p w:rsidR="007C6A6E" w:rsidRPr="00AC31FF" w:rsidRDefault="007C6A6E" w:rsidP="007C6A6E">
            <w:pPr>
              <w:pStyle w:val="ListParagraph"/>
              <w:spacing w:after="0" w:line="240" w:lineRule="auto"/>
              <w:ind w:left="265" w:right="273"/>
              <w:rPr>
                <w:rFonts w:ascii="GHEA Grapalat" w:hAnsi="GHEA Grapalat"/>
                <w:b/>
                <w:sz w:val="24"/>
                <w:szCs w:val="24"/>
                <w:lang w:val="hy-AM"/>
              </w:rPr>
            </w:pPr>
            <w:r>
              <w:rPr>
                <w:rFonts w:ascii="GHEA Grapalat" w:hAnsi="GHEA Grapalat"/>
                <w:b/>
                <w:sz w:val="24"/>
                <w:szCs w:val="24"/>
                <w:lang w:val="hy-AM"/>
              </w:rPr>
              <w:t>8</w:t>
            </w:r>
            <w:r w:rsidRPr="00AC31FF">
              <w:rPr>
                <w:rFonts w:ascii="GHEA Grapalat" w:hAnsi="GHEA Grapalat"/>
                <w:b/>
                <w:sz w:val="24"/>
                <w:szCs w:val="24"/>
                <w:lang w:val="hy-AM"/>
              </w:rPr>
              <w:t>. Արդարադատության նախարարություն</w:t>
            </w:r>
          </w:p>
        </w:tc>
        <w:tc>
          <w:tcPr>
            <w:tcW w:w="6942" w:type="dxa"/>
            <w:shd w:val="clear" w:color="auto" w:fill="F2F2F2" w:themeFill="background1" w:themeFillShade="F2"/>
          </w:tcPr>
          <w:p w:rsidR="007C6A6E" w:rsidRPr="00FA0AFB" w:rsidRDefault="007C6A6E" w:rsidP="007C6A6E">
            <w:pPr>
              <w:spacing w:after="0" w:line="240" w:lineRule="auto"/>
              <w:ind w:left="265" w:right="273"/>
              <w:jc w:val="both"/>
              <w:rPr>
                <w:rFonts w:ascii="GHEA Grapalat" w:hAnsi="GHEA Grapalat"/>
                <w:b/>
                <w:bCs/>
                <w:sz w:val="24"/>
                <w:szCs w:val="24"/>
                <w:lang w:val="hy-AM"/>
              </w:rPr>
            </w:pPr>
            <w:r w:rsidRPr="009F0827">
              <w:rPr>
                <w:rFonts w:ascii="GHEA Grapalat" w:hAnsi="GHEA Grapalat"/>
                <w:b/>
                <w:bCs/>
                <w:sz w:val="24"/>
                <w:szCs w:val="24"/>
                <w:lang w:val="hy-AM"/>
              </w:rPr>
              <w:t xml:space="preserve"> </w:t>
            </w:r>
            <w:r>
              <w:rPr>
                <w:rFonts w:ascii="GHEA Grapalat" w:hAnsi="GHEA Grapalat"/>
                <w:b/>
                <w:bCs/>
                <w:sz w:val="24"/>
                <w:szCs w:val="24"/>
                <w:lang w:val="hy-AM"/>
              </w:rPr>
              <w:t>13.11.</w:t>
            </w:r>
            <w:r w:rsidRPr="009F0827">
              <w:rPr>
                <w:rFonts w:ascii="GHEA Grapalat" w:hAnsi="GHEA Grapalat"/>
                <w:b/>
                <w:bCs/>
                <w:sz w:val="24"/>
                <w:szCs w:val="24"/>
                <w:lang w:val="hy-AM"/>
              </w:rPr>
              <w:t xml:space="preserve">2023թ.    </w:t>
            </w:r>
          </w:p>
        </w:tc>
      </w:tr>
      <w:tr w:rsidR="007C6A6E" w:rsidRPr="00A33740" w:rsidTr="00C55AF9">
        <w:trPr>
          <w:trHeight w:val="422"/>
          <w:tblCellSpacing w:w="0" w:type="dxa"/>
          <w:jc w:val="center"/>
        </w:trPr>
        <w:tc>
          <w:tcPr>
            <w:tcW w:w="7875" w:type="dxa"/>
            <w:vMerge/>
            <w:shd w:val="clear" w:color="auto" w:fill="F2F2F2" w:themeFill="background1" w:themeFillShade="F2"/>
          </w:tcPr>
          <w:p w:rsidR="007C6A6E" w:rsidRDefault="007C6A6E" w:rsidP="007C6A6E">
            <w:pPr>
              <w:pStyle w:val="ListParagraph"/>
              <w:spacing w:after="0" w:line="240" w:lineRule="auto"/>
              <w:ind w:left="265" w:right="273"/>
              <w:jc w:val="both"/>
              <w:rPr>
                <w:rFonts w:ascii="GHEA Grapalat" w:hAnsi="GHEA Grapalat"/>
                <w:sz w:val="24"/>
                <w:szCs w:val="24"/>
                <w:lang w:val="hy-AM"/>
              </w:rPr>
            </w:pPr>
          </w:p>
        </w:tc>
        <w:tc>
          <w:tcPr>
            <w:tcW w:w="6942" w:type="dxa"/>
            <w:shd w:val="clear" w:color="auto" w:fill="F2F2F2" w:themeFill="background1" w:themeFillShade="F2"/>
          </w:tcPr>
          <w:p w:rsidR="007C6A6E" w:rsidRDefault="007C6A6E" w:rsidP="007C6A6E">
            <w:pPr>
              <w:spacing w:after="0" w:line="240" w:lineRule="auto"/>
              <w:ind w:left="265" w:right="273"/>
              <w:jc w:val="both"/>
              <w:rPr>
                <w:rFonts w:ascii="GHEA Grapalat" w:hAnsi="GHEA Grapalat"/>
                <w:b/>
                <w:bCs/>
                <w:sz w:val="24"/>
                <w:szCs w:val="24"/>
                <w:lang w:val="hy-AM"/>
              </w:rPr>
            </w:pPr>
            <w:r w:rsidRPr="007C6A6E">
              <w:rPr>
                <w:rFonts w:ascii="GHEA Grapalat" w:hAnsi="GHEA Grapalat"/>
                <w:b/>
                <w:bCs/>
                <w:sz w:val="24"/>
                <w:szCs w:val="24"/>
                <w:lang w:val="hy-AM"/>
              </w:rPr>
              <w:t>N //48283-2023</w:t>
            </w:r>
          </w:p>
        </w:tc>
      </w:tr>
      <w:tr w:rsidR="007C6A6E" w:rsidRPr="007C4515" w:rsidTr="00C55AF9">
        <w:trPr>
          <w:trHeight w:val="422"/>
          <w:tblCellSpacing w:w="0" w:type="dxa"/>
          <w:jc w:val="center"/>
        </w:trPr>
        <w:tc>
          <w:tcPr>
            <w:tcW w:w="7875" w:type="dxa"/>
            <w:shd w:val="clear" w:color="auto" w:fill="FFFFFF"/>
          </w:tcPr>
          <w:p w:rsidR="007C6A6E" w:rsidRDefault="007C6A6E" w:rsidP="007C6A6E">
            <w:pPr>
              <w:pStyle w:val="ListParagraph"/>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Հ</w:t>
            </w:r>
            <w:r w:rsidRPr="007C6A6E">
              <w:rPr>
                <w:rFonts w:ascii="GHEA Grapalat" w:hAnsi="GHEA Grapalat"/>
                <w:sz w:val="24"/>
                <w:szCs w:val="24"/>
                <w:lang w:val="hy-AM"/>
              </w:rPr>
              <w:t>աշվի առնելով Նախագծում առկա իրավական ակտերի կարգավորման առարկան՝ առաջարկում ենք Նախագծի 1-ին կետի 1-3-րդ ենթակետերում նշված իրավական ակտերը ուժը կորցրած ճանաչել առանձին լոկալ բնույթ կրող իրավական ակտով, իսկ Նախագծի 1-ին կետի 4-րդ ենթակետերում նշված իրավական ակտը՝ առանձին նորմատիվ բնույթ կրող իրավական ակտով, ղեկավարվելով նաև «Նորմատիվ իրավական ակտերի մասին» օրենքի 34-րդ հոդվածի 2-րդ մասի դրույթներով, որոնց համաձայն՝ նորմատիվ իրավական ակտում փոփոխություն կամ լրացում կարող է կատարվել միայն նույն տեսակի և բնույթի նորմատիվ իրավական ակտով: Օրենսգրքերում փոփոխություն կամ լրացում կատարվում է օրենքով:</w:t>
            </w:r>
          </w:p>
        </w:tc>
        <w:tc>
          <w:tcPr>
            <w:tcW w:w="6942" w:type="dxa"/>
            <w:shd w:val="clear" w:color="auto" w:fill="FFFFFF"/>
          </w:tcPr>
          <w:p w:rsidR="00E95827" w:rsidRDefault="005B11D3" w:rsidP="007C6A6E">
            <w:pPr>
              <w:spacing w:after="0" w:line="240" w:lineRule="auto"/>
              <w:ind w:left="265" w:right="273"/>
              <w:jc w:val="both"/>
              <w:rPr>
                <w:rFonts w:ascii="GHEA Grapalat" w:hAnsi="GHEA Grapalat"/>
                <w:bCs/>
                <w:sz w:val="24"/>
                <w:szCs w:val="24"/>
                <w:lang w:val="hy-AM"/>
              </w:rPr>
            </w:pPr>
            <w:r>
              <w:rPr>
                <w:rFonts w:ascii="GHEA Grapalat" w:hAnsi="GHEA Grapalat"/>
                <w:bCs/>
                <w:sz w:val="24"/>
                <w:szCs w:val="24"/>
                <w:lang w:val="hy-AM"/>
              </w:rPr>
              <w:t>Չի ընդունվել:</w:t>
            </w:r>
          </w:p>
          <w:p w:rsidR="00CE4B7B" w:rsidRDefault="00CE4B7B" w:rsidP="007C6A6E">
            <w:pPr>
              <w:spacing w:after="0" w:line="240" w:lineRule="auto"/>
              <w:ind w:left="265" w:right="273"/>
              <w:jc w:val="both"/>
              <w:rPr>
                <w:rFonts w:ascii="GHEA Grapalat" w:hAnsi="GHEA Grapalat"/>
                <w:bCs/>
                <w:sz w:val="24"/>
                <w:szCs w:val="24"/>
                <w:lang w:val="hy-AM"/>
              </w:rPr>
            </w:pPr>
            <w:r>
              <w:rPr>
                <w:rFonts w:ascii="GHEA Grapalat" w:hAnsi="GHEA Grapalat"/>
                <w:bCs/>
                <w:sz w:val="24"/>
                <w:szCs w:val="24"/>
                <w:lang w:val="hy-AM"/>
              </w:rPr>
              <w:t>Ներկայացված առաջարկը ընդունելի չէ հետևյալ հիմնավորմամբ.</w:t>
            </w:r>
            <w:r w:rsidR="00C55AF9">
              <w:rPr>
                <w:rFonts w:ascii="GHEA Grapalat" w:hAnsi="GHEA Grapalat"/>
                <w:bCs/>
                <w:sz w:val="24"/>
                <w:szCs w:val="24"/>
                <w:lang w:val="hy-AM"/>
              </w:rPr>
              <w:t xml:space="preserve">        </w:t>
            </w:r>
          </w:p>
          <w:p w:rsidR="002678B4" w:rsidRPr="00706D5E" w:rsidRDefault="00C55AF9" w:rsidP="007C6A6E">
            <w:pPr>
              <w:spacing w:after="0" w:line="240" w:lineRule="auto"/>
              <w:ind w:left="265" w:right="273"/>
              <w:jc w:val="both"/>
              <w:rPr>
                <w:rFonts w:ascii="GHEA Grapalat" w:hAnsi="GHEA Grapalat"/>
                <w:bCs/>
                <w:sz w:val="24"/>
                <w:szCs w:val="24"/>
                <w:lang w:val="hy-AM"/>
              </w:rPr>
            </w:pPr>
            <w:r>
              <w:rPr>
                <w:rFonts w:ascii="GHEA Grapalat" w:hAnsi="GHEA Grapalat"/>
                <w:bCs/>
                <w:sz w:val="24"/>
                <w:szCs w:val="24"/>
                <w:lang w:val="hy-AM"/>
              </w:rPr>
              <w:t xml:space="preserve"> </w:t>
            </w:r>
            <w:r w:rsidR="00EE2EEF">
              <w:rPr>
                <w:rFonts w:ascii="GHEA Grapalat" w:hAnsi="GHEA Grapalat"/>
                <w:bCs/>
                <w:sz w:val="24"/>
                <w:szCs w:val="24"/>
                <w:lang w:val="hy-AM"/>
              </w:rPr>
              <w:t xml:space="preserve">     </w:t>
            </w:r>
            <w:r w:rsidR="00C33A4C">
              <w:rPr>
                <w:rFonts w:ascii="GHEA Grapalat" w:hAnsi="GHEA Grapalat"/>
                <w:bCs/>
                <w:sz w:val="24"/>
                <w:szCs w:val="24"/>
                <w:lang w:val="hy-AM"/>
              </w:rPr>
              <w:t xml:space="preserve">«Իրավական ակտերի մասին» </w:t>
            </w:r>
            <w:r w:rsidR="0079326A">
              <w:rPr>
                <w:rFonts w:ascii="GHEA Grapalat" w:hAnsi="GHEA Grapalat"/>
                <w:bCs/>
                <w:sz w:val="24"/>
                <w:szCs w:val="24"/>
                <w:lang w:val="hy-AM"/>
              </w:rPr>
              <w:t>օրենքն</w:t>
            </w:r>
            <w:r w:rsidR="000D2732">
              <w:rPr>
                <w:rFonts w:ascii="GHEA Grapalat" w:hAnsi="GHEA Grapalat"/>
                <w:bCs/>
                <w:sz w:val="24"/>
                <w:szCs w:val="24"/>
                <w:lang w:val="hy-AM"/>
              </w:rPr>
              <w:t xml:space="preserve"> </w:t>
            </w:r>
            <w:r w:rsidR="000D2732" w:rsidRPr="000D2732">
              <w:rPr>
                <w:rFonts w:ascii="GHEA Grapalat" w:hAnsi="GHEA Grapalat"/>
                <w:bCs/>
                <w:sz w:val="24"/>
                <w:szCs w:val="24"/>
                <w:lang w:val="hy-AM"/>
              </w:rPr>
              <w:t>(</w:t>
            </w:r>
            <w:r w:rsidR="000D2732">
              <w:rPr>
                <w:rFonts w:ascii="GHEA Grapalat" w:hAnsi="GHEA Grapalat"/>
                <w:bCs/>
                <w:sz w:val="24"/>
                <w:szCs w:val="24"/>
                <w:lang w:val="hy-AM"/>
              </w:rPr>
              <w:t>այսուհետ` Օրենք</w:t>
            </w:r>
            <w:r w:rsidR="000D2732" w:rsidRPr="000D2732">
              <w:rPr>
                <w:rFonts w:ascii="GHEA Grapalat" w:hAnsi="GHEA Grapalat"/>
                <w:bCs/>
                <w:sz w:val="24"/>
                <w:szCs w:val="24"/>
                <w:lang w:val="hy-AM"/>
              </w:rPr>
              <w:t>)</w:t>
            </w:r>
            <w:r w:rsidR="0079326A">
              <w:rPr>
                <w:rFonts w:ascii="GHEA Grapalat" w:hAnsi="GHEA Grapalat"/>
                <w:bCs/>
                <w:sz w:val="24"/>
                <w:szCs w:val="24"/>
                <w:lang w:val="hy-AM"/>
              </w:rPr>
              <w:t xml:space="preserve"> </w:t>
            </w:r>
            <w:r w:rsidR="0079326A" w:rsidRPr="00706D5E">
              <w:rPr>
                <w:rFonts w:ascii="GHEA Grapalat" w:hAnsi="GHEA Grapalat"/>
                <w:bCs/>
                <w:sz w:val="24"/>
                <w:szCs w:val="24"/>
                <w:lang w:val="hy-AM"/>
              </w:rPr>
              <w:t>ընդունվել է</w:t>
            </w:r>
            <w:r w:rsidR="00C33A4C" w:rsidRPr="00706D5E">
              <w:rPr>
                <w:rFonts w:ascii="GHEA Grapalat" w:hAnsi="GHEA Grapalat"/>
                <w:bCs/>
                <w:sz w:val="24"/>
                <w:szCs w:val="24"/>
                <w:lang w:val="hy-AM"/>
              </w:rPr>
              <w:t xml:space="preserve"> </w:t>
            </w:r>
            <w:r w:rsidR="0079326A" w:rsidRPr="00706D5E">
              <w:rPr>
                <w:rFonts w:ascii="GHEA Grapalat" w:hAnsi="GHEA Grapalat"/>
                <w:bCs/>
                <w:sz w:val="24"/>
                <w:szCs w:val="24"/>
                <w:u w:val="single"/>
                <w:lang w:val="hy-AM"/>
              </w:rPr>
              <w:t>2002 թվականի ապրիլի 3-ին</w:t>
            </w:r>
            <w:r w:rsidR="008E6CCD" w:rsidRPr="00706D5E">
              <w:rPr>
                <w:rFonts w:ascii="GHEA Grapalat" w:hAnsi="GHEA Grapalat"/>
                <w:bCs/>
                <w:sz w:val="24"/>
                <w:szCs w:val="24"/>
                <w:u w:val="single"/>
                <w:lang w:val="hy-AM"/>
              </w:rPr>
              <w:t xml:space="preserve"> </w:t>
            </w:r>
            <w:r w:rsidR="008E6CCD" w:rsidRPr="00706D5E">
              <w:rPr>
                <w:rFonts w:ascii="GHEA Grapalat" w:hAnsi="GHEA Grapalat"/>
                <w:bCs/>
                <w:sz w:val="24"/>
                <w:szCs w:val="24"/>
                <w:lang w:val="hy-AM"/>
              </w:rPr>
              <w:t xml:space="preserve">(ուժը </w:t>
            </w:r>
            <w:r w:rsidR="00793162" w:rsidRPr="00706D5E">
              <w:rPr>
                <w:rFonts w:ascii="GHEA Grapalat" w:hAnsi="GHEA Grapalat"/>
                <w:bCs/>
                <w:sz w:val="24"/>
                <w:szCs w:val="24"/>
                <w:lang w:val="hy-AM"/>
              </w:rPr>
              <w:t>կորցրել</w:t>
            </w:r>
            <w:r w:rsidR="008E6CCD" w:rsidRPr="00706D5E">
              <w:rPr>
                <w:rFonts w:ascii="GHEA Grapalat" w:hAnsi="GHEA Grapalat"/>
                <w:bCs/>
                <w:sz w:val="24"/>
                <w:szCs w:val="24"/>
                <w:lang w:val="hy-AM"/>
              </w:rPr>
              <w:t xml:space="preserve">` 07.04.2018թ.): </w:t>
            </w:r>
            <w:r w:rsidR="000D2732" w:rsidRPr="00706D5E">
              <w:rPr>
                <w:rFonts w:ascii="GHEA Grapalat" w:hAnsi="GHEA Grapalat"/>
                <w:bCs/>
                <w:sz w:val="24"/>
                <w:szCs w:val="24"/>
                <w:lang w:val="hy-AM"/>
              </w:rPr>
              <w:t>Օ</w:t>
            </w:r>
            <w:r w:rsidR="008E6CCD" w:rsidRPr="00706D5E">
              <w:rPr>
                <w:rFonts w:ascii="GHEA Grapalat" w:hAnsi="GHEA Grapalat"/>
                <w:bCs/>
                <w:sz w:val="24"/>
                <w:szCs w:val="24"/>
                <w:lang w:val="hy-AM"/>
              </w:rPr>
              <w:t xml:space="preserve">րենքի 2-րդ հոդվածի 2-րդ </w:t>
            </w:r>
            <w:r w:rsidR="000D2732" w:rsidRPr="00706D5E">
              <w:rPr>
                <w:rFonts w:ascii="GHEA Grapalat" w:hAnsi="GHEA Grapalat"/>
                <w:bCs/>
                <w:sz w:val="24"/>
                <w:szCs w:val="24"/>
                <w:lang w:val="hy-AM"/>
              </w:rPr>
              <w:t xml:space="preserve">մասով </w:t>
            </w:r>
            <w:r w:rsidR="00793162" w:rsidRPr="00706D5E">
              <w:rPr>
                <w:rFonts w:ascii="GHEA Grapalat" w:hAnsi="GHEA Grapalat"/>
                <w:bCs/>
                <w:sz w:val="24"/>
                <w:szCs w:val="24"/>
                <w:lang w:val="hy-AM"/>
              </w:rPr>
              <w:t>սահմանվել է</w:t>
            </w:r>
            <w:r w:rsidR="007430CB" w:rsidRPr="00706D5E">
              <w:rPr>
                <w:rFonts w:ascii="GHEA Grapalat" w:hAnsi="GHEA Grapalat"/>
                <w:bCs/>
                <w:sz w:val="24"/>
                <w:szCs w:val="24"/>
                <w:lang w:val="hy-AM"/>
              </w:rPr>
              <w:t>ր</w:t>
            </w:r>
            <w:r w:rsidR="000D2732" w:rsidRPr="00706D5E">
              <w:rPr>
                <w:rFonts w:ascii="GHEA Grapalat" w:hAnsi="GHEA Grapalat"/>
                <w:bCs/>
                <w:sz w:val="24"/>
                <w:szCs w:val="24"/>
                <w:lang w:val="hy-AM"/>
              </w:rPr>
              <w:t xml:space="preserve">, որ </w:t>
            </w:r>
            <w:r w:rsidR="008E6CCD" w:rsidRPr="00706D5E">
              <w:rPr>
                <w:rFonts w:ascii="GHEA Grapalat" w:hAnsi="GHEA Grapalat"/>
                <w:bCs/>
                <w:sz w:val="24"/>
                <w:szCs w:val="24"/>
                <w:lang w:val="hy-AM"/>
              </w:rPr>
              <w:t xml:space="preserve">իրավական ակտերն իրենց բնույթով լինում </w:t>
            </w:r>
            <w:r w:rsidR="007430CB" w:rsidRPr="00706D5E">
              <w:rPr>
                <w:rFonts w:ascii="GHEA Grapalat" w:hAnsi="GHEA Grapalat"/>
                <w:bCs/>
                <w:sz w:val="24"/>
                <w:szCs w:val="24"/>
                <w:lang w:val="hy-AM"/>
              </w:rPr>
              <w:t>են</w:t>
            </w:r>
            <w:r w:rsidR="008E6CCD" w:rsidRPr="00706D5E">
              <w:rPr>
                <w:rFonts w:ascii="GHEA Grapalat" w:hAnsi="GHEA Grapalat"/>
                <w:bCs/>
                <w:sz w:val="24"/>
                <w:szCs w:val="24"/>
                <w:lang w:val="hy-AM"/>
              </w:rPr>
              <w:t xml:space="preserve"> նորմատիվ, անհատական (ոչ նորմատիվ) կամ ներքին (լոկալ):</w:t>
            </w:r>
          </w:p>
          <w:p w:rsidR="00561448" w:rsidRDefault="00C55AF9" w:rsidP="007C6A6E">
            <w:pPr>
              <w:spacing w:after="0" w:line="240" w:lineRule="auto"/>
              <w:ind w:left="265" w:right="273"/>
              <w:jc w:val="both"/>
              <w:rPr>
                <w:rFonts w:ascii="GHEA Grapalat" w:hAnsi="GHEA Grapalat"/>
                <w:sz w:val="24"/>
                <w:szCs w:val="24"/>
                <w:lang w:val="hy-AM"/>
              </w:rPr>
            </w:pPr>
            <w:r w:rsidRPr="00706D5E">
              <w:rPr>
                <w:rFonts w:ascii="GHEA Grapalat" w:hAnsi="GHEA Grapalat"/>
                <w:bCs/>
                <w:sz w:val="24"/>
                <w:szCs w:val="24"/>
                <w:lang w:val="hy-AM"/>
              </w:rPr>
              <w:t xml:space="preserve">        </w:t>
            </w:r>
            <w:r w:rsidR="00C34AB4" w:rsidRPr="00706D5E">
              <w:rPr>
                <w:rFonts w:ascii="GHEA Grapalat" w:hAnsi="GHEA Grapalat"/>
                <w:bCs/>
                <w:sz w:val="24"/>
                <w:szCs w:val="24"/>
                <w:lang w:val="hy-AM"/>
              </w:rPr>
              <w:t xml:space="preserve">Մինչդեռ Նախագծի </w:t>
            </w:r>
            <w:r w:rsidR="00C34AB4" w:rsidRPr="00706D5E">
              <w:rPr>
                <w:rFonts w:ascii="GHEA Grapalat" w:hAnsi="GHEA Grapalat"/>
                <w:sz w:val="24"/>
                <w:szCs w:val="24"/>
                <w:lang w:val="hy-AM"/>
              </w:rPr>
              <w:t>1-ին կետի 1-3-րդ ենթակետերում նշված իրավական ակտերը</w:t>
            </w:r>
            <w:r w:rsidR="00C34AB4" w:rsidRPr="00706D5E">
              <w:rPr>
                <w:rFonts w:ascii="GHEA Grapalat" w:hAnsi="GHEA Grapalat"/>
                <w:sz w:val="24"/>
                <w:szCs w:val="24"/>
                <w:lang w:val="hy-AM"/>
              </w:rPr>
              <w:t>, որոնք նախատեսվում է ուժը կորցրած ճանաչել</w:t>
            </w:r>
            <w:r w:rsidR="00C07980" w:rsidRPr="00706D5E">
              <w:rPr>
                <w:rFonts w:ascii="GHEA Grapalat" w:hAnsi="GHEA Grapalat"/>
                <w:sz w:val="24"/>
                <w:szCs w:val="24"/>
                <w:lang w:val="hy-AM"/>
              </w:rPr>
              <w:t xml:space="preserve">, </w:t>
            </w:r>
            <w:r w:rsidR="000D2732" w:rsidRPr="00706D5E">
              <w:rPr>
                <w:rFonts w:ascii="GHEA Grapalat" w:hAnsi="GHEA Grapalat"/>
                <w:sz w:val="24"/>
                <w:szCs w:val="24"/>
                <w:lang w:val="hy-AM"/>
              </w:rPr>
              <w:t>ընդունվել էին դեռևս մինչև</w:t>
            </w:r>
            <w:r w:rsidR="00BC34DD" w:rsidRPr="00706D5E">
              <w:rPr>
                <w:rFonts w:ascii="GHEA Grapalat" w:hAnsi="GHEA Grapalat"/>
                <w:sz w:val="24"/>
                <w:szCs w:val="24"/>
                <w:lang w:val="hy-AM"/>
              </w:rPr>
              <w:t xml:space="preserve"> Օրենքի ընդունվելը</w:t>
            </w:r>
            <w:r w:rsidR="001E043D" w:rsidRPr="00706D5E">
              <w:rPr>
                <w:rFonts w:ascii="GHEA Grapalat" w:hAnsi="GHEA Grapalat"/>
                <w:sz w:val="24"/>
                <w:szCs w:val="24"/>
                <w:lang w:val="hy-AM"/>
              </w:rPr>
              <w:t xml:space="preserve">, դրանք են` </w:t>
            </w:r>
            <w:r w:rsidR="00BC34DD" w:rsidRPr="00706D5E">
              <w:rPr>
                <w:rFonts w:ascii="GHEA Grapalat" w:hAnsi="GHEA Grapalat"/>
                <w:sz w:val="24"/>
                <w:szCs w:val="24"/>
                <w:lang w:val="hy-AM"/>
              </w:rPr>
              <w:t xml:space="preserve">ՀՀ կառավարության </w:t>
            </w:r>
            <w:r w:rsidR="00BC34DD" w:rsidRPr="00706D5E">
              <w:rPr>
                <w:rFonts w:ascii="GHEA Grapalat" w:hAnsi="GHEA Grapalat"/>
                <w:sz w:val="24"/>
                <w:szCs w:val="24"/>
                <w:u w:val="single"/>
                <w:lang w:val="hy-AM"/>
              </w:rPr>
              <w:t>2001 թվականի ապրիլի 23-ի</w:t>
            </w:r>
            <w:r w:rsidR="00A013DA" w:rsidRPr="00706D5E">
              <w:rPr>
                <w:rFonts w:ascii="GHEA Grapalat" w:hAnsi="GHEA Grapalat"/>
                <w:sz w:val="24"/>
                <w:szCs w:val="24"/>
                <w:lang w:val="hy-AM"/>
              </w:rPr>
              <w:t xml:space="preserve"> N 336-ԿԳ</w:t>
            </w:r>
            <w:r w:rsidR="00BC34DD" w:rsidRPr="00706D5E">
              <w:rPr>
                <w:rFonts w:ascii="GHEA Grapalat" w:hAnsi="GHEA Grapalat"/>
                <w:sz w:val="24"/>
                <w:szCs w:val="24"/>
                <w:lang w:val="hy-AM"/>
              </w:rPr>
              <w:t>,</w:t>
            </w:r>
            <w:r w:rsidR="006A452F" w:rsidRPr="00706D5E">
              <w:rPr>
                <w:rFonts w:ascii="GHEA Grapalat" w:hAnsi="GHEA Grapalat"/>
                <w:sz w:val="24"/>
                <w:szCs w:val="24"/>
                <w:lang w:val="hy-AM"/>
              </w:rPr>
              <w:t xml:space="preserve"> </w:t>
            </w:r>
            <w:r w:rsidR="00A013DA" w:rsidRPr="00706D5E">
              <w:rPr>
                <w:rFonts w:ascii="GHEA Grapalat" w:hAnsi="GHEA Grapalat"/>
                <w:sz w:val="24"/>
                <w:szCs w:val="24"/>
                <w:u w:val="single"/>
                <w:lang w:val="hy-AM"/>
              </w:rPr>
              <w:t>2001 թվականի նոյեմբերի</w:t>
            </w:r>
            <w:r w:rsidR="00A013DA" w:rsidRPr="00706D5E">
              <w:rPr>
                <w:rFonts w:ascii="GHEA Grapalat" w:hAnsi="GHEA Grapalat" w:cs="Arial"/>
                <w:spacing w:val="-8"/>
                <w:sz w:val="24"/>
                <w:szCs w:val="24"/>
                <w:u w:val="single"/>
                <w:lang w:val="hy-AM"/>
              </w:rPr>
              <w:t xml:space="preserve">         29-ի</w:t>
            </w:r>
            <w:r w:rsidR="00BC34DD" w:rsidRPr="00706D5E">
              <w:rPr>
                <w:rFonts w:ascii="GHEA Grapalat" w:hAnsi="GHEA Grapalat"/>
                <w:sz w:val="24"/>
                <w:szCs w:val="24"/>
                <w:lang w:val="hy-AM"/>
              </w:rPr>
              <w:t xml:space="preserve"> </w:t>
            </w:r>
            <w:r w:rsidR="00A013DA" w:rsidRPr="00706D5E">
              <w:rPr>
                <w:rFonts w:ascii="GHEA Grapalat" w:hAnsi="GHEA Grapalat"/>
                <w:sz w:val="24"/>
                <w:szCs w:val="24"/>
                <w:lang w:val="hy-AM"/>
              </w:rPr>
              <w:t xml:space="preserve">N 1175-ԿԳ և </w:t>
            </w:r>
            <w:r w:rsidR="00A013DA" w:rsidRPr="00706D5E">
              <w:rPr>
                <w:rFonts w:ascii="GHEA Grapalat" w:hAnsi="GHEA Grapalat"/>
                <w:sz w:val="24"/>
                <w:szCs w:val="24"/>
                <w:u w:val="single"/>
                <w:lang w:val="hy-AM"/>
              </w:rPr>
              <w:t>2002 թվականի փետրվարի 5-ի</w:t>
            </w:r>
            <w:r w:rsidR="00A013DA" w:rsidRPr="00706D5E">
              <w:rPr>
                <w:rFonts w:ascii="GHEA Grapalat" w:hAnsi="GHEA Grapalat"/>
                <w:sz w:val="24"/>
                <w:szCs w:val="24"/>
                <w:lang w:val="hy-AM"/>
              </w:rPr>
              <w:t xml:space="preserve"> N 100-ԿԳ որոշումները: </w:t>
            </w:r>
            <w:r w:rsidR="00561448" w:rsidRPr="00706D5E">
              <w:rPr>
                <w:rFonts w:ascii="GHEA Grapalat" w:hAnsi="GHEA Grapalat"/>
                <w:sz w:val="24"/>
                <w:szCs w:val="24"/>
                <w:lang w:val="hy-AM"/>
              </w:rPr>
              <w:t xml:space="preserve">Հետևաբար, հիշյալ Կառավարության որոշումների ընդունման ժամանակ </w:t>
            </w:r>
            <w:r w:rsidR="00561448" w:rsidRPr="00706D5E">
              <w:rPr>
                <w:rFonts w:ascii="GHEA Grapalat" w:hAnsi="GHEA Grapalat"/>
                <w:i/>
                <w:sz w:val="24"/>
                <w:szCs w:val="24"/>
                <w:lang w:val="hy-AM"/>
              </w:rPr>
              <w:t>չ</w:t>
            </w:r>
            <w:r w:rsidR="00843465" w:rsidRPr="00706D5E">
              <w:rPr>
                <w:rFonts w:ascii="GHEA Grapalat" w:hAnsi="GHEA Grapalat"/>
                <w:i/>
                <w:sz w:val="24"/>
                <w:szCs w:val="24"/>
                <w:lang w:val="hy-AM"/>
              </w:rPr>
              <w:t xml:space="preserve">են </w:t>
            </w:r>
            <w:r w:rsidR="00561448" w:rsidRPr="00706D5E">
              <w:rPr>
                <w:rFonts w:ascii="GHEA Grapalat" w:hAnsi="GHEA Grapalat"/>
                <w:i/>
                <w:sz w:val="24"/>
                <w:szCs w:val="24"/>
                <w:lang w:val="hy-AM"/>
              </w:rPr>
              <w:t xml:space="preserve">գործել </w:t>
            </w:r>
            <w:r w:rsidR="0063766E" w:rsidRPr="00706D5E">
              <w:rPr>
                <w:rFonts w:ascii="GHEA Grapalat" w:hAnsi="GHEA Grapalat"/>
                <w:i/>
                <w:sz w:val="24"/>
                <w:szCs w:val="24"/>
                <w:lang w:val="hy-AM"/>
              </w:rPr>
              <w:t xml:space="preserve">Օրենքով սահմանված </w:t>
            </w:r>
            <w:r w:rsidR="00561448" w:rsidRPr="00706D5E">
              <w:rPr>
                <w:rFonts w:ascii="GHEA Grapalat" w:hAnsi="GHEA Grapalat"/>
                <w:bCs/>
                <w:i/>
                <w:sz w:val="24"/>
                <w:szCs w:val="24"/>
                <w:lang w:val="hy-AM"/>
              </w:rPr>
              <w:t>իրավական ակտեր</w:t>
            </w:r>
            <w:r w:rsidR="00561448" w:rsidRPr="00706D5E">
              <w:rPr>
                <w:rFonts w:ascii="GHEA Grapalat" w:hAnsi="GHEA Grapalat"/>
                <w:bCs/>
                <w:i/>
                <w:sz w:val="24"/>
                <w:szCs w:val="24"/>
                <w:lang w:val="hy-AM"/>
              </w:rPr>
              <w:t xml:space="preserve">ի </w:t>
            </w:r>
            <w:r w:rsidR="0063766E" w:rsidRPr="00706D5E">
              <w:rPr>
                <w:rFonts w:ascii="GHEA Grapalat" w:hAnsi="GHEA Grapalat"/>
                <w:bCs/>
                <w:i/>
                <w:sz w:val="24"/>
                <w:szCs w:val="24"/>
                <w:lang w:val="hy-AM"/>
              </w:rPr>
              <w:t xml:space="preserve">մշակմանը, այդ թվում </w:t>
            </w:r>
            <w:r w:rsidR="0063766E" w:rsidRPr="00706D5E">
              <w:rPr>
                <w:rFonts w:ascii="GHEA Grapalat" w:hAnsi="GHEA Grapalat"/>
                <w:bCs/>
                <w:i/>
                <w:sz w:val="24"/>
                <w:szCs w:val="24"/>
                <w:lang w:val="hy-AM"/>
              </w:rPr>
              <w:t>իրավական ակտեր</w:t>
            </w:r>
            <w:r w:rsidR="0063766E" w:rsidRPr="00706D5E">
              <w:rPr>
                <w:rFonts w:ascii="GHEA Grapalat" w:hAnsi="GHEA Grapalat"/>
                <w:bCs/>
                <w:i/>
                <w:sz w:val="24"/>
                <w:szCs w:val="24"/>
                <w:lang w:val="hy-AM"/>
              </w:rPr>
              <w:t>ի</w:t>
            </w:r>
            <w:r w:rsidR="0063766E" w:rsidRPr="00706D5E">
              <w:rPr>
                <w:rFonts w:ascii="GHEA Grapalat" w:hAnsi="GHEA Grapalat"/>
                <w:bCs/>
                <w:i/>
                <w:sz w:val="24"/>
                <w:szCs w:val="24"/>
                <w:lang w:val="hy-AM"/>
              </w:rPr>
              <w:t xml:space="preserve"> </w:t>
            </w:r>
            <w:r w:rsidR="0063766E" w:rsidRPr="00706D5E">
              <w:rPr>
                <w:rFonts w:ascii="GHEA Grapalat" w:hAnsi="GHEA Grapalat"/>
                <w:bCs/>
                <w:i/>
                <w:sz w:val="24"/>
                <w:szCs w:val="24"/>
                <w:lang w:val="hy-AM"/>
              </w:rPr>
              <w:t>բնույթին վերաբերող դրույթները</w:t>
            </w:r>
            <w:r w:rsidR="00EA2F7A">
              <w:rPr>
                <w:rFonts w:ascii="GHEA Grapalat" w:hAnsi="GHEA Grapalat"/>
                <w:bCs/>
                <w:sz w:val="24"/>
                <w:szCs w:val="24"/>
                <w:lang w:val="hy-AM"/>
              </w:rPr>
              <w:t>:</w:t>
            </w:r>
          </w:p>
          <w:p w:rsidR="006E2B24" w:rsidRPr="006E2B24" w:rsidRDefault="00C55AF9" w:rsidP="007C6A6E">
            <w:pPr>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lastRenderedPageBreak/>
              <w:t xml:space="preserve">        </w:t>
            </w:r>
            <w:r w:rsidR="000E3437">
              <w:rPr>
                <w:rFonts w:ascii="GHEA Grapalat" w:hAnsi="GHEA Grapalat"/>
                <w:sz w:val="24"/>
                <w:szCs w:val="24"/>
                <w:lang w:val="hy-AM"/>
              </w:rPr>
              <w:t xml:space="preserve">Բացի այդ, հարկ է </w:t>
            </w:r>
            <w:r w:rsidR="000002D1">
              <w:rPr>
                <w:rFonts w:ascii="GHEA Grapalat" w:hAnsi="GHEA Grapalat"/>
                <w:sz w:val="24"/>
                <w:szCs w:val="24"/>
                <w:lang w:val="hy-AM"/>
              </w:rPr>
              <w:t xml:space="preserve">անդրադառնալ նաև վերոնշյալ </w:t>
            </w:r>
            <w:r w:rsidR="000002D1">
              <w:rPr>
                <w:rFonts w:ascii="GHEA Grapalat" w:hAnsi="GHEA Grapalat"/>
                <w:sz w:val="24"/>
                <w:szCs w:val="24"/>
                <w:lang w:val="hy-AM"/>
              </w:rPr>
              <w:t>Կառավարության որոշումների</w:t>
            </w:r>
            <w:r w:rsidR="000002D1">
              <w:rPr>
                <w:rFonts w:ascii="GHEA Grapalat" w:hAnsi="GHEA Grapalat"/>
                <w:sz w:val="24"/>
                <w:szCs w:val="24"/>
                <w:lang w:val="hy-AM"/>
              </w:rPr>
              <w:t xml:space="preserve"> բնույթին: Օրենքի 2-րդ հոդվածի 3-րդ </w:t>
            </w:r>
            <w:r w:rsidR="00832633">
              <w:rPr>
                <w:rFonts w:ascii="GHEA Grapalat" w:hAnsi="GHEA Grapalat"/>
                <w:sz w:val="24"/>
                <w:szCs w:val="24"/>
                <w:lang w:val="hy-AM"/>
              </w:rPr>
              <w:t xml:space="preserve">մասի </w:t>
            </w:r>
            <w:r w:rsidR="000002D1">
              <w:rPr>
                <w:rFonts w:ascii="GHEA Grapalat" w:hAnsi="GHEA Grapalat"/>
                <w:sz w:val="24"/>
                <w:szCs w:val="24"/>
                <w:lang w:val="hy-AM"/>
              </w:rPr>
              <w:t>համաձայն, ի</w:t>
            </w:r>
            <w:r w:rsidR="000002D1" w:rsidRPr="000002D1">
              <w:rPr>
                <w:rFonts w:ascii="GHEA Grapalat" w:hAnsi="GHEA Grapalat"/>
                <w:sz w:val="24"/>
                <w:szCs w:val="24"/>
                <w:lang w:val="hy-AM"/>
              </w:rPr>
              <w:t>րավական ակտը համարվում է նորմատիվ, եթե պարունակում է թեկուզ մեկ իրավական նորմ:</w:t>
            </w:r>
            <w:r w:rsidR="00832633">
              <w:rPr>
                <w:rFonts w:ascii="GHEA Grapalat" w:hAnsi="GHEA Grapalat"/>
                <w:sz w:val="24"/>
                <w:szCs w:val="24"/>
                <w:lang w:val="hy-AM"/>
              </w:rPr>
              <w:t xml:space="preserve"> Նույն հոդվածի </w:t>
            </w:r>
            <w:r w:rsidR="00832633">
              <w:rPr>
                <w:rFonts w:ascii="GHEA Grapalat" w:hAnsi="GHEA Grapalat"/>
                <w:sz w:val="24"/>
                <w:szCs w:val="24"/>
                <w:lang w:val="hy-AM"/>
              </w:rPr>
              <w:t xml:space="preserve">4-րդ </w:t>
            </w:r>
            <w:r w:rsidR="00832633">
              <w:rPr>
                <w:rFonts w:ascii="GHEA Grapalat" w:hAnsi="GHEA Grapalat"/>
                <w:sz w:val="24"/>
                <w:szCs w:val="24"/>
                <w:lang w:val="hy-AM"/>
              </w:rPr>
              <w:t>մասով սահմանված է, որ ի</w:t>
            </w:r>
            <w:r w:rsidR="00832633" w:rsidRPr="00832633">
              <w:rPr>
                <w:rFonts w:ascii="GHEA Grapalat" w:hAnsi="GHEA Grapalat"/>
                <w:sz w:val="24"/>
                <w:szCs w:val="24"/>
                <w:lang w:val="hy-AM"/>
              </w:rPr>
              <w:t xml:space="preserve">րավական նորմն օրենքով սահմանված դեպքերում և սույն օրենքով սահմանված կարգով` </w:t>
            </w:r>
            <w:r w:rsidR="00832633">
              <w:rPr>
                <w:rFonts w:ascii="GHEA Grapalat" w:hAnsi="GHEA Grapalat"/>
                <w:sz w:val="24"/>
                <w:szCs w:val="24"/>
                <w:lang w:val="hy-AM"/>
              </w:rPr>
              <w:t>ՀՀ</w:t>
            </w:r>
            <w:r w:rsidR="00832633" w:rsidRPr="00832633">
              <w:rPr>
                <w:rFonts w:ascii="GHEA Grapalat" w:hAnsi="GHEA Grapalat"/>
                <w:sz w:val="24"/>
                <w:szCs w:val="24"/>
                <w:lang w:val="hy-AM"/>
              </w:rPr>
              <w:t xml:space="preserve"> ժողովրդի, </w:t>
            </w:r>
            <w:r w:rsidR="00832633">
              <w:rPr>
                <w:rFonts w:ascii="GHEA Grapalat" w:hAnsi="GHEA Grapalat"/>
                <w:sz w:val="24"/>
                <w:szCs w:val="24"/>
                <w:lang w:val="hy-AM"/>
              </w:rPr>
              <w:t>ՀՀ</w:t>
            </w:r>
            <w:r w:rsidR="00832633" w:rsidRPr="00832633">
              <w:rPr>
                <w:rFonts w:ascii="GHEA Grapalat" w:hAnsi="GHEA Grapalat"/>
                <w:sz w:val="24"/>
                <w:szCs w:val="24"/>
                <w:lang w:val="hy-AM"/>
              </w:rPr>
              <w:t xml:space="preserve"> պետական կամ տեղական ինքնակառավարման մարմինների` իրենց լիազորությունների շրջանակում </w:t>
            </w:r>
            <w:r w:rsidR="00832633" w:rsidRPr="00832633">
              <w:rPr>
                <w:rFonts w:ascii="GHEA Grapalat" w:hAnsi="GHEA Grapalat"/>
                <w:b/>
                <w:sz w:val="24"/>
                <w:szCs w:val="24"/>
                <w:lang w:val="hy-AM"/>
              </w:rPr>
              <w:t>ընդունած վարքագծի կանոնն է, որն ունի ժամանակավոր կամ մշտական բնույթ, նախատեսված է մեկանգամյա կամ բազմակի կիրառման համար և պարտադիր է անորոշ կամ որոշակի (բայց ոչ անհատական) անձանց համար</w:t>
            </w:r>
            <w:r w:rsidR="00832633">
              <w:rPr>
                <w:rFonts w:ascii="GHEA Grapalat" w:hAnsi="GHEA Grapalat"/>
                <w:b/>
                <w:sz w:val="24"/>
                <w:szCs w:val="24"/>
                <w:lang w:val="hy-AM"/>
              </w:rPr>
              <w:t xml:space="preserve">: </w:t>
            </w:r>
            <w:r w:rsidR="00832633" w:rsidRPr="00832633">
              <w:rPr>
                <w:rFonts w:ascii="GHEA Grapalat" w:hAnsi="GHEA Grapalat"/>
                <w:sz w:val="24"/>
                <w:szCs w:val="24"/>
                <w:lang w:val="hy-AM"/>
              </w:rPr>
              <w:t>Գործող «Նորմա</w:t>
            </w:r>
            <w:r w:rsidR="006E2B24">
              <w:rPr>
                <w:rFonts w:ascii="GHEA Grapalat" w:hAnsi="GHEA Grapalat"/>
                <w:sz w:val="24"/>
                <w:szCs w:val="24"/>
                <w:lang w:val="hy-AM"/>
              </w:rPr>
              <w:t>տիվ իրավական ակտերի մասին</w:t>
            </w:r>
            <w:r w:rsidR="00832633" w:rsidRPr="00832633">
              <w:rPr>
                <w:rFonts w:ascii="GHEA Grapalat" w:hAnsi="GHEA Grapalat"/>
                <w:sz w:val="24"/>
                <w:szCs w:val="24"/>
                <w:lang w:val="hy-AM"/>
              </w:rPr>
              <w:t>»</w:t>
            </w:r>
            <w:r w:rsidR="006E2B24">
              <w:rPr>
                <w:rFonts w:ascii="GHEA Grapalat" w:hAnsi="GHEA Grapalat"/>
                <w:sz w:val="24"/>
                <w:szCs w:val="24"/>
                <w:lang w:val="hy-AM"/>
              </w:rPr>
              <w:t xml:space="preserve"> օրենքի 2-րդ հոդվածի 1-ին մասի համաձայն` </w:t>
            </w:r>
            <w:r w:rsidR="006E2B24" w:rsidRPr="006E2B24">
              <w:rPr>
                <w:rFonts w:ascii="GHEA Grapalat" w:hAnsi="GHEA Grapalat"/>
                <w:b/>
                <w:sz w:val="24"/>
                <w:szCs w:val="24"/>
                <w:lang w:val="hy-AM"/>
              </w:rPr>
              <w:t>նորմատիվ իրավական ակտ</w:t>
            </w:r>
            <w:r w:rsidR="006E2B24" w:rsidRPr="006E2B24">
              <w:rPr>
                <w:rFonts w:ascii="GHEA Grapalat" w:hAnsi="GHEA Grapalat"/>
                <w:sz w:val="24"/>
                <w:szCs w:val="24"/>
                <w:lang w:val="hy-AM"/>
              </w:rPr>
              <w:t xml:space="preserve">` </w:t>
            </w:r>
            <w:r w:rsidR="006E2B24">
              <w:rPr>
                <w:rFonts w:ascii="GHEA Grapalat" w:hAnsi="GHEA Grapalat"/>
                <w:sz w:val="24"/>
                <w:szCs w:val="24"/>
                <w:lang w:val="hy-AM"/>
              </w:rPr>
              <w:t>ՀՀ</w:t>
            </w:r>
            <w:r w:rsidR="006E2B24" w:rsidRPr="006E2B24">
              <w:rPr>
                <w:rFonts w:ascii="GHEA Grapalat" w:hAnsi="GHEA Grapalat"/>
                <w:sz w:val="24"/>
                <w:szCs w:val="24"/>
                <w:lang w:val="hy-AM"/>
              </w:rPr>
              <w:t xml:space="preserve"> ժողովրդի, ինչպես նաև Սահմանադրությամբ նախատեսված մարմինների կամ պաշտոնատար անձանց ընդունած գրավոր իրավական ակտ, </w:t>
            </w:r>
            <w:r w:rsidR="006E2B24" w:rsidRPr="006E2B24">
              <w:rPr>
                <w:rFonts w:ascii="GHEA Grapalat" w:hAnsi="GHEA Grapalat"/>
                <w:b/>
                <w:sz w:val="24"/>
                <w:szCs w:val="24"/>
                <w:lang w:val="hy-AM"/>
              </w:rPr>
              <w:t>որը պարունակում է վարքագծի պարտադիր կանոններ անորոշ թվով անձանց համար</w:t>
            </w:r>
            <w:r w:rsidR="006E2B24">
              <w:rPr>
                <w:rFonts w:ascii="GHEA Grapalat" w:hAnsi="GHEA Grapalat"/>
                <w:sz w:val="24"/>
                <w:szCs w:val="24"/>
                <w:lang w:val="hy-AM"/>
              </w:rPr>
              <w:t>:</w:t>
            </w:r>
          </w:p>
          <w:p w:rsidR="00ED74F9" w:rsidRDefault="007C4515" w:rsidP="007C6A6E">
            <w:pPr>
              <w:spacing w:after="0" w:line="240" w:lineRule="auto"/>
              <w:ind w:left="265" w:right="273"/>
              <w:jc w:val="both"/>
              <w:rPr>
                <w:rFonts w:ascii="GHEA Grapalat" w:hAnsi="GHEA Grapalat"/>
                <w:bCs/>
                <w:sz w:val="24"/>
                <w:szCs w:val="24"/>
                <w:lang w:val="hy-AM"/>
              </w:rPr>
            </w:pPr>
            <w:r>
              <w:rPr>
                <w:rFonts w:ascii="GHEA Grapalat" w:hAnsi="GHEA Grapalat"/>
                <w:bCs/>
                <w:sz w:val="24"/>
                <w:szCs w:val="24"/>
                <w:lang w:val="hy-AM"/>
              </w:rPr>
              <w:t>ՀՀ</w:t>
            </w:r>
            <w:r w:rsidRPr="007C4515">
              <w:rPr>
                <w:rFonts w:ascii="GHEA Grapalat" w:hAnsi="GHEA Grapalat"/>
                <w:bCs/>
                <w:sz w:val="24"/>
                <w:szCs w:val="24"/>
                <w:lang w:val="hy-AM"/>
              </w:rPr>
              <w:t xml:space="preserve"> կառավարության 2001 թվականի նոյեմբերի</w:t>
            </w:r>
            <w:r w:rsidR="00E20F31">
              <w:rPr>
                <w:rFonts w:ascii="GHEA Grapalat" w:hAnsi="GHEA Grapalat"/>
                <w:bCs/>
                <w:sz w:val="24"/>
                <w:szCs w:val="24"/>
                <w:lang w:val="hy-AM"/>
              </w:rPr>
              <w:t xml:space="preserve"> </w:t>
            </w:r>
            <w:bookmarkStart w:id="0" w:name="_GoBack"/>
            <w:bookmarkEnd w:id="0"/>
            <w:r w:rsidRPr="007C4515">
              <w:rPr>
                <w:rFonts w:ascii="GHEA Grapalat" w:hAnsi="GHEA Grapalat"/>
                <w:bCs/>
                <w:sz w:val="24"/>
                <w:szCs w:val="24"/>
                <w:lang w:val="hy-AM"/>
              </w:rPr>
              <w:t xml:space="preserve">29-ի «Ռազմական դրության պայմաններում Հայաստանի Հանրապետության առողջապահության նախարարության համակարգի զորահավաքային նախապատրաստության կարգը, զորահավաքային ժամանակաշրջանում զինված ուժերի և այլ զորքերի բժշկական ապահովման հատուկ կազմավորումների գործունեության կարգն ու առողջապահության ոլորտի զորահավաքային նախապատրաստության հրահանգը հաստատելու մասին N 1175-ԿԳ </w:t>
            </w:r>
            <w:r>
              <w:rPr>
                <w:rFonts w:ascii="GHEA Grapalat" w:hAnsi="GHEA Grapalat"/>
                <w:bCs/>
                <w:sz w:val="24"/>
                <w:szCs w:val="24"/>
                <w:lang w:val="hy-AM"/>
              </w:rPr>
              <w:t xml:space="preserve">որոշմամբ սահմանված </w:t>
            </w:r>
            <w:r>
              <w:rPr>
                <w:rFonts w:ascii="GHEA Grapalat" w:hAnsi="GHEA Grapalat"/>
                <w:bCs/>
                <w:sz w:val="24"/>
                <w:szCs w:val="24"/>
                <w:lang w:val="hy-AM"/>
              </w:rPr>
              <w:lastRenderedPageBreak/>
              <w:t xml:space="preserve">են դրույթներ, որոնք </w:t>
            </w:r>
            <w:r w:rsidRPr="00F57166">
              <w:rPr>
                <w:rFonts w:ascii="GHEA Grapalat" w:hAnsi="GHEA Grapalat"/>
                <w:bCs/>
                <w:sz w:val="24"/>
                <w:szCs w:val="24"/>
                <w:u w:val="single"/>
                <w:lang w:val="hy-AM"/>
              </w:rPr>
              <w:t xml:space="preserve">վերաբերում են </w:t>
            </w:r>
            <w:r w:rsidR="003151F6" w:rsidRPr="00F57166">
              <w:rPr>
                <w:rFonts w:ascii="GHEA Grapalat" w:hAnsi="GHEA Grapalat"/>
                <w:bCs/>
                <w:sz w:val="24"/>
                <w:szCs w:val="24"/>
                <w:u w:val="single"/>
                <w:lang w:val="hy-AM"/>
              </w:rPr>
              <w:t xml:space="preserve">առողջապահության ոլորտում գործունեություն ծավալող կազմակերպություններին </w:t>
            </w:r>
            <w:r w:rsidR="000A6D38" w:rsidRPr="00F57166">
              <w:rPr>
                <w:rFonts w:ascii="GHEA Grapalat" w:hAnsi="GHEA Grapalat"/>
                <w:bCs/>
                <w:sz w:val="24"/>
                <w:szCs w:val="24"/>
                <w:u w:val="single"/>
                <w:lang w:val="hy-AM"/>
              </w:rPr>
              <w:t xml:space="preserve">(անկախ կազմակերպական-իրավական ձևից), </w:t>
            </w:r>
            <w:r w:rsidR="0095199E" w:rsidRPr="00F57166">
              <w:rPr>
                <w:rFonts w:ascii="GHEA Grapalat" w:hAnsi="GHEA Grapalat"/>
                <w:bCs/>
                <w:sz w:val="24"/>
                <w:szCs w:val="24"/>
                <w:u w:val="single"/>
                <w:lang w:val="hy-AM"/>
              </w:rPr>
              <w:t xml:space="preserve">ինչպես նաև սահմաված են </w:t>
            </w:r>
            <w:r w:rsidR="003151F6" w:rsidRPr="00F57166">
              <w:rPr>
                <w:rFonts w:ascii="GHEA Grapalat" w:hAnsi="GHEA Grapalat"/>
                <w:bCs/>
                <w:sz w:val="24"/>
                <w:szCs w:val="24"/>
                <w:u w:val="single"/>
                <w:lang w:val="hy-AM"/>
              </w:rPr>
              <w:t>զինված ուժերի բժշկական ապահովման կազմավորումներին</w:t>
            </w:r>
            <w:r w:rsidR="000A6D38" w:rsidRPr="00F57166">
              <w:rPr>
                <w:rFonts w:ascii="GHEA Grapalat" w:hAnsi="GHEA Grapalat"/>
                <w:bCs/>
                <w:sz w:val="24"/>
                <w:szCs w:val="24"/>
                <w:u w:val="single"/>
                <w:lang w:val="hy-AM"/>
              </w:rPr>
              <w:t xml:space="preserve"> </w:t>
            </w:r>
            <w:r w:rsidR="0095199E" w:rsidRPr="00F57166">
              <w:rPr>
                <w:rFonts w:ascii="GHEA Grapalat" w:hAnsi="GHEA Grapalat"/>
                <w:bCs/>
                <w:sz w:val="24"/>
                <w:szCs w:val="24"/>
                <w:u w:val="single"/>
                <w:lang w:val="hy-AM"/>
              </w:rPr>
              <w:t>վերաբերող դրույթներ</w:t>
            </w:r>
            <w:r w:rsidR="000A6D38">
              <w:rPr>
                <w:rFonts w:ascii="GHEA Grapalat" w:hAnsi="GHEA Grapalat"/>
                <w:bCs/>
                <w:sz w:val="24"/>
                <w:szCs w:val="24"/>
                <w:lang w:val="hy-AM"/>
              </w:rPr>
              <w:t>:</w:t>
            </w:r>
          </w:p>
          <w:p w:rsidR="00ED74F9" w:rsidRDefault="00076C91" w:rsidP="007C6A6E">
            <w:pPr>
              <w:spacing w:after="0" w:line="240" w:lineRule="auto"/>
              <w:ind w:left="265" w:right="273"/>
              <w:jc w:val="both"/>
              <w:rPr>
                <w:rFonts w:ascii="GHEA Grapalat" w:hAnsi="GHEA Grapalat"/>
                <w:bCs/>
                <w:sz w:val="24"/>
                <w:szCs w:val="24"/>
                <w:lang w:val="hy-AM"/>
              </w:rPr>
            </w:pPr>
            <w:r w:rsidRPr="00076C91">
              <w:rPr>
                <w:rFonts w:ascii="GHEA Grapalat" w:hAnsi="GHEA Grapalat"/>
                <w:bCs/>
                <w:sz w:val="24"/>
                <w:szCs w:val="24"/>
                <w:lang w:val="hy-AM"/>
              </w:rPr>
              <w:t xml:space="preserve">Հայաստանի Հանրապետության կառավարության 2002 թվականի փետրվարի 5-ի «Թիկունքային հոսպիտալների կազմավորման և զորահավաքային  ժամանակաշրջանում թիկունքային հոսպիտալների ծավալման համար նախատեսված կառույցների հատկացման, հարմարեցման ու կահավորման կարգերը հաստատելու մասին N 100-ԿԳ </w:t>
            </w:r>
            <w:r>
              <w:rPr>
                <w:rFonts w:ascii="GHEA Grapalat" w:hAnsi="GHEA Grapalat"/>
                <w:bCs/>
                <w:sz w:val="24"/>
                <w:szCs w:val="24"/>
                <w:lang w:val="hy-AM"/>
              </w:rPr>
              <w:t xml:space="preserve">որոշմամբ սահմանված են դրույթներ, </w:t>
            </w:r>
            <w:r w:rsidR="00F57166">
              <w:rPr>
                <w:rFonts w:ascii="GHEA Grapalat" w:hAnsi="GHEA Grapalat"/>
                <w:bCs/>
                <w:sz w:val="24"/>
                <w:szCs w:val="24"/>
                <w:lang w:val="hy-AM"/>
              </w:rPr>
              <w:t xml:space="preserve">համաձայն որոնց` </w:t>
            </w:r>
            <w:r w:rsidR="00F57166" w:rsidRPr="00F57166">
              <w:rPr>
                <w:rFonts w:ascii="GHEA Grapalat" w:hAnsi="GHEA Grapalat"/>
                <w:bCs/>
                <w:sz w:val="24"/>
                <w:szCs w:val="24"/>
                <w:u w:val="single"/>
                <w:lang w:val="hy-AM"/>
              </w:rPr>
              <w:t>թ</w:t>
            </w:r>
            <w:r w:rsidR="00B90A88" w:rsidRPr="00F57166">
              <w:rPr>
                <w:rFonts w:ascii="GHEA Grapalat" w:hAnsi="GHEA Grapalat"/>
                <w:bCs/>
                <w:sz w:val="24"/>
                <w:szCs w:val="24"/>
                <w:u w:val="single"/>
                <w:lang w:val="hy-AM"/>
              </w:rPr>
              <w:t xml:space="preserve">իկունքային հոսպիտալները ծավալվում են </w:t>
            </w:r>
            <w:r w:rsidR="00A03CA8" w:rsidRPr="00F57166">
              <w:rPr>
                <w:rFonts w:ascii="GHEA Grapalat" w:hAnsi="GHEA Grapalat"/>
                <w:bCs/>
                <w:sz w:val="24"/>
                <w:szCs w:val="24"/>
                <w:u w:val="single"/>
                <w:lang w:val="hy-AM"/>
              </w:rPr>
              <w:t xml:space="preserve">գործող առողջապահական հաստատությունների բազայի, իսկ անհրաժեշտության դեպքում` խաղաղ ժամանակաշրջանում նախատեսված կառույցների բազայի հիման վրա: </w:t>
            </w:r>
            <w:r w:rsidR="00863B84" w:rsidRPr="00F57166">
              <w:rPr>
                <w:rFonts w:ascii="GHEA Grapalat" w:hAnsi="GHEA Grapalat"/>
                <w:bCs/>
                <w:sz w:val="24"/>
                <w:szCs w:val="24"/>
                <w:u w:val="single"/>
                <w:lang w:val="hy-AM"/>
              </w:rPr>
              <w:t>Բացի այդ, նույն որոշմամբ սահմանված է, որ թ</w:t>
            </w:r>
            <w:r w:rsidR="00863B84" w:rsidRPr="00F57166">
              <w:rPr>
                <w:rFonts w:ascii="GHEA Grapalat" w:hAnsi="GHEA Grapalat"/>
                <w:bCs/>
                <w:sz w:val="24"/>
                <w:szCs w:val="24"/>
                <w:u w:val="single"/>
                <w:lang w:val="hy-AM"/>
              </w:rPr>
              <w:t xml:space="preserve">իկունքային </w:t>
            </w:r>
            <w:r w:rsidR="00863B84" w:rsidRPr="00F57166">
              <w:rPr>
                <w:rFonts w:ascii="GHEA Grapalat" w:hAnsi="GHEA Grapalat"/>
                <w:bCs/>
                <w:sz w:val="24"/>
                <w:szCs w:val="24"/>
                <w:u w:val="single"/>
                <w:lang w:val="hy-AM"/>
              </w:rPr>
              <w:t xml:space="preserve">հոսպիտալների տեղակայման համար նախատեսվում են </w:t>
            </w:r>
            <w:r w:rsidR="00DF0895" w:rsidRPr="00F57166">
              <w:rPr>
                <w:rFonts w:ascii="GHEA Grapalat" w:hAnsi="GHEA Grapalat"/>
                <w:bCs/>
                <w:sz w:val="24"/>
                <w:szCs w:val="24"/>
                <w:u w:val="single"/>
                <w:lang w:val="hy-AM"/>
              </w:rPr>
              <w:t xml:space="preserve">նաև հանգստյան տներ, առողջարաններ, դպրոցներ, </w:t>
            </w:r>
            <w:r w:rsidR="003B59B9" w:rsidRPr="00F57166">
              <w:rPr>
                <w:rFonts w:ascii="GHEA Grapalat" w:hAnsi="GHEA Grapalat"/>
                <w:bCs/>
                <w:sz w:val="24"/>
                <w:szCs w:val="24"/>
                <w:u w:val="single"/>
                <w:lang w:val="hy-AM"/>
              </w:rPr>
              <w:t xml:space="preserve">կրթական համալիրներ և </w:t>
            </w:r>
            <w:r w:rsidR="00DF0895" w:rsidRPr="00F57166">
              <w:rPr>
                <w:rFonts w:ascii="GHEA Grapalat" w:hAnsi="GHEA Grapalat"/>
                <w:bCs/>
                <w:sz w:val="24"/>
                <w:szCs w:val="24"/>
                <w:u w:val="single"/>
                <w:lang w:val="hy-AM"/>
              </w:rPr>
              <w:t>հյուրանոցներ</w:t>
            </w:r>
            <w:r w:rsidR="00AB1386" w:rsidRPr="00F57166">
              <w:rPr>
                <w:rFonts w:ascii="GHEA Grapalat" w:hAnsi="GHEA Grapalat"/>
                <w:bCs/>
                <w:sz w:val="24"/>
                <w:szCs w:val="24"/>
                <w:u w:val="single"/>
                <w:lang w:val="hy-AM"/>
              </w:rPr>
              <w:t>:</w:t>
            </w:r>
            <w:r w:rsidR="00CF4321">
              <w:rPr>
                <w:rFonts w:ascii="GHEA Grapalat" w:hAnsi="GHEA Grapalat"/>
                <w:bCs/>
                <w:sz w:val="24"/>
                <w:szCs w:val="24"/>
                <w:lang w:val="hy-AM"/>
              </w:rPr>
              <w:br/>
            </w:r>
            <w:r w:rsidR="0040779A">
              <w:rPr>
                <w:rFonts w:ascii="GHEA Grapalat" w:hAnsi="GHEA Grapalat"/>
                <w:bCs/>
                <w:sz w:val="24"/>
                <w:szCs w:val="24"/>
                <w:lang w:val="hy-AM"/>
              </w:rPr>
              <w:t xml:space="preserve">Ուստի վերոնշյալ նախագծերի բովանդակությունից հետևում է, որ դրանք </w:t>
            </w:r>
            <w:r w:rsidR="0040779A" w:rsidRPr="0040779A">
              <w:rPr>
                <w:rFonts w:ascii="GHEA Grapalat" w:hAnsi="GHEA Grapalat"/>
                <w:bCs/>
                <w:sz w:val="24"/>
                <w:szCs w:val="24"/>
                <w:lang w:val="hy-AM"/>
              </w:rPr>
              <w:t xml:space="preserve">պարունակում </w:t>
            </w:r>
            <w:r w:rsidR="0040779A">
              <w:rPr>
                <w:rFonts w:ascii="GHEA Grapalat" w:hAnsi="GHEA Grapalat"/>
                <w:bCs/>
                <w:sz w:val="24"/>
                <w:szCs w:val="24"/>
                <w:lang w:val="hy-AM"/>
              </w:rPr>
              <w:t>են</w:t>
            </w:r>
            <w:r w:rsidR="0040779A" w:rsidRPr="0040779A">
              <w:rPr>
                <w:rFonts w:ascii="GHEA Grapalat" w:hAnsi="GHEA Grapalat"/>
                <w:bCs/>
                <w:sz w:val="24"/>
                <w:szCs w:val="24"/>
                <w:lang w:val="hy-AM"/>
              </w:rPr>
              <w:t xml:space="preserve"> վարքագծի պարտադիր կանոններ անորոշ թվով անձանց համար</w:t>
            </w:r>
            <w:r w:rsidR="0040779A">
              <w:rPr>
                <w:rFonts w:ascii="GHEA Grapalat" w:hAnsi="GHEA Grapalat"/>
                <w:bCs/>
                <w:sz w:val="24"/>
                <w:szCs w:val="24"/>
                <w:lang w:val="hy-AM"/>
              </w:rPr>
              <w:t>, և իրենց բնույթով հանդիսանում են նորմատիվ իրավական ակտ</w:t>
            </w:r>
            <w:r w:rsidR="00E20F31">
              <w:rPr>
                <w:rFonts w:ascii="GHEA Grapalat" w:hAnsi="GHEA Grapalat"/>
                <w:bCs/>
                <w:sz w:val="24"/>
                <w:szCs w:val="24"/>
                <w:lang w:val="hy-AM"/>
              </w:rPr>
              <w:t>եր</w:t>
            </w:r>
            <w:r w:rsidR="0040779A">
              <w:rPr>
                <w:rFonts w:ascii="GHEA Grapalat" w:hAnsi="GHEA Grapalat"/>
                <w:bCs/>
                <w:sz w:val="24"/>
                <w:szCs w:val="24"/>
                <w:lang w:val="hy-AM"/>
              </w:rPr>
              <w:t>:</w:t>
            </w:r>
          </w:p>
          <w:p w:rsidR="00ED74F9" w:rsidRDefault="0040779A" w:rsidP="007C6A6E">
            <w:pPr>
              <w:spacing w:after="0" w:line="240" w:lineRule="auto"/>
              <w:ind w:left="265" w:right="273"/>
              <w:jc w:val="both"/>
              <w:rPr>
                <w:rFonts w:ascii="GHEA Grapalat" w:hAnsi="GHEA Grapalat"/>
                <w:bCs/>
                <w:sz w:val="24"/>
                <w:szCs w:val="24"/>
                <w:lang w:val="hy-AM"/>
              </w:rPr>
            </w:pPr>
            <w:r>
              <w:rPr>
                <w:rFonts w:ascii="GHEA Grapalat" w:hAnsi="GHEA Grapalat"/>
                <w:bCs/>
                <w:sz w:val="24"/>
                <w:szCs w:val="24"/>
                <w:lang w:val="hy-AM"/>
              </w:rPr>
              <w:t xml:space="preserve">        </w:t>
            </w:r>
            <w:r w:rsidR="00ED74F9">
              <w:rPr>
                <w:rFonts w:ascii="GHEA Grapalat" w:hAnsi="GHEA Grapalat"/>
                <w:bCs/>
                <w:sz w:val="24"/>
                <w:szCs w:val="24"/>
                <w:lang w:val="hy-AM"/>
              </w:rPr>
              <w:t>Ելնելով վերոգրյալից</w:t>
            </w:r>
            <w:r>
              <w:rPr>
                <w:rFonts w:ascii="GHEA Grapalat" w:hAnsi="GHEA Grapalat"/>
                <w:bCs/>
                <w:sz w:val="24"/>
                <w:szCs w:val="24"/>
                <w:lang w:val="hy-AM"/>
              </w:rPr>
              <w:t xml:space="preserve"> գտնում ենք, որ </w:t>
            </w:r>
            <w:r w:rsidR="00ED74F9">
              <w:rPr>
                <w:rFonts w:ascii="GHEA Grapalat" w:hAnsi="GHEA Grapalat"/>
                <w:bCs/>
                <w:sz w:val="24"/>
                <w:szCs w:val="24"/>
                <w:lang w:val="hy-AM"/>
              </w:rPr>
              <w:t>նպատակահարմար է ն</w:t>
            </w:r>
            <w:r w:rsidR="00ED74F9" w:rsidRPr="007C6A6E">
              <w:rPr>
                <w:rFonts w:ascii="GHEA Grapalat" w:hAnsi="GHEA Grapalat"/>
                <w:sz w:val="24"/>
                <w:szCs w:val="24"/>
                <w:lang w:val="hy-AM"/>
              </w:rPr>
              <w:t xml:space="preserve">ախագծի 1-ին կետի 1-3-րդ ենթակետերում նշված իրավական </w:t>
            </w:r>
            <w:r>
              <w:rPr>
                <w:rFonts w:ascii="GHEA Grapalat" w:hAnsi="GHEA Grapalat"/>
                <w:sz w:val="24"/>
                <w:szCs w:val="24"/>
                <w:lang w:val="hy-AM"/>
              </w:rPr>
              <w:t>ակտերն</w:t>
            </w:r>
            <w:r w:rsidR="00ED74F9" w:rsidRPr="007C6A6E">
              <w:rPr>
                <w:rFonts w:ascii="GHEA Grapalat" w:hAnsi="GHEA Grapalat"/>
                <w:sz w:val="24"/>
                <w:szCs w:val="24"/>
                <w:lang w:val="hy-AM"/>
              </w:rPr>
              <w:t xml:space="preserve"> </w:t>
            </w:r>
            <w:r>
              <w:rPr>
                <w:rFonts w:ascii="GHEA Grapalat" w:hAnsi="GHEA Grapalat"/>
                <w:sz w:val="24"/>
                <w:szCs w:val="24"/>
                <w:lang w:val="hy-AM"/>
              </w:rPr>
              <w:t xml:space="preserve">նույնպես </w:t>
            </w:r>
            <w:r w:rsidR="00ED74F9" w:rsidRPr="007C6A6E">
              <w:rPr>
                <w:rFonts w:ascii="GHEA Grapalat" w:hAnsi="GHEA Grapalat"/>
                <w:sz w:val="24"/>
                <w:szCs w:val="24"/>
                <w:lang w:val="hy-AM"/>
              </w:rPr>
              <w:t>ուժը կորցրած ճանաչել</w:t>
            </w:r>
            <w:r w:rsidR="00ED74F9">
              <w:rPr>
                <w:rFonts w:ascii="GHEA Grapalat" w:hAnsi="GHEA Grapalat"/>
                <w:sz w:val="24"/>
                <w:szCs w:val="24"/>
                <w:lang w:val="hy-AM"/>
              </w:rPr>
              <w:t xml:space="preserve"> նույն նորմատիվ իրավական </w:t>
            </w:r>
            <w:r w:rsidR="00ED74F9">
              <w:rPr>
                <w:rFonts w:ascii="GHEA Grapalat" w:hAnsi="GHEA Grapalat"/>
                <w:sz w:val="24"/>
                <w:szCs w:val="24"/>
                <w:lang w:val="hy-AM"/>
              </w:rPr>
              <w:lastRenderedPageBreak/>
              <w:t>ակտով:</w:t>
            </w:r>
          </w:p>
          <w:p w:rsidR="00E95827" w:rsidRDefault="00E95827" w:rsidP="007C6A6E">
            <w:pPr>
              <w:spacing w:after="0" w:line="240" w:lineRule="auto"/>
              <w:ind w:left="265" w:right="273"/>
              <w:jc w:val="both"/>
              <w:rPr>
                <w:rFonts w:ascii="GHEA Grapalat" w:hAnsi="GHEA Grapalat"/>
                <w:b/>
                <w:bCs/>
                <w:sz w:val="24"/>
                <w:szCs w:val="24"/>
                <w:lang w:val="hy-AM"/>
              </w:rPr>
            </w:pPr>
          </w:p>
        </w:tc>
      </w:tr>
      <w:tr w:rsidR="00FF30E8" w:rsidRPr="00FF30E8" w:rsidTr="00C55AF9">
        <w:trPr>
          <w:trHeight w:val="422"/>
          <w:tblCellSpacing w:w="0" w:type="dxa"/>
          <w:jc w:val="center"/>
        </w:trPr>
        <w:tc>
          <w:tcPr>
            <w:tcW w:w="7875" w:type="dxa"/>
            <w:vMerge w:val="restart"/>
            <w:shd w:val="clear" w:color="auto" w:fill="F2F2F2" w:themeFill="background1" w:themeFillShade="F2"/>
            <w:vAlign w:val="center"/>
          </w:tcPr>
          <w:p w:rsidR="00FF30E8" w:rsidRPr="00FF30E8" w:rsidRDefault="00FF30E8" w:rsidP="00FF30E8">
            <w:pPr>
              <w:pStyle w:val="ListParagraph"/>
              <w:spacing w:after="0" w:line="240" w:lineRule="auto"/>
              <w:ind w:left="265" w:right="273"/>
              <w:rPr>
                <w:rFonts w:ascii="GHEA Grapalat" w:hAnsi="GHEA Grapalat"/>
                <w:b/>
                <w:sz w:val="24"/>
                <w:szCs w:val="24"/>
              </w:rPr>
            </w:pPr>
            <w:r w:rsidRPr="00FF30E8">
              <w:rPr>
                <w:rFonts w:ascii="GHEA Grapalat" w:hAnsi="GHEA Grapalat"/>
                <w:b/>
                <w:sz w:val="24"/>
                <w:szCs w:val="24"/>
              </w:rPr>
              <w:lastRenderedPageBreak/>
              <w:t>9.</w:t>
            </w:r>
            <w:r w:rsidRPr="00FF30E8">
              <w:rPr>
                <w:b/>
              </w:rPr>
              <w:t xml:space="preserve">  </w:t>
            </w:r>
            <w:r w:rsidRPr="00FF30E8">
              <w:rPr>
                <w:rFonts w:ascii="GHEA Grapalat" w:hAnsi="GHEA Grapalat"/>
                <w:b/>
                <w:sz w:val="24"/>
                <w:szCs w:val="24"/>
              </w:rPr>
              <w:t>ՀՀ ՎԱՐՉԱՊԵՏԻ ԱՇԽԱՏԱԿԱԶՄԻ ԻՐԱՎԱԲԱՆԱԿԱՆ ՎԱՐՉՈՒԹՅՈՒՆ</w:t>
            </w:r>
          </w:p>
        </w:tc>
        <w:tc>
          <w:tcPr>
            <w:tcW w:w="6942" w:type="dxa"/>
            <w:shd w:val="clear" w:color="auto" w:fill="F2F2F2" w:themeFill="background1" w:themeFillShade="F2"/>
            <w:vAlign w:val="center"/>
          </w:tcPr>
          <w:p w:rsidR="00FF30E8" w:rsidRPr="00FF30E8" w:rsidRDefault="00FF30E8" w:rsidP="00FF30E8">
            <w:pPr>
              <w:spacing w:after="0" w:line="240" w:lineRule="auto"/>
              <w:ind w:left="265" w:right="273"/>
              <w:rPr>
                <w:rFonts w:ascii="GHEA Grapalat" w:hAnsi="GHEA Grapalat"/>
                <w:b/>
                <w:bCs/>
                <w:sz w:val="24"/>
                <w:szCs w:val="24"/>
                <w:lang w:val="hy-AM"/>
              </w:rPr>
            </w:pPr>
            <w:r>
              <w:rPr>
                <w:rFonts w:ascii="GHEA Grapalat" w:hAnsi="GHEA Grapalat"/>
                <w:b/>
                <w:bCs/>
                <w:sz w:val="24"/>
                <w:szCs w:val="24"/>
                <w:lang w:val="hy-AM"/>
              </w:rPr>
              <w:t>1</w:t>
            </w:r>
            <w:r>
              <w:rPr>
                <w:rFonts w:ascii="GHEA Grapalat" w:hAnsi="GHEA Grapalat"/>
                <w:b/>
                <w:bCs/>
                <w:sz w:val="24"/>
                <w:szCs w:val="24"/>
              </w:rPr>
              <w:t>4</w:t>
            </w:r>
            <w:r>
              <w:rPr>
                <w:rFonts w:ascii="GHEA Grapalat" w:hAnsi="GHEA Grapalat"/>
                <w:b/>
                <w:bCs/>
                <w:sz w:val="24"/>
                <w:szCs w:val="24"/>
                <w:lang w:val="hy-AM"/>
              </w:rPr>
              <w:t>.1</w:t>
            </w:r>
            <w:r>
              <w:rPr>
                <w:rFonts w:ascii="GHEA Grapalat" w:hAnsi="GHEA Grapalat"/>
                <w:b/>
                <w:bCs/>
                <w:sz w:val="24"/>
                <w:szCs w:val="24"/>
              </w:rPr>
              <w:t>2</w:t>
            </w:r>
            <w:r>
              <w:rPr>
                <w:rFonts w:ascii="GHEA Grapalat" w:hAnsi="GHEA Grapalat"/>
                <w:b/>
                <w:bCs/>
                <w:sz w:val="24"/>
                <w:szCs w:val="24"/>
                <w:lang w:val="hy-AM"/>
              </w:rPr>
              <w:t>.</w:t>
            </w:r>
            <w:r w:rsidRPr="009F0827">
              <w:rPr>
                <w:rFonts w:ascii="GHEA Grapalat" w:hAnsi="GHEA Grapalat"/>
                <w:b/>
                <w:bCs/>
                <w:sz w:val="24"/>
                <w:szCs w:val="24"/>
                <w:lang w:val="hy-AM"/>
              </w:rPr>
              <w:t xml:space="preserve">2023թ.    </w:t>
            </w:r>
          </w:p>
        </w:tc>
      </w:tr>
      <w:tr w:rsidR="00FF30E8" w:rsidRPr="00FF30E8" w:rsidTr="00C55AF9">
        <w:trPr>
          <w:trHeight w:val="422"/>
          <w:tblCellSpacing w:w="0" w:type="dxa"/>
          <w:jc w:val="center"/>
        </w:trPr>
        <w:tc>
          <w:tcPr>
            <w:tcW w:w="7875" w:type="dxa"/>
            <w:vMerge/>
            <w:shd w:val="clear" w:color="auto" w:fill="F2F2F2" w:themeFill="background1" w:themeFillShade="F2"/>
            <w:vAlign w:val="center"/>
          </w:tcPr>
          <w:p w:rsidR="00FF30E8" w:rsidRPr="00FF30E8" w:rsidRDefault="00FF30E8" w:rsidP="00FF30E8">
            <w:pPr>
              <w:pStyle w:val="ListParagraph"/>
              <w:spacing w:after="0" w:line="240" w:lineRule="auto"/>
              <w:ind w:left="265" w:right="273"/>
              <w:rPr>
                <w:rFonts w:ascii="GHEA Grapalat" w:hAnsi="GHEA Grapalat"/>
                <w:b/>
                <w:sz w:val="24"/>
                <w:szCs w:val="24"/>
                <w:lang w:val="hy-AM"/>
              </w:rPr>
            </w:pPr>
          </w:p>
        </w:tc>
        <w:tc>
          <w:tcPr>
            <w:tcW w:w="6942" w:type="dxa"/>
            <w:shd w:val="clear" w:color="auto" w:fill="F2F2F2" w:themeFill="background1" w:themeFillShade="F2"/>
            <w:vAlign w:val="center"/>
          </w:tcPr>
          <w:p w:rsidR="00FF30E8" w:rsidRPr="00FF30E8" w:rsidRDefault="00FF30E8" w:rsidP="00FF30E8">
            <w:pPr>
              <w:spacing w:after="0" w:line="240" w:lineRule="auto"/>
              <w:ind w:left="265" w:right="273"/>
              <w:rPr>
                <w:rFonts w:ascii="GHEA Grapalat" w:hAnsi="GHEA Grapalat"/>
                <w:b/>
                <w:bCs/>
                <w:sz w:val="24"/>
                <w:szCs w:val="24"/>
                <w:lang w:val="hy-AM"/>
              </w:rPr>
            </w:pPr>
            <w:r w:rsidRPr="00FF30E8">
              <w:rPr>
                <w:rFonts w:ascii="GHEA Grapalat" w:hAnsi="GHEA Grapalat"/>
                <w:b/>
                <w:bCs/>
                <w:sz w:val="24"/>
                <w:szCs w:val="24"/>
                <w:lang w:val="hy-AM"/>
              </w:rPr>
              <w:t>№ 02/10.3/43238-2023</w:t>
            </w:r>
          </w:p>
        </w:tc>
      </w:tr>
      <w:tr w:rsidR="00FF30E8" w:rsidRPr="00E95827" w:rsidTr="00C55AF9">
        <w:trPr>
          <w:trHeight w:val="422"/>
          <w:tblCellSpacing w:w="0" w:type="dxa"/>
          <w:jc w:val="center"/>
        </w:trPr>
        <w:tc>
          <w:tcPr>
            <w:tcW w:w="7875" w:type="dxa"/>
            <w:shd w:val="clear" w:color="auto" w:fill="FFFFFF"/>
          </w:tcPr>
          <w:p w:rsidR="00FF30E8" w:rsidRDefault="00FF30E8" w:rsidP="007C6A6E">
            <w:pPr>
              <w:pStyle w:val="ListParagraph"/>
              <w:spacing w:after="0" w:line="240" w:lineRule="auto"/>
              <w:ind w:left="265" w:right="273"/>
              <w:jc w:val="both"/>
              <w:rPr>
                <w:rFonts w:ascii="GHEA Grapalat" w:hAnsi="GHEA Grapalat"/>
                <w:sz w:val="24"/>
                <w:szCs w:val="24"/>
                <w:lang w:val="hy-AM"/>
              </w:rPr>
            </w:pPr>
            <w:r w:rsidRPr="00FF30E8">
              <w:rPr>
                <w:rFonts w:ascii="GHEA Grapalat" w:hAnsi="GHEA Grapalat"/>
                <w:sz w:val="24"/>
                <w:szCs w:val="24"/>
                <w:lang w:val="hy-AM"/>
              </w:rPr>
              <w:t>Նախագծով առաջարկվում է ուժը կորցրած ճանաչել Կառավարության մի շարք իրավական ակտեր: Սակայն, Նախագծի հիմնավորմամբ բավարար չափով պարզաբանված չէ ուժը կորցրած ճանաչվող իրավական ակտերով սահմանված հարաբերություններն այլևս իրավական կարգավորման չենթարկելու անհրաժեշտությունը կամ պարզաբանված չէ՝ վերջիններս ուժը կորցրած ճանաչելու պարագայում դրանցով սահմանված հարաբերություններն ինչ իրավական ակտերով են կարգավորվելու:</w:t>
            </w:r>
          </w:p>
        </w:tc>
        <w:tc>
          <w:tcPr>
            <w:tcW w:w="6942" w:type="dxa"/>
            <w:shd w:val="clear" w:color="auto" w:fill="FFFFFF"/>
          </w:tcPr>
          <w:p w:rsidR="0071123A" w:rsidRDefault="00FF30E8" w:rsidP="00FF30E8">
            <w:pPr>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Ո</w:t>
            </w:r>
            <w:r w:rsidRPr="00FF30E8">
              <w:rPr>
                <w:rFonts w:ascii="GHEA Grapalat" w:hAnsi="GHEA Grapalat"/>
                <w:sz w:val="24"/>
                <w:szCs w:val="24"/>
                <w:lang w:val="hy-AM"/>
              </w:rPr>
              <w:t xml:space="preserve">ւժը կորցրած ճանաչվող իրավական ակտերով սահմանված </w:t>
            </w:r>
            <w:r>
              <w:rPr>
                <w:rFonts w:ascii="GHEA Grapalat" w:hAnsi="GHEA Grapalat"/>
                <w:sz w:val="24"/>
                <w:szCs w:val="24"/>
                <w:lang w:val="hy-AM"/>
              </w:rPr>
              <w:t>են, որ ռազմական դրության պայմաններում, մի շարք բժշկական կազմակերպությունների հիման վ</w:t>
            </w:r>
            <w:r w:rsidR="00004112">
              <w:rPr>
                <w:rFonts w:ascii="GHEA Grapalat" w:hAnsi="GHEA Grapalat"/>
                <w:sz w:val="24"/>
                <w:szCs w:val="24"/>
                <w:lang w:val="hy-AM"/>
              </w:rPr>
              <w:t>ր</w:t>
            </w:r>
            <w:r>
              <w:rPr>
                <w:rFonts w:ascii="GHEA Grapalat" w:hAnsi="GHEA Grapalat"/>
                <w:sz w:val="24"/>
                <w:szCs w:val="24"/>
                <w:lang w:val="hy-AM"/>
              </w:rPr>
              <w:t xml:space="preserve">ա </w:t>
            </w:r>
            <w:r w:rsidR="00004112">
              <w:rPr>
                <w:rFonts w:ascii="GHEA Grapalat" w:hAnsi="GHEA Grapalat"/>
                <w:sz w:val="24"/>
                <w:szCs w:val="24"/>
                <w:lang w:val="hy-AM"/>
              </w:rPr>
              <w:t xml:space="preserve">պետք է </w:t>
            </w:r>
            <w:r>
              <w:rPr>
                <w:rFonts w:ascii="GHEA Grapalat" w:hAnsi="GHEA Grapalat"/>
                <w:sz w:val="24"/>
                <w:szCs w:val="24"/>
                <w:lang w:val="hy-AM"/>
              </w:rPr>
              <w:t>ձևավորվ</w:t>
            </w:r>
            <w:r w:rsidR="00004112">
              <w:rPr>
                <w:rFonts w:ascii="GHEA Grapalat" w:hAnsi="GHEA Grapalat"/>
                <w:sz w:val="24"/>
                <w:szCs w:val="24"/>
                <w:lang w:val="hy-AM"/>
              </w:rPr>
              <w:t xml:space="preserve">են </w:t>
            </w:r>
            <w:r>
              <w:rPr>
                <w:rFonts w:ascii="GHEA Grapalat" w:hAnsi="GHEA Grapalat"/>
                <w:sz w:val="24"/>
                <w:szCs w:val="24"/>
                <w:lang w:val="hy-AM"/>
              </w:rPr>
              <w:t>հոսպիտալներ</w:t>
            </w:r>
            <w:r w:rsidR="00004112">
              <w:rPr>
                <w:rFonts w:ascii="GHEA Grapalat" w:hAnsi="GHEA Grapalat"/>
                <w:sz w:val="24"/>
                <w:szCs w:val="24"/>
                <w:lang w:val="hy-AM"/>
              </w:rPr>
              <w:t xml:space="preserve"> և դրանք </w:t>
            </w:r>
            <w:r>
              <w:rPr>
                <w:rFonts w:ascii="GHEA Grapalat" w:hAnsi="GHEA Grapalat"/>
                <w:sz w:val="24"/>
                <w:szCs w:val="24"/>
                <w:lang w:val="hy-AM"/>
              </w:rPr>
              <w:t>փոխանցվ</w:t>
            </w:r>
            <w:r w:rsidR="00004112">
              <w:rPr>
                <w:rFonts w:ascii="GHEA Grapalat" w:hAnsi="GHEA Grapalat"/>
                <w:sz w:val="24"/>
                <w:szCs w:val="24"/>
                <w:lang w:val="hy-AM"/>
              </w:rPr>
              <w:t>են</w:t>
            </w:r>
            <w:r>
              <w:rPr>
                <w:rFonts w:ascii="GHEA Grapalat" w:hAnsi="GHEA Grapalat"/>
                <w:sz w:val="24"/>
                <w:szCs w:val="24"/>
                <w:lang w:val="hy-AM"/>
              </w:rPr>
              <w:t xml:space="preserve"> </w:t>
            </w:r>
            <w:r w:rsidR="0071123A">
              <w:rPr>
                <w:rFonts w:ascii="GHEA Grapalat" w:hAnsi="GHEA Grapalat"/>
                <w:sz w:val="24"/>
                <w:szCs w:val="24"/>
                <w:lang w:val="hy-AM"/>
              </w:rPr>
              <w:t>Պ</w:t>
            </w:r>
            <w:r>
              <w:rPr>
                <w:rFonts w:ascii="GHEA Grapalat" w:hAnsi="GHEA Grapalat"/>
                <w:sz w:val="24"/>
                <w:szCs w:val="24"/>
                <w:lang w:val="hy-AM"/>
              </w:rPr>
              <w:t xml:space="preserve">աշտպանության նախարարությանը։ </w:t>
            </w:r>
            <w:r w:rsidR="0071123A">
              <w:rPr>
                <w:rFonts w:ascii="GHEA Grapalat" w:hAnsi="GHEA Grapalat"/>
                <w:sz w:val="24"/>
                <w:szCs w:val="24"/>
                <w:lang w:val="hy-AM"/>
              </w:rPr>
              <w:t>Մինչդեռ՝ Պաշտպանության նախարա</w:t>
            </w:r>
            <w:r w:rsidR="009C046B">
              <w:rPr>
                <w:rFonts w:ascii="GHEA Grapalat" w:hAnsi="GHEA Grapalat"/>
                <w:sz w:val="24"/>
                <w:szCs w:val="24"/>
                <w:lang w:val="hy-AM"/>
              </w:rPr>
              <w:softHyphen/>
            </w:r>
            <w:r w:rsidR="0071123A">
              <w:rPr>
                <w:rFonts w:ascii="GHEA Grapalat" w:hAnsi="GHEA Grapalat"/>
                <w:sz w:val="24"/>
                <w:szCs w:val="24"/>
                <w:lang w:val="hy-AM"/>
              </w:rPr>
              <w:t xml:space="preserve">րության համակարգում գործող հոսպիտալները «Զորամասրի և զինվորական հաստատությունների մասին օրենքի 5-րդ հոդվածի համաձայն համարվում են </w:t>
            </w:r>
            <w:r w:rsidR="0071123A" w:rsidRPr="0071123A">
              <w:rPr>
                <w:rFonts w:ascii="GHEA Grapalat" w:hAnsi="GHEA Grapalat"/>
                <w:sz w:val="24"/>
                <w:szCs w:val="24"/>
                <w:lang w:val="hy-AM"/>
              </w:rPr>
              <w:t>պաշտպանության նախարարության ռազմաբժշկական հաստատություններ</w:t>
            </w:r>
            <w:r w:rsidR="0071123A">
              <w:rPr>
                <w:rFonts w:ascii="GHEA Grapalat" w:hAnsi="GHEA Grapalat"/>
                <w:sz w:val="24"/>
                <w:szCs w:val="24"/>
                <w:lang w:val="hy-AM"/>
              </w:rPr>
              <w:t xml:space="preserve"> և </w:t>
            </w:r>
            <w:r w:rsidR="0071123A" w:rsidRPr="0071123A">
              <w:rPr>
                <w:rFonts w:ascii="GHEA Grapalat" w:hAnsi="GHEA Grapalat"/>
                <w:sz w:val="24"/>
                <w:szCs w:val="24"/>
                <w:lang w:val="hy-AM"/>
              </w:rPr>
              <w:t>ստեղծվում են Հայաստանի Հանրապետության կառավարության որոշմամբ</w:t>
            </w:r>
            <w:r w:rsidR="0071123A">
              <w:rPr>
                <w:rFonts w:ascii="GHEA Grapalat" w:hAnsi="GHEA Grapalat"/>
                <w:sz w:val="24"/>
                <w:szCs w:val="24"/>
                <w:lang w:val="hy-AM"/>
              </w:rPr>
              <w:t xml:space="preserve">։ </w:t>
            </w:r>
          </w:p>
          <w:p w:rsidR="00FF30E8" w:rsidRDefault="0071123A" w:rsidP="00FF30E8">
            <w:pPr>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Ո</w:t>
            </w:r>
            <w:r w:rsidRPr="00FF30E8">
              <w:rPr>
                <w:rFonts w:ascii="GHEA Grapalat" w:hAnsi="GHEA Grapalat"/>
                <w:sz w:val="24"/>
                <w:szCs w:val="24"/>
                <w:lang w:val="hy-AM"/>
              </w:rPr>
              <w:t xml:space="preserve">ւժը կորցրած ճանաչվող իրավական </w:t>
            </w:r>
            <w:r>
              <w:rPr>
                <w:rFonts w:ascii="GHEA Grapalat" w:hAnsi="GHEA Grapalat"/>
                <w:sz w:val="24"/>
                <w:szCs w:val="24"/>
                <w:lang w:val="hy-AM"/>
              </w:rPr>
              <w:t>ակտերի տրամաբանությամբ՝</w:t>
            </w:r>
            <w:r w:rsidRPr="0071123A">
              <w:rPr>
                <w:lang w:val="hy-AM"/>
              </w:rPr>
              <w:t xml:space="preserve"> </w:t>
            </w:r>
            <w:r w:rsidRPr="0071123A">
              <w:rPr>
                <w:rFonts w:ascii="GHEA Grapalat" w:hAnsi="GHEA Grapalat"/>
                <w:sz w:val="24"/>
                <w:szCs w:val="24"/>
                <w:lang w:val="hy-AM"/>
              </w:rPr>
              <w:t xml:space="preserve">պետական բաժնեմաս </w:t>
            </w:r>
            <w:r>
              <w:rPr>
                <w:rFonts w:ascii="GHEA Grapalat" w:hAnsi="GHEA Grapalat"/>
                <w:sz w:val="24"/>
                <w:szCs w:val="24"/>
                <w:lang w:val="hy-AM"/>
              </w:rPr>
              <w:t xml:space="preserve">ունեցող </w:t>
            </w:r>
            <w:r w:rsidRPr="0071123A">
              <w:rPr>
                <w:rFonts w:ascii="GHEA Grapalat" w:hAnsi="GHEA Grapalat"/>
                <w:sz w:val="24"/>
                <w:szCs w:val="24"/>
                <w:lang w:val="hy-AM"/>
              </w:rPr>
              <w:t>պետական</w:t>
            </w:r>
            <w:r>
              <w:rPr>
                <w:rFonts w:ascii="GHEA Grapalat" w:hAnsi="GHEA Grapalat"/>
                <w:sz w:val="24"/>
                <w:szCs w:val="24"/>
                <w:lang w:val="hy-AM"/>
              </w:rPr>
              <w:t xml:space="preserve">, ինչպես նաև որոշ </w:t>
            </w:r>
            <w:r w:rsidR="00802ED2">
              <w:rPr>
                <w:rFonts w:ascii="GHEA Grapalat" w:hAnsi="GHEA Grapalat"/>
                <w:sz w:val="24"/>
                <w:szCs w:val="24"/>
                <w:lang w:val="hy-AM"/>
              </w:rPr>
              <w:t xml:space="preserve">մասնավոր </w:t>
            </w:r>
            <w:r>
              <w:rPr>
                <w:rFonts w:ascii="GHEA Grapalat" w:hAnsi="GHEA Grapalat"/>
                <w:sz w:val="24"/>
                <w:szCs w:val="24"/>
                <w:lang w:val="hy-AM"/>
              </w:rPr>
              <w:t>ը</w:t>
            </w:r>
            <w:r w:rsidRPr="0071123A">
              <w:rPr>
                <w:rFonts w:ascii="GHEA Grapalat" w:hAnsi="GHEA Grapalat"/>
                <w:sz w:val="24"/>
                <w:szCs w:val="24"/>
                <w:lang w:val="hy-AM"/>
              </w:rPr>
              <w:t>նկերությ</w:t>
            </w:r>
            <w:r>
              <w:rPr>
                <w:rFonts w:ascii="GHEA Grapalat" w:hAnsi="GHEA Grapalat"/>
                <w:sz w:val="24"/>
                <w:szCs w:val="24"/>
                <w:lang w:val="hy-AM"/>
              </w:rPr>
              <w:t xml:space="preserve">ուններ պետք է լուծարվեն և դրանց բազայի վրա կազմավորվեն </w:t>
            </w:r>
            <w:r w:rsidRPr="0071123A">
              <w:rPr>
                <w:rFonts w:ascii="GHEA Grapalat" w:hAnsi="GHEA Grapalat"/>
                <w:sz w:val="24"/>
                <w:szCs w:val="24"/>
                <w:lang w:val="hy-AM"/>
              </w:rPr>
              <w:t>պաշտպանության նախարարության ռազմաբժշկական հաստատություններ</w:t>
            </w:r>
            <w:r>
              <w:rPr>
                <w:rFonts w:ascii="GHEA Grapalat" w:hAnsi="GHEA Grapalat"/>
                <w:sz w:val="24"/>
                <w:szCs w:val="24"/>
                <w:lang w:val="hy-AM"/>
              </w:rPr>
              <w:t>։</w:t>
            </w:r>
          </w:p>
          <w:p w:rsidR="00E5439E" w:rsidRPr="00E5439E" w:rsidRDefault="007D2399" w:rsidP="00E5439E">
            <w:pPr>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Իրավական որոշակիության ապահովման նպատակով, ինչպես նաև ռ</w:t>
            </w:r>
            <w:r w:rsidR="0071123A">
              <w:rPr>
                <w:rFonts w:ascii="GHEA Grapalat" w:hAnsi="GHEA Grapalat"/>
                <w:sz w:val="24"/>
                <w:szCs w:val="24"/>
                <w:lang w:val="hy-AM"/>
              </w:rPr>
              <w:t>ազմական դրության պայմաններում վիրավորների</w:t>
            </w:r>
            <w:r w:rsidR="00802ED2">
              <w:rPr>
                <w:rFonts w:ascii="GHEA Grapalat" w:hAnsi="GHEA Grapalat"/>
                <w:sz w:val="24"/>
                <w:szCs w:val="24"/>
                <w:lang w:val="hy-AM"/>
              </w:rPr>
              <w:t xml:space="preserve"> և </w:t>
            </w:r>
            <w:r w:rsidR="0071123A">
              <w:rPr>
                <w:rFonts w:ascii="GHEA Grapalat" w:hAnsi="GHEA Grapalat"/>
                <w:sz w:val="24"/>
                <w:szCs w:val="24"/>
                <w:lang w:val="hy-AM"/>
              </w:rPr>
              <w:t xml:space="preserve">բնակչության </w:t>
            </w:r>
            <w:r w:rsidR="00E5439E">
              <w:rPr>
                <w:rFonts w:ascii="GHEA Grapalat" w:hAnsi="GHEA Grapalat"/>
                <w:sz w:val="24"/>
                <w:szCs w:val="24"/>
                <w:lang w:val="hy-AM"/>
              </w:rPr>
              <w:t>լիարժեք բժշկական օգնության և սպասարկման կազմակերպման նպատակով «Ռազմական դրության իրավական ռեժիմ</w:t>
            </w:r>
            <w:r w:rsidR="00802ED2">
              <w:rPr>
                <w:rFonts w:ascii="GHEA Grapalat" w:hAnsi="GHEA Grapalat"/>
                <w:sz w:val="24"/>
                <w:szCs w:val="24"/>
                <w:lang w:val="hy-AM"/>
              </w:rPr>
              <w:t>ի</w:t>
            </w:r>
            <w:r w:rsidR="00E5439E">
              <w:rPr>
                <w:rFonts w:ascii="GHEA Grapalat" w:hAnsi="GHEA Grapalat"/>
                <w:sz w:val="24"/>
                <w:szCs w:val="24"/>
                <w:lang w:val="hy-AM"/>
              </w:rPr>
              <w:t xml:space="preserve"> մասին օրենքում լրացում կատարելու մասին </w:t>
            </w:r>
            <w:r w:rsidRPr="007D2399">
              <w:rPr>
                <w:rFonts w:ascii="GHEA Grapalat" w:hAnsi="GHEA Grapalat"/>
                <w:sz w:val="24"/>
                <w:szCs w:val="24"/>
                <w:lang w:val="hy-AM"/>
              </w:rPr>
              <w:t>ՀՕ-262-Ն</w:t>
            </w:r>
            <w:r>
              <w:rPr>
                <w:rFonts w:ascii="GHEA Grapalat" w:hAnsi="GHEA Grapalat"/>
                <w:sz w:val="24"/>
                <w:szCs w:val="24"/>
                <w:lang w:val="hy-AM"/>
              </w:rPr>
              <w:t xml:space="preserve"> օրենքով սահմանվել է 12-րդ հոդվածի 2-րդ մաս, որ ռ</w:t>
            </w:r>
            <w:r w:rsidR="00E5439E" w:rsidRPr="00E5439E">
              <w:rPr>
                <w:rFonts w:ascii="GHEA Grapalat" w:hAnsi="GHEA Grapalat"/>
                <w:sz w:val="24"/>
                <w:szCs w:val="24"/>
                <w:lang w:val="hy-AM"/>
              </w:rPr>
              <w:t xml:space="preserve">ազմական դրությամբ պայմանավորված՝ բժշկական </w:t>
            </w:r>
            <w:r w:rsidR="00E5439E" w:rsidRPr="00E5439E">
              <w:rPr>
                <w:rFonts w:ascii="GHEA Grapalat" w:hAnsi="GHEA Grapalat"/>
                <w:sz w:val="24"/>
                <w:szCs w:val="24"/>
                <w:lang w:val="hy-AM"/>
              </w:rPr>
              <w:lastRenderedPageBreak/>
              <w:t>օգնություն և սպասարկում իրականացնող</w:t>
            </w:r>
          </w:p>
          <w:p w:rsidR="00FF30E8" w:rsidRDefault="00E5439E" w:rsidP="007D2399">
            <w:pPr>
              <w:spacing w:after="0" w:line="240" w:lineRule="auto"/>
              <w:ind w:left="265" w:right="273"/>
              <w:jc w:val="both"/>
              <w:rPr>
                <w:rFonts w:ascii="GHEA Grapalat" w:hAnsi="GHEA Grapalat"/>
                <w:sz w:val="24"/>
                <w:szCs w:val="24"/>
                <w:lang w:val="hy-AM"/>
              </w:rPr>
            </w:pPr>
            <w:r w:rsidRPr="00E5439E">
              <w:rPr>
                <w:rFonts w:ascii="GHEA Grapalat" w:hAnsi="GHEA Grapalat"/>
                <w:sz w:val="24"/>
                <w:szCs w:val="24"/>
                <w:lang w:val="hy-AM"/>
              </w:rPr>
              <w:t>կազմակերպությունների կառավարման լիազորություններն անցնում են առողջապահության բնագավառի պետական կառավարման լիազոր մարմնին` անկախ բժշկական</w:t>
            </w:r>
            <w:r w:rsidR="007D2399">
              <w:rPr>
                <w:rFonts w:ascii="GHEA Grapalat" w:hAnsi="GHEA Grapalat"/>
                <w:sz w:val="24"/>
                <w:szCs w:val="24"/>
                <w:lang w:val="hy-AM"/>
              </w:rPr>
              <w:t xml:space="preserve"> </w:t>
            </w:r>
            <w:r w:rsidRPr="00E5439E">
              <w:rPr>
                <w:rFonts w:ascii="GHEA Grapalat" w:hAnsi="GHEA Grapalat"/>
                <w:sz w:val="24"/>
                <w:szCs w:val="24"/>
                <w:lang w:val="hy-AM"/>
              </w:rPr>
              <w:t>օգնություն և սպասարկում իրականացնող կազմակերպությունների սեփականության ձևից, բացառությամբ</w:t>
            </w:r>
            <w:r w:rsidR="007D2399">
              <w:rPr>
                <w:rFonts w:ascii="GHEA Grapalat" w:hAnsi="GHEA Grapalat"/>
                <w:sz w:val="24"/>
                <w:szCs w:val="24"/>
                <w:lang w:val="hy-AM"/>
              </w:rPr>
              <w:t xml:space="preserve"> </w:t>
            </w:r>
            <w:r w:rsidRPr="00E5439E">
              <w:rPr>
                <w:rFonts w:ascii="GHEA Grapalat" w:hAnsi="GHEA Grapalat"/>
                <w:sz w:val="24"/>
                <w:szCs w:val="24"/>
                <w:lang w:val="hy-AM"/>
              </w:rPr>
              <w:t>պաշտպանության նախարարության զինվորական հոսպիտալների</w:t>
            </w:r>
            <w:r w:rsidR="007D2399">
              <w:rPr>
                <w:rFonts w:ascii="GHEA Grapalat" w:hAnsi="GHEA Grapalat"/>
                <w:sz w:val="24"/>
                <w:szCs w:val="24"/>
                <w:lang w:val="hy-AM"/>
              </w:rPr>
              <w:t>, որ</w:t>
            </w:r>
            <w:r w:rsidR="00802ED2">
              <w:rPr>
                <w:rFonts w:ascii="GHEA Grapalat" w:hAnsi="GHEA Grapalat"/>
                <w:sz w:val="24"/>
                <w:szCs w:val="24"/>
                <w:lang w:val="hy-AM"/>
              </w:rPr>
              <w:t xml:space="preserve">ը հիմք է հանդիսացել </w:t>
            </w:r>
            <w:r w:rsidR="007D2399">
              <w:rPr>
                <w:rFonts w:ascii="GHEA Grapalat" w:hAnsi="GHEA Grapalat"/>
                <w:sz w:val="24"/>
                <w:szCs w:val="24"/>
                <w:lang w:val="hy-AM"/>
              </w:rPr>
              <w:t>2020 թվականի սեպտեմբերի 27-ին Ադրբեջանի Հանրապետության կողմից Լեռնային Ղարաբաղի դեմ սանձազերծած պատերազմի վիրավորների, ինչպես նաև բնակչության բժշկական օգնությ</w:t>
            </w:r>
            <w:r w:rsidR="00802ED2">
              <w:rPr>
                <w:rFonts w:ascii="GHEA Grapalat" w:hAnsi="GHEA Grapalat"/>
                <w:sz w:val="24"/>
                <w:szCs w:val="24"/>
                <w:lang w:val="hy-AM"/>
              </w:rPr>
              <w:t>ան</w:t>
            </w:r>
            <w:r w:rsidR="007D2399">
              <w:rPr>
                <w:rFonts w:ascii="GHEA Grapalat" w:hAnsi="GHEA Grapalat"/>
                <w:sz w:val="24"/>
                <w:szCs w:val="24"/>
                <w:lang w:val="hy-AM"/>
              </w:rPr>
              <w:t xml:space="preserve"> և սպասարկ</w:t>
            </w:r>
            <w:r w:rsidR="00802ED2">
              <w:rPr>
                <w:rFonts w:ascii="GHEA Grapalat" w:hAnsi="GHEA Grapalat"/>
                <w:sz w:val="24"/>
                <w:szCs w:val="24"/>
                <w:lang w:val="hy-AM"/>
              </w:rPr>
              <w:t>ման կազմակերպման համար։</w:t>
            </w:r>
          </w:p>
          <w:p w:rsidR="004250DB" w:rsidRPr="007D2399" w:rsidRDefault="004250DB" w:rsidP="006C1300">
            <w:pPr>
              <w:spacing w:after="0" w:line="240" w:lineRule="auto"/>
              <w:ind w:left="265" w:right="273"/>
              <w:jc w:val="both"/>
              <w:rPr>
                <w:rFonts w:ascii="GHEA Grapalat" w:hAnsi="GHEA Grapalat"/>
                <w:sz w:val="24"/>
                <w:szCs w:val="24"/>
                <w:lang w:val="hy-AM"/>
              </w:rPr>
            </w:pPr>
            <w:r>
              <w:rPr>
                <w:rFonts w:ascii="GHEA Grapalat" w:hAnsi="GHEA Grapalat"/>
                <w:sz w:val="24"/>
                <w:szCs w:val="24"/>
                <w:lang w:val="hy-AM"/>
              </w:rPr>
              <w:t xml:space="preserve">Հետևաբար՝ </w:t>
            </w:r>
            <w:r w:rsidRPr="00FF30E8">
              <w:rPr>
                <w:rFonts w:ascii="GHEA Grapalat" w:hAnsi="GHEA Grapalat"/>
                <w:sz w:val="24"/>
                <w:szCs w:val="24"/>
                <w:lang w:val="hy-AM"/>
              </w:rPr>
              <w:t>ուժը կորցրած ճանաչվող իրավական ակտերով սահմանված հարաբերություններ</w:t>
            </w:r>
            <w:r w:rsidR="006C1300">
              <w:rPr>
                <w:rFonts w:ascii="GHEA Grapalat" w:hAnsi="GHEA Grapalat"/>
                <w:sz w:val="24"/>
                <w:szCs w:val="24"/>
                <w:lang w:val="hy-AM"/>
              </w:rPr>
              <w:t xml:space="preserve">ի </w:t>
            </w:r>
            <w:r w:rsidRPr="00FF30E8">
              <w:rPr>
                <w:rFonts w:ascii="GHEA Grapalat" w:hAnsi="GHEA Grapalat"/>
                <w:sz w:val="24"/>
                <w:szCs w:val="24"/>
                <w:lang w:val="hy-AM"/>
              </w:rPr>
              <w:t>իրավական կարգավորման անհրաժեշտությունը</w:t>
            </w:r>
            <w:r w:rsidR="006C1300">
              <w:rPr>
                <w:rFonts w:ascii="GHEA Grapalat" w:hAnsi="GHEA Grapalat"/>
                <w:sz w:val="24"/>
                <w:szCs w:val="24"/>
                <w:lang w:val="hy-AM"/>
              </w:rPr>
              <w:t xml:space="preserve"> այլևս բացակայում է։</w:t>
            </w:r>
          </w:p>
        </w:tc>
      </w:tr>
      <w:tr w:rsidR="000D218A" w:rsidRPr="004B5FD0" w:rsidTr="00C55AF9">
        <w:trPr>
          <w:trHeight w:val="422"/>
          <w:tblCellSpacing w:w="0" w:type="dxa"/>
          <w:jc w:val="center"/>
        </w:trPr>
        <w:tc>
          <w:tcPr>
            <w:tcW w:w="7875" w:type="dxa"/>
            <w:vMerge w:val="restart"/>
            <w:shd w:val="clear" w:color="auto" w:fill="FFFFFF"/>
            <w:vAlign w:val="center"/>
          </w:tcPr>
          <w:p w:rsidR="000D218A" w:rsidRPr="000D218A" w:rsidRDefault="000D218A" w:rsidP="000D218A">
            <w:pPr>
              <w:pStyle w:val="ListParagraph"/>
              <w:spacing w:after="0" w:line="240" w:lineRule="auto"/>
              <w:ind w:left="265" w:right="273"/>
              <w:jc w:val="center"/>
              <w:rPr>
                <w:rFonts w:ascii="GHEA Grapalat" w:hAnsi="GHEA Grapalat"/>
                <w:b/>
                <w:sz w:val="24"/>
                <w:szCs w:val="24"/>
                <w:lang w:val="hy-AM"/>
              </w:rPr>
            </w:pPr>
            <w:r w:rsidRPr="004B5FD0">
              <w:rPr>
                <w:rFonts w:ascii="GHEA Grapalat" w:hAnsi="GHEA Grapalat"/>
                <w:b/>
                <w:sz w:val="24"/>
                <w:szCs w:val="24"/>
                <w:lang w:val="hy-AM"/>
              </w:rPr>
              <w:lastRenderedPageBreak/>
              <w:t xml:space="preserve">10. </w:t>
            </w:r>
            <w:r w:rsidRPr="004B5FD0">
              <w:rPr>
                <w:rFonts w:ascii="GHEA Grapalat" w:hAnsi="GHEA Grapalat"/>
                <w:b/>
                <w:sz w:val="24"/>
                <w:szCs w:val="24"/>
              </w:rPr>
              <w:t>ՊԵՏԱԻՐԱՎԱԿԱՆ</w:t>
            </w:r>
            <w:r w:rsidRPr="004B5FD0">
              <w:rPr>
                <w:rFonts w:ascii="GHEA Grapalat" w:hAnsi="GHEA Grapalat"/>
                <w:b/>
                <w:sz w:val="24"/>
                <w:szCs w:val="24"/>
                <w:lang w:val="hy-AM"/>
              </w:rPr>
              <w:t xml:space="preserve"> ՎԱՐՉՈՒԹՅՈՒՆ</w:t>
            </w:r>
          </w:p>
        </w:tc>
        <w:tc>
          <w:tcPr>
            <w:tcW w:w="6942" w:type="dxa"/>
            <w:shd w:val="clear" w:color="auto" w:fill="FFFFFF"/>
            <w:vAlign w:val="center"/>
          </w:tcPr>
          <w:p w:rsidR="000D218A" w:rsidRPr="00FF30E8" w:rsidRDefault="000D218A" w:rsidP="000D218A">
            <w:pPr>
              <w:spacing w:after="0" w:line="240" w:lineRule="auto"/>
              <w:ind w:left="265" w:right="273"/>
              <w:rPr>
                <w:rFonts w:ascii="GHEA Grapalat" w:hAnsi="GHEA Grapalat"/>
                <w:b/>
                <w:bCs/>
                <w:sz w:val="24"/>
                <w:szCs w:val="24"/>
                <w:lang w:val="hy-AM"/>
              </w:rPr>
            </w:pPr>
            <w:r>
              <w:rPr>
                <w:rFonts w:ascii="GHEA Grapalat" w:hAnsi="GHEA Grapalat"/>
                <w:b/>
                <w:bCs/>
                <w:sz w:val="24"/>
                <w:szCs w:val="24"/>
                <w:lang w:val="hy-AM"/>
              </w:rPr>
              <w:t>1</w:t>
            </w:r>
            <w:r>
              <w:rPr>
                <w:rFonts w:ascii="GHEA Grapalat" w:hAnsi="GHEA Grapalat"/>
                <w:b/>
                <w:bCs/>
                <w:sz w:val="24"/>
                <w:szCs w:val="24"/>
              </w:rPr>
              <w:t>4</w:t>
            </w:r>
            <w:r>
              <w:rPr>
                <w:rFonts w:ascii="GHEA Grapalat" w:hAnsi="GHEA Grapalat"/>
                <w:b/>
                <w:bCs/>
                <w:sz w:val="24"/>
                <w:szCs w:val="24"/>
                <w:lang w:val="hy-AM"/>
              </w:rPr>
              <w:t>.1</w:t>
            </w:r>
            <w:r>
              <w:rPr>
                <w:rFonts w:ascii="GHEA Grapalat" w:hAnsi="GHEA Grapalat"/>
                <w:b/>
                <w:bCs/>
                <w:sz w:val="24"/>
                <w:szCs w:val="24"/>
              </w:rPr>
              <w:t>2</w:t>
            </w:r>
            <w:r>
              <w:rPr>
                <w:rFonts w:ascii="GHEA Grapalat" w:hAnsi="GHEA Grapalat"/>
                <w:b/>
                <w:bCs/>
                <w:sz w:val="24"/>
                <w:szCs w:val="24"/>
                <w:lang w:val="hy-AM"/>
              </w:rPr>
              <w:t>.</w:t>
            </w:r>
            <w:r w:rsidRPr="009F0827">
              <w:rPr>
                <w:rFonts w:ascii="GHEA Grapalat" w:hAnsi="GHEA Grapalat"/>
                <w:b/>
                <w:bCs/>
                <w:sz w:val="24"/>
                <w:szCs w:val="24"/>
                <w:lang w:val="hy-AM"/>
              </w:rPr>
              <w:t xml:space="preserve">2023թ.    </w:t>
            </w:r>
          </w:p>
        </w:tc>
      </w:tr>
      <w:tr w:rsidR="000D218A" w:rsidRPr="004B5FD0" w:rsidTr="00C55AF9">
        <w:trPr>
          <w:trHeight w:val="422"/>
          <w:tblCellSpacing w:w="0" w:type="dxa"/>
          <w:jc w:val="center"/>
        </w:trPr>
        <w:tc>
          <w:tcPr>
            <w:tcW w:w="7875" w:type="dxa"/>
            <w:vMerge/>
            <w:shd w:val="clear" w:color="auto" w:fill="FFFFFF"/>
          </w:tcPr>
          <w:p w:rsidR="000D218A" w:rsidRPr="004B5FD0" w:rsidRDefault="000D218A" w:rsidP="000D218A">
            <w:pPr>
              <w:pStyle w:val="ListParagraph"/>
              <w:spacing w:after="0" w:line="240" w:lineRule="auto"/>
              <w:ind w:left="265" w:right="273"/>
              <w:rPr>
                <w:rFonts w:ascii="GHEA Grapalat" w:hAnsi="GHEA Grapalat"/>
                <w:b/>
                <w:sz w:val="24"/>
                <w:szCs w:val="24"/>
                <w:lang w:val="hy-AM"/>
              </w:rPr>
            </w:pPr>
          </w:p>
        </w:tc>
        <w:tc>
          <w:tcPr>
            <w:tcW w:w="6942" w:type="dxa"/>
            <w:shd w:val="clear" w:color="auto" w:fill="FFFFFF"/>
            <w:vAlign w:val="center"/>
          </w:tcPr>
          <w:p w:rsidR="000D218A" w:rsidRPr="00FF30E8" w:rsidRDefault="000D218A" w:rsidP="000D218A">
            <w:pPr>
              <w:spacing w:after="0" w:line="240" w:lineRule="auto"/>
              <w:ind w:left="265" w:right="273"/>
              <w:rPr>
                <w:rFonts w:ascii="GHEA Grapalat" w:hAnsi="GHEA Grapalat"/>
                <w:b/>
                <w:bCs/>
                <w:sz w:val="24"/>
                <w:szCs w:val="24"/>
                <w:lang w:val="hy-AM"/>
              </w:rPr>
            </w:pPr>
            <w:r w:rsidRPr="00FF30E8">
              <w:rPr>
                <w:rFonts w:ascii="GHEA Grapalat" w:hAnsi="GHEA Grapalat"/>
                <w:b/>
                <w:bCs/>
                <w:sz w:val="24"/>
                <w:szCs w:val="24"/>
                <w:lang w:val="hy-AM"/>
              </w:rPr>
              <w:t>№ 02/10.3/43238-2023</w:t>
            </w:r>
          </w:p>
        </w:tc>
      </w:tr>
      <w:tr w:rsidR="000D218A" w:rsidRPr="00E95827" w:rsidTr="00C55AF9">
        <w:trPr>
          <w:trHeight w:val="422"/>
          <w:tblCellSpacing w:w="0" w:type="dxa"/>
          <w:jc w:val="center"/>
        </w:trPr>
        <w:tc>
          <w:tcPr>
            <w:tcW w:w="7875" w:type="dxa"/>
            <w:shd w:val="clear" w:color="auto" w:fill="FFFFFF"/>
          </w:tcPr>
          <w:p w:rsidR="000D218A" w:rsidRPr="000D218A" w:rsidRDefault="000D218A" w:rsidP="000D218A">
            <w:pPr>
              <w:pStyle w:val="ListParagraph"/>
              <w:spacing w:after="0" w:line="240" w:lineRule="auto"/>
              <w:ind w:left="265" w:right="273"/>
              <w:jc w:val="both"/>
              <w:rPr>
                <w:rFonts w:ascii="GHEA Grapalat" w:hAnsi="GHEA Grapalat"/>
                <w:sz w:val="24"/>
                <w:szCs w:val="24"/>
                <w:lang w:val="hy-AM"/>
              </w:rPr>
            </w:pPr>
            <w:r w:rsidRPr="000D218A">
              <w:rPr>
                <w:rFonts w:ascii="GHEA Grapalat" w:hAnsi="GHEA Grapalat"/>
                <w:sz w:val="24"/>
                <w:szCs w:val="24"/>
                <w:lang w:val="hy-AM"/>
              </w:rPr>
              <w:t xml:space="preserve">Նախագծով նախատեսվում է ուժը կորցրած ճանաչել Կառավարության մի շարք որոշումներ: Մինչդեռ, այդ ակտերը հասանելի չեն (թեև դրանք, ըստ նախագծի ընդունման հիմնավորման, գաղտնազերծված են), որպիսի պարագայում հնարավոր չէ գնահատել դրանց ուժը կորցրած ճանաչելու իրավաչափության հարցը՝ հատկապես այդ ակտերի գործողության դադարեցմամբ դրանցով նախատեսված հարաբերությունների կարգավորվածության տեսանկյունից: Հետևապես, հաշվի առնելով, որ Առողջապահության նախարարության կողմից մշակվել է նշված որոշումներն ուժը </w:t>
            </w:r>
            <w:r w:rsidRPr="000D218A">
              <w:rPr>
                <w:rFonts w:ascii="GHEA Grapalat" w:hAnsi="GHEA Grapalat"/>
                <w:sz w:val="24"/>
                <w:szCs w:val="24"/>
                <w:lang w:val="hy-AM"/>
              </w:rPr>
              <w:lastRenderedPageBreak/>
              <w:t>կորցրած ճանաչելու մասին նախագիծ, հայցում ենք ներկայացնել նաև նախագծով նշված ակտերը, որից հետո միայն հնարավոր կլինի տալ վերջնական դիրքորոշում:</w:t>
            </w:r>
          </w:p>
          <w:p w:rsidR="000D218A" w:rsidRDefault="000D218A" w:rsidP="000D218A">
            <w:pPr>
              <w:pStyle w:val="ListParagraph"/>
              <w:spacing w:after="0" w:line="240" w:lineRule="auto"/>
              <w:ind w:left="265" w:right="273"/>
              <w:jc w:val="both"/>
              <w:rPr>
                <w:rFonts w:ascii="GHEA Grapalat" w:hAnsi="GHEA Grapalat"/>
                <w:sz w:val="24"/>
                <w:szCs w:val="24"/>
                <w:lang w:val="hy-AM"/>
              </w:rPr>
            </w:pPr>
          </w:p>
        </w:tc>
        <w:tc>
          <w:tcPr>
            <w:tcW w:w="6942" w:type="dxa"/>
            <w:shd w:val="clear" w:color="auto" w:fill="FFFFFF"/>
          </w:tcPr>
          <w:p w:rsidR="000D218A" w:rsidRPr="000D218A" w:rsidRDefault="000D218A" w:rsidP="000D218A">
            <w:pPr>
              <w:spacing w:after="0" w:line="240" w:lineRule="auto"/>
              <w:ind w:left="265" w:right="273"/>
              <w:jc w:val="both"/>
              <w:rPr>
                <w:rFonts w:ascii="GHEA Grapalat" w:hAnsi="GHEA Grapalat"/>
                <w:sz w:val="24"/>
                <w:szCs w:val="24"/>
                <w:lang w:val="hy-AM"/>
              </w:rPr>
            </w:pPr>
            <w:r w:rsidRPr="000D218A">
              <w:rPr>
                <w:rFonts w:ascii="GHEA Grapalat" w:hAnsi="GHEA Grapalat"/>
                <w:sz w:val="24"/>
                <w:szCs w:val="24"/>
                <w:lang w:val="hy-AM"/>
              </w:rPr>
              <w:lastRenderedPageBreak/>
              <w:t>Ուժը կորցրած ճանաչվող իրավական ակտերով սահմանված են, որ ռազմական դրության պայմաններում, մի շարք բժշկական կազմակերպությունների հիման վրա պետք է ձևավորվեն հոսպիտալներ և դրանք փոխանցվեն Պաշտպանության նախարարությանը։ Մինչդեռ՝ Պաշտպանության նախարա-րության համակարգում գործող հոսպի</w:t>
            </w:r>
            <w:r w:rsidR="002441A3">
              <w:rPr>
                <w:rFonts w:ascii="GHEA Grapalat" w:hAnsi="GHEA Grapalat"/>
                <w:sz w:val="24"/>
                <w:szCs w:val="24"/>
                <w:lang w:val="hy-AM"/>
              </w:rPr>
              <w:softHyphen/>
            </w:r>
            <w:r w:rsidRPr="000D218A">
              <w:rPr>
                <w:rFonts w:ascii="GHEA Grapalat" w:hAnsi="GHEA Grapalat"/>
                <w:sz w:val="24"/>
                <w:szCs w:val="24"/>
                <w:lang w:val="hy-AM"/>
              </w:rPr>
              <w:t xml:space="preserve">տալները «Զորամասրի և զինվորական հաստատությունների մասին օրենքի 5-րդ հոդվածի համաձայն համարվում են պաշտպանության նախարարության ռազմաբժշկական </w:t>
            </w:r>
            <w:r w:rsidRPr="000D218A">
              <w:rPr>
                <w:rFonts w:ascii="GHEA Grapalat" w:hAnsi="GHEA Grapalat"/>
                <w:sz w:val="24"/>
                <w:szCs w:val="24"/>
                <w:lang w:val="hy-AM"/>
              </w:rPr>
              <w:lastRenderedPageBreak/>
              <w:t>հաստատություններ և ստեղծվում են Հայաստանի Հանրա</w:t>
            </w:r>
            <w:r w:rsidR="002441A3">
              <w:rPr>
                <w:rFonts w:ascii="GHEA Grapalat" w:hAnsi="GHEA Grapalat"/>
                <w:sz w:val="24"/>
                <w:szCs w:val="24"/>
                <w:lang w:val="hy-AM"/>
              </w:rPr>
              <w:softHyphen/>
            </w:r>
            <w:r w:rsidRPr="000D218A">
              <w:rPr>
                <w:rFonts w:ascii="GHEA Grapalat" w:hAnsi="GHEA Grapalat"/>
                <w:sz w:val="24"/>
                <w:szCs w:val="24"/>
                <w:lang w:val="hy-AM"/>
              </w:rPr>
              <w:t xml:space="preserve">պետության կառավարության որոշմամբ։ </w:t>
            </w:r>
          </w:p>
          <w:p w:rsidR="000D218A" w:rsidRPr="000D218A" w:rsidRDefault="000D218A" w:rsidP="000D218A">
            <w:pPr>
              <w:spacing w:after="0" w:line="240" w:lineRule="auto"/>
              <w:ind w:left="265" w:right="273"/>
              <w:jc w:val="both"/>
              <w:rPr>
                <w:rFonts w:ascii="GHEA Grapalat" w:hAnsi="GHEA Grapalat"/>
                <w:sz w:val="24"/>
                <w:szCs w:val="24"/>
                <w:lang w:val="hy-AM"/>
              </w:rPr>
            </w:pPr>
            <w:r w:rsidRPr="000D218A">
              <w:rPr>
                <w:rFonts w:ascii="GHEA Grapalat" w:hAnsi="GHEA Grapalat"/>
                <w:sz w:val="24"/>
                <w:szCs w:val="24"/>
                <w:lang w:val="hy-AM"/>
              </w:rPr>
              <w:t>Ուժը կորցրած ճանաչվող իրավական ակտերի տրամաբանությամբ՝ պետական բաժնեմաս ունեցող պետական, ինչպես նաև որոշ մասնավոր ընկերություններ պետք է լուծարվեն և դրանց բազայի վրա կազմավորվեն պաշտպանության նախարա</w:t>
            </w:r>
            <w:r w:rsidR="002441A3">
              <w:rPr>
                <w:rFonts w:ascii="GHEA Grapalat" w:hAnsi="GHEA Grapalat"/>
                <w:sz w:val="24"/>
                <w:szCs w:val="24"/>
                <w:lang w:val="hy-AM"/>
              </w:rPr>
              <w:softHyphen/>
            </w:r>
            <w:r w:rsidRPr="000D218A">
              <w:rPr>
                <w:rFonts w:ascii="GHEA Grapalat" w:hAnsi="GHEA Grapalat"/>
                <w:sz w:val="24"/>
                <w:szCs w:val="24"/>
                <w:lang w:val="hy-AM"/>
              </w:rPr>
              <w:t>րության ռազմաբժշկական հաստատություններ։</w:t>
            </w:r>
          </w:p>
          <w:p w:rsidR="000D218A" w:rsidRPr="000D218A" w:rsidRDefault="000D218A" w:rsidP="000D218A">
            <w:pPr>
              <w:spacing w:after="0" w:line="240" w:lineRule="auto"/>
              <w:ind w:left="265" w:right="273"/>
              <w:jc w:val="both"/>
              <w:rPr>
                <w:rFonts w:ascii="GHEA Grapalat" w:hAnsi="GHEA Grapalat"/>
                <w:sz w:val="24"/>
                <w:szCs w:val="24"/>
                <w:lang w:val="hy-AM"/>
              </w:rPr>
            </w:pPr>
            <w:r w:rsidRPr="000D218A">
              <w:rPr>
                <w:rFonts w:ascii="GHEA Grapalat" w:hAnsi="GHEA Grapalat"/>
                <w:sz w:val="24"/>
                <w:szCs w:val="24"/>
                <w:lang w:val="hy-AM"/>
              </w:rPr>
              <w:t>Իրավական որոշակիության ապահովման նպատակով, ինչպես նաև ռազմական դրության պայմաններում վիրավորների և բնակչության լիարժեք բժշկական օգնության և սպասարկման կազմակեր</w:t>
            </w:r>
            <w:r w:rsidR="002441A3">
              <w:rPr>
                <w:rFonts w:ascii="GHEA Grapalat" w:hAnsi="GHEA Grapalat"/>
                <w:sz w:val="24"/>
                <w:szCs w:val="24"/>
                <w:lang w:val="hy-AM"/>
              </w:rPr>
              <w:softHyphen/>
            </w:r>
            <w:r w:rsidRPr="000D218A">
              <w:rPr>
                <w:rFonts w:ascii="GHEA Grapalat" w:hAnsi="GHEA Grapalat"/>
                <w:sz w:val="24"/>
                <w:szCs w:val="24"/>
                <w:lang w:val="hy-AM"/>
              </w:rPr>
              <w:t>պման նպատակով «Ռազմական դրության իրավական ռեժիմի մասին օրենքում լրացում կատարելու մասին ՀՕ-262-Ն օրենքով սահմանվել է 12-րդ հոդվածի 2-րդ մաս, որ ռազմական դրությամբ պայմանավորված՝ բժշկական օգնություն և սպասարկում իրականացնող</w:t>
            </w:r>
          </w:p>
          <w:p w:rsidR="000D218A" w:rsidRPr="000D218A" w:rsidRDefault="000D218A" w:rsidP="000D218A">
            <w:pPr>
              <w:spacing w:after="0" w:line="240" w:lineRule="auto"/>
              <w:ind w:left="265" w:right="273"/>
              <w:jc w:val="both"/>
              <w:rPr>
                <w:rFonts w:ascii="GHEA Grapalat" w:hAnsi="GHEA Grapalat"/>
                <w:sz w:val="24"/>
                <w:szCs w:val="24"/>
                <w:lang w:val="hy-AM"/>
              </w:rPr>
            </w:pPr>
            <w:r w:rsidRPr="000D218A">
              <w:rPr>
                <w:rFonts w:ascii="GHEA Grapalat" w:hAnsi="GHEA Grapalat"/>
                <w:sz w:val="24"/>
                <w:szCs w:val="24"/>
                <w:lang w:val="hy-AM"/>
              </w:rPr>
              <w:t>կազմակերպությունների կառավարման լիազորություններն անցնում են առող</w:t>
            </w:r>
            <w:r w:rsidR="002441A3">
              <w:rPr>
                <w:rFonts w:ascii="GHEA Grapalat" w:hAnsi="GHEA Grapalat"/>
                <w:sz w:val="24"/>
                <w:szCs w:val="24"/>
                <w:lang w:val="hy-AM"/>
              </w:rPr>
              <w:softHyphen/>
            </w:r>
            <w:r w:rsidRPr="000D218A">
              <w:rPr>
                <w:rFonts w:ascii="GHEA Grapalat" w:hAnsi="GHEA Grapalat"/>
                <w:sz w:val="24"/>
                <w:szCs w:val="24"/>
                <w:lang w:val="hy-AM"/>
              </w:rPr>
              <w:t>ջապահության բնագավառի պետական կառավարման լիազոր մարմնին` անկախ բժշկական օգնություն և սպասարկում իրականացնող կազմակերպությունների սեփականության ձևից:</w:t>
            </w:r>
          </w:p>
        </w:tc>
      </w:tr>
    </w:tbl>
    <w:p w:rsidR="004A0D8F" w:rsidRPr="00FA0AFB" w:rsidRDefault="004A0D8F" w:rsidP="00FC4B80">
      <w:pPr>
        <w:spacing w:after="0" w:line="276" w:lineRule="auto"/>
        <w:jc w:val="right"/>
        <w:rPr>
          <w:rFonts w:ascii="GHEA Grapalat" w:hAnsi="GHEA Grapalat"/>
          <w:b/>
          <w:sz w:val="24"/>
          <w:szCs w:val="24"/>
          <w:lang w:val="hy-AM"/>
        </w:rPr>
      </w:pPr>
      <w:r w:rsidRPr="00FA0AFB">
        <w:rPr>
          <w:rFonts w:ascii="GHEA Grapalat" w:hAnsi="GHEA Grapalat"/>
          <w:b/>
          <w:sz w:val="24"/>
          <w:szCs w:val="24"/>
          <w:lang w:val="hy-AM"/>
        </w:rPr>
        <w:lastRenderedPageBreak/>
        <w:t>Առողջապահության նախարարություն</w:t>
      </w:r>
    </w:p>
    <w:sectPr w:rsidR="004A0D8F" w:rsidRPr="00FA0AFB"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5" w15:restartNumberingAfterBreak="0">
    <w:nsid w:val="6E6038C4"/>
    <w:multiLevelType w:val="hybridMultilevel"/>
    <w:tmpl w:val="5C664BFE"/>
    <w:lvl w:ilvl="0" w:tplc="614AECBA">
      <w:start w:val="1"/>
      <w:numFmt w:val="decimal"/>
      <w:lvlText w:val="%1."/>
      <w:lvlJc w:val="left"/>
      <w:pPr>
        <w:ind w:left="625" w:hanging="360"/>
      </w:pPr>
      <w:rPr>
        <w:rFonts w:hint="default"/>
      </w:rPr>
    </w:lvl>
    <w:lvl w:ilvl="1" w:tplc="08090019" w:tentative="1">
      <w:start w:val="1"/>
      <w:numFmt w:val="lowerLetter"/>
      <w:lvlText w:val="%2."/>
      <w:lvlJc w:val="left"/>
      <w:pPr>
        <w:ind w:left="1345" w:hanging="360"/>
      </w:pPr>
    </w:lvl>
    <w:lvl w:ilvl="2" w:tplc="0809001B" w:tentative="1">
      <w:start w:val="1"/>
      <w:numFmt w:val="lowerRoman"/>
      <w:lvlText w:val="%3."/>
      <w:lvlJc w:val="right"/>
      <w:pPr>
        <w:ind w:left="2065" w:hanging="180"/>
      </w:pPr>
    </w:lvl>
    <w:lvl w:ilvl="3" w:tplc="0809000F" w:tentative="1">
      <w:start w:val="1"/>
      <w:numFmt w:val="decimal"/>
      <w:lvlText w:val="%4."/>
      <w:lvlJc w:val="left"/>
      <w:pPr>
        <w:ind w:left="2785" w:hanging="360"/>
      </w:pPr>
    </w:lvl>
    <w:lvl w:ilvl="4" w:tplc="08090019" w:tentative="1">
      <w:start w:val="1"/>
      <w:numFmt w:val="lowerLetter"/>
      <w:lvlText w:val="%5."/>
      <w:lvlJc w:val="left"/>
      <w:pPr>
        <w:ind w:left="3505" w:hanging="360"/>
      </w:pPr>
    </w:lvl>
    <w:lvl w:ilvl="5" w:tplc="0809001B" w:tentative="1">
      <w:start w:val="1"/>
      <w:numFmt w:val="lowerRoman"/>
      <w:lvlText w:val="%6."/>
      <w:lvlJc w:val="right"/>
      <w:pPr>
        <w:ind w:left="4225" w:hanging="180"/>
      </w:pPr>
    </w:lvl>
    <w:lvl w:ilvl="6" w:tplc="0809000F" w:tentative="1">
      <w:start w:val="1"/>
      <w:numFmt w:val="decimal"/>
      <w:lvlText w:val="%7."/>
      <w:lvlJc w:val="left"/>
      <w:pPr>
        <w:ind w:left="4945" w:hanging="360"/>
      </w:pPr>
    </w:lvl>
    <w:lvl w:ilvl="7" w:tplc="08090019" w:tentative="1">
      <w:start w:val="1"/>
      <w:numFmt w:val="lowerLetter"/>
      <w:lvlText w:val="%8."/>
      <w:lvlJc w:val="left"/>
      <w:pPr>
        <w:ind w:left="5665" w:hanging="360"/>
      </w:pPr>
    </w:lvl>
    <w:lvl w:ilvl="8" w:tplc="0809001B" w:tentative="1">
      <w:start w:val="1"/>
      <w:numFmt w:val="lowerRoman"/>
      <w:lvlText w:val="%9."/>
      <w:lvlJc w:val="right"/>
      <w:pPr>
        <w:ind w:left="6385" w:hanging="180"/>
      </w:pPr>
    </w:lvl>
  </w:abstractNum>
  <w:abstractNum w:abstractNumId="6"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F6C"/>
    <w:rsid w:val="000002D1"/>
    <w:rsid w:val="00004112"/>
    <w:rsid w:val="00007026"/>
    <w:rsid w:val="0000781B"/>
    <w:rsid w:val="000134D6"/>
    <w:rsid w:val="00034B01"/>
    <w:rsid w:val="00041D60"/>
    <w:rsid w:val="0004780C"/>
    <w:rsid w:val="00062608"/>
    <w:rsid w:val="000762CE"/>
    <w:rsid w:val="00076C91"/>
    <w:rsid w:val="0009235B"/>
    <w:rsid w:val="000A6D38"/>
    <w:rsid w:val="000D218A"/>
    <w:rsid w:val="000D2732"/>
    <w:rsid w:val="000E3437"/>
    <w:rsid w:val="000F7F19"/>
    <w:rsid w:val="00116FFD"/>
    <w:rsid w:val="001654D3"/>
    <w:rsid w:val="00170725"/>
    <w:rsid w:val="001753B4"/>
    <w:rsid w:val="001759AE"/>
    <w:rsid w:val="00175A27"/>
    <w:rsid w:val="00180882"/>
    <w:rsid w:val="001A055C"/>
    <w:rsid w:val="001B38BE"/>
    <w:rsid w:val="001D42FC"/>
    <w:rsid w:val="001E043D"/>
    <w:rsid w:val="002441A3"/>
    <w:rsid w:val="0024488D"/>
    <w:rsid w:val="00246F6C"/>
    <w:rsid w:val="002678B4"/>
    <w:rsid w:val="00285005"/>
    <w:rsid w:val="002A0E1A"/>
    <w:rsid w:val="002A545C"/>
    <w:rsid w:val="002C18ED"/>
    <w:rsid w:val="002C4309"/>
    <w:rsid w:val="002D3782"/>
    <w:rsid w:val="003151F6"/>
    <w:rsid w:val="0031653D"/>
    <w:rsid w:val="0032077B"/>
    <w:rsid w:val="00331405"/>
    <w:rsid w:val="00335AAA"/>
    <w:rsid w:val="00373521"/>
    <w:rsid w:val="00393365"/>
    <w:rsid w:val="003A05D7"/>
    <w:rsid w:val="003B59B9"/>
    <w:rsid w:val="0040672F"/>
    <w:rsid w:val="0040779A"/>
    <w:rsid w:val="004250DB"/>
    <w:rsid w:val="00431698"/>
    <w:rsid w:val="00454BC2"/>
    <w:rsid w:val="00483108"/>
    <w:rsid w:val="00497BDB"/>
    <w:rsid w:val="004A0D8F"/>
    <w:rsid w:val="004B154D"/>
    <w:rsid w:val="004B5FD0"/>
    <w:rsid w:val="00522B6B"/>
    <w:rsid w:val="00533A0C"/>
    <w:rsid w:val="00537D46"/>
    <w:rsid w:val="00561448"/>
    <w:rsid w:val="0058042D"/>
    <w:rsid w:val="00597C9B"/>
    <w:rsid w:val="005B11D3"/>
    <w:rsid w:val="005E2737"/>
    <w:rsid w:val="005F0A5C"/>
    <w:rsid w:val="006259FB"/>
    <w:rsid w:val="0063766E"/>
    <w:rsid w:val="00641B8F"/>
    <w:rsid w:val="00682773"/>
    <w:rsid w:val="006A452F"/>
    <w:rsid w:val="006C1300"/>
    <w:rsid w:val="006C4C88"/>
    <w:rsid w:val="006C5420"/>
    <w:rsid w:val="006D21C6"/>
    <w:rsid w:val="006E2B24"/>
    <w:rsid w:val="00706D5E"/>
    <w:rsid w:val="0071123A"/>
    <w:rsid w:val="007418B0"/>
    <w:rsid w:val="007430CB"/>
    <w:rsid w:val="0076074A"/>
    <w:rsid w:val="00777F1B"/>
    <w:rsid w:val="00793162"/>
    <w:rsid w:val="0079326A"/>
    <w:rsid w:val="007C4515"/>
    <w:rsid w:val="007C6A6E"/>
    <w:rsid w:val="007D2399"/>
    <w:rsid w:val="007D32D2"/>
    <w:rsid w:val="007E6519"/>
    <w:rsid w:val="00802ED2"/>
    <w:rsid w:val="0081584E"/>
    <w:rsid w:val="00815A3D"/>
    <w:rsid w:val="00827D45"/>
    <w:rsid w:val="00832633"/>
    <w:rsid w:val="00843465"/>
    <w:rsid w:val="0085639E"/>
    <w:rsid w:val="0085711B"/>
    <w:rsid w:val="008633E1"/>
    <w:rsid w:val="00863B84"/>
    <w:rsid w:val="00867670"/>
    <w:rsid w:val="008C3205"/>
    <w:rsid w:val="008E0CD1"/>
    <w:rsid w:val="008E1C48"/>
    <w:rsid w:val="008E6CCD"/>
    <w:rsid w:val="008F7C9B"/>
    <w:rsid w:val="0090468D"/>
    <w:rsid w:val="00916B3B"/>
    <w:rsid w:val="00930942"/>
    <w:rsid w:val="009334D3"/>
    <w:rsid w:val="0095199E"/>
    <w:rsid w:val="0095209F"/>
    <w:rsid w:val="00973E8D"/>
    <w:rsid w:val="009950C6"/>
    <w:rsid w:val="00997FE7"/>
    <w:rsid w:val="009C046B"/>
    <w:rsid w:val="009D4592"/>
    <w:rsid w:val="009E2B7C"/>
    <w:rsid w:val="009F0827"/>
    <w:rsid w:val="009F3408"/>
    <w:rsid w:val="00A013DA"/>
    <w:rsid w:val="00A03CA8"/>
    <w:rsid w:val="00A06872"/>
    <w:rsid w:val="00A33740"/>
    <w:rsid w:val="00A43022"/>
    <w:rsid w:val="00A81860"/>
    <w:rsid w:val="00AB071E"/>
    <w:rsid w:val="00AB1386"/>
    <w:rsid w:val="00AC31FF"/>
    <w:rsid w:val="00AE0278"/>
    <w:rsid w:val="00AE50D1"/>
    <w:rsid w:val="00AF7A46"/>
    <w:rsid w:val="00B04C68"/>
    <w:rsid w:val="00B257EE"/>
    <w:rsid w:val="00B416BC"/>
    <w:rsid w:val="00B5078F"/>
    <w:rsid w:val="00B85C9A"/>
    <w:rsid w:val="00B90A88"/>
    <w:rsid w:val="00B9670D"/>
    <w:rsid w:val="00BB5A75"/>
    <w:rsid w:val="00BC34DD"/>
    <w:rsid w:val="00C0686F"/>
    <w:rsid w:val="00C07980"/>
    <w:rsid w:val="00C33A4C"/>
    <w:rsid w:val="00C34AB4"/>
    <w:rsid w:val="00C55AF9"/>
    <w:rsid w:val="00C97C13"/>
    <w:rsid w:val="00CA1995"/>
    <w:rsid w:val="00CA448C"/>
    <w:rsid w:val="00CE4B7B"/>
    <w:rsid w:val="00CF4321"/>
    <w:rsid w:val="00D025F5"/>
    <w:rsid w:val="00D05CF2"/>
    <w:rsid w:val="00D06BFF"/>
    <w:rsid w:val="00D07209"/>
    <w:rsid w:val="00D20F10"/>
    <w:rsid w:val="00D22804"/>
    <w:rsid w:val="00DD0B02"/>
    <w:rsid w:val="00DF0895"/>
    <w:rsid w:val="00E20F31"/>
    <w:rsid w:val="00E36169"/>
    <w:rsid w:val="00E44F22"/>
    <w:rsid w:val="00E50B26"/>
    <w:rsid w:val="00E5439E"/>
    <w:rsid w:val="00E73CBB"/>
    <w:rsid w:val="00E74360"/>
    <w:rsid w:val="00E902B3"/>
    <w:rsid w:val="00E9089C"/>
    <w:rsid w:val="00E94E6E"/>
    <w:rsid w:val="00E95827"/>
    <w:rsid w:val="00EA02D0"/>
    <w:rsid w:val="00EA2F7A"/>
    <w:rsid w:val="00EB47EB"/>
    <w:rsid w:val="00ED32F3"/>
    <w:rsid w:val="00ED74F9"/>
    <w:rsid w:val="00EE2EEF"/>
    <w:rsid w:val="00F30F69"/>
    <w:rsid w:val="00F338AC"/>
    <w:rsid w:val="00F4042A"/>
    <w:rsid w:val="00F57166"/>
    <w:rsid w:val="00F71F1B"/>
    <w:rsid w:val="00FA0AFB"/>
    <w:rsid w:val="00FA47D7"/>
    <w:rsid w:val="00FA5F73"/>
    <w:rsid w:val="00FB111A"/>
    <w:rsid w:val="00FC4B80"/>
    <w:rsid w:val="00FF30E8"/>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67FE1"/>
  <w15:docId w15:val="{819DFFA3-A3B9-407B-AA59-B1B77FF7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003510">
      <w:bodyDiv w:val="1"/>
      <w:marLeft w:val="0"/>
      <w:marRight w:val="0"/>
      <w:marTop w:val="0"/>
      <w:marBottom w:val="0"/>
      <w:divBdr>
        <w:top w:val="none" w:sz="0" w:space="0" w:color="auto"/>
        <w:left w:val="none" w:sz="0" w:space="0" w:color="auto"/>
        <w:bottom w:val="none" w:sz="0" w:space="0" w:color="auto"/>
        <w:right w:val="none" w:sz="0" w:space="0" w:color="auto"/>
      </w:divBdr>
      <w:divsChild>
        <w:div w:id="1032150887">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E5825-D745-4943-9AE9-810412C02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8</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https:/mul2.gov.am/tasks/675016/oneclick/660269f6bcec375a92c39973fc7149f327d487f052a0d85571efbfeba1f65838.docx?token=fd3efa99fc41fa26cba663e4519b74f6</cp:keywords>
  <dc:description/>
  <cp:lastModifiedBy>Lucy Ghukasyan</cp:lastModifiedBy>
  <cp:revision>63</cp:revision>
  <cp:lastPrinted>2022-09-19T14:10:00Z</cp:lastPrinted>
  <dcterms:created xsi:type="dcterms:W3CDTF">2022-11-04T13:30:00Z</dcterms:created>
  <dcterms:modified xsi:type="dcterms:W3CDTF">2024-01-23T14:43:00Z</dcterms:modified>
</cp:coreProperties>
</file>