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F5CBBD" w14:textId="77777777" w:rsidR="0010729D" w:rsidRDefault="0010729D" w:rsidP="0010729D">
      <w:pPr>
        <w:jc w:val="center"/>
      </w:pPr>
    </w:p>
    <w:p w14:paraId="5695C5BC" w14:textId="77777777" w:rsidR="0010729D" w:rsidRDefault="0010729D" w:rsidP="0010729D">
      <w:pPr>
        <w:jc w:val="center"/>
      </w:pPr>
    </w:p>
    <w:p w14:paraId="4ACFA05A" w14:textId="77777777" w:rsidR="0010729D" w:rsidRPr="00B830E1" w:rsidRDefault="0010729D" w:rsidP="0010729D">
      <w:pPr>
        <w:tabs>
          <w:tab w:val="left" w:pos="1700"/>
        </w:tabs>
        <w:jc w:val="right"/>
        <w:rPr>
          <w:rFonts w:ascii="GHEA Grapalat" w:hAnsi="GHEA Grapalat"/>
          <w:b/>
          <w:bCs/>
          <w:szCs w:val="22"/>
          <w:u w:val="single"/>
        </w:rPr>
      </w:pPr>
      <w:r>
        <w:rPr>
          <w:rFonts w:ascii="GHEA Grapalat" w:hAnsi="GHEA Grapalat" w:cs="Sylfaen"/>
          <w:b/>
          <w:bCs/>
          <w:sz w:val="24"/>
          <w:u w:val="single"/>
        </w:rPr>
        <w:t>ՆԱԽԱԳԻԾ</w:t>
      </w:r>
    </w:p>
    <w:p w14:paraId="1A477B7B" w14:textId="77777777" w:rsidR="0010729D" w:rsidRPr="00B830E1" w:rsidRDefault="0010729D" w:rsidP="0010729D">
      <w:pPr>
        <w:jc w:val="both"/>
        <w:rPr>
          <w:rFonts w:ascii="GHEA Grapalat" w:hAnsi="GHEA Grapalat"/>
          <w:b/>
          <w:bCs/>
          <w:sz w:val="16"/>
          <w:szCs w:val="16"/>
          <w:u w:val="single"/>
        </w:rPr>
      </w:pPr>
    </w:p>
    <w:p w14:paraId="4358EEE8" w14:textId="77777777" w:rsidR="0010729D" w:rsidRPr="00B830E1" w:rsidRDefault="0010729D" w:rsidP="0010729D">
      <w:pPr>
        <w:jc w:val="both"/>
        <w:rPr>
          <w:rFonts w:ascii="GHEA Grapalat" w:hAnsi="GHEA Grapalat"/>
          <w:b/>
          <w:bCs/>
          <w:szCs w:val="22"/>
        </w:rPr>
      </w:pPr>
    </w:p>
    <w:p w14:paraId="45D21039" w14:textId="77777777" w:rsidR="0010729D" w:rsidRPr="00CE26AE" w:rsidRDefault="0010729D" w:rsidP="0010729D">
      <w:pPr>
        <w:jc w:val="center"/>
        <w:rPr>
          <w:rFonts w:ascii="GHEA Grapalat" w:hAnsi="GHEA Grapalat"/>
          <w:b/>
          <w:bCs/>
          <w:sz w:val="24"/>
        </w:rPr>
      </w:pPr>
      <w:r w:rsidRPr="00CE26AE">
        <w:rPr>
          <w:rFonts w:ascii="GHEA Grapalat" w:hAnsi="GHEA Grapalat" w:cs="Sylfaen"/>
          <w:b/>
          <w:bCs/>
          <w:sz w:val="24"/>
        </w:rPr>
        <w:t>ՀԱՅԱՍՏԱՆԻ</w:t>
      </w:r>
      <w:r w:rsidRPr="00CE26AE">
        <w:rPr>
          <w:rFonts w:ascii="GHEA Grapalat" w:hAnsi="GHEA Grapalat" w:cs="Arial LatArm"/>
          <w:b/>
          <w:bCs/>
          <w:sz w:val="24"/>
        </w:rPr>
        <w:t xml:space="preserve"> </w:t>
      </w:r>
      <w:r w:rsidRPr="00CE26AE">
        <w:rPr>
          <w:rFonts w:ascii="GHEA Grapalat" w:hAnsi="GHEA Grapalat" w:cs="Sylfaen"/>
          <w:b/>
          <w:bCs/>
          <w:sz w:val="24"/>
        </w:rPr>
        <w:t>ՀԱՆՐԱՊԵՏՈՒԹՅԱՆ</w:t>
      </w:r>
      <w:r w:rsidRPr="00CE26AE">
        <w:rPr>
          <w:rFonts w:ascii="GHEA Grapalat" w:hAnsi="GHEA Grapalat" w:cs="Arial LatArm"/>
          <w:b/>
          <w:bCs/>
          <w:sz w:val="24"/>
        </w:rPr>
        <w:t xml:space="preserve"> </w:t>
      </w:r>
      <w:r w:rsidRPr="00CE26AE">
        <w:rPr>
          <w:rFonts w:ascii="GHEA Grapalat" w:hAnsi="GHEA Grapalat" w:cs="Sylfaen"/>
          <w:b/>
          <w:bCs/>
          <w:sz w:val="24"/>
        </w:rPr>
        <w:t>ԿԱՌԱՎԱՐՈՒԹՅՈՒՆ</w:t>
      </w:r>
    </w:p>
    <w:p w14:paraId="26C541A9" w14:textId="77777777" w:rsidR="0010729D" w:rsidRPr="00CE26AE" w:rsidRDefault="0010729D" w:rsidP="0010729D">
      <w:pPr>
        <w:jc w:val="center"/>
        <w:rPr>
          <w:rFonts w:ascii="GHEA Grapalat" w:hAnsi="GHEA Grapalat"/>
          <w:b/>
          <w:bCs/>
          <w:sz w:val="24"/>
        </w:rPr>
      </w:pPr>
    </w:p>
    <w:p w14:paraId="7874B9E5" w14:textId="77777777" w:rsidR="0010729D" w:rsidRPr="00CE26AE" w:rsidRDefault="0010729D" w:rsidP="0010729D">
      <w:pPr>
        <w:jc w:val="center"/>
        <w:rPr>
          <w:rFonts w:ascii="GHEA Grapalat" w:hAnsi="GHEA Grapalat"/>
          <w:b/>
          <w:bCs/>
          <w:sz w:val="24"/>
        </w:rPr>
      </w:pPr>
      <w:r w:rsidRPr="00CE26AE">
        <w:rPr>
          <w:rFonts w:ascii="GHEA Grapalat" w:hAnsi="GHEA Grapalat" w:cs="Sylfaen"/>
          <w:b/>
          <w:bCs/>
          <w:sz w:val="24"/>
        </w:rPr>
        <w:t>Ո</w:t>
      </w:r>
      <w:r w:rsidRPr="00CE26AE">
        <w:rPr>
          <w:rFonts w:ascii="GHEA Grapalat" w:hAnsi="GHEA Grapalat" w:cs="Arial LatArm"/>
          <w:b/>
          <w:bCs/>
          <w:sz w:val="24"/>
        </w:rPr>
        <w:t xml:space="preserve"> </w:t>
      </w:r>
      <w:r w:rsidRPr="00CE26AE">
        <w:rPr>
          <w:rFonts w:ascii="GHEA Grapalat" w:hAnsi="GHEA Grapalat" w:cs="Sylfaen"/>
          <w:b/>
          <w:bCs/>
          <w:sz w:val="24"/>
        </w:rPr>
        <w:t>Ր</w:t>
      </w:r>
      <w:r w:rsidRPr="00CE26AE">
        <w:rPr>
          <w:rFonts w:ascii="GHEA Grapalat" w:hAnsi="GHEA Grapalat" w:cs="Arial LatArm"/>
          <w:b/>
          <w:bCs/>
          <w:sz w:val="24"/>
        </w:rPr>
        <w:t xml:space="preserve"> </w:t>
      </w:r>
      <w:r w:rsidRPr="00CE26AE">
        <w:rPr>
          <w:rFonts w:ascii="GHEA Grapalat" w:hAnsi="GHEA Grapalat" w:cs="Sylfaen"/>
          <w:b/>
          <w:bCs/>
          <w:sz w:val="24"/>
        </w:rPr>
        <w:t>Ո</w:t>
      </w:r>
      <w:r w:rsidRPr="00CE26AE">
        <w:rPr>
          <w:rFonts w:ascii="GHEA Grapalat" w:hAnsi="GHEA Grapalat" w:cs="Arial LatArm"/>
          <w:b/>
          <w:bCs/>
          <w:sz w:val="24"/>
        </w:rPr>
        <w:t xml:space="preserve"> </w:t>
      </w:r>
      <w:r w:rsidRPr="00CE26AE">
        <w:rPr>
          <w:rFonts w:ascii="GHEA Grapalat" w:hAnsi="GHEA Grapalat" w:cs="Sylfaen"/>
          <w:b/>
          <w:bCs/>
          <w:sz w:val="24"/>
        </w:rPr>
        <w:t>Շ</w:t>
      </w:r>
      <w:r w:rsidRPr="00CE26AE">
        <w:rPr>
          <w:rFonts w:ascii="GHEA Grapalat" w:hAnsi="GHEA Grapalat" w:cs="Arial LatArm"/>
          <w:b/>
          <w:bCs/>
          <w:sz w:val="24"/>
        </w:rPr>
        <w:t xml:space="preserve"> </w:t>
      </w:r>
      <w:r w:rsidRPr="00CE26AE">
        <w:rPr>
          <w:rFonts w:ascii="GHEA Grapalat" w:hAnsi="GHEA Grapalat" w:cs="Sylfaen"/>
          <w:b/>
          <w:bCs/>
          <w:sz w:val="24"/>
        </w:rPr>
        <w:t>ՈՒ</w:t>
      </w:r>
      <w:r w:rsidRPr="00CE26AE">
        <w:rPr>
          <w:rFonts w:ascii="GHEA Grapalat" w:hAnsi="GHEA Grapalat" w:cs="Arial LatArm"/>
          <w:b/>
          <w:bCs/>
          <w:sz w:val="24"/>
        </w:rPr>
        <w:t xml:space="preserve"> </w:t>
      </w:r>
      <w:r w:rsidRPr="00CE26AE">
        <w:rPr>
          <w:rFonts w:ascii="GHEA Grapalat" w:hAnsi="GHEA Grapalat" w:cs="Sylfaen"/>
          <w:b/>
          <w:bCs/>
          <w:sz w:val="24"/>
        </w:rPr>
        <w:t>Մ</w:t>
      </w:r>
    </w:p>
    <w:p w14:paraId="310C8DAA" w14:textId="77777777" w:rsidR="0010729D" w:rsidRPr="00CE26AE" w:rsidRDefault="0010729D" w:rsidP="0010729D">
      <w:pPr>
        <w:jc w:val="both"/>
        <w:rPr>
          <w:rFonts w:ascii="GHEA Grapalat" w:hAnsi="GHEA Grapalat"/>
          <w:b/>
          <w:bCs/>
          <w:szCs w:val="22"/>
        </w:rPr>
      </w:pPr>
    </w:p>
    <w:p w14:paraId="49A375D2" w14:textId="77777777" w:rsidR="0010729D" w:rsidRPr="00CE26AE" w:rsidRDefault="0010729D" w:rsidP="0010729D">
      <w:pPr>
        <w:jc w:val="center"/>
        <w:rPr>
          <w:rFonts w:ascii="GHEA Grapalat" w:hAnsi="GHEA Grapalat"/>
          <w:b/>
          <w:sz w:val="24"/>
        </w:rPr>
      </w:pPr>
      <w:r w:rsidRPr="00CE26AE">
        <w:rPr>
          <w:rFonts w:ascii="GHEA Grapalat" w:hAnsi="GHEA Grapalat" w:cs="Arial LatArm"/>
          <w:b/>
          <w:sz w:val="24"/>
        </w:rPr>
        <w:t xml:space="preserve">&lt;&lt;   </w:t>
      </w:r>
      <w:r>
        <w:rPr>
          <w:rFonts w:ascii="GHEA Grapalat" w:hAnsi="GHEA Grapalat" w:cs="Arial LatArm"/>
          <w:b/>
          <w:sz w:val="24"/>
        </w:rPr>
        <w:t xml:space="preserve">      &gt;&gt;                    2024</w:t>
      </w:r>
      <w:r w:rsidRPr="00CE26AE">
        <w:rPr>
          <w:rFonts w:ascii="GHEA Grapalat" w:hAnsi="GHEA Grapalat" w:cs="Arial LatArm"/>
          <w:b/>
          <w:sz w:val="24"/>
        </w:rPr>
        <w:t xml:space="preserve"> </w:t>
      </w:r>
      <w:r w:rsidRPr="00CE26AE">
        <w:rPr>
          <w:rFonts w:ascii="GHEA Grapalat" w:hAnsi="GHEA Grapalat" w:cs="Sylfaen"/>
          <w:b/>
          <w:sz w:val="24"/>
        </w:rPr>
        <w:t>թ</w:t>
      </w:r>
      <w:r w:rsidRPr="00CE26AE">
        <w:rPr>
          <w:rFonts w:ascii="GHEA Grapalat" w:hAnsi="GHEA Grapalat" w:cs="Arial LatArm"/>
          <w:b/>
          <w:sz w:val="24"/>
        </w:rPr>
        <w:t>. N     -</w:t>
      </w:r>
      <w:r w:rsidRPr="00CE26AE">
        <w:rPr>
          <w:rFonts w:ascii="GHEA Grapalat" w:hAnsi="GHEA Grapalat" w:cs="Sylfaen"/>
          <w:b/>
          <w:sz w:val="24"/>
        </w:rPr>
        <w:t>Ա</w:t>
      </w:r>
    </w:p>
    <w:p w14:paraId="1EEBC292" w14:textId="77777777" w:rsidR="0010729D" w:rsidRPr="00CE26AE" w:rsidRDefault="0010729D" w:rsidP="0010729D">
      <w:pPr>
        <w:jc w:val="right"/>
        <w:rPr>
          <w:rFonts w:ascii="GHEA Grapalat" w:hAnsi="GHEA Grapalat"/>
          <w:b/>
          <w:bCs/>
          <w:sz w:val="24"/>
        </w:rPr>
      </w:pPr>
    </w:p>
    <w:p w14:paraId="5594273D" w14:textId="77777777" w:rsidR="0010729D" w:rsidRPr="00CE26AE" w:rsidRDefault="0010729D" w:rsidP="0010729D">
      <w:pPr>
        <w:ind w:left="-540" w:right="297"/>
        <w:jc w:val="center"/>
        <w:rPr>
          <w:rFonts w:ascii="GHEA Grapalat" w:hAnsi="GHEA Grapalat"/>
          <w:b/>
          <w:bCs/>
          <w:sz w:val="24"/>
        </w:rPr>
      </w:pPr>
    </w:p>
    <w:p w14:paraId="2FB244F3" w14:textId="77777777" w:rsidR="0010729D" w:rsidRPr="00CE26AE" w:rsidRDefault="0010729D" w:rsidP="0010729D">
      <w:pPr>
        <w:pStyle w:val="mechtex"/>
        <w:rPr>
          <w:rFonts w:ascii="GHEA Grapalat" w:hAnsi="GHEA Grapalat"/>
          <w:sz w:val="24"/>
          <w:szCs w:val="24"/>
        </w:rPr>
      </w:pPr>
      <w:r w:rsidRPr="00CE26AE">
        <w:rPr>
          <w:rFonts w:ascii="GHEA Grapalat" w:hAnsi="GHEA Grapalat"/>
          <w:sz w:val="24"/>
          <w:szCs w:val="24"/>
        </w:rPr>
        <w:t xml:space="preserve">ԱԽՈՒՐՅԱՆԻ ՋՐԱՎԱԶԱՆԱՅԻՆ ՏԱՐԱԾՔԻ ՍՏՈՐԵՐԿՐՅԱ </w:t>
      </w:r>
    </w:p>
    <w:p w14:paraId="650BE66E" w14:textId="77777777" w:rsidR="0010729D" w:rsidRPr="00CE26AE" w:rsidRDefault="0010729D" w:rsidP="0010729D">
      <w:pPr>
        <w:pStyle w:val="mechtex"/>
        <w:rPr>
          <w:rFonts w:ascii="GHEA Grapalat" w:hAnsi="GHEA Grapalat"/>
          <w:sz w:val="24"/>
          <w:szCs w:val="24"/>
        </w:rPr>
      </w:pPr>
      <w:r w:rsidRPr="00CE26AE">
        <w:rPr>
          <w:rFonts w:ascii="GHEA Grapalat" w:hAnsi="GHEA Grapalat"/>
          <w:sz w:val="24"/>
          <w:szCs w:val="24"/>
        </w:rPr>
        <w:t xml:space="preserve">ՋՐԵՐԻ ՄԱԿԱՐԴԱԿԻ ՆՎԱԶՄԱՆ ՀԵՏԵՎԱՆՔՆԵՐԸ </w:t>
      </w:r>
    </w:p>
    <w:p w14:paraId="14940718" w14:textId="77777777" w:rsidR="0010729D" w:rsidRPr="00CE26AE" w:rsidRDefault="0010729D" w:rsidP="0010729D">
      <w:pPr>
        <w:pStyle w:val="mechtex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ՄԵՂ</w:t>
      </w:r>
      <w:r w:rsidRPr="00CE26AE">
        <w:rPr>
          <w:rFonts w:ascii="GHEA Grapalat" w:hAnsi="GHEA Grapalat"/>
          <w:sz w:val="24"/>
          <w:szCs w:val="24"/>
        </w:rPr>
        <w:t>ՄԵԼՈՒ</w:t>
      </w:r>
      <w:r w:rsidRPr="00CE26AE">
        <w:rPr>
          <w:rFonts w:ascii="GHEA Grapalat" w:hAnsi="GHEA Grapalat" w:cs="Arial"/>
          <w:sz w:val="24"/>
          <w:szCs w:val="24"/>
        </w:rPr>
        <w:t xml:space="preserve"> ՄԱՍԻՆ</w:t>
      </w:r>
      <w:r w:rsidRPr="00CE26AE">
        <w:rPr>
          <w:rFonts w:ascii="GHEA Grapalat" w:hAnsi="GHEA Grapalat"/>
          <w:sz w:val="24"/>
          <w:szCs w:val="24"/>
        </w:rPr>
        <w:t xml:space="preserve"> </w:t>
      </w:r>
    </w:p>
    <w:p w14:paraId="0DE0E43C" w14:textId="77777777" w:rsidR="0010729D" w:rsidRPr="00CE26AE" w:rsidRDefault="0010729D" w:rsidP="0010729D">
      <w:pPr>
        <w:spacing w:line="360" w:lineRule="auto"/>
        <w:ind w:left="-540" w:right="297"/>
        <w:jc w:val="center"/>
        <w:rPr>
          <w:rFonts w:ascii="GHEA Grapalat" w:hAnsi="GHEA Grapalat"/>
          <w:b/>
          <w:bCs/>
          <w:sz w:val="24"/>
        </w:rPr>
      </w:pPr>
      <w:r w:rsidRPr="00CE26AE">
        <w:rPr>
          <w:rFonts w:ascii="GHEA Grapalat" w:hAnsi="GHEA Grapalat"/>
          <w:b/>
          <w:bCs/>
          <w:sz w:val="24"/>
        </w:rPr>
        <w:t>----------------------------------------------------------------------------------------------------</w:t>
      </w:r>
    </w:p>
    <w:p w14:paraId="07A09456" w14:textId="77777777" w:rsidR="0010729D" w:rsidRPr="00CE26AE" w:rsidRDefault="0010729D" w:rsidP="0010729D">
      <w:pPr>
        <w:tabs>
          <w:tab w:val="left" w:pos="1134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CE26AE">
        <w:rPr>
          <w:rFonts w:ascii="GHEA Grapalat" w:hAnsi="GHEA Grapalat" w:cs="Sylfaen"/>
          <w:spacing w:val="-6"/>
          <w:sz w:val="24"/>
          <w:szCs w:val="24"/>
        </w:rPr>
        <w:t>Հիմք ընդունելով Հայաստանի Հանրապետության ջրային օրենսգրքի 3-րդ հոդվածը</w:t>
      </w:r>
      <w:r w:rsidRPr="00CE26AE">
        <w:rPr>
          <w:rFonts w:ascii="GHEA Grapalat" w:hAnsi="GHEA Grapalat" w:cs="Sylfaen"/>
          <w:spacing w:val="-6"/>
          <w:sz w:val="24"/>
          <w:szCs w:val="24"/>
          <w:lang w:val="hy-AM"/>
        </w:rPr>
        <w:t>՝</w:t>
      </w:r>
      <w:r w:rsidRPr="00CE26AE">
        <w:rPr>
          <w:rFonts w:ascii="GHEA Grapalat" w:hAnsi="GHEA Grapalat" w:cs="Sylfaen"/>
          <w:spacing w:val="-6"/>
          <w:sz w:val="24"/>
          <w:szCs w:val="24"/>
        </w:rPr>
        <w:t xml:space="preserve"> Հայաստանի Հանրապետության կառավարությունը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26AE">
        <w:rPr>
          <w:rFonts w:ascii="GHEA Grapalat" w:hAnsi="GHEA Grapalat" w:cs="Sylfaen"/>
          <w:sz w:val="24"/>
          <w:szCs w:val="24"/>
        </w:rPr>
        <w:t>որոշում</w:t>
      </w:r>
      <w:r w:rsidRPr="00CE26A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26AE">
        <w:rPr>
          <w:rFonts w:ascii="GHEA Grapalat" w:hAnsi="GHEA Grapalat" w:cs="Sylfaen"/>
          <w:sz w:val="24"/>
          <w:szCs w:val="24"/>
        </w:rPr>
        <w:t>է.</w:t>
      </w:r>
    </w:p>
    <w:p w14:paraId="3667661C" w14:textId="77777777" w:rsidR="0010729D" w:rsidRPr="004A61D0" w:rsidRDefault="0010729D" w:rsidP="0010729D">
      <w:pPr>
        <w:numPr>
          <w:ilvl w:val="0"/>
          <w:numId w:val="1"/>
        </w:numPr>
        <w:tabs>
          <w:tab w:val="left" w:pos="1134"/>
        </w:tabs>
        <w:spacing w:line="360" w:lineRule="auto"/>
        <w:ind w:left="0" w:right="27" w:firstLine="720"/>
        <w:jc w:val="both"/>
        <w:rPr>
          <w:rFonts w:ascii="GHEA Grapalat" w:hAnsi="GHEA Grapalat"/>
          <w:sz w:val="24"/>
          <w:szCs w:val="24"/>
        </w:rPr>
      </w:pPr>
      <w:r w:rsidRPr="00CE26AE">
        <w:rPr>
          <w:rFonts w:ascii="GHEA Grapalat" w:hAnsi="GHEA Grapalat" w:cs="Arial LatArm"/>
          <w:sz w:val="24"/>
          <w:szCs w:val="24"/>
        </w:rPr>
        <w:t xml:space="preserve">Թույլատրել </w:t>
      </w:r>
      <w:r>
        <w:rPr>
          <w:rFonts w:ascii="GHEA Grapalat" w:hAnsi="GHEA Grapalat" w:cs="Arial LatArm"/>
          <w:sz w:val="24"/>
          <w:szCs w:val="24"/>
        </w:rPr>
        <w:t>«</w:t>
      </w:r>
      <w:r w:rsidRPr="00CE26AE">
        <w:rPr>
          <w:rFonts w:ascii="GHEA Grapalat" w:hAnsi="GHEA Grapalat" w:cs="Arial LatArm"/>
          <w:sz w:val="24"/>
          <w:szCs w:val="24"/>
        </w:rPr>
        <w:t>Ջրառ</w:t>
      </w:r>
      <w:r>
        <w:rPr>
          <w:rFonts w:ascii="GHEA Grapalat" w:hAnsi="GHEA Grapalat" w:cs="Arial LatArm"/>
          <w:sz w:val="24"/>
          <w:szCs w:val="24"/>
        </w:rPr>
        <w:t>»</w:t>
      </w:r>
      <w:r w:rsidRPr="00CE26AE">
        <w:rPr>
          <w:rFonts w:ascii="GHEA Grapalat" w:hAnsi="GHEA Grapalat" w:cs="Arial LatArm"/>
          <w:sz w:val="24"/>
          <w:szCs w:val="24"/>
        </w:rPr>
        <w:t xml:space="preserve"> փակ բաժնետիրական ընկերության</w:t>
      </w:r>
      <w:r>
        <w:rPr>
          <w:rFonts w:ascii="GHEA Grapalat" w:hAnsi="GHEA Grapalat" w:cs="Arial LatArm"/>
          <w:sz w:val="24"/>
          <w:szCs w:val="24"/>
        </w:rPr>
        <w:t>ը</w:t>
      </w:r>
      <w:r w:rsidRPr="00CE26AE">
        <w:rPr>
          <w:rFonts w:ascii="GHEA Grapalat" w:hAnsi="GHEA Grapalat" w:cs="Arial LatArm"/>
          <w:sz w:val="24"/>
          <w:szCs w:val="24"/>
        </w:rPr>
        <w:t xml:space="preserve"> և </w:t>
      </w:r>
      <w:r>
        <w:rPr>
          <w:rFonts w:ascii="GHEA Grapalat" w:hAnsi="GHEA Grapalat" w:cs="Arial LatArm"/>
          <w:sz w:val="24"/>
          <w:szCs w:val="24"/>
        </w:rPr>
        <w:t>«</w:t>
      </w:r>
      <w:r w:rsidRPr="00CE26AE">
        <w:rPr>
          <w:rFonts w:ascii="GHEA Grapalat" w:hAnsi="GHEA Grapalat" w:cs="Arial LatArm"/>
          <w:sz w:val="24"/>
          <w:szCs w:val="24"/>
        </w:rPr>
        <w:t>Արմավիր</w:t>
      </w:r>
      <w:r>
        <w:rPr>
          <w:rFonts w:ascii="GHEA Grapalat" w:hAnsi="GHEA Grapalat" w:cs="Arial LatArm"/>
          <w:sz w:val="24"/>
          <w:szCs w:val="24"/>
        </w:rPr>
        <w:t>»</w:t>
      </w:r>
      <w:r w:rsidRPr="00CE26AE">
        <w:rPr>
          <w:rFonts w:ascii="GHEA Grapalat" w:hAnsi="GHEA Grapalat" w:cs="Arial LatArm"/>
          <w:sz w:val="24"/>
          <w:szCs w:val="24"/>
        </w:rPr>
        <w:t xml:space="preserve"> ջրօգտագործողների ընկերությանը իրենց կողմից շահագործվող ջրային համակարգերի միջոցով՝</w:t>
      </w:r>
      <w:r>
        <w:rPr>
          <w:rFonts w:ascii="GHEA Grapalat" w:hAnsi="GHEA Grapalat" w:cs="Arial LatArm"/>
          <w:sz w:val="24"/>
          <w:szCs w:val="24"/>
        </w:rPr>
        <w:t xml:space="preserve"> յուրաքանչյուր տար</w:t>
      </w:r>
      <w:r>
        <w:rPr>
          <w:rFonts w:ascii="GHEA Grapalat" w:hAnsi="GHEA Grapalat" w:cs="Arial LatArm"/>
          <w:sz w:val="24"/>
          <w:szCs w:val="24"/>
          <w:lang w:val="hy-AM"/>
        </w:rPr>
        <w:t>վա</w:t>
      </w:r>
      <w:r w:rsidRPr="00CE26AE">
        <w:rPr>
          <w:rFonts w:ascii="GHEA Grapalat" w:hAnsi="GHEA Grapalat" w:cs="Sylfaen"/>
          <w:sz w:val="24"/>
          <w:szCs w:val="24"/>
        </w:rPr>
        <w:t xml:space="preserve"> նոյեմբերի 1-ից մինչև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հաջորդ տարվա</w:t>
      </w:r>
      <w:r w:rsidRPr="00CE26AE">
        <w:rPr>
          <w:rFonts w:ascii="GHEA Grapalat" w:hAnsi="GHEA Grapalat" w:cs="Arial LatArm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մարտ</w:t>
      </w:r>
      <w:r w:rsidRPr="00CE26AE">
        <w:rPr>
          <w:rFonts w:ascii="GHEA Grapalat" w:hAnsi="GHEA Grapalat" w:cs="Sylfaen"/>
          <w:sz w:val="24"/>
          <w:szCs w:val="24"/>
          <w:lang w:val="hy-AM"/>
        </w:rPr>
        <w:t>ի</w:t>
      </w:r>
      <w:r w:rsidRPr="00CE26AE">
        <w:rPr>
          <w:rFonts w:ascii="GHEA Grapalat" w:hAnsi="GHEA Grapalat" w:cs="Sylfaen"/>
          <w:sz w:val="24"/>
          <w:szCs w:val="24"/>
        </w:rPr>
        <w:t xml:space="preserve"> 31-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CE26AE">
        <w:rPr>
          <w:rFonts w:ascii="GHEA Grapalat" w:hAnsi="GHEA Grapalat" w:cs="Sylfaen"/>
          <w:sz w:val="24"/>
          <w:szCs w:val="24"/>
        </w:rPr>
        <w:t xml:space="preserve"> ընկած ժամանակահատվածում,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CE26AE">
        <w:rPr>
          <w:rFonts w:ascii="GHEA Grapalat" w:hAnsi="GHEA Grapalat" w:cs="Sylfaen"/>
          <w:spacing w:val="-6"/>
          <w:sz w:val="24"/>
          <w:szCs w:val="24"/>
        </w:rPr>
        <w:t>Ախուրյանի ջրավազանային տարածքի ստորերկրյա ջրերի մակարդակի նվազման հետևանքները մ</w:t>
      </w:r>
      <w:r>
        <w:rPr>
          <w:rFonts w:ascii="GHEA Grapalat" w:hAnsi="GHEA Grapalat" w:cs="Sylfaen"/>
          <w:spacing w:val="-6"/>
          <w:sz w:val="24"/>
          <w:szCs w:val="24"/>
        </w:rPr>
        <w:t>եղ</w:t>
      </w:r>
      <w:r w:rsidRPr="00CE26AE">
        <w:rPr>
          <w:rFonts w:ascii="GHEA Grapalat" w:hAnsi="GHEA Grapalat" w:cs="Sylfaen"/>
          <w:spacing w:val="-6"/>
          <w:sz w:val="24"/>
          <w:szCs w:val="24"/>
        </w:rPr>
        <w:t>մելու</w:t>
      </w:r>
      <w:r>
        <w:rPr>
          <w:rFonts w:ascii="GHEA Grapalat" w:hAnsi="GHEA Grapalat" w:cs="Sylfaen"/>
          <w:spacing w:val="-6"/>
          <w:sz w:val="24"/>
          <w:szCs w:val="24"/>
          <w:lang w:val="hy-AM"/>
        </w:rPr>
        <w:t xml:space="preserve"> նպատակով,</w:t>
      </w:r>
      <w:r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Arial LatArm"/>
          <w:sz w:val="24"/>
          <w:szCs w:val="24"/>
        </w:rPr>
        <w:t>«</w:t>
      </w:r>
      <w:r w:rsidRPr="00CE26AE">
        <w:rPr>
          <w:rFonts w:ascii="GHEA Grapalat" w:hAnsi="GHEA Grapalat" w:cs="Arial LatArm"/>
          <w:sz w:val="24"/>
          <w:szCs w:val="24"/>
        </w:rPr>
        <w:t>Ջրառ</w:t>
      </w:r>
      <w:r>
        <w:rPr>
          <w:rFonts w:ascii="GHEA Grapalat" w:hAnsi="GHEA Grapalat" w:cs="Arial LatArm"/>
          <w:sz w:val="24"/>
          <w:szCs w:val="24"/>
        </w:rPr>
        <w:t>»</w:t>
      </w:r>
      <w:r w:rsidRPr="00CE26AE">
        <w:rPr>
          <w:rFonts w:ascii="GHEA Grapalat" w:hAnsi="GHEA Grapalat" w:cs="Arial LatArm"/>
          <w:sz w:val="24"/>
          <w:szCs w:val="24"/>
        </w:rPr>
        <w:t xml:space="preserve"> փակ բաժնետիրական ընկերությանը </w:t>
      </w:r>
      <w:r>
        <w:rPr>
          <w:rFonts w:ascii="GHEA Grapalat" w:hAnsi="GHEA Grapalat" w:cs="Sylfaen"/>
          <w:sz w:val="24"/>
          <w:szCs w:val="24"/>
        </w:rPr>
        <w:t>տրված ջրօգտագործման թույլտվությա</w:t>
      </w:r>
      <w:r>
        <w:rPr>
          <w:rFonts w:ascii="GHEA Grapalat" w:hAnsi="GHEA Grapalat" w:cs="Sylfaen"/>
          <w:sz w:val="24"/>
          <w:szCs w:val="24"/>
          <w:lang w:val="hy-AM"/>
        </w:rPr>
        <w:t>մբ սահմանված ջրառի ծավալների</w:t>
      </w:r>
      <w:r>
        <w:rPr>
          <w:rFonts w:ascii="GHEA Grapalat" w:hAnsi="GHEA Grapalat" w:cs="Sylfaen"/>
          <w:sz w:val="24"/>
          <w:szCs w:val="24"/>
        </w:rPr>
        <w:t xml:space="preserve"> շրջանակում</w:t>
      </w:r>
      <w:r w:rsidRPr="00CE26AE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Արաքս գետից</w:t>
      </w:r>
      <w:r w:rsidRPr="00CE26AE">
        <w:rPr>
          <w:rFonts w:ascii="GHEA Grapalat" w:hAnsi="GHEA Grapalat" w:cs="Sylfaen"/>
          <w:sz w:val="24"/>
          <w:szCs w:val="24"/>
        </w:rPr>
        <w:t xml:space="preserve"> ջուրը տեղափոխել դեպի Մեծամորի գետավազան</w:t>
      </w:r>
      <w:r>
        <w:rPr>
          <w:rFonts w:ascii="GHEA Grapalat" w:hAnsi="GHEA Grapalat" w:cs="Sylfaen"/>
          <w:sz w:val="24"/>
          <w:szCs w:val="24"/>
        </w:rPr>
        <w:t xml:space="preserve">՝ </w:t>
      </w:r>
      <w:r w:rsidRPr="00CE26AE">
        <w:rPr>
          <w:rFonts w:ascii="GHEA Grapalat" w:hAnsi="GHEA Grapalat" w:cs="Sylfaen"/>
          <w:sz w:val="24"/>
          <w:szCs w:val="24"/>
        </w:rPr>
        <w:t>առանց հասույթի ձևավորման</w:t>
      </w:r>
      <w:r w:rsidRPr="00CE26AE">
        <w:rPr>
          <w:rFonts w:ascii="GHEA Grapalat" w:hAnsi="GHEA Grapalat" w:cs="Arial LatArm"/>
          <w:sz w:val="24"/>
          <w:szCs w:val="24"/>
        </w:rPr>
        <w:t>:</w:t>
      </w:r>
    </w:p>
    <w:p w14:paraId="37C502DC" w14:textId="77777777" w:rsidR="0010729D" w:rsidRDefault="0010729D" w:rsidP="0010729D">
      <w:pPr>
        <w:numPr>
          <w:ilvl w:val="0"/>
          <w:numId w:val="1"/>
        </w:numPr>
        <w:tabs>
          <w:tab w:val="left" w:pos="1134"/>
        </w:tabs>
        <w:spacing w:line="360" w:lineRule="auto"/>
        <w:ind w:left="0" w:right="27" w:firstLine="720"/>
        <w:jc w:val="both"/>
      </w:pPr>
      <w:r w:rsidRPr="00D054B1">
        <w:rPr>
          <w:rFonts w:ascii="GHEA Grapalat" w:hAnsi="GHEA Grapalat" w:cs="Arial LatArm"/>
          <w:sz w:val="24"/>
          <w:szCs w:val="24"/>
          <w:lang w:val="hy-AM"/>
        </w:rPr>
        <w:t>Սույն որոշման գործողությունները տարածվում են 2023 թվականի նոյեմբերի 1-ից ծագած հարաբերությունների վրա։</w:t>
      </w:r>
    </w:p>
    <w:p w14:paraId="38A06005" w14:textId="77777777" w:rsidR="00315933" w:rsidRPr="0010729D" w:rsidRDefault="00315933" w:rsidP="0010729D">
      <w:bookmarkStart w:id="0" w:name="_GoBack"/>
      <w:bookmarkEnd w:id="0"/>
    </w:p>
    <w:sectPr w:rsidR="00315933" w:rsidRPr="0010729D" w:rsidSect="004B7E7F">
      <w:headerReference w:type="even" r:id="rId7"/>
      <w:headerReference w:type="default" r:id="rId8"/>
      <w:footerReference w:type="even" r:id="rId9"/>
      <w:pgSz w:w="11909" w:h="16834" w:code="9"/>
      <w:pgMar w:top="426" w:right="994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DCA9BA" w14:textId="77777777" w:rsidR="003D70E1" w:rsidRDefault="003D70E1">
      <w:r>
        <w:separator/>
      </w:r>
    </w:p>
  </w:endnote>
  <w:endnote w:type="continuationSeparator" w:id="0">
    <w:p w14:paraId="1520A8C1" w14:textId="77777777" w:rsidR="003D70E1" w:rsidRDefault="003D7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egoe UI">
    <w:panose1 w:val="020B0502040204020203"/>
    <w:charset w:val="00"/>
    <w:family w:val="swiss"/>
    <w:pitch w:val="variable"/>
    <w:sig w:usb0="E0002AFF" w:usb1="5000205B" w:usb2="00000001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6AD251" w14:textId="77777777" w:rsidR="003D4BA2" w:rsidRDefault="001B75D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A61D0" w:rsidRPr="004A61D0">
      <w:rPr>
        <w:rFonts w:ascii="Arial" w:hAnsi="Arial" w:cs="Arial"/>
        <w:noProof/>
        <w:sz w:val="18"/>
      </w:rPr>
      <w:t>Naxagits</w:t>
    </w:r>
    <w:r w:rsidR="004A61D0">
      <w:rPr>
        <w:noProof/>
        <w:sz w:val="18"/>
      </w:rPr>
      <w:t>_</w:t>
    </w:r>
    <w:r w:rsidR="004A61D0" w:rsidRPr="004A61D0">
      <w:rPr>
        <w:rFonts w:ascii="Arial" w:hAnsi="Arial" w:cs="Arial"/>
        <w:noProof/>
        <w:sz w:val="18"/>
      </w:rPr>
      <w:t>lramshakvac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13DD99" w14:textId="77777777" w:rsidR="003D70E1" w:rsidRDefault="003D70E1">
      <w:r>
        <w:separator/>
      </w:r>
    </w:p>
  </w:footnote>
  <w:footnote w:type="continuationSeparator" w:id="0">
    <w:p w14:paraId="702E537D" w14:textId="77777777" w:rsidR="003D70E1" w:rsidRDefault="003D7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54B5A5" w14:textId="77777777" w:rsidR="003D4BA2" w:rsidRDefault="001B75D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2EC94981" w14:textId="77777777" w:rsidR="003D4BA2" w:rsidRDefault="0010729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53F54D" w14:textId="77777777" w:rsidR="003D4BA2" w:rsidRDefault="001B75D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51F63202" w14:textId="77777777" w:rsidR="003D4BA2" w:rsidRDefault="001072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E67E6"/>
    <w:multiLevelType w:val="hybridMultilevel"/>
    <w:tmpl w:val="2A4AD5AC"/>
    <w:lvl w:ilvl="0" w:tplc="AD3A0E16">
      <w:start w:val="1"/>
      <w:numFmt w:val="decimal"/>
      <w:lvlText w:val="%1."/>
      <w:lvlJc w:val="left"/>
      <w:pPr>
        <w:ind w:left="870" w:hanging="51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112"/>
    <w:rsid w:val="000108D4"/>
    <w:rsid w:val="00064DA0"/>
    <w:rsid w:val="0010729D"/>
    <w:rsid w:val="00144141"/>
    <w:rsid w:val="001B75DA"/>
    <w:rsid w:val="00233112"/>
    <w:rsid w:val="00260551"/>
    <w:rsid w:val="00276D0B"/>
    <w:rsid w:val="00295242"/>
    <w:rsid w:val="002B6F0F"/>
    <w:rsid w:val="002D7C22"/>
    <w:rsid w:val="00315933"/>
    <w:rsid w:val="00327E85"/>
    <w:rsid w:val="00366C4D"/>
    <w:rsid w:val="003732BB"/>
    <w:rsid w:val="003D70E1"/>
    <w:rsid w:val="003F6FDA"/>
    <w:rsid w:val="00486587"/>
    <w:rsid w:val="004A61D0"/>
    <w:rsid w:val="00606391"/>
    <w:rsid w:val="00623951"/>
    <w:rsid w:val="006F0BD8"/>
    <w:rsid w:val="007857C9"/>
    <w:rsid w:val="00792BC5"/>
    <w:rsid w:val="007A5F62"/>
    <w:rsid w:val="007E5F5E"/>
    <w:rsid w:val="008047AB"/>
    <w:rsid w:val="00825B91"/>
    <w:rsid w:val="008674E1"/>
    <w:rsid w:val="008E3032"/>
    <w:rsid w:val="008E51F6"/>
    <w:rsid w:val="008E67D4"/>
    <w:rsid w:val="008F0F9D"/>
    <w:rsid w:val="0094027A"/>
    <w:rsid w:val="00947E17"/>
    <w:rsid w:val="009D2090"/>
    <w:rsid w:val="00AC65D5"/>
    <w:rsid w:val="00BA5D74"/>
    <w:rsid w:val="00C57E91"/>
    <w:rsid w:val="00C849CB"/>
    <w:rsid w:val="00CE26AE"/>
    <w:rsid w:val="00CF4836"/>
    <w:rsid w:val="00F742B9"/>
    <w:rsid w:val="00F82F34"/>
    <w:rsid w:val="00F84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3480B"/>
  <w15:chartTrackingRefBased/>
  <w15:docId w15:val="{8F8366B8-756F-42D5-AD5E-935F64812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75DA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B75D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B75D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rsid w:val="001B75D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B75DA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rsid w:val="001B75DA"/>
  </w:style>
  <w:style w:type="paragraph" w:customStyle="1" w:styleId="mechtex">
    <w:name w:val="mechtex"/>
    <w:basedOn w:val="Normal"/>
    <w:link w:val="mechtexChar"/>
    <w:qFormat/>
    <w:rsid w:val="001B75DA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1B75DA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7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7A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111</Words>
  <Characters>915</Characters>
  <Application>Microsoft Office Word</Application>
  <DocSecurity>0</DocSecurity>
  <Lines>28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Boyakhchyan</dc:creator>
  <cp:keywords>https://mul2.gov.am/tasks/918668/oneclick/Naxagits.docx?token=8bb751fc52aae112bcecb1fae1b92ba6</cp:keywords>
  <dc:description/>
  <cp:lastModifiedBy>Marina Vardanyan</cp:lastModifiedBy>
  <cp:revision>30</cp:revision>
  <cp:lastPrinted>2023-12-15T12:23:00Z</cp:lastPrinted>
  <dcterms:created xsi:type="dcterms:W3CDTF">2023-11-03T12:53:00Z</dcterms:created>
  <dcterms:modified xsi:type="dcterms:W3CDTF">2024-01-31T11:42:00Z</dcterms:modified>
</cp:coreProperties>
</file>