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007B" w:rsidRDefault="003C007B" w:rsidP="003C007B">
      <w:pPr>
        <w:jc w:val="center"/>
      </w:pPr>
      <w:r>
        <w:rPr>
          <w:noProof/>
          <w:lang w:eastAsia="en-US"/>
        </w:rPr>
        <w:drawing>
          <wp:inline distT="0" distB="0" distL="0" distR="0" wp14:anchorId="3E257ADE" wp14:editId="3EE75A89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007B" w:rsidRDefault="003C007B" w:rsidP="003C007B">
      <w:pPr>
        <w:jc w:val="center"/>
      </w:pPr>
    </w:p>
    <w:p w:rsidR="003C007B" w:rsidRDefault="003C007B" w:rsidP="003C007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C007B" w:rsidRDefault="003C007B" w:rsidP="003C007B">
      <w:pPr>
        <w:pStyle w:val="mechtex"/>
        <w:rPr>
          <w:rFonts w:ascii="GHEA Mariam" w:hAnsi="GHEA Mariam"/>
          <w:b/>
        </w:rPr>
      </w:pPr>
    </w:p>
    <w:p w:rsidR="003C007B" w:rsidRDefault="003C007B" w:rsidP="003C007B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C007B" w:rsidRPr="00426366" w:rsidRDefault="003C007B" w:rsidP="003C007B">
      <w:pPr>
        <w:jc w:val="center"/>
        <w:rPr>
          <w:rFonts w:ascii="GHEA Mariam" w:hAnsi="GHEA Mariam"/>
          <w:sz w:val="24"/>
          <w:szCs w:val="24"/>
        </w:rPr>
      </w:pPr>
    </w:p>
    <w:p w:rsidR="003C007B" w:rsidRPr="003C007B" w:rsidRDefault="003C007B">
      <w:pPr>
        <w:jc w:val="center"/>
        <w:rPr>
          <w:rFonts w:ascii="GHEA Mariam" w:hAnsi="GHEA Mariam"/>
          <w:sz w:val="24"/>
          <w:szCs w:val="24"/>
        </w:rPr>
      </w:pPr>
    </w:p>
    <w:p w:rsidR="003C007B" w:rsidRPr="003C007B" w:rsidRDefault="003C007B">
      <w:pPr>
        <w:jc w:val="center"/>
        <w:rPr>
          <w:rFonts w:ascii="GHEA Mariam" w:hAnsi="GHEA Mariam"/>
          <w:sz w:val="24"/>
          <w:szCs w:val="24"/>
        </w:rPr>
      </w:pPr>
      <w:r w:rsidRPr="003C007B">
        <w:rPr>
          <w:rFonts w:ascii="GHEA Mariam" w:hAnsi="GHEA Mariam"/>
          <w:sz w:val="24"/>
          <w:szCs w:val="24"/>
        </w:rPr>
        <w:t xml:space="preserve">1 </w:t>
      </w:r>
      <w:r w:rsidRPr="003C007B">
        <w:rPr>
          <w:rFonts w:ascii="GHEA Mariam" w:hAnsi="GHEA Mariam"/>
          <w:sz w:val="24"/>
          <w:szCs w:val="24"/>
          <w:lang w:val="hy-AM"/>
        </w:rPr>
        <w:t>փետրվարի</w:t>
      </w:r>
      <w:r w:rsidRPr="003C007B">
        <w:rPr>
          <w:rFonts w:ascii="GHEA Mariam" w:hAnsi="GHEA Mariam"/>
          <w:sz w:val="24"/>
          <w:szCs w:val="24"/>
        </w:rPr>
        <w:t xml:space="preserve"> 202</w:t>
      </w:r>
      <w:r w:rsidRPr="003C007B">
        <w:rPr>
          <w:rFonts w:ascii="GHEA Mariam" w:hAnsi="GHEA Mariam"/>
          <w:sz w:val="24"/>
          <w:szCs w:val="24"/>
          <w:lang w:val="hy-AM"/>
        </w:rPr>
        <w:t>4</w:t>
      </w:r>
      <w:r w:rsidRPr="003C007B">
        <w:rPr>
          <w:rFonts w:ascii="GHEA Mariam" w:hAnsi="GHEA Mariam"/>
          <w:sz w:val="24"/>
          <w:szCs w:val="24"/>
        </w:rPr>
        <w:t xml:space="preserve"> </w:t>
      </w:r>
      <w:r w:rsidRPr="003C007B">
        <w:rPr>
          <w:rFonts w:ascii="GHEA Mariam" w:hAnsi="GHEA Mariam" w:cs="Sylfaen"/>
          <w:sz w:val="24"/>
          <w:szCs w:val="24"/>
        </w:rPr>
        <w:t>թվականի</w:t>
      </w:r>
      <w:r w:rsidRPr="003C007B">
        <w:rPr>
          <w:rFonts w:ascii="GHEA Mariam" w:hAnsi="GHEA Mariam"/>
          <w:sz w:val="24"/>
          <w:szCs w:val="24"/>
        </w:rPr>
        <w:t xml:space="preserve">  N              - Ն</w:t>
      </w:r>
    </w:p>
    <w:p w:rsidR="003C007B" w:rsidRPr="003C007B" w:rsidRDefault="003C007B">
      <w:pPr>
        <w:jc w:val="center"/>
        <w:rPr>
          <w:rFonts w:ascii="GHEA Mariam" w:hAnsi="GHEA Mariam"/>
          <w:sz w:val="24"/>
          <w:szCs w:val="24"/>
        </w:rPr>
      </w:pPr>
    </w:p>
    <w:p w:rsidR="003C007B" w:rsidRPr="003C007B" w:rsidRDefault="003C007B">
      <w:pPr>
        <w:jc w:val="center"/>
        <w:rPr>
          <w:rFonts w:ascii="GHEA Mariam" w:hAnsi="GHEA Mariam"/>
          <w:sz w:val="24"/>
          <w:szCs w:val="24"/>
        </w:rPr>
      </w:pPr>
    </w:p>
    <w:p w:rsidR="003C007B" w:rsidRPr="003C007B" w:rsidRDefault="003C007B">
      <w:pPr>
        <w:jc w:val="center"/>
        <w:rPr>
          <w:rFonts w:ascii="GHEA Mariam" w:hAnsi="GHEA Mariam"/>
          <w:sz w:val="24"/>
          <w:szCs w:val="24"/>
        </w:rPr>
      </w:pPr>
    </w:p>
    <w:p w:rsidR="003C007B" w:rsidRPr="00F810B8" w:rsidRDefault="003C007B" w:rsidP="003C007B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</w:pPr>
      <w:r w:rsidRPr="003C007B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</w:rPr>
        <w:t>ՀԱՅԱՍՏԱՆԻ ՀԱՆՐԱՊԵՏՈՒԹՅԱՆ ԿԱՌԱՎԱՐՈՒԹՅԱՆ 20</w:t>
      </w:r>
      <w:r w:rsidRPr="003C007B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lang w:val="hy-AM"/>
        </w:rPr>
        <w:t>05</w:t>
      </w:r>
      <w:r w:rsidRPr="003C007B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</w:rPr>
        <w:t xml:space="preserve"> ԹՎԱԿԱՆԻ</w:t>
      </w:r>
      <w:r w:rsidRPr="003C007B">
        <w:rPr>
          <w:rStyle w:val="Strong"/>
          <w:rFonts w:ascii="GHEA Mariam" w:hAnsi="GHEA Mariam"/>
          <w:b w:val="0"/>
          <w:color w:val="000000"/>
          <w:sz w:val="24"/>
          <w:szCs w:val="24"/>
        </w:rPr>
        <w:t xml:space="preserve"> </w:t>
      </w:r>
      <w:r w:rsidRPr="003C007B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ԴԵԿՏԵՄԲԵՐ</w:t>
      </w:r>
      <w:r w:rsidRPr="003C007B">
        <w:rPr>
          <w:rStyle w:val="Strong"/>
          <w:rFonts w:ascii="GHEA Mariam" w:hAnsi="GHEA Mariam"/>
          <w:b w:val="0"/>
          <w:color w:val="000000"/>
          <w:sz w:val="24"/>
          <w:szCs w:val="24"/>
        </w:rPr>
        <w:t xml:space="preserve">Ի </w:t>
      </w:r>
      <w:r w:rsidRPr="003C007B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29</w:t>
      </w:r>
      <w:r w:rsidRPr="003C007B">
        <w:rPr>
          <w:rStyle w:val="Strong"/>
          <w:rFonts w:ascii="GHEA Mariam" w:hAnsi="GHEA Mariam"/>
          <w:b w:val="0"/>
          <w:color w:val="000000"/>
          <w:sz w:val="24"/>
          <w:szCs w:val="24"/>
        </w:rPr>
        <w:t xml:space="preserve">-Ի </w:t>
      </w:r>
      <w:r w:rsidRPr="003C007B">
        <w:rPr>
          <w:rFonts w:ascii="GHEA Mariam" w:hAnsi="GHEA Mariam"/>
          <w:sz w:val="24"/>
          <w:szCs w:val="24"/>
        </w:rPr>
        <w:t>N</w:t>
      </w:r>
      <w:r w:rsidRPr="003C007B">
        <w:rPr>
          <w:rStyle w:val="Strong"/>
          <w:rFonts w:ascii="GHEA Mariam" w:hAnsi="GHEA Mariam"/>
          <w:b w:val="0"/>
          <w:color w:val="000000"/>
          <w:sz w:val="24"/>
          <w:szCs w:val="24"/>
        </w:rPr>
        <w:t xml:space="preserve"> </w:t>
      </w:r>
      <w:r w:rsidRPr="003C007B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2335</w:t>
      </w:r>
      <w:r w:rsidRPr="003C007B">
        <w:rPr>
          <w:rStyle w:val="Strong"/>
          <w:rFonts w:ascii="GHEA Mariam" w:hAnsi="GHEA Mariam"/>
          <w:b w:val="0"/>
          <w:color w:val="000000"/>
          <w:sz w:val="24"/>
          <w:szCs w:val="24"/>
        </w:rPr>
        <w:t>-Ն ՈՐՈՇՄԱՆ ՄԵՋ ԼՐԱՑՈՒՄ</w:t>
      </w:r>
      <w:r w:rsidR="00F810B8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ՆԵՐ</w:t>
      </w:r>
      <w:bookmarkStart w:id="0" w:name="_GoBack"/>
      <w:bookmarkEnd w:id="0"/>
    </w:p>
    <w:p w:rsidR="003C007B" w:rsidRDefault="003C007B" w:rsidP="003C007B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</w:rPr>
      </w:pPr>
      <w:r w:rsidRPr="003C007B">
        <w:rPr>
          <w:rStyle w:val="Strong"/>
          <w:rFonts w:ascii="GHEA Mariam" w:hAnsi="GHEA Mariam"/>
          <w:b w:val="0"/>
          <w:color w:val="000000"/>
          <w:sz w:val="24"/>
          <w:szCs w:val="24"/>
        </w:rPr>
        <w:t xml:space="preserve"> ԿԱՏԱՐԵԼՈՒ ՄԱՍԻՆ</w:t>
      </w:r>
    </w:p>
    <w:p w:rsidR="003C007B" w:rsidRDefault="003C007B" w:rsidP="003C007B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3C007B" w:rsidRPr="003C007B" w:rsidRDefault="003C007B" w:rsidP="003C007B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C007B" w:rsidRPr="003C007B" w:rsidRDefault="003C007B" w:rsidP="003C007B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C007B" w:rsidRPr="003C007B" w:rsidRDefault="003C007B" w:rsidP="003C007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Cs/>
          <w:lang w:val="hy-AM"/>
        </w:rPr>
      </w:pPr>
      <w:r w:rsidRPr="003C007B">
        <w:rPr>
          <w:rFonts w:ascii="GHEA Mariam" w:hAnsi="GHEA Mariam"/>
          <w:color w:val="000000"/>
          <w:spacing w:val="-12"/>
          <w:lang w:val="hy-AM"/>
        </w:rPr>
        <w:t>Հիմք ընդունելով «Նորմատիվ իրավական ակտերի մասին» օրենքի 33-րդ և 34-րդ</w:t>
      </w:r>
      <w:r w:rsidRPr="003C007B">
        <w:rPr>
          <w:rFonts w:ascii="GHEA Mariam" w:hAnsi="GHEA Mariam"/>
          <w:color w:val="000000"/>
          <w:lang w:val="hy-AM"/>
        </w:rPr>
        <w:t xml:space="preserve"> </w:t>
      </w:r>
      <w:r w:rsidRPr="003C007B">
        <w:rPr>
          <w:rFonts w:ascii="GHEA Mariam" w:hAnsi="GHEA Mariam"/>
          <w:color w:val="000000"/>
          <w:spacing w:val="-4"/>
          <w:lang w:val="hy-AM"/>
        </w:rPr>
        <w:t xml:space="preserve">հոդվածները՝ </w:t>
      </w:r>
      <w:r w:rsidRPr="003C007B">
        <w:rPr>
          <w:rFonts w:ascii="GHEA Mariam" w:hAnsi="GHEA Mariam" w:cs="Sylfaen"/>
          <w:color w:val="000000"/>
          <w:spacing w:val="-4"/>
          <w:lang w:val="hy-AM"/>
        </w:rPr>
        <w:t>Հայաստանի</w:t>
      </w:r>
      <w:r w:rsidRPr="003C007B">
        <w:rPr>
          <w:rFonts w:ascii="GHEA Mariam" w:hAnsi="GHEA Mariam" w:cs="Arial Armenian"/>
          <w:color w:val="000000"/>
          <w:spacing w:val="-4"/>
          <w:lang w:val="hy-AM"/>
        </w:rPr>
        <w:t xml:space="preserve"> </w:t>
      </w:r>
      <w:r w:rsidRPr="003C007B">
        <w:rPr>
          <w:rFonts w:ascii="GHEA Mariam" w:hAnsi="GHEA Mariam" w:cs="Sylfaen"/>
          <w:color w:val="000000"/>
          <w:spacing w:val="-4"/>
          <w:lang w:val="hy-AM"/>
        </w:rPr>
        <w:t>Հանրապետության</w:t>
      </w:r>
      <w:r w:rsidRPr="003C007B">
        <w:rPr>
          <w:rFonts w:ascii="GHEA Mariam" w:hAnsi="GHEA Mariam" w:cs="Arial Armenian"/>
          <w:color w:val="000000"/>
          <w:spacing w:val="-4"/>
          <w:lang w:val="hy-AM"/>
        </w:rPr>
        <w:t xml:space="preserve"> </w:t>
      </w:r>
      <w:r w:rsidRPr="003C007B">
        <w:rPr>
          <w:rFonts w:ascii="GHEA Mariam" w:hAnsi="GHEA Mariam" w:cs="Sylfaen"/>
          <w:color w:val="000000"/>
          <w:spacing w:val="-4"/>
          <w:lang w:val="hy-AM"/>
        </w:rPr>
        <w:t>կառավարությունը</w:t>
      </w:r>
      <w:r w:rsidRPr="003C007B">
        <w:rPr>
          <w:rFonts w:ascii="GHEA Mariam" w:hAnsi="GHEA Mariam" w:cs="Arial Armenian"/>
          <w:color w:val="000000"/>
          <w:spacing w:val="-4"/>
          <w:lang w:val="hy-AM"/>
        </w:rPr>
        <w:t xml:space="preserve">    </w:t>
      </w:r>
      <w:r w:rsidRPr="003C007B">
        <w:rPr>
          <w:rFonts w:ascii="GHEA Mariam" w:hAnsi="GHEA Mariam" w:cs="Sylfaen"/>
          <w:color w:val="000000"/>
          <w:spacing w:val="-4"/>
          <w:lang w:val="hy-AM"/>
        </w:rPr>
        <w:t>ո</w:t>
      </w:r>
      <w:r w:rsidRPr="003C007B">
        <w:rPr>
          <w:rFonts w:ascii="GHEA Mariam" w:hAnsi="GHEA Mariam" w:cs="Arial Armenian"/>
          <w:color w:val="000000"/>
          <w:spacing w:val="-4"/>
          <w:lang w:val="hy-AM"/>
        </w:rPr>
        <w:t xml:space="preserve"> </w:t>
      </w:r>
      <w:r w:rsidRPr="003C007B">
        <w:rPr>
          <w:rFonts w:ascii="GHEA Mariam" w:hAnsi="GHEA Mariam" w:cs="Sylfaen"/>
          <w:color w:val="000000"/>
          <w:spacing w:val="-4"/>
          <w:lang w:val="hy-AM"/>
        </w:rPr>
        <w:t>ր</w:t>
      </w:r>
      <w:r w:rsidRPr="003C007B">
        <w:rPr>
          <w:rFonts w:ascii="GHEA Mariam" w:hAnsi="GHEA Mariam" w:cs="Arial Armenian"/>
          <w:color w:val="000000"/>
          <w:spacing w:val="-4"/>
          <w:lang w:val="hy-AM"/>
        </w:rPr>
        <w:t xml:space="preserve"> </w:t>
      </w:r>
      <w:r w:rsidRPr="003C007B">
        <w:rPr>
          <w:rFonts w:ascii="GHEA Mariam" w:hAnsi="GHEA Mariam" w:cs="Sylfaen"/>
          <w:color w:val="000000"/>
          <w:spacing w:val="-4"/>
          <w:lang w:val="hy-AM"/>
        </w:rPr>
        <w:t>ո</w:t>
      </w:r>
      <w:r w:rsidRPr="003C007B">
        <w:rPr>
          <w:rFonts w:ascii="GHEA Mariam" w:hAnsi="GHEA Mariam" w:cs="Arial Armenian"/>
          <w:color w:val="000000"/>
          <w:spacing w:val="-4"/>
          <w:lang w:val="hy-AM"/>
        </w:rPr>
        <w:t xml:space="preserve"> </w:t>
      </w:r>
      <w:r w:rsidRPr="003C007B">
        <w:rPr>
          <w:rFonts w:ascii="GHEA Mariam" w:hAnsi="GHEA Mariam" w:cs="Sylfaen"/>
          <w:color w:val="000000"/>
          <w:spacing w:val="-4"/>
          <w:lang w:val="hy-AM"/>
        </w:rPr>
        <w:t>շ</w:t>
      </w:r>
      <w:r w:rsidRPr="003C007B">
        <w:rPr>
          <w:rFonts w:ascii="GHEA Mariam" w:hAnsi="GHEA Mariam" w:cs="Arial Armenian"/>
          <w:color w:val="000000"/>
          <w:spacing w:val="-4"/>
          <w:lang w:val="hy-AM"/>
        </w:rPr>
        <w:t xml:space="preserve"> </w:t>
      </w:r>
      <w:r w:rsidRPr="003C007B">
        <w:rPr>
          <w:rFonts w:ascii="GHEA Mariam" w:hAnsi="GHEA Mariam" w:cs="Sylfaen"/>
          <w:color w:val="000000"/>
          <w:spacing w:val="-4"/>
          <w:lang w:val="hy-AM"/>
        </w:rPr>
        <w:t>ու</w:t>
      </w:r>
      <w:r w:rsidRPr="003C007B">
        <w:rPr>
          <w:rFonts w:ascii="GHEA Mariam" w:hAnsi="GHEA Mariam" w:cs="Arial Armenian"/>
          <w:color w:val="000000"/>
          <w:spacing w:val="-4"/>
          <w:lang w:val="hy-AM"/>
        </w:rPr>
        <w:t xml:space="preserve"> </w:t>
      </w:r>
      <w:r w:rsidRPr="003C007B">
        <w:rPr>
          <w:rFonts w:ascii="GHEA Mariam" w:hAnsi="GHEA Mariam" w:cs="Sylfaen"/>
          <w:color w:val="000000"/>
          <w:spacing w:val="-4"/>
          <w:lang w:val="hy-AM"/>
        </w:rPr>
        <w:t>մ</w:t>
      </w:r>
      <w:r w:rsidRPr="003C007B">
        <w:rPr>
          <w:rFonts w:ascii="GHEA Mariam" w:hAnsi="GHEA Mariam" w:cs="Arial Armenian"/>
          <w:color w:val="000000"/>
          <w:spacing w:val="-4"/>
          <w:lang w:val="hy-AM"/>
        </w:rPr>
        <w:t xml:space="preserve">     </w:t>
      </w:r>
      <w:r w:rsidRPr="003C007B">
        <w:rPr>
          <w:rFonts w:ascii="GHEA Mariam" w:hAnsi="GHEA Mariam" w:cs="Sylfaen"/>
          <w:color w:val="000000"/>
          <w:spacing w:val="-4"/>
          <w:lang w:val="hy-AM"/>
        </w:rPr>
        <w:t>է</w:t>
      </w:r>
      <w:r w:rsidRPr="003C007B">
        <w:rPr>
          <w:rFonts w:ascii="GHEA Mariam" w:hAnsi="GHEA Mariam" w:cs="Arial Armenian"/>
          <w:color w:val="000000"/>
          <w:lang w:val="hy-AM"/>
        </w:rPr>
        <w:t>.</w:t>
      </w:r>
    </w:p>
    <w:p w:rsidR="003C007B" w:rsidRPr="003C007B" w:rsidRDefault="003C007B" w:rsidP="003C007B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 w:rsidRPr="003C007B">
        <w:rPr>
          <w:rFonts w:ascii="GHEA Mariam" w:hAnsi="GHEA Mariam"/>
          <w:color w:val="000000"/>
          <w:lang w:val="hy-AM"/>
        </w:rPr>
        <w:t>Հայաստանի Հանրապետության կառավարության 2005 թվականի դեկ</w:t>
      </w:r>
      <w:r>
        <w:rPr>
          <w:rFonts w:ascii="GHEA Mariam" w:hAnsi="GHEA Mariam"/>
          <w:color w:val="000000"/>
          <w:lang w:val="hy-AM"/>
        </w:rPr>
        <w:softHyphen/>
      </w:r>
      <w:r w:rsidRPr="003C007B">
        <w:rPr>
          <w:rFonts w:ascii="GHEA Mariam" w:hAnsi="GHEA Mariam"/>
          <w:color w:val="000000"/>
          <w:lang w:val="hy-AM"/>
        </w:rPr>
        <w:t>տեմ</w:t>
      </w:r>
      <w:r>
        <w:rPr>
          <w:rFonts w:ascii="GHEA Mariam" w:hAnsi="GHEA Mariam"/>
          <w:color w:val="000000"/>
          <w:lang w:val="hy-AM"/>
        </w:rPr>
        <w:softHyphen/>
      </w:r>
      <w:r w:rsidRPr="003C007B">
        <w:rPr>
          <w:rFonts w:ascii="GHEA Mariam" w:hAnsi="GHEA Mariam"/>
          <w:color w:val="000000"/>
          <w:lang w:val="hy-AM"/>
        </w:rPr>
        <w:t>բերի 29-ի «Գ</w:t>
      </w:r>
      <w:r w:rsidRPr="003C007B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ործուղման մեկնած աշխատողների գործուղման </w:t>
      </w:r>
      <w:r w:rsidRPr="003C007B">
        <w:rPr>
          <w:rStyle w:val="Strong"/>
          <w:rFonts w:ascii="GHEA Mariam" w:hAnsi="GHEA Mariam" w:cs="GHEA Grapalat"/>
          <w:b w:val="0"/>
          <w:color w:val="000000"/>
          <w:shd w:val="clear" w:color="auto" w:fill="FFFFFF"/>
          <w:lang w:val="hy-AM"/>
        </w:rPr>
        <w:t>ծախսերի</w:t>
      </w:r>
      <w:r w:rsidRPr="003C007B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</w:t>
      </w:r>
      <w:r w:rsidRPr="003C007B">
        <w:rPr>
          <w:rStyle w:val="Strong"/>
          <w:rFonts w:ascii="GHEA Mariam" w:hAnsi="GHEA Mariam" w:cs="GHEA Grapalat"/>
          <w:b w:val="0"/>
          <w:color w:val="000000"/>
          <w:shd w:val="clear" w:color="auto" w:fill="FFFFFF"/>
          <w:lang w:val="hy-AM"/>
        </w:rPr>
        <w:t>չափերի</w:t>
      </w:r>
      <w:r w:rsidRPr="003C007B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</w:t>
      </w:r>
      <w:r w:rsidRPr="003C007B">
        <w:rPr>
          <w:rStyle w:val="Strong"/>
          <w:rFonts w:ascii="GHEA Mariam" w:hAnsi="GHEA Mariam" w:cs="GHEA Grapalat"/>
          <w:b w:val="0"/>
          <w:color w:val="000000"/>
          <w:shd w:val="clear" w:color="auto" w:fill="FFFFFF"/>
          <w:lang w:val="hy-AM"/>
        </w:rPr>
        <w:t>հաշվարկման</w:t>
      </w:r>
      <w:r w:rsidRPr="003C007B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</w:t>
      </w:r>
      <w:r w:rsidRPr="003C007B">
        <w:rPr>
          <w:rStyle w:val="Strong"/>
          <w:rFonts w:ascii="GHEA Mariam" w:hAnsi="GHEA Mariam" w:cs="GHEA Grapalat"/>
          <w:b w:val="0"/>
          <w:color w:val="000000"/>
          <w:shd w:val="clear" w:color="auto" w:fill="FFFFFF"/>
          <w:lang w:val="hy-AM"/>
        </w:rPr>
        <w:t>և</w:t>
      </w:r>
      <w:r w:rsidRPr="003C007B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</w:t>
      </w:r>
      <w:r w:rsidRPr="003C007B">
        <w:rPr>
          <w:rStyle w:val="Strong"/>
          <w:rFonts w:ascii="GHEA Mariam" w:hAnsi="GHEA Mariam" w:cs="GHEA Grapalat"/>
          <w:b w:val="0"/>
          <w:color w:val="000000"/>
          <w:shd w:val="clear" w:color="auto" w:fill="FFFFFF"/>
          <w:lang w:val="hy-AM"/>
        </w:rPr>
        <w:t>հատուցման</w:t>
      </w:r>
      <w:r w:rsidRPr="003C007B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</w:t>
      </w:r>
      <w:r w:rsidRPr="003C007B">
        <w:rPr>
          <w:rStyle w:val="Strong"/>
          <w:rFonts w:ascii="GHEA Mariam" w:hAnsi="GHEA Mariam" w:cs="GHEA Grapalat"/>
          <w:b w:val="0"/>
          <w:color w:val="000000"/>
          <w:shd w:val="clear" w:color="auto" w:fill="FFFFFF"/>
          <w:lang w:val="hy-AM"/>
        </w:rPr>
        <w:t>վճարման</w:t>
      </w:r>
      <w:r w:rsidRPr="003C007B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</w:t>
      </w:r>
      <w:r w:rsidRPr="003C007B">
        <w:rPr>
          <w:rStyle w:val="Strong"/>
          <w:rFonts w:ascii="GHEA Mariam" w:hAnsi="GHEA Mariam" w:cs="GHEA Grapalat"/>
          <w:b w:val="0"/>
          <w:color w:val="000000"/>
          <w:shd w:val="clear" w:color="auto" w:fill="FFFFFF"/>
          <w:lang w:val="hy-AM"/>
        </w:rPr>
        <w:t>կարգը</w:t>
      </w:r>
      <w:r w:rsidRPr="003C007B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, </w:t>
      </w:r>
      <w:r w:rsidRPr="003C007B">
        <w:rPr>
          <w:rStyle w:val="Strong"/>
          <w:rFonts w:ascii="GHEA Mariam" w:hAnsi="GHEA Mariam" w:cs="GHEA Grapalat"/>
          <w:b w:val="0"/>
          <w:color w:val="000000"/>
          <w:shd w:val="clear" w:color="auto" w:fill="FFFFFF"/>
          <w:lang w:val="hy-AM"/>
        </w:rPr>
        <w:t>հատուցման</w:t>
      </w:r>
      <w:r w:rsidRPr="003C007B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</w:t>
      </w:r>
      <w:r w:rsidRPr="003C007B">
        <w:rPr>
          <w:rStyle w:val="Strong"/>
          <w:rFonts w:ascii="GHEA Mariam" w:hAnsi="GHEA Mariam" w:cs="GHEA Grapalat"/>
          <w:b w:val="0"/>
          <w:color w:val="000000"/>
          <w:shd w:val="clear" w:color="auto" w:fill="FFFFFF"/>
          <w:lang w:val="hy-AM"/>
        </w:rPr>
        <w:t>համար</w:t>
      </w:r>
      <w:r w:rsidRPr="003C007B">
        <w:rPr>
          <w:rStyle w:val="Strong"/>
          <w:rFonts w:ascii="GHEA Mariam" w:hAnsi="GHEA Mariam" w:cs="Calibri"/>
          <w:b w:val="0"/>
          <w:color w:val="000000"/>
          <w:shd w:val="clear" w:color="auto" w:fill="FFFFFF"/>
          <w:lang w:val="hy-AM"/>
        </w:rPr>
        <w:t xml:space="preserve"> </w:t>
      </w:r>
      <w:r w:rsidRPr="003C007B">
        <w:rPr>
          <w:rStyle w:val="Strong"/>
          <w:rFonts w:ascii="GHEA Mariam" w:hAnsi="GHEA Mariam" w:cs="GHEA Grapalat"/>
          <w:b w:val="0"/>
          <w:color w:val="000000"/>
          <w:shd w:val="clear" w:color="auto" w:fill="FFFFFF"/>
          <w:lang w:val="hy-AM"/>
        </w:rPr>
        <w:t>կա</w:t>
      </w:r>
      <w:r>
        <w:rPr>
          <w:rStyle w:val="Strong"/>
          <w:rFonts w:ascii="GHEA Mariam" w:hAnsi="GHEA Mariam" w:cs="GHEA Grapalat"/>
          <w:b w:val="0"/>
          <w:color w:val="000000"/>
          <w:shd w:val="clear" w:color="auto" w:fill="FFFFFF"/>
          <w:lang w:val="hy-AM"/>
        </w:rPr>
        <w:softHyphen/>
      </w:r>
      <w:r w:rsidRPr="003C007B">
        <w:rPr>
          <w:rStyle w:val="Strong"/>
          <w:rFonts w:ascii="GHEA Mariam" w:hAnsi="GHEA Mariam" w:cs="GHEA Grapalat"/>
          <w:b w:val="0"/>
          <w:color w:val="000000"/>
          <w:shd w:val="clear" w:color="auto" w:fill="FFFFFF"/>
          <w:lang w:val="hy-AM"/>
        </w:rPr>
        <w:t>տարվող</w:t>
      </w:r>
      <w:r w:rsidRPr="003C007B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</w:t>
      </w:r>
      <w:r w:rsidRPr="003C007B">
        <w:rPr>
          <w:rStyle w:val="Strong"/>
          <w:rFonts w:ascii="GHEA Mariam" w:hAnsi="GHEA Mariam" w:cs="GHEA Grapalat"/>
          <w:b w:val="0"/>
          <w:color w:val="000000"/>
          <w:shd w:val="clear" w:color="auto" w:fill="FFFFFF"/>
          <w:lang w:val="hy-AM"/>
        </w:rPr>
        <w:t>վճարումների</w:t>
      </w:r>
      <w:r w:rsidRPr="003C007B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</w:t>
      </w:r>
      <w:r w:rsidRPr="003C007B">
        <w:rPr>
          <w:rStyle w:val="Strong"/>
          <w:rFonts w:ascii="GHEA Mariam" w:hAnsi="GHEA Mariam" w:cs="GHEA Grapalat"/>
          <w:b w:val="0"/>
          <w:color w:val="000000"/>
          <w:shd w:val="clear" w:color="auto" w:fill="FFFFFF"/>
          <w:lang w:val="hy-AM"/>
        </w:rPr>
        <w:t>նվազագույն</w:t>
      </w:r>
      <w:r w:rsidRPr="003C007B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և </w:t>
      </w:r>
      <w:r w:rsidRPr="003C007B">
        <w:rPr>
          <w:rStyle w:val="Strong"/>
          <w:rFonts w:ascii="GHEA Mariam" w:hAnsi="GHEA Mariam" w:cs="GHEA Grapalat"/>
          <w:b w:val="0"/>
          <w:color w:val="000000"/>
          <w:shd w:val="clear" w:color="auto" w:fill="FFFFFF"/>
          <w:lang w:val="hy-AM"/>
        </w:rPr>
        <w:t>առավելագույն</w:t>
      </w:r>
      <w:r w:rsidRPr="003C007B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</w:t>
      </w:r>
      <w:r w:rsidRPr="003C007B">
        <w:rPr>
          <w:rStyle w:val="Strong"/>
          <w:rFonts w:ascii="GHEA Mariam" w:hAnsi="GHEA Mariam" w:cs="GHEA Grapalat"/>
          <w:b w:val="0"/>
          <w:color w:val="000000"/>
          <w:shd w:val="clear" w:color="auto" w:fill="FFFFFF"/>
          <w:lang w:val="hy-AM"/>
        </w:rPr>
        <w:t>չափերը</w:t>
      </w:r>
      <w:r w:rsidRPr="003C007B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, օտարերկրյա պե</w:t>
      </w:r>
      <w:r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softHyphen/>
      </w:r>
      <w:r w:rsidRPr="003C007B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տություններ ուսման կամ ծառայության գործուղված Հայաստանի Հանրա</w:t>
      </w:r>
      <w:r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softHyphen/>
      </w:r>
      <w:r w:rsidRPr="003C007B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պե</w:t>
      </w:r>
      <w:r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softHyphen/>
      </w:r>
      <w:r w:rsidRPr="003C007B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տության պաշտպանության նախարարության համակարգի զինծառայողի</w:t>
      </w:r>
      <w:r w:rsidRPr="003C007B">
        <w:rPr>
          <w:rStyle w:val="Strong"/>
          <w:rFonts w:ascii="GHEA Mariam" w:hAnsi="GHEA Mariam" w:cs="Calibri"/>
          <w:b w:val="0"/>
          <w:color w:val="000000"/>
          <w:shd w:val="clear" w:color="auto" w:fill="FFFFFF"/>
          <w:lang w:val="hy-AM"/>
        </w:rPr>
        <w:t xml:space="preserve"> և</w:t>
      </w:r>
      <w:r w:rsidRPr="003C007B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</w:t>
      </w:r>
      <w:r w:rsidRPr="003C007B">
        <w:rPr>
          <w:rStyle w:val="Strong"/>
          <w:rFonts w:ascii="GHEA Mariam" w:hAnsi="GHEA Mariam" w:cs="GHEA Grapalat"/>
          <w:b w:val="0"/>
          <w:color w:val="000000"/>
          <w:shd w:val="clear" w:color="auto" w:fill="FFFFFF"/>
          <w:lang w:val="hy-AM"/>
        </w:rPr>
        <w:t>նրա</w:t>
      </w:r>
      <w:r w:rsidRPr="003C007B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ընտանիքի անդամների, օտարերկրյա պետությունում գործող դիվանագիտական ծառայության մարմին ծառայության մեկնող դիվանագետի և նրա ընտանիքի անդամների` Հայաստանի Հանրապետությունից օտարերկրյա պետություն մեկ</w:t>
      </w:r>
      <w:r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softHyphen/>
      </w:r>
      <w:r w:rsidRPr="003C007B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նելու կամ օտարերկրյա պետությունից Հայաստանի Հանրապետություն վերա</w:t>
      </w:r>
      <w:r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softHyphen/>
      </w:r>
      <w:r w:rsidRPr="003C007B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դառնալու տրանսպորտային ծախսերի, ինչպես նաև օտարերկրյա պետությունում </w:t>
      </w:r>
      <w:r w:rsidRPr="003C007B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lastRenderedPageBreak/>
        <w:t>բնակարանի համար դրամական փոխհատուցման կարգերն ու չափերը հաս</w:t>
      </w:r>
      <w:r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softHyphen/>
      </w:r>
      <w:r w:rsidRPr="003C007B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տատելու մասին</w:t>
      </w:r>
      <w:r w:rsidRPr="003C007B">
        <w:rPr>
          <w:rFonts w:ascii="GHEA Mariam" w:hAnsi="GHEA Mariam"/>
          <w:color w:val="000000"/>
          <w:lang w:val="hy-AM"/>
        </w:rPr>
        <w:t>» N 2335-Ն որոշման N 7 հավելվածը լրացնել հետևյալ բովանդա</w:t>
      </w:r>
      <w:r>
        <w:rPr>
          <w:rFonts w:ascii="GHEA Mariam" w:hAnsi="GHEA Mariam"/>
          <w:color w:val="000000"/>
          <w:lang w:val="hy-AM"/>
        </w:rPr>
        <w:softHyphen/>
      </w:r>
      <w:r w:rsidRPr="003C007B">
        <w:rPr>
          <w:rFonts w:ascii="GHEA Mariam" w:hAnsi="GHEA Mariam"/>
          <w:color w:val="000000"/>
          <w:lang w:val="hy-AM"/>
        </w:rPr>
        <w:t>կությամբ</w:t>
      </w:r>
      <w:r>
        <w:rPr>
          <w:rFonts w:ascii="GHEA Mariam" w:hAnsi="GHEA Mariam"/>
          <w:color w:val="000000"/>
          <w:lang w:val="hy-AM"/>
        </w:rPr>
        <w:t xml:space="preserve"> նոր՝ </w:t>
      </w:r>
      <w:r w:rsidRPr="003C007B">
        <w:rPr>
          <w:rFonts w:ascii="GHEA Mariam" w:hAnsi="GHEA Mariam"/>
          <w:color w:val="000000"/>
          <w:lang w:val="hy-AM"/>
        </w:rPr>
        <w:t xml:space="preserve"> 58-61-րդ կետերով.</w:t>
      </w:r>
    </w:p>
    <w:p w:rsidR="003C007B" w:rsidRPr="003C007B" w:rsidRDefault="003C007B" w:rsidP="003C007B">
      <w:pPr>
        <w:pStyle w:val="NormalWeb"/>
        <w:shd w:val="clear" w:color="auto" w:fill="FFFFFF"/>
        <w:spacing w:before="0" w:beforeAutospacing="0" w:after="0" w:afterAutospacing="0" w:line="276" w:lineRule="auto"/>
        <w:ind w:left="375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C7E2D4" wp14:editId="47558CB9">
                <wp:simplePos x="0" y="0"/>
                <wp:positionH relativeFrom="column">
                  <wp:posOffset>-270068</wp:posOffset>
                </wp:positionH>
                <wp:positionV relativeFrom="paragraph">
                  <wp:posOffset>151130</wp:posOffset>
                </wp:positionV>
                <wp:extent cx="454660" cy="297815"/>
                <wp:effectExtent l="3175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660" cy="297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C007B" w:rsidRPr="00082EA9" w:rsidRDefault="003C007B" w:rsidP="003C007B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3C007B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C7E2D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1.25pt;margin-top:11.9pt;width:35.8pt;height:23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L7OswIAALg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" filled="f" stroked="f">
                <v:textbox>
                  <w:txbxContent>
                    <w:p w:rsidR="003C007B" w:rsidRPr="00082EA9" w:rsidRDefault="003C007B" w:rsidP="003C007B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3C007B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583"/>
        <w:gridCol w:w="2822"/>
        <w:gridCol w:w="3116"/>
        <w:gridCol w:w="2830"/>
      </w:tblGrid>
      <w:tr w:rsidR="003C007B" w:rsidRPr="003C007B" w:rsidTr="004B45EB">
        <w:tc>
          <w:tcPr>
            <w:tcW w:w="583" w:type="dxa"/>
          </w:tcPr>
          <w:p w:rsidR="003C007B" w:rsidRPr="003C007B" w:rsidRDefault="003C007B" w:rsidP="004B45E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3C007B">
              <w:rPr>
                <w:rFonts w:ascii="GHEA Mariam" w:hAnsi="GHEA Mariam"/>
                <w:color w:val="000000"/>
                <w:lang w:val="hy-AM"/>
              </w:rPr>
              <w:t>58</w:t>
            </w:r>
            <w:r w:rsidRPr="003C007B">
              <w:rPr>
                <w:rFonts w:ascii="GHEA Mariam" w:hAnsi="GHEA Mariam"/>
                <w:color w:val="000000"/>
                <w:shd w:val="clear" w:color="auto" w:fill="FFFFFF"/>
              </w:rPr>
              <w:t>.</w:t>
            </w:r>
          </w:p>
        </w:tc>
        <w:tc>
          <w:tcPr>
            <w:tcW w:w="2822" w:type="dxa"/>
          </w:tcPr>
          <w:p w:rsidR="003C007B" w:rsidRPr="003C007B" w:rsidRDefault="003C007B" w:rsidP="004B45E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3C007B">
              <w:rPr>
                <w:rFonts w:ascii="GHEA Mariam" w:hAnsi="GHEA Mariam"/>
                <w:color w:val="000000"/>
                <w:lang w:val="hy-AM"/>
              </w:rPr>
              <w:t>Ուրուգվայի Արևելյան Հանրապետություն</w:t>
            </w:r>
          </w:p>
          <w:p w:rsidR="003C007B" w:rsidRPr="003C007B" w:rsidRDefault="003C007B" w:rsidP="004B45E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3C007B">
              <w:rPr>
                <w:rStyle w:val="Emphasis"/>
                <w:rFonts w:ascii="GHEA Mariam" w:hAnsi="GHEA Mariam" w:cs="Arial"/>
                <w:bCs/>
                <w:shd w:val="clear" w:color="auto" w:fill="FFFFFF"/>
                <w:lang w:val="en-GB"/>
              </w:rPr>
              <w:t>(</w:t>
            </w:r>
            <w:r w:rsidRPr="003C007B">
              <w:rPr>
                <w:rStyle w:val="Emphasis"/>
                <w:rFonts w:ascii="GHEA Mariam" w:hAnsi="GHEA Mariam" w:cs="Arial"/>
                <w:bCs/>
                <w:shd w:val="clear" w:color="auto" w:fill="FFFFFF"/>
                <w:lang w:val="hy-AM"/>
              </w:rPr>
              <w:t>Մոնտեվիդեո</w:t>
            </w:r>
            <w:r w:rsidRPr="003C007B">
              <w:rPr>
                <w:rStyle w:val="Emphasis"/>
                <w:rFonts w:ascii="GHEA Mariam" w:hAnsi="GHEA Mariam" w:cs="Arial"/>
                <w:bCs/>
                <w:shd w:val="clear" w:color="auto" w:fill="FFFFFF"/>
                <w:lang w:val="en-GB"/>
              </w:rPr>
              <w:t>)</w:t>
            </w:r>
          </w:p>
        </w:tc>
        <w:tc>
          <w:tcPr>
            <w:tcW w:w="3116" w:type="dxa"/>
          </w:tcPr>
          <w:p w:rsidR="003C007B" w:rsidRPr="003C007B" w:rsidRDefault="003C007B" w:rsidP="004B45E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3C007B">
              <w:rPr>
                <w:rFonts w:ascii="GHEA Mariam" w:hAnsi="GHEA Mariam"/>
                <w:color w:val="000000"/>
              </w:rPr>
              <w:t>$2,</w:t>
            </w:r>
            <w:r w:rsidRPr="003C007B">
              <w:rPr>
                <w:rFonts w:ascii="GHEA Mariam" w:hAnsi="GHEA Mariam"/>
                <w:color w:val="000000"/>
                <w:lang w:val="hy-AM"/>
              </w:rPr>
              <w:t>000</w:t>
            </w:r>
          </w:p>
          <w:p w:rsidR="003C007B" w:rsidRPr="003C007B" w:rsidRDefault="003C007B" w:rsidP="004B45E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</w:p>
        </w:tc>
        <w:tc>
          <w:tcPr>
            <w:tcW w:w="2830" w:type="dxa"/>
          </w:tcPr>
          <w:p w:rsidR="003C007B" w:rsidRPr="003C007B" w:rsidRDefault="003C007B" w:rsidP="004B45E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3C007B">
              <w:rPr>
                <w:rFonts w:ascii="GHEA Mariam" w:hAnsi="GHEA Mariam"/>
                <w:color w:val="000000"/>
              </w:rPr>
              <w:t>$</w:t>
            </w:r>
            <w:r w:rsidRPr="003C007B">
              <w:rPr>
                <w:rFonts w:ascii="GHEA Mariam" w:hAnsi="GHEA Mariam"/>
                <w:color w:val="000000"/>
                <w:lang w:val="hy-AM"/>
              </w:rPr>
              <w:t>1</w:t>
            </w:r>
            <w:r w:rsidRPr="003C007B">
              <w:rPr>
                <w:rFonts w:ascii="GHEA Mariam" w:hAnsi="GHEA Mariam"/>
                <w:color w:val="000000"/>
              </w:rPr>
              <w:t>,</w:t>
            </w:r>
            <w:r w:rsidRPr="003C007B">
              <w:rPr>
                <w:rFonts w:ascii="GHEA Mariam" w:hAnsi="GHEA Mariam"/>
                <w:color w:val="000000"/>
                <w:lang w:val="hy-AM"/>
              </w:rPr>
              <w:t>900</w:t>
            </w:r>
          </w:p>
        </w:tc>
      </w:tr>
      <w:tr w:rsidR="003C007B" w:rsidRPr="003C007B" w:rsidTr="004B45EB">
        <w:tc>
          <w:tcPr>
            <w:tcW w:w="583" w:type="dxa"/>
          </w:tcPr>
          <w:p w:rsidR="003C007B" w:rsidRPr="003C007B" w:rsidRDefault="003C007B" w:rsidP="004B45E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3C007B">
              <w:rPr>
                <w:rFonts w:ascii="GHEA Mariam" w:hAnsi="GHEA Mariam"/>
                <w:color w:val="000000"/>
                <w:lang w:val="hy-AM"/>
              </w:rPr>
              <w:t>59</w:t>
            </w:r>
            <w:r w:rsidRPr="003C007B">
              <w:rPr>
                <w:rFonts w:ascii="GHEA Mariam" w:hAnsi="GHEA Mariam"/>
                <w:color w:val="000000"/>
                <w:shd w:val="clear" w:color="auto" w:fill="FFFFFF"/>
              </w:rPr>
              <w:t>.</w:t>
            </w:r>
          </w:p>
        </w:tc>
        <w:tc>
          <w:tcPr>
            <w:tcW w:w="2822" w:type="dxa"/>
          </w:tcPr>
          <w:p w:rsidR="003C007B" w:rsidRPr="003C007B" w:rsidRDefault="003C007B" w:rsidP="004B45E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3C007B">
              <w:rPr>
                <w:rFonts w:ascii="GHEA Mariam" w:hAnsi="GHEA Mariam"/>
                <w:color w:val="000000"/>
                <w:lang w:val="hy-AM"/>
              </w:rPr>
              <w:t>Լյուքսեմբուրգ</w:t>
            </w:r>
          </w:p>
          <w:p w:rsidR="003C007B" w:rsidRPr="003C007B" w:rsidRDefault="003C007B" w:rsidP="004B45E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i/>
                <w:color w:val="000000"/>
                <w:lang w:val="ru-RU"/>
              </w:rPr>
            </w:pPr>
            <w:r w:rsidRPr="003C007B">
              <w:rPr>
                <w:rFonts w:ascii="GHEA Mariam" w:hAnsi="GHEA Mariam"/>
                <w:i/>
                <w:color w:val="000000"/>
                <w:lang w:val="ru-RU"/>
              </w:rPr>
              <w:t>(</w:t>
            </w:r>
            <w:r w:rsidRPr="003C007B">
              <w:rPr>
                <w:rFonts w:ascii="GHEA Mariam" w:hAnsi="GHEA Mariam"/>
                <w:i/>
                <w:color w:val="000000"/>
                <w:lang w:val="hy-AM"/>
              </w:rPr>
              <w:t>Լյուքսեմբուրգ</w:t>
            </w:r>
            <w:r w:rsidRPr="003C007B">
              <w:rPr>
                <w:rFonts w:ascii="GHEA Mariam" w:hAnsi="GHEA Mariam"/>
                <w:i/>
                <w:color w:val="000000"/>
                <w:lang w:val="ru-RU"/>
              </w:rPr>
              <w:t>)</w:t>
            </w:r>
          </w:p>
        </w:tc>
        <w:tc>
          <w:tcPr>
            <w:tcW w:w="3116" w:type="dxa"/>
          </w:tcPr>
          <w:p w:rsidR="003C007B" w:rsidRPr="003C007B" w:rsidRDefault="003C007B" w:rsidP="004B45E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3C007B">
              <w:rPr>
                <w:rFonts w:ascii="GHEA Mariam" w:hAnsi="GHEA Mariam"/>
                <w:color w:val="000000"/>
                <w:lang w:val="hy-AM"/>
              </w:rPr>
              <w:t>€2,400</w:t>
            </w:r>
          </w:p>
        </w:tc>
        <w:tc>
          <w:tcPr>
            <w:tcW w:w="2830" w:type="dxa"/>
          </w:tcPr>
          <w:p w:rsidR="003C007B" w:rsidRPr="003C007B" w:rsidRDefault="003C007B" w:rsidP="004B45E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3C007B">
              <w:rPr>
                <w:rFonts w:ascii="GHEA Mariam" w:hAnsi="GHEA Mariam"/>
                <w:color w:val="000000"/>
                <w:lang w:val="hy-AM"/>
              </w:rPr>
              <w:t>€2,200</w:t>
            </w:r>
          </w:p>
        </w:tc>
      </w:tr>
      <w:tr w:rsidR="003C007B" w:rsidRPr="003C007B" w:rsidTr="004B45EB">
        <w:tc>
          <w:tcPr>
            <w:tcW w:w="583" w:type="dxa"/>
          </w:tcPr>
          <w:p w:rsidR="003C007B" w:rsidRPr="003C007B" w:rsidRDefault="003C007B" w:rsidP="004B45E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3C007B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60</w:t>
            </w:r>
            <w:r w:rsidRPr="003C007B">
              <w:rPr>
                <w:rFonts w:ascii="GHEA Mariam" w:hAnsi="GHEA Mariam"/>
                <w:color w:val="000000"/>
                <w:shd w:val="clear" w:color="auto" w:fill="FFFFFF"/>
              </w:rPr>
              <w:t>.</w:t>
            </w:r>
          </w:p>
        </w:tc>
        <w:tc>
          <w:tcPr>
            <w:tcW w:w="2822" w:type="dxa"/>
          </w:tcPr>
          <w:p w:rsidR="003C007B" w:rsidRPr="003C007B" w:rsidRDefault="003C007B" w:rsidP="004B45E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3C007B">
              <w:rPr>
                <w:rFonts w:ascii="GHEA Mariam" w:hAnsi="GHEA Mariam"/>
                <w:color w:val="000000"/>
                <w:lang w:val="hy-AM"/>
              </w:rPr>
              <w:t>Սերբիայի Հանրապետություն</w:t>
            </w:r>
          </w:p>
          <w:p w:rsidR="003C007B" w:rsidRPr="003C007B" w:rsidRDefault="003C007B" w:rsidP="004B45E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i/>
                <w:color w:val="000000"/>
                <w:lang w:val="hy-AM"/>
              </w:rPr>
            </w:pPr>
            <w:r w:rsidRPr="003C007B">
              <w:rPr>
                <w:rFonts w:ascii="GHEA Mariam" w:hAnsi="GHEA Mariam"/>
                <w:i/>
                <w:color w:val="000000"/>
                <w:lang w:val="ru-RU"/>
              </w:rPr>
              <w:t>(</w:t>
            </w:r>
            <w:r w:rsidRPr="003C007B">
              <w:rPr>
                <w:rFonts w:ascii="GHEA Mariam" w:hAnsi="GHEA Mariam"/>
                <w:i/>
                <w:color w:val="000000"/>
                <w:lang w:val="hy-AM"/>
              </w:rPr>
              <w:t>Բելգրադ</w:t>
            </w:r>
            <w:r w:rsidRPr="003C007B">
              <w:rPr>
                <w:rFonts w:ascii="GHEA Mariam" w:hAnsi="GHEA Mariam"/>
                <w:i/>
                <w:color w:val="000000"/>
                <w:lang w:val="ru-RU"/>
              </w:rPr>
              <w:t>)</w:t>
            </w:r>
          </w:p>
        </w:tc>
        <w:tc>
          <w:tcPr>
            <w:tcW w:w="3116" w:type="dxa"/>
          </w:tcPr>
          <w:p w:rsidR="003C007B" w:rsidRPr="003C007B" w:rsidRDefault="003C007B" w:rsidP="004B45E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3C007B">
              <w:rPr>
                <w:rFonts w:ascii="GHEA Mariam" w:hAnsi="GHEA Mariam"/>
                <w:color w:val="000000"/>
                <w:lang w:val="hy-AM"/>
              </w:rPr>
              <w:t>€1,550</w:t>
            </w:r>
          </w:p>
        </w:tc>
        <w:tc>
          <w:tcPr>
            <w:tcW w:w="2830" w:type="dxa"/>
          </w:tcPr>
          <w:p w:rsidR="003C007B" w:rsidRPr="003C007B" w:rsidRDefault="003C007B" w:rsidP="004B45E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3C007B">
              <w:rPr>
                <w:rFonts w:ascii="GHEA Mariam" w:hAnsi="GHEA Mariam"/>
                <w:color w:val="000000"/>
                <w:lang w:val="hy-AM"/>
              </w:rPr>
              <w:t>€1,450</w:t>
            </w:r>
          </w:p>
        </w:tc>
      </w:tr>
      <w:tr w:rsidR="003C007B" w:rsidRPr="003C007B" w:rsidTr="004B45EB">
        <w:tc>
          <w:tcPr>
            <w:tcW w:w="583" w:type="dxa"/>
          </w:tcPr>
          <w:p w:rsidR="003C007B" w:rsidRPr="003C007B" w:rsidRDefault="003C007B" w:rsidP="004B45E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3C007B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61</w:t>
            </w:r>
            <w:r w:rsidRPr="003C007B">
              <w:rPr>
                <w:rFonts w:ascii="GHEA Mariam" w:hAnsi="GHEA Mariam"/>
                <w:color w:val="000000"/>
                <w:shd w:val="clear" w:color="auto" w:fill="FFFFFF"/>
              </w:rPr>
              <w:t>.</w:t>
            </w:r>
          </w:p>
        </w:tc>
        <w:tc>
          <w:tcPr>
            <w:tcW w:w="2822" w:type="dxa"/>
          </w:tcPr>
          <w:p w:rsidR="003C007B" w:rsidRPr="003C007B" w:rsidRDefault="003C007B" w:rsidP="004B45E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3C007B">
              <w:rPr>
                <w:rFonts w:ascii="GHEA Mariam" w:hAnsi="GHEA Mariam"/>
                <w:color w:val="000000"/>
                <w:lang w:val="hy-AM"/>
              </w:rPr>
              <w:t>Կիպրոսի Հանրապետություն</w:t>
            </w:r>
          </w:p>
          <w:p w:rsidR="003C007B" w:rsidRPr="003C007B" w:rsidRDefault="003C007B" w:rsidP="004B45E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ru-RU"/>
              </w:rPr>
            </w:pPr>
            <w:r w:rsidRPr="003C007B">
              <w:rPr>
                <w:rFonts w:ascii="GHEA Mariam" w:hAnsi="GHEA Mariam"/>
                <w:color w:val="000000"/>
                <w:lang w:val="ru-RU"/>
              </w:rPr>
              <w:t>(</w:t>
            </w:r>
            <w:r w:rsidRPr="003C007B">
              <w:rPr>
                <w:rFonts w:ascii="GHEA Mariam" w:hAnsi="GHEA Mariam"/>
                <w:i/>
                <w:color w:val="000000"/>
                <w:lang w:val="hy-AM"/>
              </w:rPr>
              <w:t>Նիկոսիա</w:t>
            </w:r>
            <w:r w:rsidRPr="003C007B">
              <w:rPr>
                <w:rFonts w:ascii="GHEA Mariam" w:hAnsi="GHEA Mariam"/>
                <w:i/>
                <w:color w:val="000000"/>
                <w:lang w:val="ru-RU"/>
              </w:rPr>
              <w:t>)</w:t>
            </w:r>
          </w:p>
        </w:tc>
        <w:tc>
          <w:tcPr>
            <w:tcW w:w="3116" w:type="dxa"/>
          </w:tcPr>
          <w:p w:rsidR="003C007B" w:rsidRPr="003C007B" w:rsidRDefault="003C007B" w:rsidP="004B45E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3C007B">
              <w:rPr>
                <w:rFonts w:ascii="GHEA Mariam" w:hAnsi="GHEA Mariam"/>
                <w:color w:val="000000"/>
                <w:lang w:val="hy-AM"/>
              </w:rPr>
              <w:t>€1,550</w:t>
            </w:r>
          </w:p>
        </w:tc>
        <w:tc>
          <w:tcPr>
            <w:tcW w:w="2830" w:type="dxa"/>
          </w:tcPr>
          <w:p w:rsidR="003C007B" w:rsidRPr="003C007B" w:rsidRDefault="003C007B" w:rsidP="004B45E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>
              <w:rPr>
                <w:rFonts w:ascii="GHEA Mariam" w:hAnsi="GHEA Mariam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8C8D151" wp14:editId="1B12D7E9">
                      <wp:simplePos x="0" y="0"/>
                      <wp:positionH relativeFrom="column">
                        <wp:posOffset>1671651</wp:posOffset>
                      </wp:positionH>
                      <wp:positionV relativeFrom="paragraph">
                        <wp:posOffset>499082</wp:posOffset>
                      </wp:positionV>
                      <wp:extent cx="454660" cy="297815"/>
                      <wp:effectExtent l="3175" t="0" r="0" b="0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660" cy="2978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C007B" w:rsidRPr="00082EA9" w:rsidRDefault="003C007B" w:rsidP="003C007B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082EA9"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C8D151" id="Text Box 1" o:spid="_x0000_s1027" type="#_x0000_t202" style="position:absolute;left:0;text-align:left;margin-left:131.65pt;margin-top:39.3pt;width:35.8pt;height:23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7ietAIAAL8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" filled="f" stroked="f">
                      <v:textbox>
                        <w:txbxContent>
                          <w:p w:rsidR="003C007B" w:rsidRPr="00082EA9" w:rsidRDefault="003C007B" w:rsidP="003C007B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082EA9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C007B">
              <w:rPr>
                <w:rFonts w:ascii="GHEA Mariam" w:hAnsi="GHEA Mariam"/>
                <w:color w:val="000000"/>
                <w:lang w:val="hy-AM"/>
              </w:rPr>
              <w:t>€1,450</w:t>
            </w:r>
          </w:p>
        </w:tc>
      </w:tr>
    </w:tbl>
    <w:p w:rsidR="003C007B" w:rsidRPr="003C007B" w:rsidRDefault="003C007B" w:rsidP="003C007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Mariam" w:hAnsi="GHEA Mariam"/>
          <w:color w:val="000000"/>
          <w:sz w:val="2"/>
          <w:lang w:val="hy-AM"/>
        </w:rPr>
      </w:pPr>
    </w:p>
    <w:p w:rsidR="003C007B" w:rsidRPr="003C007B" w:rsidRDefault="003C007B" w:rsidP="003C007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Mariam" w:hAnsi="GHEA Mariam"/>
          <w:color w:val="000000"/>
          <w:lang w:val="hy-AM"/>
        </w:rPr>
      </w:pPr>
    </w:p>
    <w:p w:rsidR="003C007B" w:rsidRPr="003C007B" w:rsidRDefault="003C007B" w:rsidP="003C007B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C007B">
        <w:rPr>
          <w:rFonts w:ascii="GHEA Mariam" w:hAnsi="GHEA Mariam"/>
          <w:spacing w:val="-8"/>
          <w:sz w:val="24"/>
          <w:szCs w:val="24"/>
          <w:lang w:val="hy-AM"/>
        </w:rPr>
        <w:t>Սույն որոշումն ուժի մեջ է մտնում պաշտոնական հրապարակմանը հաջորդող</w:t>
      </w:r>
      <w:r w:rsidRPr="003C007B">
        <w:rPr>
          <w:rFonts w:ascii="GHEA Mariam" w:hAnsi="GHEA Mariam"/>
          <w:sz w:val="24"/>
          <w:szCs w:val="24"/>
          <w:lang w:val="hy-AM"/>
        </w:rPr>
        <w:t xml:space="preserve"> օրվանից:</w:t>
      </w: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3C007B" w:rsidRDefault="003C007B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3C007B" w:rsidRDefault="003C007B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3C007B" w:rsidRPr="00AB6461" w:rsidRDefault="003C007B" w:rsidP="003C007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B646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B646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B646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C007B" w:rsidRPr="00AB6461" w:rsidRDefault="003C007B" w:rsidP="003C007B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B646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B646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B6461">
        <w:rPr>
          <w:rFonts w:ascii="GHEA Mariam" w:hAnsi="GHEA Mariam" w:cs="Sylfaen"/>
          <w:sz w:val="24"/>
          <w:szCs w:val="24"/>
          <w:lang w:val="hy-AM"/>
        </w:rPr>
        <w:t>.</w:t>
      </w:r>
      <w:r w:rsidRPr="00AB646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B646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C007B" w:rsidRPr="003C76C1" w:rsidRDefault="003C007B" w:rsidP="003C007B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  <w:lang w:val="hy-AM"/>
        </w:rPr>
      </w:pPr>
    </w:p>
    <w:p w:rsidR="003C007B" w:rsidRPr="003C007B" w:rsidRDefault="003C007B" w:rsidP="003C007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AB6461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3C007B" w:rsidRPr="003C007B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09FB" w:rsidRDefault="00D909FB">
      <w:r>
        <w:separator/>
      </w:r>
    </w:p>
  </w:endnote>
  <w:endnote w:type="continuationSeparator" w:id="0">
    <w:p w:rsidR="00D909FB" w:rsidRDefault="00D90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D909F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120A3">
      <w:rPr>
        <w:noProof/>
      </w:rPr>
      <w:t>voroshumTK23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09FB" w:rsidRDefault="00D909FB">
      <w:r>
        <w:separator/>
      </w:r>
    </w:p>
  </w:footnote>
  <w:footnote w:type="continuationSeparator" w:id="0">
    <w:p w:rsidR="00D909FB" w:rsidRDefault="00D909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810B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74103C"/>
    <w:multiLevelType w:val="hybridMultilevel"/>
    <w:tmpl w:val="41386F08"/>
    <w:lvl w:ilvl="0" w:tplc="0E3EAA7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07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0A3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07B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0C9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9FB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0B8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D9F007"/>
  <w15:chartTrackingRefBased/>
  <w15:docId w15:val="{6D051654-7EA8-4312-8125-C526214DC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3C007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3C007B"/>
    <w:rPr>
      <w:b/>
      <w:bCs/>
    </w:rPr>
  </w:style>
  <w:style w:type="character" w:styleId="Emphasis">
    <w:name w:val="Emphasis"/>
    <w:basedOn w:val="DefaultParagraphFont"/>
    <w:uiPriority w:val="20"/>
    <w:qFormat/>
    <w:rsid w:val="003C007B"/>
    <w:rPr>
      <w:i/>
      <w:iCs/>
    </w:rPr>
  </w:style>
  <w:style w:type="table" w:styleId="TableGrid">
    <w:name w:val="Table Grid"/>
    <w:basedOn w:val="TableNormal"/>
    <w:uiPriority w:val="39"/>
    <w:rsid w:val="003C007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007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echtexChar">
    <w:name w:val="mechtex Char"/>
    <w:link w:val="mechtex"/>
    <w:uiPriority w:val="99"/>
    <w:rsid w:val="003C007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basedOn w:val="DefaultParagraphFont"/>
    <w:link w:val="norm"/>
    <w:locked/>
    <w:rsid w:val="003C007B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260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2024-01-30T07:56:00Z</dcterms:created>
  <dcterms:modified xsi:type="dcterms:W3CDTF">2024-01-30T10:35:00Z</dcterms:modified>
</cp:coreProperties>
</file>