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24D" w:rsidRDefault="0084524D" w:rsidP="0084524D">
      <w:pPr>
        <w:jc w:val="center"/>
      </w:pPr>
      <w:r>
        <w:rPr>
          <w:noProof/>
          <w:lang w:val="en-GB" w:eastAsia="en-GB"/>
        </w:rPr>
        <w:drawing>
          <wp:inline distT="0" distB="0" distL="0" distR="0" wp14:anchorId="67DB1830" wp14:editId="5B3BD9A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4524D" w:rsidRDefault="0084524D" w:rsidP="0084524D">
      <w:pPr>
        <w:jc w:val="center"/>
      </w:pPr>
    </w:p>
    <w:p w:rsidR="0084524D" w:rsidRDefault="0084524D" w:rsidP="0084524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4524D" w:rsidRDefault="0084524D" w:rsidP="0084524D">
      <w:pPr>
        <w:pStyle w:val="mechtex"/>
        <w:rPr>
          <w:rFonts w:ascii="GHEA Mariam" w:hAnsi="GHEA Mariam"/>
          <w:b/>
        </w:rPr>
      </w:pPr>
    </w:p>
    <w:p w:rsidR="0084524D" w:rsidRDefault="0084524D" w:rsidP="0084524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4524D" w:rsidRPr="008E1B5A" w:rsidRDefault="0084524D" w:rsidP="0084524D">
      <w:pPr>
        <w:jc w:val="center"/>
        <w:rPr>
          <w:rFonts w:ascii="GHEA Mariam" w:hAnsi="GHEA Mariam"/>
          <w:sz w:val="24"/>
          <w:szCs w:val="24"/>
        </w:rPr>
      </w:pPr>
    </w:p>
    <w:p w:rsidR="004D77E0" w:rsidRPr="0084524D" w:rsidRDefault="004D77E0" w:rsidP="0084524D">
      <w:pPr>
        <w:tabs>
          <w:tab w:val="left" w:pos="1134"/>
        </w:tabs>
        <w:ind w:firstLine="709"/>
        <w:jc w:val="center"/>
        <w:rPr>
          <w:rFonts w:ascii="GHEA Mariam" w:hAnsi="GHEA Mariam"/>
          <w:sz w:val="12"/>
          <w:szCs w:val="24"/>
          <w:lang w:val="hy-AM"/>
        </w:rPr>
      </w:pPr>
    </w:p>
    <w:p w:rsidR="004D77E0" w:rsidRPr="000C7F0B" w:rsidRDefault="004D77E0" w:rsidP="0084524D">
      <w:pPr>
        <w:tabs>
          <w:tab w:val="left" w:pos="1134"/>
        </w:tabs>
        <w:rPr>
          <w:rFonts w:ascii="GHEA Mariam" w:hAnsi="GHEA Mariam"/>
          <w:sz w:val="24"/>
          <w:szCs w:val="24"/>
        </w:rPr>
      </w:pPr>
    </w:p>
    <w:p w:rsidR="004D77E0" w:rsidRDefault="004D77E0" w:rsidP="0084524D">
      <w:pPr>
        <w:tabs>
          <w:tab w:val="left" w:pos="1134"/>
        </w:tabs>
        <w:jc w:val="center"/>
        <w:rPr>
          <w:rFonts w:ascii="GHEA Mariam" w:hAnsi="GHEA Mariam"/>
          <w:sz w:val="24"/>
          <w:szCs w:val="24"/>
          <w:lang w:val="hy-AM"/>
        </w:rPr>
      </w:pPr>
      <w:r>
        <w:rPr>
          <w:rFonts w:ascii="GHEA Mariam" w:hAnsi="GHEA Mariam"/>
          <w:sz w:val="24"/>
          <w:szCs w:val="24"/>
          <w:lang w:val="hy-AM"/>
        </w:rPr>
        <w:t>1</w:t>
      </w:r>
      <w:r w:rsidRPr="000C7F0B">
        <w:rPr>
          <w:rFonts w:ascii="GHEA Mariam" w:hAnsi="GHEA Mariam"/>
          <w:sz w:val="24"/>
          <w:szCs w:val="24"/>
          <w:lang w:val="hy-AM"/>
        </w:rPr>
        <w:t xml:space="preserve"> </w:t>
      </w:r>
      <w:r w:rsidRPr="00C80791">
        <w:rPr>
          <w:rFonts w:ascii="GHEA Mariam" w:hAnsi="GHEA Mariam" w:cs="Sylfaen"/>
          <w:spacing w:val="-4"/>
          <w:sz w:val="24"/>
          <w:szCs w:val="22"/>
          <w:lang w:val="pt-BR"/>
        </w:rPr>
        <w:t>փետրվարի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84524D">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4D77E0" w:rsidRDefault="004D77E0" w:rsidP="0084524D">
      <w:pPr>
        <w:tabs>
          <w:tab w:val="left" w:pos="1134"/>
        </w:tabs>
        <w:ind w:firstLine="709"/>
        <w:jc w:val="center"/>
        <w:rPr>
          <w:rFonts w:ascii="GHEA Mariam" w:hAnsi="GHEA Mariam"/>
          <w:sz w:val="24"/>
          <w:szCs w:val="24"/>
          <w:lang w:val="hy-AM"/>
        </w:rPr>
      </w:pPr>
    </w:p>
    <w:p w:rsidR="004D77E0" w:rsidRDefault="004D77E0" w:rsidP="0084524D">
      <w:pPr>
        <w:tabs>
          <w:tab w:val="left" w:pos="1134"/>
        </w:tabs>
        <w:ind w:firstLine="709"/>
        <w:jc w:val="center"/>
        <w:rPr>
          <w:rFonts w:ascii="GHEA Mariam" w:hAnsi="GHEA Mariam"/>
          <w:sz w:val="24"/>
          <w:szCs w:val="24"/>
          <w:lang w:val="hy-AM"/>
        </w:rPr>
      </w:pPr>
    </w:p>
    <w:p w:rsidR="004D77E0" w:rsidRPr="00E3194D" w:rsidRDefault="004D77E0">
      <w:pPr>
        <w:pStyle w:val="mechtex"/>
        <w:rPr>
          <w:rFonts w:ascii="Arial" w:hAnsi="Arial" w:cs="Arial"/>
          <w:lang w:val="hy-AM"/>
        </w:rPr>
      </w:pPr>
    </w:p>
    <w:p w:rsidR="004D77E0" w:rsidRDefault="004D77E0" w:rsidP="004D77E0">
      <w:pPr>
        <w:jc w:val="center"/>
        <w:rPr>
          <w:rFonts w:ascii="GHEA Mariam" w:hAnsi="GHEA Mariam"/>
          <w:bCs/>
          <w:caps/>
          <w:sz w:val="24"/>
          <w:szCs w:val="24"/>
          <w:lang w:val="hy-AM"/>
        </w:rPr>
      </w:pPr>
      <w:r w:rsidRPr="00543699">
        <w:rPr>
          <w:rFonts w:ascii="GHEA Mariam" w:hAnsi="GHEA Mariam"/>
          <w:bCs/>
          <w:cap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w:t>
      </w:r>
    </w:p>
    <w:p w:rsidR="004D77E0" w:rsidRDefault="004D77E0" w:rsidP="004D77E0">
      <w:pPr>
        <w:jc w:val="center"/>
        <w:rPr>
          <w:rFonts w:ascii="GHEA Mariam" w:hAnsi="GHEA Mariam"/>
          <w:bCs/>
          <w:caps/>
          <w:sz w:val="24"/>
          <w:szCs w:val="24"/>
          <w:lang w:val="hy-AM"/>
        </w:rPr>
      </w:pPr>
      <w:r w:rsidRPr="00543699">
        <w:rPr>
          <w:rFonts w:ascii="GHEA Mariam" w:hAnsi="GHEA Mariam"/>
          <w:bCs/>
          <w:caps/>
          <w:sz w:val="24"/>
          <w:szCs w:val="24"/>
          <w:lang w:val="hy-AM"/>
        </w:rPr>
        <w:t>ՄԱՍԵՐԻ, ՀՈՒՄՔԻ ԵՎ (ԿԱՄ) ՆՅՈՒԹԵՐԻ ՆԿԱՏՄԱՄԲ ՍԱԿԱԳՆԱՅԻՆ, ՄԱՍՆԱՎՈՐԱՊԵՍ, ՆԵՐՄՈՒԾՄԱՆ ՄԱՔՍԱՏՈՒՐՔԻՑ ԱԶԱՏԵԼՈՒ ԱՐՏՈՆՈՒԹՅՈՒՆԻՑ ՕԳՏՎԵԼՈՒ ՀԱՄԱՐ «ԱՆԻԹԵՔՍ» ՍԱՀՄԱՆԱՓԱԿ ՊԱՏԱՍԽԱՆԱՏՎՈՒԹՅԱՄԲ ԸՆԿԵՐՈՒԹՅԱՆ ԿՈՂՄԻՑ ներկայացված հայտը բավարարելու ԵՎ ԱՐՏՈՆՈՒԹՅՈՒՆԸ ԿԻՐԱՌԵԼՈՒ մասին</w:t>
      </w:r>
    </w:p>
    <w:p w:rsidR="004D77E0" w:rsidRPr="00543699" w:rsidRDefault="004D77E0" w:rsidP="004D77E0">
      <w:pPr>
        <w:jc w:val="center"/>
        <w:rPr>
          <w:rFonts w:ascii="GHEA Mariam" w:hAnsi="GHEA Mariam"/>
          <w:bCs/>
          <w:caps/>
          <w:sz w:val="24"/>
          <w:szCs w:val="24"/>
          <w:lang w:val="hy-AM"/>
        </w:rPr>
      </w:pPr>
      <w:r w:rsidRPr="004D77E0">
        <w:rPr>
          <w:rFonts w:ascii="GHEA Mariam" w:hAnsi="GHEA Mariam" w:cs="Arial Armenian"/>
          <w:bCs/>
          <w:caps/>
          <w:spacing w:val="-4"/>
          <w:sz w:val="24"/>
          <w:szCs w:val="22"/>
          <w:lang w:val="pt-BR" w:eastAsia="en-US"/>
        </w:rPr>
        <w:t>---------------------------------------------------------------------------------------------------------</w:t>
      </w:r>
      <w:r w:rsidRPr="004D77E0">
        <w:rPr>
          <w:rFonts w:ascii="GHEA Mariam" w:hAnsi="GHEA Mariam" w:cs="Arial Armenian"/>
          <w:bCs/>
          <w:caps/>
          <w:spacing w:val="-6"/>
          <w:sz w:val="24"/>
          <w:szCs w:val="22"/>
          <w:lang w:val="fr-FR" w:eastAsia="en-US"/>
        </w:rPr>
        <w:t>-</w:t>
      </w:r>
      <w:r w:rsidRPr="004D77E0">
        <w:rPr>
          <w:rFonts w:ascii="GHEA Mariam" w:hAnsi="GHEA Mariam" w:cs="Arial Armenian"/>
          <w:bCs/>
          <w:caps/>
          <w:spacing w:val="-8"/>
          <w:sz w:val="24"/>
          <w:szCs w:val="22"/>
          <w:lang w:val="pt-BR"/>
        </w:rPr>
        <w:t>-------</w:t>
      </w:r>
    </w:p>
    <w:p w:rsidR="004D77E0" w:rsidRDefault="004D77E0" w:rsidP="004D77E0">
      <w:pPr>
        <w:jc w:val="center"/>
        <w:rPr>
          <w:rFonts w:ascii="GHEA Mariam" w:hAnsi="GHEA Mariam"/>
          <w:caps/>
          <w:sz w:val="24"/>
          <w:szCs w:val="24"/>
          <w:lang w:val="hy-AM"/>
        </w:rPr>
      </w:pPr>
    </w:p>
    <w:p w:rsidR="0084524D" w:rsidRPr="00543699" w:rsidRDefault="0084524D" w:rsidP="004D77E0">
      <w:pPr>
        <w:jc w:val="center"/>
        <w:rPr>
          <w:rFonts w:ascii="GHEA Mariam" w:hAnsi="GHEA Mariam"/>
          <w:caps/>
          <w:sz w:val="24"/>
          <w:szCs w:val="24"/>
          <w:lang w:val="hy-AM"/>
        </w:rPr>
      </w:pPr>
    </w:p>
    <w:p w:rsidR="004D77E0" w:rsidRPr="00543699" w:rsidRDefault="004D77E0" w:rsidP="004D77E0">
      <w:pPr>
        <w:tabs>
          <w:tab w:val="left" w:pos="1134"/>
        </w:tabs>
        <w:spacing w:line="360" w:lineRule="auto"/>
        <w:ind w:firstLine="720"/>
        <w:jc w:val="both"/>
        <w:rPr>
          <w:rFonts w:ascii="GHEA Mariam" w:hAnsi="GHEA Mariam"/>
          <w:sz w:val="24"/>
          <w:szCs w:val="24"/>
          <w:lang w:val="hy-AM"/>
        </w:rPr>
      </w:pPr>
      <w:r w:rsidRPr="00543699">
        <w:rPr>
          <w:rFonts w:ascii="GHEA Mariam" w:hAnsi="GHEA Mariam"/>
          <w:sz w:val="24"/>
          <w:szCs w:val="24"/>
          <w:lang w:val="hy-AM"/>
        </w:rPr>
        <w:t xml:space="preserve">Ղեկավարվելով Հայաստանի Հանրապետության կառավարության 2015 թվականի սեպտեմբերի 17-ի </w:t>
      </w:r>
      <w:r w:rsidRPr="004D77E0">
        <w:rPr>
          <w:rFonts w:ascii="GHEA Mariam" w:hAnsi="GHEA Mariam"/>
          <w:bCs/>
          <w:color w:val="000000"/>
          <w:sz w:val="24"/>
          <w:szCs w:val="24"/>
          <w:lang w:val="hy-AM" w:eastAsia="en-US"/>
        </w:rPr>
        <w:t>N</w:t>
      </w:r>
      <w:r>
        <w:rPr>
          <w:rFonts w:ascii="GHEA Mariam" w:hAnsi="GHEA Mariam"/>
          <w:sz w:val="24"/>
          <w:szCs w:val="24"/>
          <w:lang w:val="hy-AM"/>
        </w:rPr>
        <w:t xml:space="preserve"> </w:t>
      </w:r>
      <w:r w:rsidRPr="00543699">
        <w:rPr>
          <w:rFonts w:ascii="GHEA Mariam" w:hAnsi="GHEA Mariam"/>
          <w:sz w:val="24"/>
          <w:szCs w:val="24"/>
          <w:lang w:val="hy-AM"/>
        </w:rPr>
        <w:t xml:space="preserve">1118-Ն որոշման պահանջներով` </w:t>
      </w:r>
      <w:r w:rsidRPr="004D77E0">
        <w:rPr>
          <w:rFonts w:ascii="GHEA Mariam" w:hAnsi="GHEA Mariam" w:cs="Sylfaen"/>
          <w:color w:val="000000"/>
          <w:sz w:val="24"/>
          <w:szCs w:val="24"/>
          <w:lang w:val="hy-AM"/>
        </w:rPr>
        <w:t>Հայաստանի</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Հանրապետության</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կառավարությունը</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ո</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ր</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ո</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շ</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ու</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մ</w:t>
      </w:r>
      <w:r w:rsidRPr="004D77E0">
        <w:rPr>
          <w:rFonts w:ascii="GHEA Mariam" w:hAnsi="GHEA Mariam" w:cs="Arial Armenian"/>
          <w:color w:val="000000"/>
          <w:sz w:val="24"/>
          <w:szCs w:val="24"/>
          <w:lang w:val="hy-AM"/>
        </w:rPr>
        <w:t xml:space="preserve">    </w:t>
      </w:r>
      <w:r w:rsidRPr="004D77E0">
        <w:rPr>
          <w:rFonts w:ascii="GHEA Mariam" w:hAnsi="GHEA Mariam" w:cs="Sylfaen"/>
          <w:color w:val="000000"/>
          <w:sz w:val="24"/>
          <w:szCs w:val="24"/>
          <w:lang w:val="hy-AM"/>
        </w:rPr>
        <w:t>է</w:t>
      </w:r>
      <w:r w:rsidRPr="004D77E0">
        <w:rPr>
          <w:rFonts w:ascii="GHEA Mariam" w:hAnsi="GHEA Mariam" w:cs="Arial Armenian"/>
          <w:color w:val="000000"/>
          <w:sz w:val="24"/>
          <w:szCs w:val="24"/>
          <w:lang w:val="hy-AM"/>
        </w:rPr>
        <w:t>.</w:t>
      </w:r>
    </w:p>
    <w:p w:rsidR="004D77E0" w:rsidRPr="00543699" w:rsidRDefault="004D77E0" w:rsidP="004D77E0">
      <w:pPr>
        <w:numPr>
          <w:ilvl w:val="0"/>
          <w:numId w:val="1"/>
        </w:numPr>
        <w:tabs>
          <w:tab w:val="left" w:pos="1134"/>
        </w:tabs>
        <w:spacing w:line="360" w:lineRule="auto"/>
        <w:ind w:left="0" w:firstLine="720"/>
        <w:jc w:val="both"/>
        <w:rPr>
          <w:rFonts w:ascii="GHEA Mariam" w:hAnsi="GHEA Mariam"/>
          <w:sz w:val="24"/>
          <w:szCs w:val="24"/>
          <w:lang w:val="hy-AM"/>
        </w:rPr>
      </w:pPr>
      <w:r w:rsidRPr="00543699">
        <w:rPr>
          <w:rFonts w:ascii="GHEA Mariam" w:hAnsi="GHEA Mariam"/>
          <w:sz w:val="24"/>
          <w:szCs w:val="24"/>
          <w:lang w:val="hy-AM"/>
        </w:rPr>
        <w:t>Բավարարել «ԱՆԻԹԵՔՍ»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w:t>
      </w:r>
      <w:r w:rsidR="0084524D">
        <w:rPr>
          <w:rFonts w:ascii="GHEA Mariam" w:hAnsi="GHEA Mariam"/>
          <w:sz w:val="24"/>
          <w:szCs w:val="24"/>
          <w:lang w:val="hy-AM"/>
        </w:rPr>
        <w:softHyphen/>
      </w:r>
      <w:r w:rsidRPr="00543699">
        <w:rPr>
          <w:rFonts w:ascii="GHEA Mariam" w:hAnsi="GHEA Mariam"/>
          <w:sz w:val="24"/>
          <w:szCs w:val="24"/>
          <w:lang w:val="hy-AM"/>
        </w:rPr>
        <w:t xml:space="preserve">վորումների, դրանց բաղկացուցիչ ու համալրող մասերի, հումքի և (կամ) նյութերի </w:t>
      </w:r>
      <w:r w:rsidRPr="0084524D">
        <w:rPr>
          <w:rFonts w:ascii="GHEA Mariam" w:hAnsi="GHEA Mariam"/>
          <w:spacing w:val="-4"/>
          <w:sz w:val="24"/>
          <w:szCs w:val="24"/>
          <w:lang w:val="hy-AM"/>
        </w:rPr>
        <w:t>նկատմամբ սակագնային, մասնավորապես, ներմուծման մաքսատուրքից ազատելու</w:t>
      </w:r>
      <w:r w:rsidRPr="00543699">
        <w:rPr>
          <w:rFonts w:ascii="GHEA Mariam" w:hAnsi="GHEA Mariam"/>
          <w:sz w:val="24"/>
          <w:szCs w:val="24"/>
          <w:lang w:val="hy-AM"/>
        </w:rPr>
        <w:t xml:space="preserve"> արտոնությունից օգտվելու համար և սահմանված կարգով կիրառել համապա</w:t>
      </w:r>
      <w:r w:rsidR="0084524D">
        <w:rPr>
          <w:rFonts w:ascii="GHEA Mariam" w:hAnsi="GHEA Mariam"/>
          <w:sz w:val="24"/>
          <w:szCs w:val="24"/>
          <w:lang w:val="hy-AM"/>
        </w:rPr>
        <w:softHyphen/>
      </w:r>
      <w:r w:rsidRPr="00543699">
        <w:rPr>
          <w:rFonts w:ascii="GHEA Mariam" w:hAnsi="GHEA Mariam"/>
          <w:sz w:val="24"/>
          <w:szCs w:val="24"/>
          <w:lang w:val="hy-AM"/>
        </w:rPr>
        <w:t xml:space="preserve">տասխան արտոնությունը` համաձայն հավելվածի ներմուծվող տեխնոլոգիական </w:t>
      </w:r>
      <w:r w:rsidRPr="00543699">
        <w:rPr>
          <w:rFonts w:ascii="GHEA Mariam" w:hAnsi="GHEA Mariam"/>
          <w:sz w:val="24"/>
          <w:szCs w:val="24"/>
          <w:lang w:val="hy-AM"/>
        </w:rPr>
        <w:lastRenderedPageBreak/>
        <w:t xml:space="preserve">սարքավորումների, դրանց բաղկացուցիչ ու համալրող մասերի, հումքի և (կամ) նյութերի նկատմամբ: </w:t>
      </w:r>
    </w:p>
    <w:p w:rsidR="004D77E0" w:rsidRPr="00543699" w:rsidRDefault="004D77E0" w:rsidP="004D77E0">
      <w:pPr>
        <w:pStyle w:val="ListParagraph"/>
        <w:numPr>
          <w:ilvl w:val="0"/>
          <w:numId w:val="2"/>
        </w:numPr>
        <w:tabs>
          <w:tab w:val="left" w:pos="1134"/>
        </w:tabs>
        <w:spacing w:line="360" w:lineRule="auto"/>
        <w:ind w:left="0" w:firstLine="720"/>
        <w:jc w:val="both"/>
        <w:rPr>
          <w:rFonts w:ascii="GHEA Mariam" w:hAnsi="GHEA Mariam"/>
          <w:lang w:val="hy-AM"/>
        </w:rPr>
      </w:pPr>
      <w:r w:rsidRPr="00543699">
        <w:rPr>
          <w:rFonts w:ascii="GHEA Mariam" w:hAnsi="GHEA Mariam"/>
          <w:lang w:val="hy-AM"/>
        </w:rPr>
        <w:t xml:space="preserve">Սահմանել, որ՝ </w:t>
      </w:r>
    </w:p>
    <w:p w:rsidR="004D77E0" w:rsidRPr="00543699" w:rsidRDefault="004D77E0" w:rsidP="004D77E0">
      <w:pPr>
        <w:pStyle w:val="ListParagraph"/>
        <w:numPr>
          <w:ilvl w:val="0"/>
          <w:numId w:val="3"/>
        </w:numPr>
        <w:tabs>
          <w:tab w:val="left" w:pos="1134"/>
        </w:tabs>
        <w:spacing w:line="360" w:lineRule="auto"/>
        <w:ind w:left="0" w:firstLine="720"/>
        <w:jc w:val="both"/>
        <w:rPr>
          <w:rFonts w:ascii="GHEA Mariam" w:hAnsi="GHEA Mariam"/>
          <w:lang w:val="hy-AM"/>
        </w:rPr>
      </w:pPr>
      <w:r>
        <w:rPr>
          <w:rFonts w:ascii="GHEA Mariam" w:hAnsi="GHEA Mariam"/>
          <w:lang w:val="hy-AM"/>
        </w:rPr>
        <w:t>ս</w:t>
      </w:r>
      <w:r w:rsidRPr="00543699">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84524D">
        <w:rPr>
          <w:rFonts w:ascii="GHEA Mariam" w:hAnsi="GHEA Mariam"/>
          <w:lang w:val="hy-AM"/>
        </w:rPr>
        <w:t>.</w:t>
      </w:r>
    </w:p>
    <w:p w:rsidR="004D77E0" w:rsidRPr="00543699" w:rsidRDefault="004D77E0" w:rsidP="004D77E0">
      <w:pPr>
        <w:pStyle w:val="ListParagraph"/>
        <w:numPr>
          <w:ilvl w:val="0"/>
          <w:numId w:val="3"/>
        </w:numPr>
        <w:tabs>
          <w:tab w:val="left" w:pos="1134"/>
        </w:tabs>
        <w:spacing w:line="360" w:lineRule="auto"/>
        <w:ind w:left="0" w:firstLine="720"/>
        <w:jc w:val="both"/>
        <w:rPr>
          <w:rFonts w:ascii="GHEA Mariam" w:hAnsi="GHEA Mariam"/>
          <w:lang w:val="hy-AM"/>
        </w:rPr>
      </w:pPr>
      <w:r w:rsidRPr="00543699">
        <w:rPr>
          <w:rFonts w:ascii="GHEA Mariam" w:hAnsi="GHEA Mariam"/>
          <w:lang w:val="hy-AM"/>
        </w:rPr>
        <w:t xml:space="preserve">«ԱՆԻԹԵՔՍ» սահմանափակ պատասխանատվությամբ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543699">
        <w:rPr>
          <w:rFonts w:ascii="GHEA Mariam" w:hAnsi="GHEA Mariam"/>
          <w:lang w:val="hy-AM"/>
        </w:rPr>
        <w:t xml:space="preserve">է 2023 թվականի </w:t>
      </w:r>
      <w:r w:rsidRPr="00543699">
        <w:rPr>
          <w:rFonts w:ascii="GHEA Mariam" w:hAnsi="GHEA Mariam" w:cs="GHEA Grapalat"/>
          <w:lang w:val="hy-AM"/>
        </w:rPr>
        <w:t>դեկտեմբերի</w:t>
      </w:r>
      <w:r w:rsidRPr="00543699">
        <w:rPr>
          <w:rFonts w:ascii="GHEA Mariam" w:hAnsi="GHEA Mariam"/>
          <w:lang w:val="hy-AM"/>
        </w:rPr>
        <w:t xml:space="preserve"> 2-ից մինչև </w:t>
      </w:r>
      <w:bookmarkEnd w:id="0"/>
      <w:r w:rsidRPr="00543699">
        <w:rPr>
          <w:rFonts w:ascii="GHEA Mariam" w:hAnsi="GHEA Mariam"/>
          <w:lang w:val="hy-AM"/>
        </w:rPr>
        <w:t>2028 թվականի դեկտեմբերի 1-ը ներառյալ</w:t>
      </w:r>
      <w:r w:rsidR="0084524D">
        <w:rPr>
          <w:rFonts w:ascii="GHEA Mariam" w:hAnsi="GHEA Mariam"/>
          <w:lang w:val="hy-AM"/>
        </w:rPr>
        <w:t>.</w:t>
      </w:r>
    </w:p>
    <w:p w:rsidR="004D77E0" w:rsidRPr="00543699" w:rsidRDefault="004D77E0" w:rsidP="004D77E0">
      <w:pPr>
        <w:pStyle w:val="ListParagraph"/>
        <w:numPr>
          <w:ilvl w:val="0"/>
          <w:numId w:val="3"/>
        </w:numPr>
        <w:tabs>
          <w:tab w:val="left" w:pos="1134"/>
        </w:tabs>
        <w:spacing w:line="360" w:lineRule="auto"/>
        <w:ind w:left="0" w:firstLine="720"/>
        <w:jc w:val="both"/>
        <w:rPr>
          <w:rFonts w:ascii="GHEA Mariam" w:hAnsi="GHEA Mariam"/>
          <w:lang w:val="hy-AM"/>
        </w:rPr>
      </w:pPr>
      <w:r>
        <w:rPr>
          <w:rFonts w:ascii="GHEA Mariam" w:hAnsi="GHEA Mariam"/>
          <w:lang w:val="hy-AM"/>
        </w:rPr>
        <w:t>ծ</w:t>
      </w:r>
      <w:r w:rsidRPr="00543699">
        <w:rPr>
          <w:rFonts w:ascii="GHEA Mariam" w:hAnsi="GHEA Mariam"/>
          <w:lang w:val="hy-AM"/>
        </w:rPr>
        <w:t>րագրի իրականացման ժամկետ է սահմանվում սույն որոշումն ուժի մեջ մտնելուց հետո 5 տարի։</w:t>
      </w:r>
    </w:p>
    <w:p w:rsidR="001F225D" w:rsidRDefault="001F225D" w:rsidP="004D77E0">
      <w:pPr>
        <w:pStyle w:val="mechtex"/>
        <w:jc w:val="left"/>
        <w:rPr>
          <w:rFonts w:ascii="Arial" w:hAnsi="Arial" w:cs="Arial"/>
          <w:lang w:val="hy-AM"/>
        </w:rPr>
      </w:pPr>
    </w:p>
    <w:p w:rsidR="004D77E0" w:rsidRDefault="004D77E0" w:rsidP="004D77E0">
      <w:pPr>
        <w:pStyle w:val="mechtex"/>
        <w:jc w:val="left"/>
        <w:rPr>
          <w:rFonts w:ascii="Arial" w:hAnsi="Arial" w:cs="Arial"/>
          <w:lang w:val="hy-AM"/>
        </w:rPr>
      </w:pPr>
    </w:p>
    <w:p w:rsidR="004D77E0" w:rsidRDefault="004D77E0" w:rsidP="004D77E0">
      <w:pPr>
        <w:pStyle w:val="mechtex"/>
        <w:jc w:val="left"/>
        <w:rPr>
          <w:rFonts w:ascii="Arial" w:hAnsi="Arial" w:cs="Arial"/>
          <w:lang w:val="hy-AM"/>
        </w:rPr>
      </w:pPr>
    </w:p>
    <w:p w:rsidR="0084524D" w:rsidRPr="000D5CEE" w:rsidRDefault="0084524D" w:rsidP="0084524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524D" w:rsidRPr="000D5CEE" w:rsidRDefault="0084524D" w:rsidP="0084524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524D" w:rsidRPr="00EF7ACC" w:rsidRDefault="0084524D" w:rsidP="0084524D">
      <w:pPr>
        <w:pStyle w:val="mechtex"/>
        <w:jc w:val="left"/>
        <w:rPr>
          <w:rFonts w:ascii="GHEA Mariam" w:hAnsi="GHEA Mariam" w:cs="Sylfaen"/>
          <w:sz w:val="24"/>
          <w:szCs w:val="24"/>
          <w:lang w:val="hy-AM"/>
        </w:rPr>
      </w:pPr>
    </w:p>
    <w:p w:rsidR="0084524D" w:rsidRPr="001531E2" w:rsidRDefault="0084524D" w:rsidP="0084524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D77E0" w:rsidRPr="0084524D" w:rsidRDefault="004D77E0" w:rsidP="004D77E0">
      <w:pPr>
        <w:pStyle w:val="mechtex"/>
        <w:jc w:val="left"/>
        <w:rPr>
          <w:rFonts w:ascii="GHEA Mariam" w:hAnsi="GHEA Mariam" w:cs="Sylfaen"/>
          <w:sz w:val="24"/>
          <w:lang w:val="hy-AM"/>
        </w:rPr>
        <w:sectPr w:rsidR="004D77E0" w:rsidRPr="0084524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053DF" w:rsidRPr="002053DF" w:rsidRDefault="002053DF" w:rsidP="002053DF">
      <w:pPr>
        <w:ind w:left="10800" w:firstLine="720"/>
        <w:rPr>
          <w:rFonts w:ascii="GHEA Mariam" w:hAnsi="GHEA Mariam"/>
          <w:spacing w:val="-8"/>
          <w:sz w:val="24"/>
          <w:szCs w:val="24"/>
          <w:lang w:val="hy-AM"/>
        </w:rPr>
      </w:pPr>
      <w:r w:rsidRPr="002053DF">
        <w:rPr>
          <w:rFonts w:ascii="GHEA Mariam" w:hAnsi="GHEA Mariam"/>
          <w:spacing w:val="-8"/>
          <w:sz w:val="24"/>
          <w:szCs w:val="24"/>
          <w:lang w:val="hy-AM"/>
        </w:rPr>
        <w:lastRenderedPageBreak/>
        <w:t xml:space="preserve">Հավելված </w:t>
      </w:r>
    </w:p>
    <w:p w:rsidR="002053DF" w:rsidRPr="002053DF" w:rsidRDefault="002053DF" w:rsidP="002053DF">
      <w:pPr>
        <w:jc w:val="both"/>
        <w:rPr>
          <w:rFonts w:ascii="GHEA Mariam" w:hAnsi="GHEA Mariam"/>
          <w:spacing w:val="-8"/>
          <w:sz w:val="24"/>
          <w:szCs w:val="24"/>
          <w:lang w:val="hy-AM"/>
        </w:rPr>
      </w:pP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r>
      <w:r w:rsidRPr="002053DF">
        <w:rPr>
          <w:rFonts w:ascii="GHEA Mariam" w:hAnsi="GHEA Mariam"/>
          <w:spacing w:val="4"/>
          <w:sz w:val="24"/>
          <w:szCs w:val="24"/>
          <w:lang w:val="hy-AM"/>
        </w:rPr>
        <w:tab/>
        <w:t xml:space="preserve">   </w:t>
      </w:r>
      <w:r w:rsidRPr="002053DF">
        <w:rPr>
          <w:rFonts w:ascii="GHEA Mariam" w:hAnsi="GHEA Mariam"/>
          <w:spacing w:val="4"/>
          <w:sz w:val="24"/>
          <w:szCs w:val="24"/>
          <w:lang w:val="hy-AM"/>
        </w:rPr>
        <w:tab/>
        <w:t xml:space="preserve"> </w:t>
      </w:r>
      <w:r w:rsidRPr="002053DF">
        <w:rPr>
          <w:rFonts w:ascii="GHEA Mariam" w:hAnsi="GHEA Mariam"/>
          <w:spacing w:val="-8"/>
          <w:sz w:val="24"/>
          <w:szCs w:val="24"/>
          <w:lang w:val="hy-AM"/>
        </w:rPr>
        <w:t xml:space="preserve"> </w:t>
      </w:r>
      <w:r w:rsidRPr="002053DF">
        <w:rPr>
          <w:rFonts w:ascii="GHEA Mariam" w:hAnsi="GHEA Mariam"/>
          <w:spacing w:val="-8"/>
          <w:sz w:val="24"/>
          <w:szCs w:val="24"/>
          <w:lang w:val="hy-AM"/>
        </w:rPr>
        <w:tab/>
        <w:t xml:space="preserve">  </w:t>
      </w:r>
      <w:r w:rsidRPr="002053DF">
        <w:rPr>
          <w:rFonts w:ascii="GHEA Mariam" w:hAnsi="GHEA Mariam"/>
          <w:spacing w:val="-8"/>
          <w:sz w:val="24"/>
          <w:szCs w:val="24"/>
          <w:lang w:val="hy-AM"/>
        </w:rPr>
        <w:tab/>
        <w:t xml:space="preserve"> ՀՀ կառավարության 2024 թվականի</w:t>
      </w:r>
    </w:p>
    <w:p w:rsidR="002053DF" w:rsidRPr="002053DF" w:rsidRDefault="002053DF" w:rsidP="002053DF">
      <w:pPr>
        <w:rPr>
          <w:rFonts w:ascii="Arial" w:hAnsi="Arial" w:cs="Arial"/>
          <w:sz w:val="22"/>
          <w:lang w:val="hy-AM"/>
        </w:rPr>
      </w:pPr>
      <w:r w:rsidRPr="002053DF">
        <w:rPr>
          <w:rFonts w:ascii="GHEA Mariam" w:hAnsi="GHEA Mariam" w:cs="Sylfaen"/>
          <w:spacing w:val="-4"/>
          <w:sz w:val="24"/>
          <w:szCs w:val="24"/>
          <w:lang w:val="hy-AM"/>
        </w:rPr>
        <w:t xml:space="preserve">     </w:t>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r>
      <w:r w:rsidRPr="002053DF">
        <w:rPr>
          <w:rFonts w:ascii="GHEA Mariam" w:hAnsi="GHEA Mariam" w:cs="Sylfaen"/>
          <w:spacing w:val="-4"/>
          <w:sz w:val="24"/>
          <w:szCs w:val="24"/>
          <w:lang w:val="hy-AM"/>
        </w:rPr>
        <w:tab/>
        <w:t xml:space="preserve">              </w:t>
      </w:r>
      <w:r w:rsidRPr="002053DF">
        <w:rPr>
          <w:rFonts w:ascii="GHEA Mariam" w:hAnsi="GHEA Mariam" w:cs="Sylfaen"/>
          <w:spacing w:val="-4"/>
          <w:sz w:val="24"/>
          <w:szCs w:val="22"/>
          <w:lang w:val="pt-BR"/>
        </w:rPr>
        <w:t>փետրվարի</w:t>
      </w:r>
      <w:r w:rsidRPr="002053DF">
        <w:rPr>
          <w:rFonts w:ascii="GHEA Mariam" w:hAnsi="GHEA Mariam"/>
          <w:spacing w:val="-2"/>
          <w:sz w:val="24"/>
          <w:szCs w:val="24"/>
          <w:lang w:val="hy-AM"/>
        </w:rPr>
        <w:t xml:space="preserve"> 1</w:t>
      </w:r>
      <w:r w:rsidRPr="002053DF">
        <w:rPr>
          <w:rFonts w:ascii="GHEA Mariam" w:hAnsi="GHEA Mariam" w:cs="Sylfaen"/>
          <w:spacing w:val="-2"/>
          <w:sz w:val="24"/>
          <w:szCs w:val="24"/>
          <w:lang w:val="pt-BR"/>
        </w:rPr>
        <w:t>-</w:t>
      </w:r>
      <w:r w:rsidRPr="002053DF">
        <w:rPr>
          <w:rFonts w:ascii="GHEA Mariam" w:hAnsi="GHEA Mariam"/>
          <w:spacing w:val="-2"/>
          <w:sz w:val="24"/>
          <w:szCs w:val="24"/>
          <w:lang w:val="hy-AM"/>
        </w:rPr>
        <w:t>ի N           - Ա որոշման</w:t>
      </w:r>
    </w:p>
    <w:p w:rsidR="002053DF" w:rsidRPr="002053DF" w:rsidRDefault="002053DF" w:rsidP="002053DF">
      <w:pPr>
        <w:rPr>
          <w:rFonts w:ascii="Arial" w:hAnsi="Arial" w:cs="Arial"/>
          <w:sz w:val="22"/>
          <w:lang w:val="hy-AM"/>
        </w:rPr>
      </w:pPr>
    </w:p>
    <w:p w:rsidR="002053DF" w:rsidRPr="002053DF" w:rsidRDefault="002053DF" w:rsidP="002053DF">
      <w:pPr>
        <w:rPr>
          <w:rFonts w:ascii="Arial" w:hAnsi="Arial" w:cs="Arial"/>
          <w:sz w:val="22"/>
          <w:lang w:val="hy-AM"/>
        </w:rPr>
      </w:pPr>
    </w:p>
    <w:p w:rsidR="002053DF" w:rsidRPr="002053DF" w:rsidRDefault="002053DF" w:rsidP="002053DF">
      <w:pPr>
        <w:shd w:val="clear" w:color="auto" w:fill="FFFFFF"/>
        <w:spacing w:line="360" w:lineRule="auto"/>
        <w:ind w:right="150" w:firstLine="450"/>
        <w:jc w:val="center"/>
        <w:rPr>
          <w:rFonts w:ascii="GHEA Mariam" w:hAnsi="GHEA Mariam"/>
          <w:bCs/>
          <w:color w:val="000000"/>
          <w:sz w:val="22"/>
          <w:szCs w:val="22"/>
          <w:lang w:val="hy-AM" w:eastAsia="en-US"/>
        </w:rPr>
      </w:pPr>
      <w:r w:rsidRPr="002053DF">
        <w:rPr>
          <w:rFonts w:ascii="GHEA Mariam" w:hAnsi="GHEA Mariam"/>
          <w:bCs/>
          <w:color w:val="000000"/>
          <w:sz w:val="22"/>
          <w:szCs w:val="22"/>
          <w:lang w:val="hy-AM" w:eastAsia="en-US"/>
        </w:rPr>
        <w:t>Ց Ա Ն Կ</w:t>
      </w:r>
    </w:p>
    <w:p w:rsidR="002053DF" w:rsidRPr="002053DF" w:rsidRDefault="002053DF" w:rsidP="002053DF">
      <w:pPr>
        <w:shd w:val="clear" w:color="auto" w:fill="FFFFFF"/>
        <w:ind w:right="150" w:firstLine="450"/>
        <w:jc w:val="center"/>
        <w:rPr>
          <w:rFonts w:ascii="GHEA Mariam" w:hAnsi="GHEA Mariam"/>
          <w:bCs/>
          <w:color w:val="000000"/>
          <w:sz w:val="22"/>
          <w:szCs w:val="22"/>
          <w:lang w:val="hy-AM" w:eastAsia="en-US"/>
        </w:rPr>
      </w:pPr>
      <w:r w:rsidRPr="002053DF">
        <w:rPr>
          <w:rFonts w:ascii="GHEA Mariam" w:hAnsi="GHEA Mariam"/>
          <w:bCs/>
          <w:color w:val="000000"/>
          <w:sz w:val="22"/>
          <w:szCs w:val="22"/>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w:t>
      </w:r>
    </w:p>
    <w:p w:rsidR="002053DF" w:rsidRPr="002053DF" w:rsidRDefault="002053DF" w:rsidP="002053DF">
      <w:pPr>
        <w:shd w:val="clear" w:color="auto" w:fill="FFFFFF"/>
        <w:ind w:right="150" w:firstLine="450"/>
        <w:jc w:val="both"/>
        <w:rPr>
          <w:rFonts w:ascii="GHEA Mariam" w:hAnsi="GHEA Mariam"/>
          <w:color w:val="000000"/>
          <w:sz w:val="22"/>
          <w:szCs w:val="22"/>
          <w:lang w:val="hy-AM" w:eastAsia="en-US"/>
        </w:rPr>
      </w:pPr>
      <w:r w:rsidRPr="002053DF">
        <w:rPr>
          <w:rFonts w:ascii="Calibri" w:hAnsi="Calibri" w:cs="Calibri"/>
          <w:color w:val="000000"/>
          <w:sz w:val="22"/>
          <w:szCs w:val="22"/>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2486"/>
        <w:gridCol w:w="1766"/>
        <w:gridCol w:w="1134"/>
        <w:gridCol w:w="1276"/>
        <w:gridCol w:w="1843"/>
        <w:gridCol w:w="1901"/>
        <w:gridCol w:w="1642"/>
        <w:gridCol w:w="1122"/>
      </w:tblGrid>
      <w:tr w:rsidR="002053DF" w:rsidRPr="002053DF" w:rsidTr="002053DF">
        <w:trPr>
          <w:trHeight w:val="1033"/>
          <w:jc w:val="center"/>
        </w:trPr>
        <w:tc>
          <w:tcPr>
            <w:tcW w:w="562"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iCs/>
                <w:color w:val="000000" w:themeColor="text1"/>
                <w:spacing w:val="-8"/>
                <w:sz w:val="22"/>
                <w:szCs w:val="22"/>
                <w:u w:val="single"/>
                <w:lang w:val="hy-AM" w:eastAsia="en-GB"/>
              </w:rPr>
              <w:br w:type="page"/>
            </w:r>
            <w:r w:rsidRPr="002053DF">
              <w:rPr>
                <w:rFonts w:ascii="GHEA Mariam" w:hAnsi="GHEA Mariam"/>
                <w:color w:val="000000" w:themeColor="text1"/>
                <w:spacing w:val="-8"/>
                <w:sz w:val="22"/>
                <w:szCs w:val="22"/>
                <w:lang w:val="hy-AM" w:eastAsia="en-US"/>
              </w:rPr>
              <w:t>NN</w:t>
            </w:r>
          </w:p>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olor w:val="000000" w:themeColor="text1"/>
                <w:spacing w:val="-8"/>
                <w:sz w:val="22"/>
                <w:szCs w:val="22"/>
                <w:lang w:val="hy-AM" w:eastAsia="en-US"/>
              </w:rPr>
              <w:t>ը/կ</w:t>
            </w:r>
          </w:p>
        </w:tc>
        <w:tc>
          <w:tcPr>
            <w:tcW w:w="1560"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ԱՏԳ</w:t>
            </w:r>
            <w:r w:rsidRPr="002053DF">
              <w:rPr>
                <w:rFonts w:ascii="GHEA Mariam" w:hAnsi="GHEA Mariam"/>
                <w:color w:val="000000" w:themeColor="text1"/>
                <w:spacing w:val="-8"/>
                <w:sz w:val="22"/>
                <w:szCs w:val="22"/>
                <w:lang w:val="hy-AM" w:eastAsia="en-US"/>
              </w:rPr>
              <w:t xml:space="preserve"> </w:t>
            </w:r>
            <w:r w:rsidRPr="002053DF">
              <w:rPr>
                <w:rFonts w:ascii="GHEA Mariam" w:hAnsi="GHEA Mariam" w:cs="Sylfaen"/>
                <w:color w:val="000000" w:themeColor="text1"/>
                <w:spacing w:val="-8"/>
                <w:sz w:val="22"/>
                <w:szCs w:val="22"/>
                <w:lang w:val="hy-AM" w:eastAsia="en-US"/>
              </w:rPr>
              <w:t>ԱԱ</w:t>
            </w:r>
            <w:r w:rsidRPr="002053DF">
              <w:rPr>
                <w:rFonts w:ascii="GHEA Mariam" w:hAnsi="GHEA Mariam"/>
                <w:color w:val="000000" w:themeColor="text1"/>
                <w:spacing w:val="-8"/>
                <w:sz w:val="22"/>
                <w:szCs w:val="22"/>
                <w:lang w:val="hy-AM" w:eastAsia="en-US"/>
              </w:rPr>
              <w:t>-</w:t>
            </w:r>
            <w:r w:rsidRPr="002053DF">
              <w:rPr>
                <w:rFonts w:ascii="GHEA Mariam" w:hAnsi="GHEA Mariam" w:cs="Sylfaen"/>
                <w:color w:val="000000" w:themeColor="text1"/>
                <w:spacing w:val="-8"/>
                <w:sz w:val="22"/>
                <w:szCs w:val="22"/>
                <w:lang w:val="hy-AM" w:eastAsia="en-US"/>
              </w:rPr>
              <w:t>ի</w:t>
            </w:r>
            <w:r w:rsidRPr="002053DF">
              <w:rPr>
                <w:rFonts w:ascii="GHEA Mariam" w:hAnsi="GHEA Mariam"/>
                <w:color w:val="000000" w:themeColor="text1"/>
                <w:spacing w:val="-8"/>
                <w:sz w:val="22"/>
                <w:szCs w:val="22"/>
                <w:lang w:val="hy-AM" w:eastAsia="en-US"/>
              </w:rPr>
              <w:t xml:space="preserve"> </w:t>
            </w:r>
            <w:r w:rsidRPr="002053DF">
              <w:rPr>
                <w:rFonts w:ascii="GHEA Mariam" w:hAnsi="GHEA Mariam" w:cs="Sylfaen"/>
                <w:color w:val="000000" w:themeColor="text1"/>
                <w:spacing w:val="-8"/>
                <w:sz w:val="22"/>
                <w:szCs w:val="22"/>
                <w:lang w:val="hy-AM" w:eastAsia="en-US"/>
              </w:rPr>
              <w:t>ծածկագիրը</w:t>
            </w:r>
          </w:p>
        </w:tc>
        <w:tc>
          <w:tcPr>
            <w:tcW w:w="2486"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Անվանումը</w:t>
            </w:r>
          </w:p>
        </w:tc>
        <w:tc>
          <w:tcPr>
            <w:tcW w:w="1766"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Տեխնիկական</w:t>
            </w:r>
            <w:r w:rsidRPr="002053DF">
              <w:rPr>
                <w:rFonts w:ascii="GHEA Mariam" w:hAnsi="GHEA Mariam"/>
                <w:color w:val="000000" w:themeColor="text1"/>
                <w:spacing w:val="-8"/>
                <w:sz w:val="22"/>
                <w:szCs w:val="22"/>
                <w:lang w:val="hy-AM" w:eastAsia="en-US"/>
              </w:rPr>
              <w:t xml:space="preserve"> </w:t>
            </w:r>
            <w:r w:rsidRPr="002053DF">
              <w:rPr>
                <w:rFonts w:ascii="GHEA Mariam" w:hAnsi="GHEA Mariam" w:cs="Sylfaen"/>
                <w:color w:val="000000" w:themeColor="text1"/>
                <w:spacing w:val="-8"/>
                <w:sz w:val="22"/>
                <w:szCs w:val="22"/>
                <w:lang w:val="hy-AM" w:eastAsia="en-US"/>
              </w:rPr>
              <w:t>բնութագիրը</w:t>
            </w:r>
          </w:p>
        </w:tc>
        <w:tc>
          <w:tcPr>
            <w:tcW w:w="1134"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Չափի</w:t>
            </w:r>
            <w:r w:rsidRPr="002053DF">
              <w:rPr>
                <w:rFonts w:ascii="GHEA Mariam" w:hAnsi="GHEA Mariam"/>
                <w:color w:val="000000" w:themeColor="text1"/>
                <w:spacing w:val="-8"/>
                <w:sz w:val="22"/>
                <w:szCs w:val="22"/>
                <w:lang w:val="hy-AM" w:eastAsia="en-US"/>
              </w:rPr>
              <w:t xml:space="preserve"> </w:t>
            </w:r>
            <w:r w:rsidRPr="002053DF">
              <w:rPr>
                <w:rFonts w:ascii="GHEA Mariam" w:hAnsi="GHEA Mariam" w:cs="Sylfaen"/>
                <w:color w:val="000000" w:themeColor="text1"/>
                <w:spacing w:val="-8"/>
                <w:sz w:val="22"/>
                <w:szCs w:val="22"/>
                <w:lang w:val="hy-AM" w:eastAsia="en-US"/>
              </w:rPr>
              <w:t>միավորը</w:t>
            </w:r>
          </w:p>
        </w:tc>
        <w:tc>
          <w:tcPr>
            <w:tcW w:w="1276"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Քանակը</w:t>
            </w:r>
          </w:p>
        </w:tc>
        <w:tc>
          <w:tcPr>
            <w:tcW w:w="1843"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Ծագման</w:t>
            </w:r>
            <w:r w:rsidRPr="002053DF">
              <w:rPr>
                <w:rFonts w:ascii="GHEA Mariam" w:hAnsi="GHEA Mariam"/>
                <w:color w:val="000000" w:themeColor="text1"/>
                <w:spacing w:val="-8"/>
                <w:sz w:val="22"/>
                <w:szCs w:val="22"/>
                <w:lang w:val="hy-AM" w:eastAsia="en-US"/>
              </w:rPr>
              <w:t xml:space="preserve"> </w:t>
            </w:r>
            <w:r w:rsidRPr="002053DF">
              <w:rPr>
                <w:rFonts w:ascii="GHEA Mariam" w:hAnsi="GHEA Mariam" w:cs="Sylfaen"/>
                <w:color w:val="000000" w:themeColor="text1"/>
                <w:spacing w:val="-8"/>
                <w:sz w:val="22"/>
                <w:szCs w:val="22"/>
                <w:lang w:val="hy-AM" w:eastAsia="en-US"/>
              </w:rPr>
              <w:t>երկիր</w:t>
            </w:r>
            <w:r>
              <w:rPr>
                <w:rFonts w:ascii="GHEA Mariam" w:hAnsi="GHEA Mariam" w:cs="Sylfaen"/>
                <w:color w:val="000000" w:themeColor="text1"/>
                <w:spacing w:val="-8"/>
                <w:sz w:val="22"/>
                <w:szCs w:val="22"/>
                <w:lang w:val="hy-AM" w:eastAsia="en-US"/>
              </w:rPr>
              <w:t>ը</w:t>
            </w:r>
          </w:p>
        </w:tc>
        <w:tc>
          <w:tcPr>
            <w:tcW w:w="1901" w:type="dxa"/>
            <w:vAlign w:val="center"/>
            <w:hideMark/>
          </w:tcPr>
          <w:p w:rsidR="002053DF" w:rsidRPr="002053DF" w:rsidRDefault="002053DF" w:rsidP="002053DF">
            <w:pPr>
              <w:jc w:val="center"/>
              <w:rPr>
                <w:rFonts w:ascii="GHEA Mariam" w:hAnsi="GHEA Mariam" w:cs="Sylfaen"/>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Արտահանման երկիրը</w:t>
            </w:r>
          </w:p>
        </w:tc>
        <w:tc>
          <w:tcPr>
            <w:tcW w:w="1642" w:type="dxa"/>
            <w:vAlign w:val="center"/>
            <w:hideMark/>
          </w:tcPr>
          <w:p w:rsidR="002053DF" w:rsidRPr="002053DF" w:rsidRDefault="002053DF" w:rsidP="002053DF">
            <w:pPr>
              <w:jc w:val="center"/>
              <w:rPr>
                <w:rFonts w:ascii="GHEA Mariam" w:hAnsi="GHEA Mariam" w:cs="Sylfaen"/>
                <w:color w:val="000000" w:themeColor="text1"/>
                <w:spacing w:val="-8"/>
                <w:sz w:val="22"/>
                <w:szCs w:val="22"/>
                <w:lang w:val="hy-AM" w:eastAsia="en-US"/>
              </w:rPr>
            </w:pPr>
            <w:r w:rsidRPr="002053DF">
              <w:rPr>
                <w:rFonts w:ascii="GHEA Mariam" w:hAnsi="GHEA Mariam" w:cs="Sylfaen"/>
                <w:color w:val="000000" w:themeColor="text1"/>
                <w:spacing w:val="-8"/>
                <w:sz w:val="22"/>
                <w:szCs w:val="22"/>
                <w:lang w:val="hy-AM" w:eastAsia="en-US"/>
              </w:rPr>
              <w:t>Արժեքը</w:t>
            </w:r>
            <w:r w:rsidRPr="002053DF">
              <w:rPr>
                <w:rFonts w:ascii="Calibri" w:hAnsi="Calibri" w:cs="Calibri"/>
                <w:color w:val="000000" w:themeColor="text1"/>
                <w:spacing w:val="-8"/>
                <w:sz w:val="22"/>
                <w:szCs w:val="22"/>
                <w:lang w:val="hy-AM" w:eastAsia="en-US"/>
              </w:rPr>
              <w:t> </w:t>
            </w:r>
            <w:r w:rsidRPr="002053DF">
              <w:rPr>
                <w:rFonts w:ascii="GHEA Mariam" w:hAnsi="GHEA Mariam" w:cs="Sylfaen"/>
                <w:color w:val="000000" w:themeColor="text1"/>
                <w:spacing w:val="-8"/>
                <w:sz w:val="22"/>
                <w:szCs w:val="22"/>
                <w:lang w:val="hy-AM" w:eastAsia="en-US"/>
              </w:rPr>
              <w:br/>
              <w:t>(դրամ)</w:t>
            </w:r>
          </w:p>
        </w:tc>
        <w:tc>
          <w:tcPr>
            <w:tcW w:w="1122" w:type="dxa"/>
            <w:vAlign w:val="center"/>
            <w:hideMark/>
          </w:tcPr>
          <w:p w:rsidR="002053DF" w:rsidRPr="002053DF" w:rsidRDefault="002053DF" w:rsidP="002053DF">
            <w:pPr>
              <w:jc w:val="center"/>
              <w:rPr>
                <w:rFonts w:ascii="GHEA Mariam" w:hAnsi="GHEA Mariam"/>
                <w:color w:val="000000" w:themeColor="text1"/>
                <w:spacing w:val="-8"/>
                <w:sz w:val="22"/>
                <w:szCs w:val="22"/>
                <w:lang w:val="hy-AM" w:eastAsia="en-US"/>
              </w:rPr>
            </w:pPr>
            <w:r w:rsidRPr="002053DF">
              <w:rPr>
                <w:rFonts w:ascii="GHEA Mariam" w:hAnsi="GHEA Mariam"/>
                <w:color w:val="000000" w:themeColor="text1"/>
                <w:spacing w:val="-8"/>
                <w:sz w:val="22"/>
                <w:szCs w:val="22"/>
                <w:lang w:val="hy-AM" w:eastAsia="en-US"/>
              </w:rPr>
              <w:t>Այլ տեղեկու-թյուններ</w:t>
            </w:r>
          </w:p>
        </w:tc>
      </w:tr>
      <w:tr w:rsidR="002053DF" w:rsidRPr="002053DF" w:rsidTr="002053DF">
        <w:trPr>
          <w:trHeight w:val="134"/>
          <w:jc w:val="center"/>
        </w:trPr>
        <w:tc>
          <w:tcPr>
            <w:tcW w:w="15292" w:type="dxa"/>
            <w:gridSpan w:val="10"/>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r w:rsidRPr="002053DF">
              <w:rPr>
                <w:rFonts w:ascii="GHEA Mariam" w:eastAsia="Calibri" w:hAnsi="GHEA Mariam" w:cs="Calibri"/>
                <w:bCs/>
                <w:color w:val="000000" w:themeColor="text1"/>
                <w:sz w:val="22"/>
                <w:szCs w:val="22"/>
                <w:lang w:val="hy-AM" w:eastAsia="en-US"/>
              </w:rPr>
              <w:t>ՀՈՒՄՔ ԵՎ (ԿԱՄ) ՆՅՈՒԹԵՐ</w:t>
            </w: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val="hy-AM" w:eastAsia="en-US"/>
              </w:rPr>
              <w:t>1</w:t>
            </w:r>
            <w:r w:rsidRPr="002053DF">
              <w:rPr>
                <w:rFonts w:ascii="GHEA Mariam" w:eastAsia="Calibri" w:hAnsi="GHEA Mariam"/>
                <w:color w:val="000000" w:themeColor="text1"/>
                <w:sz w:val="22"/>
                <w:szCs w:val="22"/>
                <w:lang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6307909800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Պատրաստի ձևվածք փետուրով լցոնման համար</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Վերմակներ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12</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109</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140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6305390000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Ոչ հյուսված կտորից պայուսակ</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 xml:space="preserve">Վերմակներ, բարձեր, անկողին </w:t>
            </w:r>
            <w:r w:rsidRPr="002053DF">
              <w:rPr>
                <w:rFonts w:ascii="GHEA Mariam" w:hAnsi="GHEA Mariam"/>
                <w:bCs/>
                <w:color w:val="000000"/>
                <w:sz w:val="22"/>
                <w:szCs w:val="22"/>
                <w:lang w:val="hy-AM"/>
              </w:rPr>
              <w:lastRenderedPageBreak/>
              <w:t>փաթեթա</w:t>
            </w:r>
            <w:r>
              <w:rPr>
                <w:rFonts w:ascii="GHEA Mariam" w:hAnsi="GHEA Mariam"/>
                <w:bCs/>
                <w:color w:val="000000"/>
                <w:sz w:val="22"/>
                <w:szCs w:val="22"/>
                <w:lang w:val="hy-AM"/>
              </w:rPr>
              <w:softHyphen/>
            </w:r>
            <w:r w:rsidRPr="002053DF">
              <w:rPr>
                <w:rFonts w:ascii="GHEA Mariam" w:hAnsi="GHEA Mariam"/>
                <w:bCs/>
                <w:color w:val="000000"/>
                <w:sz w:val="22"/>
                <w:szCs w:val="22"/>
                <w:lang w:val="hy-AM"/>
              </w:rPr>
              <w:t>վորման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lastRenderedPageBreak/>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80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lastRenderedPageBreak/>
              <w:t>34</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240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6305339000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Պոլիմերային պայուսակ</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Վերմակներ, բարձեր, անկողին  փաթեթա</w:t>
            </w:r>
            <w:r>
              <w:rPr>
                <w:rFonts w:ascii="GHEA Mariam" w:hAnsi="GHEA Mariam"/>
                <w:bCs/>
                <w:color w:val="000000"/>
                <w:sz w:val="22"/>
                <w:szCs w:val="22"/>
                <w:lang w:val="hy-AM"/>
              </w:rPr>
              <w:softHyphen/>
            </w:r>
            <w:r w:rsidRPr="002053DF">
              <w:rPr>
                <w:rFonts w:ascii="GHEA Mariam" w:hAnsi="GHEA Mariam"/>
                <w:bCs/>
                <w:color w:val="000000"/>
                <w:sz w:val="22"/>
                <w:szCs w:val="22"/>
                <w:lang w:val="hy-AM"/>
              </w:rPr>
              <w:t>վորման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480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77</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842</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5503200000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Պոլիեսթերային սինթետիկ մանրաթել</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Վերմակներ, բարձեր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600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Հարավային Կորեա, Ինդոնեզիա, 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480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875</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5407510000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Սինթետիկ մանրաթելից գործվածք՝ սպիտակեցված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700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lastRenderedPageBreak/>
              <w:t>430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067</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6.</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5513119000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50%</w:t>
            </w:r>
            <w:r w:rsidR="00B779C1">
              <w:rPr>
                <w:rFonts w:ascii="GHEA Mariam" w:hAnsi="GHEA Mariam"/>
                <w:bCs/>
                <w:color w:val="000000"/>
                <w:sz w:val="22"/>
                <w:szCs w:val="22"/>
                <w:lang w:val="hy-AM"/>
              </w:rPr>
              <w:t xml:space="preserve"> </w:t>
            </w:r>
            <w:bookmarkStart w:id="1" w:name="_GoBack"/>
            <w:bookmarkEnd w:id="1"/>
            <w:r w:rsidRPr="002053DF">
              <w:rPr>
                <w:rFonts w:ascii="GHEA Mariam" w:hAnsi="GHEA Mariam"/>
                <w:bCs/>
                <w:color w:val="000000"/>
                <w:sz w:val="22"/>
                <w:szCs w:val="22"/>
                <w:lang w:val="hy-AM"/>
              </w:rPr>
              <w:t>սինթետիկ 50% բամբակյա թելերից գործվածք՝ սպիտակեցված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300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211</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155</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7.</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5513410000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50%</w:t>
            </w:r>
            <w:r w:rsidR="00B779C1">
              <w:rPr>
                <w:rFonts w:ascii="GHEA Mariam" w:hAnsi="GHEA Mariam"/>
                <w:bCs/>
                <w:color w:val="000000"/>
                <w:sz w:val="22"/>
                <w:szCs w:val="22"/>
                <w:lang w:val="hy-AM"/>
              </w:rPr>
              <w:t xml:space="preserve"> </w:t>
            </w:r>
            <w:r w:rsidRPr="002053DF">
              <w:rPr>
                <w:rFonts w:ascii="GHEA Mariam" w:hAnsi="GHEA Mariam"/>
                <w:bCs/>
                <w:color w:val="000000"/>
                <w:sz w:val="22"/>
                <w:szCs w:val="22"/>
                <w:lang w:val="hy-AM"/>
              </w:rPr>
              <w:t>սինթետիկ 50% բամբակյա թելերից գործվածք՝ տպված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300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235</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100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8.</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5407520000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100% սինթետիկ մանրաթելից գործվածք՝ ներկած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800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lastRenderedPageBreak/>
              <w:t>654</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820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9.</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5407540000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100% սինթետիկ մանրաթելից գործվածք՝ տպված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800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810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150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10.</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5401201000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Թելեր և մանվածք</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eastAsia="en-US"/>
              </w:rPr>
            </w:pPr>
            <w:r w:rsidRPr="002053DF">
              <w:rPr>
                <w:rFonts w:ascii="GHEA Mariam" w:hAnsi="GHEA Mariam"/>
                <w:bCs/>
                <w:color w:val="000000"/>
                <w:sz w:val="22"/>
                <w:szCs w:val="22"/>
              </w:rPr>
              <w:t>8000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20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11.</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5208219000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100% բամբակյա գործվածք՝ սպիտակեցված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600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Իրան</w:t>
            </w:r>
            <w:r>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lastRenderedPageBreak/>
              <w:t>650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5208329900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100% բամբակյա գործվածք՝ ներկած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1 200 000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350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5208520000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100% բամբակյա գործվածք՝ տպված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 xml:space="preserve"> 200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Եգիպտոս</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0505109000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Փետուր և աղվափետուր</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15</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lastRenderedPageBreak/>
              <w:t>Հունգարիա</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lastRenderedPageBreak/>
              <w:t>110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9606210000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Պլաստմասսե կոճակ</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eastAsia="en-US"/>
              </w:rPr>
            </w:pPr>
            <w:r w:rsidRPr="002053DF">
              <w:rPr>
                <w:rFonts w:ascii="GHEA Mariam" w:hAnsi="GHEA Mariam"/>
                <w:bCs/>
                <w:color w:val="000000"/>
                <w:sz w:val="22"/>
                <w:szCs w:val="22"/>
                <w:lang w:val="hy-AM"/>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eastAsia="en-US"/>
              </w:rPr>
            </w:pPr>
            <w:r w:rsidRPr="002053DF">
              <w:rPr>
                <w:rFonts w:ascii="GHEA Mariam" w:hAnsi="GHEA Mariam"/>
                <w:bCs/>
                <w:color w:val="000000"/>
                <w:sz w:val="22"/>
                <w:szCs w:val="22"/>
              </w:rPr>
              <w:t>750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Հունգարիա</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25</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16.</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9607110000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Կայծակ շղթա</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7</w:t>
            </w:r>
            <w:r w:rsidRPr="002053DF">
              <w:rPr>
                <w:rFonts w:ascii="GHEA Mariam" w:hAnsi="GHEA Mariam"/>
                <w:bCs/>
                <w:color w:val="000000"/>
                <w:sz w:val="22"/>
                <w:szCs w:val="22"/>
                <w:lang w:val="hy-AM"/>
              </w:rPr>
              <w:t>50 000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Հունգարիա</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12</w:t>
            </w:r>
            <w:r w:rsidRPr="002053DF">
              <w:rPr>
                <w:rFonts w:ascii="GHEA Mariam" w:hAnsi="GHEA Mariam"/>
                <w:bCs/>
                <w:color w:val="000000"/>
                <w:sz w:val="22"/>
                <w:szCs w:val="22"/>
                <w:lang w:val="hy-AM"/>
              </w:rPr>
              <w:t xml:space="preserve"> 000 000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17.</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5604100000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Ռետինե թել</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4</w:t>
            </w:r>
            <w:r w:rsidRPr="002053DF">
              <w:rPr>
                <w:rFonts w:ascii="GHEA Mariam" w:hAnsi="GHEA Mariam"/>
                <w:bCs/>
                <w:color w:val="000000"/>
                <w:sz w:val="22"/>
                <w:szCs w:val="22"/>
                <w:lang w:val="hy-AM"/>
              </w:rPr>
              <w:t xml:space="preserve"> 500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Հունգարիա</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21</w:t>
            </w:r>
            <w:r w:rsidRPr="002053DF">
              <w:rPr>
                <w:rFonts w:ascii="GHEA Mariam" w:hAnsi="GHEA Mariam"/>
                <w:bCs/>
                <w:color w:val="000000"/>
                <w:sz w:val="22"/>
                <w:szCs w:val="22"/>
                <w:lang w:val="hy-AM"/>
              </w:rPr>
              <w:t xml:space="preserve"> 000 000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lastRenderedPageBreak/>
              <w:t>18.</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5808900000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Հյուսած ժապավենաթել՝ կտորով</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 xml:space="preserve">15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 xml:space="preserve">7 </w:t>
            </w:r>
            <w:r w:rsidRPr="002053DF">
              <w:rPr>
                <w:rFonts w:ascii="GHEA Mariam" w:hAnsi="GHEA Mariam"/>
                <w:bCs/>
                <w:color w:val="000000"/>
                <w:sz w:val="22"/>
                <w:szCs w:val="22"/>
              </w:rPr>
              <w:t>800</w:t>
            </w:r>
            <w:r w:rsidRPr="002053DF">
              <w:rPr>
                <w:rFonts w:ascii="GHEA Mariam" w:hAnsi="GHEA Mariam"/>
                <w:bCs/>
                <w:color w:val="000000"/>
                <w:sz w:val="22"/>
                <w:szCs w:val="22"/>
                <w:lang w:val="hy-AM"/>
              </w:rPr>
              <w:t xml:space="preserve"> 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19.</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5808100000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Հյուսած ժապավենաթել՝ այլ</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 xml:space="preserve">8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 xml:space="preserve">11 000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20.</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5807109000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Պիտակ՝ տպված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750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8 500 0</w:t>
            </w:r>
            <w:r w:rsidRPr="002053DF">
              <w:rPr>
                <w:rFonts w:ascii="GHEA Mariam" w:hAnsi="GHEA Mariam"/>
                <w:bCs/>
                <w:color w:val="000000"/>
                <w:sz w:val="22"/>
                <w:szCs w:val="22"/>
              </w:rPr>
              <w:t>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21.</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5807101000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Պիտակ՝ գործած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 xml:space="preserve">ներ </w:t>
            </w:r>
            <w:r w:rsidRPr="002053DF">
              <w:rPr>
                <w:rFonts w:ascii="GHEA Mariam" w:hAnsi="GHEA Mariam"/>
                <w:bCs/>
                <w:color w:val="000000"/>
                <w:sz w:val="22"/>
                <w:szCs w:val="22"/>
              </w:rPr>
              <w:lastRenderedPageBreak/>
              <w:t>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lastRenderedPageBreak/>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7 500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lastRenderedPageBreak/>
              <w:t xml:space="preserve">70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eastAsia="en-US"/>
              </w:rPr>
            </w:pPr>
            <w:r w:rsidRPr="002053DF">
              <w:rPr>
                <w:rFonts w:ascii="GHEA Mariam" w:hAnsi="GHEA Mariam"/>
                <w:bCs/>
                <w:color w:val="000000"/>
                <w:sz w:val="22"/>
                <w:szCs w:val="22"/>
              </w:rPr>
              <w:t>3920108909</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Պլաստիկ թաղանթ պիտակների տպագրման համար</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կգ</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6 500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5</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w:t>
            </w:r>
            <w:r w:rsidRPr="002053DF">
              <w:rPr>
                <w:rFonts w:ascii="GHEA Mariam" w:hAnsi="GHEA Mariam"/>
                <w:bCs/>
                <w:color w:val="000000"/>
                <w:sz w:val="22"/>
                <w:szCs w:val="22"/>
                <w:lang w:val="hy-AM"/>
              </w:rPr>
              <w:t>0</w:t>
            </w:r>
            <w:r w:rsidRPr="002053DF">
              <w:rPr>
                <w:rFonts w:ascii="GHEA Mariam" w:hAnsi="GHEA Mariam"/>
                <w:bCs/>
                <w:color w:val="000000"/>
                <w:sz w:val="22"/>
                <w:szCs w:val="22"/>
              </w:rPr>
              <w:t>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3207100000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Պատրաստի գունանյութ պիտակների տպագրման համար</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2  500 000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4</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500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3923100000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Պլաստմասսե տուփ՝ արտադրանքի վրա կարելու համար</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հատ</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 xml:space="preserve">45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lastRenderedPageBreak/>
              <w:t xml:space="preserve">6 200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5903209000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Մանածագործական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նյութեր` ներծծված,</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պատվածքով կամ</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պլաստմասսայով</w:t>
            </w:r>
          </w:p>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երկտակված</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spacing w:line="216" w:lineRule="auto"/>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180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26.</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6001920000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Քաթան նրբախավով՝ սինթետիկ քիմիական թելերից</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Անկողնային պարագ</w:t>
            </w:r>
            <w:r w:rsidRPr="002053DF">
              <w:rPr>
                <w:rFonts w:ascii="GHEA Mariam" w:hAnsi="GHEA Mariam"/>
                <w:bCs/>
                <w:color w:val="000000"/>
                <w:sz w:val="22"/>
                <w:szCs w:val="22"/>
                <w:lang w:val="hy-AM"/>
              </w:rPr>
              <w:t>ա</w:t>
            </w:r>
            <w:r w:rsidRPr="002053DF">
              <w:rPr>
                <w:rFonts w:ascii="GHEA Mariam" w:hAnsi="GHEA Mariam"/>
                <w:bCs/>
                <w:color w:val="000000"/>
                <w:sz w:val="22"/>
                <w:szCs w:val="22"/>
              </w:rPr>
              <w:t>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lang w:val="hy-AM"/>
              </w:rPr>
              <w:t xml:space="preserve">մ </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100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ԱՄԷ</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80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eastAsia="en-US"/>
              </w:rPr>
            </w:pPr>
            <w:r w:rsidRPr="002053DF">
              <w:rPr>
                <w:rFonts w:ascii="GHEA Mariam" w:eastAsia="Calibri" w:hAnsi="GHEA Mariam"/>
                <w:color w:val="000000" w:themeColor="text1"/>
                <w:sz w:val="22"/>
                <w:szCs w:val="22"/>
                <w:lang w:eastAsia="en-US"/>
              </w:rPr>
              <w:t>27.</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5802100000</w:t>
            </w:r>
          </w:p>
        </w:tc>
        <w:tc>
          <w:tcPr>
            <w:tcW w:w="248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r w:rsidRPr="002053DF">
              <w:rPr>
                <w:rFonts w:ascii="GHEA Mariam" w:hAnsi="GHEA Mariam"/>
                <w:bCs/>
                <w:color w:val="000000"/>
                <w:sz w:val="22"/>
                <w:szCs w:val="22"/>
              </w:rPr>
              <w:t>Խավավոր բամբակյա կտոր</w:t>
            </w:r>
          </w:p>
        </w:tc>
        <w:tc>
          <w:tcPr>
            <w:tcW w:w="1766"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316EB6" w:rsidP="002053DF">
            <w:pPr>
              <w:jc w:val="center"/>
              <w:rPr>
                <w:rFonts w:ascii="GHEA Mariam" w:eastAsia="Calibri" w:hAnsi="GHEA Mariam" w:cs="Calibri"/>
                <w:color w:val="000000" w:themeColor="text1"/>
                <w:sz w:val="22"/>
                <w:szCs w:val="22"/>
                <w:lang w:val="hy-AM" w:eastAsia="en-US"/>
              </w:rPr>
            </w:pPr>
            <w:r>
              <w:rPr>
                <w:rFonts w:ascii="GHEA Mariam" w:hAnsi="GHEA Mariam"/>
                <w:bCs/>
                <w:color w:val="000000"/>
                <w:sz w:val="22"/>
                <w:szCs w:val="22"/>
              </w:rPr>
              <w:t>Ա</w:t>
            </w:r>
            <w:r w:rsidR="002053DF" w:rsidRPr="002053DF">
              <w:rPr>
                <w:rFonts w:ascii="GHEA Mariam" w:hAnsi="GHEA Mariam"/>
                <w:bCs/>
                <w:color w:val="000000"/>
                <w:sz w:val="22"/>
                <w:szCs w:val="22"/>
              </w:rPr>
              <w:t>նկողնային պարագաներ արտադրելու համար</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Sylfaen"/>
                <w:color w:val="000000" w:themeColor="text1"/>
                <w:sz w:val="22"/>
                <w:szCs w:val="22"/>
                <w:lang w:eastAsia="en-US"/>
              </w:rPr>
            </w:pPr>
            <w:r w:rsidRPr="002053DF">
              <w:rPr>
                <w:rFonts w:ascii="GHEA Mariam" w:hAnsi="GHEA Mariam"/>
                <w:bCs/>
                <w:color w:val="000000"/>
                <w:sz w:val="22"/>
                <w:szCs w:val="22"/>
                <w:lang w:val="hy-AM"/>
              </w:rPr>
              <w:t>մ</w:t>
            </w:r>
            <w:r w:rsidRPr="002053DF">
              <w:rPr>
                <w:rFonts w:ascii="GHEA Mariam" w:hAnsi="GHEA Mariam"/>
                <w:bCs/>
                <w:color w:val="000000"/>
                <w:sz w:val="22"/>
                <w:szCs w:val="22"/>
              </w:rPr>
              <w:t xml:space="preserve"> </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t>50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Իրան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Լիբանան</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ԵՄ</w:t>
            </w:r>
          </w:p>
        </w:tc>
        <w:tc>
          <w:tcPr>
            <w:tcW w:w="1901"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Չինաստան, Հնդկաստան, Պակիստան,</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Թուրքիա,</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Ուզբեկստան</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Եգիպտոս</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ԵՄ</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lastRenderedPageBreak/>
              <w:t>ԱՄԷ</w:t>
            </w:r>
            <w:r w:rsidR="00EC2624">
              <w:rPr>
                <w:rFonts w:ascii="GHEA Mariam" w:hAnsi="GHEA Mariam"/>
                <w:bCs/>
                <w:color w:val="000000"/>
                <w:sz w:val="22"/>
                <w:szCs w:val="22"/>
                <w:lang w:val="hy-AM"/>
              </w:rPr>
              <w:t>,</w:t>
            </w:r>
          </w:p>
          <w:p w:rsidR="002053DF" w:rsidRPr="002053DF" w:rsidRDefault="002053DF" w:rsidP="002053DF">
            <w:pPr>
              <w:jc w:val="center"/>
              <w:rPr>
                <w:rFonts w:ascii="GHEA Mariam" w:hAnsi="GHEA Mariam"/>
                <w:bCs/>
                <w:color w:val="000000"/>
                <w:sz w:val="22"/>
                <w:szCs w:val="22"/>
                <w:lang w:val="hy-AM"/>
              </w:rPr>
            </w:pPr>
            <w:r w:rsidRPr="002053DF">
              <w:rPr>
                <w:rFonts w:ascii="GHEA Mariam" w:hAnsi="GHEA Mariam"/>
                <w:bCs/>
                <w:color w:val="000000"/>
                <w:sz w:val="22"/>
                <w:szCs w:val="22"/>
                <w:lang w:val="hy-AM"/>
              </w:rPr>
              <w:t>Լիբանան</w:t>
            </w:r>
            <w:r w:rsidR="00EC2624">
              <w:rPr>
                <w:rFonts w:ascii="GHEA Mariam" w:hAnsi="GHEA Mariam"/>
                <w:bCs/>
                <w:color w:val="000000"/>
                <w:sz w:val="22"/>
                <w:szCs w:val="22"/>
                <w:lang w:val="hy-AM"/>
              </w:rPr>
              <w:t>,</w:t>
            </w:r>
          </w:p>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lang w:val="hy-AM"/>
              </w:rPr>
              <w:t>Իրան</w:t>
            </w:r>
          </w:p>
        </w:tc>
        <w:tc>
          <w:tcPr>
            <w:tcW w:w="1642" w:type="dxa"/>
            <w:tcBorders>
              <w:top w:val="outset" w:sz="6" w:space="0" w:color="auto"/>
              <w:left w:val="outset" w:sz="6" w:space="0" w:color="auto"/>
              <w:bottom w:val="outset" w:sz="6" w:space="0" w:color="auto"/>
              <w:right w:val="outset" w:sz="6" w:space="0" w:color="auto"/>
            </w:tcBorders>
            <w:shd w:val="clear" w:color="auto" w:fill="FFFFFF"/>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r w:rsidRPr="002053DF">
              <w:rPr>
                <w:rFonts w:ascii="GHEA Mariam" w:hAnsi="GHEA Mariam"/>
                <w:bCs/>
                <w:color w:val="000000"/>
                <w:sz w:val="22"/>
                <w:szCs w:val="22"/>
              </w:rPr>
              <w:lastRenderedPageBreak/>
              <w:t>80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r w:rsidRPr="002053DF">
              <w:rPr>
                <w:rFonts w:ascii="GHEA Mariam" w:hAnsi="GHEA Mariam"/>
                <w:bCs/>
                <w:color w:val="000000"/>
                <w:sz w:val="22"/>
                <w:szCs w:val="22"/>
                <w:lang w:val="hy-AM"/>
              </w:rPr>
              <w:t xml:space="preserve"> </w:t>
            </w:r>
            <w:r w:rsidRPr="002053DF">
              <w:rPr>
                <w:rFonts w:ascii="GHEA Mariam" w:hAnsi="GHEA Mariam"/>
                <w:bCs/>
                <w:color w:val="000000"/>
                <w:sz w:val="22"/>
                <w:szCs w:val="22"/>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tr w:rsidR="002053DF" w:rsidRPr="002053DF" w:rsidTr="002053DF">
        <w:trPr>
          <w:trHeight w:val="134"/>
          <w:jc w:val="center"/>
        </w:trPr>
        <w:tc>
          <w:tcPr>
            <w:tcW w:w="562" w:type="dxa"/>
            <w:noWrap/>
            <w:vAlign w:val="center"/>
          </w:tcPr>
          <w:p w:rsidR="002053DF" w:rsidRPr="002053DF" w:rsidRDefault="002053DF" w:rsidP="002053DF">
            <w:pPr>
              <w:jc w:val="center"/>
              <w:rPr>
                <w:rFonts w:ascii="GHEA Mariam" w:eastAsia="Calibri" w:hAnsi="GHEA Mariam"/>
                <w:color w:val="000000" w:themeColor="text1"/>
                <w:sz w:val="22"/>
                <w:szCs w:val="22"/>
                <w:lang w:val="hy-AM" w:eastAsia="en-US"/>
              </w:rPr>
            </w:pPr>
            <w:bookmarkStart w:id="2" w:name="_Hlk71640597"/>
          </w:p>
        </w:tc>
        <w:tc>
          <w:tcPr>
            <w:tcW w:w="1560" w:type="dxa"/>
            <w:noWrap/>
            <w:vAlign w:val="center"/>
          </w:tcPr>
          <w:p w:rsidR="002053DF" w:rsidRPr="002053DF" w:rsidRDefault="002053DF" w:rsidP="002053DF">
            <w:pPr>
              <w:jc w:val="center"/>
              <w:rPr>
                <w:rFonts w:ascii="GHEA Mariam" w:eastAsia="Calibri" w:hAnsi="GHEA Mariam"/>
                <w:bCs/>
                <w:color w:val="000000" w:themeColor="text1"/>
                <w:sz w:val="22"/>
                <w:szCs w:val="22"/>
                <w:lang w:val="hy-AM" w:eastAsia="en-US"/>
              </w:rPr>
            </w:pPr>
            <w:r w:rsidRPr="002053DF">
              <w:rPr>
                <w:rFonts w:ascii="GHEA Mariam" w:eastAsia="Calibri" w:hAnsi="GHEA Mariam" w:cs="Sylfaen"/>
                <w:bCs/>
                <w:color w:val="000000" w:themeColor="text1"/>
                <w:sz w:val="22"/>
                <w:szCs w:val="22"/>
                <w:lang w:val="hy-AM" w:eastAsia="en-US"/>
              </w:rPr>
              <w:t>Ընդամենը</w:t>
            </w:r>
          </w:p>
        </w:tc>
        <w:tc>
          <w:tcPr>
            <w:tcW w:w="2486" w:type="dxa"/>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p>
        </w:tc>
        <w:tc>
          <w:tcPr>
            <w:tcW w:w="1766" w:type="dxa"/>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p>
        </w:tc>
        <w:tc>
          <w:tcPr>
            <w:tcW w:w="1134" w:type="dxa"/>
            <w:noWrap/>
            <w:vAlign w:val="center"/>
          </w:tcPr>
          <w:p w:rsidR="002053DF" w:rsidRPr="002053DF" w:rsidRDefault="002053DF" w:rsidP="002053DF">
            <w:pPr>
              <w:jc w:val="center"/>
              <w:rPr>
                <w:rFonts w:ascii="GHEA Mariam" w:eastAsia="Calibri" w:hAnsi="GHEA Mariam" w:cs="Sylfaen"/>
                <w:color w:val="000000" w:themeColor="text1"/>
                <w:sz w:val="22"/>
                <w:szCs w:val="22"/>
                <w:lang w:val="hy-AM" w:eastAsia="en-US"/>
              </w:rPr>
            </w:pPr>
          </w:p>
        </w:tc>
        <w:tc>
          <w:tcPr>
            <w:tcW w:w="1276" w:type="dxa"/>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p>
        </w:tc>
        <w:tc>
          <w:tcPr>
            <w:tcW w:w="1843" w:type="dxa"/>
            <w:noWrap/>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p>
        </w:tc>
        <w:tc>
          <w:tcPr>
            <w:tcW w:w="1901" w:type="dxa"/>
            <w:vAlign w:val="center"/>
          </w:tcPr>
          <w:p w:rsidR="002053DF" w:rsidRPr="002053DF" w:rsidRDefault="002053DF" w:rsidP="002053DF">
            <w:pPr>
              <w:jc w:val="center"/>
              <w:rPr>
                <w:rFonts w:ascii="GHEA Mariam" w:eastAsia="Calibri" w:hAnsi="GHEA Mariam" w:cs="Calibri"/>
                <w:color w:val="000000" w:themeColor="text1"/>
                <w:sz w:val="22"/>
                <w:szCs w:val="22"/>
                <w:lang w:val="hy-AM" w:eastAsia="en-US"/>
              </w:rPr>
            </w:pPr>
          </w:p>
        </w:tc>
        <w:tc>
          <w:tcPr>
            <w:tcW w:w="1642" w:type="dxa"/>
            <w:shd w:val="clear" w:color="auto" w:fill="auto"/>
            <w:vAlign w:val="center"/>
          </w:tcPr>
          <w:p w:rsidR="002053DF" w:rsidRPr="002053DF" w:rsidRDefault="002053DF" w:rsidP="002053DF">
            <w:pPr>
              <w:jc w:val="center"/>
              <w:rPr>
                <w:rFonts w:ascii="GHEA Mariam" w:eastAsia="Calibri" w:hAnsi="GHEA Mariam" w:cs="Calibri"/>
                <w:bCs/>
                <w:color w:val="000000" w:themeColor="text1"/>
                <w:sz w:val="22"/>
                <w:szCs w:val="22"/>
                <w:lang w:eastAsia="en-US"/>
              </w:rPr>
            </w:pPr>
            <w:r w:rsidRPr="002053DF">
              <w:rPr>
                <w:rFonts w:ascii="GHEA Mariam" w:eastAsia="Calibri" w:hAnsi="GHEA Mariam" w:cs="Calibri"/>
                <w:bCs/>
                <w:color w:val="000000" w:themeColor="text1"/>
                <w:sz w:val="22"/>
                <w:szCs w:val="22"/>
                <w:lang w:eastAsia="en-US"/>
              </w:rPr>
              <w:t>7</w:t>
            </w:r>
            <w:r w:rsidRPr="002053DF">
              <w:rPr>
                <w:rFonts w:ascii="GHEA Mariam" w:eastAsia="Calibri" w:hAnsi="GHEA Mariam" w:cs="Calibri"/>
                <w:bCs/>
                <w:color w:val="000000" w:themeColor="text1"/>
                <w:sz w:val="22"/>
                <w:szCs w:val="22"/>
                <w:lang w:val="hy-AM" w:eastAsia="en-US"/>
              </w:rPr>
              <w:t xml:space="preserve"> </w:t>
            </w:r>
            <w:r w:rsidRPr="002053DF">
              <w:rPr>
                <w:rFonts w:ascii="GHEA Mariam" w:eastAsia="Calibri" w:hAnsi="GHEA Mariam" w:cs="Calibri"/>
                <w:bCs/>
                <w:color w:val="000000" w:themeColor="text1"/>
                <w:sz w:val="22"/>
                <w:szCs w:val="22"/>
                <w:lang w:eastAsia="en-US"/>
              </w:rPr>
              <w:t>185</w:t>
            </w:r>
            <w:r w:rsidRPr="002053DF">
              <w:rPr>
                <w:rFonts w:ascii="GHEA Mariam" w:eastAsia="Calibri" w:hAnsi="GHEA Mariam" w:cs="Calibri"/>
                <w:bCs/>
                <w:color w:val="000000" w:themeColor="text1"/>
                <w:sz w:val="22"/>
                <w:szCs w:val="22"/>
                <w:lang w:val="hy-AM" w:eastAsia="en-US"/>
              </w:rPr>
              <w:t xml:space="preserve"> </w:t>
            </w:r>
            <w:r w:rsidRPr="002053DF">
              <w:rPr>
                <w:rFonts w:ascii="GHEA Mariam" w:eastAsia="Calibri" w:hAnsi="GHEA Mariam" w:cs="Calibri"/>
                <w:bCs/>
                <w:color w:val="000000" w:themeColor="text1"/>
                <w:sz w:val="22"/>
                <w:szCs w:val="22"/>
                <w:lang w:eastAsia="en-US"/>
              </w:rPr>
              <w:t>890</w:t>
            </w:r>
            <w:r w:rsidRPr="002053DF">
              <w:rPr>
                <w:rFonts w:ascii="GHEA Mariam" w:eastAsia="Calibri" w:hAnsi="GHEA Mariam" w:cs="Calibri"/>
                <w:bCs/>
                <w:color w:val="000000" w:themeColor="text1"/>
                <w:sz w:val="22"/>
                <w:szCs w:val="22"/>
                <w:lang w:val="hy-AM" w:eastAsia="en-US"/>
              </w:rPr>
              <w:t xml:space="preserve"> </w:t>
            </w:r>
            <w:r w:rsidRPr="002053DF">
              <w:rPr>
                <w:rFonts w:ascii="GHEA Mariam" w:eastAsia="Calibri" w:hAnsi="GHEA Mariam" w:cs="Calibri"/>
                <w:bCs/>
                <w:color w:val="000000" w:themeColor="text1"/>
                <w:sz w:val="22"/>
                <w:szCs w:val="22"/>
                <w:lang w:eastAsia="en-US"/>
              </w:rPr>
              <w:t>000</w:t>
            </w:r>
          </w:p>
        </w:tc>
        <w:tc>
          <w:tcPr>
            <w:tcW w:w="1122" w:type="dxa"/>
            <w:noWrap/>
            <w:vAlign w:val="center"/>
          </w:tcPr>
          <w:p w:rsidR="002053DF" w:rsidRPr="002053DF" w:rsidRDefault="002053DF" w:rsidP="002053DF">
            <w:pPr>
              <w:spacing w:after="160"/>
              <w:jc w:val="center"/>
              <w:rPr>
                <w:rFonts w:ascii="GHEA Mariam" w:eastAsia="Calibri" w:hAnsi="GHEA Mariam" w:cs="Calibri"/>
                <w:color w:val="000000" w:themeColor="text1"/>
                <w:sz w:val="22"/>
                <w:szCs w:val="22"/>
                <w:lang w:val="hy-AM" w:eastAsia="en-US"/>
              </w:rPr>
            </w:pPr>
          </w:p>
        </w:tc>
      </w:tr>
      <w:bookmarkEnd w:id="2"/>
    </w:tbl>
    <w:p w:rsidR="002053DF" w:rsidRPr="002053DF" w:rsidRDefault="002053DF" w:rsidP="002053DF">
      <w:pPr>
        <w:rPr>
          <w:rFonts w:ascii="Arial" w:hAnsi="Arial" w:cs="Arial"/>
          <w:sz w:val="22"/>
          <w:lang w:val="hy-AM"/>
        </w:rPr>
      </w:pPr>
    </w:p>
    <w:p w:rsidR="002053DF" w:rsidRPr="002053DF" w:rsidRDefault="002053DF" w:rsidP="002053DF">
      <w:pPr>
        <w:rPr>
          <w:rFonts w:ascii="Arial" w:hAnsi="Arial" w:cs="Arial"/>
          <w:sz w:val="22"/>
          <w:lang w:val="hy-AM"/>
        </w:rPr>
      </w:pPr>
    </w:p>
    <w:p w:rsidR="002053DF" w:rsidRPr="002053DF" w:rsidRDefault="002053DF" w:rsidP="002053DF">
      <w:pPr>
        <w:rPr>
          <w:rFonts w:ascii="Arial" w:hAnsi="Arial" w:cs="Arial"/>
          <w:sz w:val="22"/>
          <w:lang w:val="hy-AM"/>
        </w:rPr>
      </w:pPr>
    </w:p>
    <w:p w:rsidR="002053DF" w:rsidRPr="002053DF" w:rsidRDefault="002053DF" w:rsidP="002053DF">
      <w:pPr>
        <w:ind w:firstLine="720"/>
        <w:rPr>
          <w:rFonts w:ascii="GHEA Mariam" w:hAnsi="GHEA Mariam" w:cs="Arial Armenian"/>
          <w:sz w:val="24"/>
          <w:szCs w:val="24"/>
          <w:lang w:val="hy-AM"/>
        </w:rPr>
      </w:pPr>
      <w:r w:rsidRPr="002053DF">
        <w:rPr>
          <w:rFonts w:ascii="GHEA Mariam" w:hAnsi="GHEA Mariam" w:cs="Arial"/>
          <w:sz w:val="24"/>
          <w:szCs w:val="24"/>
          <w:lang w:val="hy-AM"/>
        </w:rPr>
        <w:t>ՀԱՅԱՍՏԱՆԻ</w:t>
      </w:r>
      <w:r w:rsidRPr="002053DF">
        <w:rPr>
          <w:rFonts w:ascii="GHEA Mariam" w:hAnsi="GHEA Mariam" w:cs="Arial Armenian"/>
          <w:sz w:val="24"/>
          <w:szCs w:val="24"/>
          <w:lang w:val="hy-AM"/>
        </w:rPr>
        <w:t xml:space="preserve">  </w:t>
      </w:r>
      <w:r w:rsidRPr="002053DF">
        <w:rPr>
          <w:rFonts w:ascii="GHEA Mariam" w:hAnsi="GHEA Mariam" w:cs="Arial"/>
          <w:sz w:val="24"/>
          <w:szCs w:val="24"/>
          <w:lang w:val="hy-AM"/>
        </w:rPr>
        <w:t>ՀԱՆՐԱՊԵՏՈՒԹՅԱՆ</w:t>
      </w:r>
    </w:p>
    <w:p w:rsidR="002053DF" w:rsidRPr="002053DF" w:rsidRDefault="002053DF" w:rsidP="002053DF">
      <w:pPr>
        <w:rPr>
          <w:rFonts w:ascii="GHEA Mariam" w:hAnsi="GHEA Mariam" w:cs="Sylfaen"/>
          <w:sz w:val="24"/>
          <w:szCs w:val="24"/>
          <w:lang w:val="hy-AM"/>
        </w:rPr>
      </w:pPr>
      <w:r w:rsidRPr="002053DF">
        <w:rPr>
          <w:rFonts w:ascii="GHEA Mariam" w:hAnsi="GHEA Mariam"/>
          <w:sz w:val="24"/>
          <w:szCs w:val="24"/>
          <w:lang w:val="hy-AM"/>
        </w:rPr>
        <w:t xml:space="preserve">  </w:t>
      </w:r>
      <w:r w:rsidRPr="002053DF">
        <w:rPr>
          <w:rFonts w:ascii="GHEA Mariam" w:hAnsi="GHEA Mariam"/>
          <w:sz w:val="24"/>
          <w:szCs w:val="24"/>
          <w:lang w:val="hy-AM"/>
        </w:rPr>
        <w:tab/>
      </w:r>
      <w:r w:rsidR="00EC2624">
        <w:rPr>
          <w:rFonts w:ascii="GHEA Mariam" w:hAnsi="GHEA Mariam"/>
          <w:sz w:val="24"/>
          <w:szCs w:val="24"/>
          <w:lang w:val="hy-AM"/>
        </w:rPr>
        <w:t xml:space="preserve">   </w:t>
      </w:r>
      <w:r w:rsidRPr="002053DF">
        <w:rPr>
          <w:rFonts w:ascii="GHEA Mariam" w:hAnsi="GHEA Mariam" w:cs="Arial"/>
          <w:sz w:val="24"/>
          <w:szCs w:val="24"/>
          <w:lang w:val="hy-AM"/>
        </w:rPr>
        <w:t>ՎԱՐՉԱՊԵՏԻ</w:t>
      </w:r>
      <w:r w:rsidRPr="002053DF">
        <w:rPr>
          <w:rFonts w:ascii="GHEA Mariam" w:hAnsi="GHEA Mariam" w:cs="Sylfaen"/>
          <w:sz w:val="24"/>
          <w:szCs w:val="24"/>
          <w:lang w:val="hy-AM"/>
        </w:rPr>
        <w:t xml:space="preserve"> </w:t>
      </w:r>
      <w:r w:rsidRPr="002053DF">
        <w:rPr>
          <w:rFonts w:ascii="GHEA Mariam" w:hAnsi="GHEA Mariam" w:cs="Arial"/>
          <w:sz w:val="24"/>
          <w:szCs w:val="24"/>
          <w:lang w:val="hy-AM"/>
        </w:rPr>
        <w:t>ԱՇԽԱՏԱԿԱԶՄԻ</w:t>
      </w:r>
    </w:p>
    <w:p w:rsidR="002053DF" w:rsidRPr="002053DF" w:rsidRDefault="002053DF" w:rsidP="002053DF">
      <w:pPr>
        <w:rPr>
          <w:rFonts w:ascii="Arial" w:hAnsi="Arial" w:cs="Arial"/>
          <w:sz w:val="22"/>
          <w:lang w:val="hy-AM"/>
        </w:rPr>
      </w:pPr>
      <w:r w:rsidRPr="002053DF">
        <w:rPr>
          <w:rFonts w:ascii="GHEA Mariam" w:hAnsi="GHEA Mariam" w:cs="Sylfaen"/>
          <w:sz w:val="24"/>
          <w:szCs w:val="24"/>
          <w:lang w:val="hy-AM"/>
        </w:rPr>
        <w:tab/>
        <w:t xml:space="preserve">      </w:t>
      </w:r>
      <w:r w:rsidRPr="002053DF">
        <w:rPr>
          <w:rFonts w:ascii="GHEA Mariam" w:hAnsi="GHEA Mariam" w:cs="Sylfaen"/>
          <w:sz w:val="24"/>
          <w:szCs w:val="24"/>
          <w:lang w:val="hy-AM"/>
        </w:rPr>
        <w:tab/>
        <w:t xml:space="preserve">     </w:t>
      </w:r>
      <w:r w:rsidR="00EC2624">
        <w:rPr>
          <w:rFonts w:ascii="GHEA Mariam" w:hAnsi="GHEA Mariam" w:cs="Sylfaen"/>
          <w:sz w:val="24"/>
          <w:szCs w:val="24"/>
          <w:lang w:val="hy-AM"/>
        </w:rPr>
        <w:t xml:space="preserve"> </w:t>
      </w:r>
      <w:r w:rsidRPr="002053DF">
        <w:rPr>
          <w:rFonts w:ascii="GHEA Mariam" w:hAnsi="GHEA Mariam" w:cs="Sylfaen"/>
          <w:sz w:val="24"/>
          <w:szCs w:val="24"/>
          <w:lang w:val="hy-AM"/>
        </w:rPr>
        <w:t>ՂԵԿԱՎԱՐ</w:t>
      </w:r>
      <w:r w:rsidRPr="002053DF">
        <w:rPr>
          <w:rFonts w:ascii="GHEA Mariam" w:hAnsi="GHEA Mariam" w:cs="Arial Armenian"/>
          <w:sz w:val="24"/>
          <w:szCs w:val="24"/>
          <w:lang w:val="hy-AM"/>
        </w:rPr>
        <w:tab/>
        <w:t xml:space="preserve">                                           </w:t>
      </w:r>
      <w:r w:rsidRPr="002053DF">
        <w:rPr>
          <w:rFonts w:ascii="GHEA Mariam" w:hAnsi="GHEA Mariam" w:cs="Arial Armenian"/>
          <w:sz w:val="24"/>
          <w:szCs w:val="24"/>
          <w:lang w:val="hy-AM"/>
        </w:rPr>
        <w:tab/>
        <w:t xml:space="preserve">          </w:t>
      </w:r>
      <w:r w:rsidRPr="002053DF">
        <w:rPr>
          <w:rFonts w:ascii="GHEA Mariam" w:hAnsi="GHEA Mariam" w:cs="Arial Armenian"/>
          <w:sz w:val="24"/>
          <w:szCs w:val="24"/>
          <w:lang w:val="hy-AM"/>
        </w:rPr>
        <w:tab/>
      </w:r>
      <w:r w:rsidRPr="002053DF">
        <w:rPr>
          <w:rFonts w:ascii="GHEA Mariam" w:hAnsi="GHEA Mariam" w:cs="Arial Armenian"/>
          <w:sz w:val="24"/>
          <w:szCs w:val="24"/>
          <w:lang w:val="hy-AM"/>
        </w:rPr>
        <w:tab/>
      </w:r>
      <w:r w:rsidRPr="002053DF">
        <w:rPr>
          <w:rFonts w:ascii="GHEA Mariam" w:hAnsi="GHEA Mariam" w:cs="Arial Armenian"/>
          <w:sz w:val="24"/>
          <w:szCs w:val="24"/>
          <w:lang w:val="hy-AM"/>
        </w:rPr>
        <w:tab/>
      </w:r>
      <w:r w:rsidRPr="002053DF">
        <w:rPr>
          <w:rFonts w:ascii="GHEA Mariam" w:hAnsi="GHEA Mariam" w:cs="Arial Armenian"/>
          <w:sz w:val="24"/>
          <w:szCs w:val="24"/>
          <w:lang w:val="hy-AM"/>
        </w:rPr>
        <w:tab/>
      </w:r>
      <w:r w:rsidRPr="002053DF">
        <w:rPr>
          <w:rFonts w:ascii="GHEA Mariam" w:hAnsi="GHEA Mariam" w:cs="Arial Armenian"/>
          <w:sz w:val="24"/>
          <w:szCs w:val="24"/>
          <w:lang w:val="hy-AM"/>
        </w:rPr>
        <w:tab/>
      </w:r>
      <w:r w:rsidRPr="002053DF">
        <w:rPr>
          <w:rFonts w:ascii="GHEA Mariam" w:hAnsi="GHEA Mariam" w:cs="Arial Armenian"/>
          <w:sz w:val="24"/>
          <w:szCs w:val="24"/>
          <w:lang w:val="hy-AM"/>
        </w:rPr>
        <w:tab/>
        <w:t xml:space="preserve"> </w:t>
      </w:r>
      <w:r w:rsidRPr="002053DF">
        <w:rPr>
          <w:rFonts w:ascii="GHEA Mariam" w:hAnsi="GHEA Mariam" w:cs="Arial Armenian"/>
          <w:spacing w:val="-8"/>
          <w:sz w:val="24"/>
          <w:szCs w:val="24"/>
          <w:lang w:val="hy-AM"/>
        </w:rPr>
        <w:t>Ա</w:t>
      </w:r>
      <w:r w:rsidRPr="002053DF">
        <w:rPr>
          <w:rFonts w:ascii="GHEA Mariam" w:hAnsi="GHEA Mariam" w:cs="Sylfaen"/>
          <w:spacing w:val="-8"/>
          <w:sz w:val="24"/>
          <w:szCs w:val="24"/>
          <w:lang w:val="hy-AM"/>
        </w:rPr>
        <w:t>.</w:t>
      </w:r>
      <w:r w:rsidRPr="002053DF">
        <w:rPr>
          <w:rFonts w:ascii="GHEA Mariam" w:hAnsi="GHEA Mariam" w:cs="Arial Armenian"/>
          <w:spacing w:val="-8"/>
          <w:sz w:val="24"/>
          <w:szCs w:val="24"/>
          <w:lang w:val="hy-AM"/>
        </w:rPr>
        <w:t xml:space="preserve"> ՀԱՐՈՒԹՅՈՒՆ</w:t>
      </w:r>
      <w:r w:rsidRPr="002053DF">
        <w:rPr>
          <w:rFonts w:ascii="GHEA Mariam" w:hAnsi="GHEA Mariam" w:cs="Sylfaen"/>
          <w:spacing w:val="-8"/>
          <w:sz w:val="24"/>
          <w:szCs w:val="24"/>
          <w:lang w:val="hy-AM"/>
        </w:rPr>
        <w:t>ՅԱՆ</w:t>
      </w:r>
    </w:p>
    <w:p w:rsidR="00550675" w:rsidRPr="004D77E0" w:rsidRDefault="00550675" w:rsidP="002053DF">
      <w:pPr>
        <w:pStyle w:val="mechtex"/>
        <w:ind w:left="10800" w:firstLine="720"/>
        <w:jc w:val="left"/>
        <w:rPr>
          <w:rFonts w:ascii="Arial" w:hAnsi="Arial" w:cs="Arial"/>
          <w:lang w:val="hy-AM"/>
        </w:rPr>
      </w:pPr>
    </w:p>
    <w:sectPr w:rsidR="00550675" w:rsidRPr="004D77E0" w:rsidSect="004D77E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E4F" w:rsidRDefault="00663E4F">
      <w:r>
        <w:separator/>
      </w:r>
    </w:p>
  </w:endnote>
  <w:endnote w:type="continuationSeparator" w:id="0">
    <w:p w:rsidR="00663E4F" w:rsidRDefault="00663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F" w:rsidRDefault="002053D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E4F" w:rsidRDefault="00663E4F">
      <w:r>
        <w:separator/>
      </w:r>
    </w:p>
  </w:footnote>
  <w:footnote w:type="continuationSeparator" w:id="0">
    <w:p w:rsidR="00663E4F" w:rsidRDefault="00663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F" w:rsidRDefault="002053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053DF" w:rsidRDefault="002053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3DF" w:rsidRDefault="002053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79C1">
      <w:rPr>
        <w:rStyle w:val="PageNumber"/>
        <w:noProof/>
      </w:rPr>
      <w:t>10</w:t>
    </w:r>
    <w:r>
      <w:rPr>
        <w:rStyle w:val="PageNumber"/>
      </w:rPr>
      <w:fldChar w:fldCharType="end"/>
    </w:r>
  </w:p>
  <w:p w:rsidR="002053DF" w:rsidRDefault="002053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C7E656DA"/>
    <w:lvl w:ilvl="0" w:tplc="3EB28228">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7E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3D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EB6"/>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1EC6"/>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7E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675"/>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E4F"/>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24D"/>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0D3"/>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5AF"/>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9C1"/>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624"/>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61"/>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585ABB6-B7C9-4A68-A827-833E3A13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semiHidden/>
    <w:unhideWhenUsed/>
    <w:qFormat/>
    <w:rsid w:val="004D77E0"/>
    <w:pPr>
      <w:spacing w:before="100" w:beforeAutospacing="1" w:after="100" w:afterAutospacing="1"/>
      <w:outlineLvl w:val="2"/>
    </w:pPr>
    <w:rPr>
      <w:rFonts w:ascii="Times New Roman" w:hAnsi="Times New Roman"/>
      <w:b/>
      <w:bCs/>
      <w:sz w:val="27"/>
      <w:szCs w:val="27"/>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D77E0"/>
    <w:rPr>
      <w:rFonts w:ascii="Arial Armenian" w:hAnsi="Arial Armenian"/>
      <w:sz w:val="22"/>
      <w:lang w:eastAsia="ru-RU"/>
    </w:rPr>
  </w:style>
  <w:style w:type="paragraph" w:styleId="ListParagraph">
    <w:name w:val="List Paragraph"/>
    <w:basedOn w:val="Normal"/>
    <w:uiPriority w:val="34"/>
    <w:qFormat/>
    <w:rsid w:val="004D77E0"/>
    <w:pPr>
      <w:ind w:left="720"/>
      <w:contextualSpacing/>
    </w:pPr>
    <w:rPr>
      <w:rFonts w:ascii="Times New Roman" w:hAnsi="Times New Roman"/>
      <w:sz w:val="24"/>
      <w:szCs w:val="24"/>
      <w:lang w:val="ru-RU"/>
    </w:rPr>
  </w:style>
  <w:style w:type="character" w:customStyle="1" w:styleId="FooterChar">
    <w:name w:val="Footer Char"/>
    <w:basedOn w:val="DefaultParagraphFont"/>
    <w:link w:val="Footer"/>
    <w:locked/>
    <w:rsid w:val="004D77E0"/>
    <w:rPr>
      <w:rFonts w:ascii="Arial Armenian" w:hAnsi="Arial Armenian"/>
      <w:lang w:eastAsia="ru-RU"/>
    </w:rPr>
  </w:style>
  <w:style w:type="character" w:customStyle="1" w:styleId="Heading3Char">
    <w:name w:val="Heading 3 Char"/>
    <w:basedOn w:val="DefaultParagraphFont"/>
    <w:link w:val="Heading3"/>
    <w:uiPriority w:val="9"/>
    <w:semiHidden/>
    <w:rsid w:val="004D77E0"/>
    <w:rPr>
      <w:b/>
      <w:bCs/>
      <w:sz w:val="27"/>
      <w:szCs w:val="27"/>
      <w:lang w:val="ru-RU"/>
    </w:rPr>
  </w:style>
  <w:style w:type="character" w:customStyle="1" w:styleId="2">
    <w:name w:val="д2 Знак"/>
    <w:link w:val="20"/>
    <w:locked/>
    <w:rsid w:val="004D77E0"/>
    <w:rPr>
      <w:sz w:val="26"/>
      <w:szCs w:val="26"/>
      <w:lang w:val="hy-AM" w:eastAsia="hy-AM"/>
    </w:rPr>
  </w:style>
  <w:style w:type="paragraph" w:customStyle="1" w:styleId="20">
    <w:name w:val="д2"/>
    <w:basedOn w:val="Normal"/>
    <w:link w:val="2"/>
    <w:rsid w:val="004D77E0"/>
    <w:pPr>
      <w:keepLines/>
      <w:suppressAutoHyphens/>
      <w:overflowPunct w:val="0"/>
      <w:autoSpaceDE w:val="0"/>
      <w:autoSpaceDN w:val="0"/>
      <w:adjustRightInd w:val="0"/>
      <w:ind w:left="454" w:right="57" w:hanging="397"/>
    </w:pPr>
    <w:rPr>
      <w:rFonts w:ascii="Times New Roman" w:hAnsi="Times New Roman"/>
      <w:sz w:val="26"/>
      <w:szCs w:val="26"/>
      <w:lang w:val="hy-AM" w:eastAsia="hy-AM"/>
    </w:rPr>
  </w:style>
  <w:style w:type="character" w:styleId="Hyperlink">
    <w:name w:val="Hyperlink"/>
    <w:basedOn w:val="DefaultParagraphFont"/>
    <w:uiPriority w:val="99"/>
    <w:unhideWhenUsed/>
    <w:rsid w:val="004D77E0"/>
    <w:rPr>
      <w:color w:val="0563C1" w:themeColor="hyperlink"/>
      <w:u w:val="single"/>
    </w:rPr>
  </w:style>
  <w:style w:type="paragraph" w:customStyle="1" w:styleId="TableParagraph">
    <w:name w:val="Table Paragraph"/>
    <w:basedOn w:val="Normal"/>
    <w:uiPriority w:val="1"/>
    <w:qFormat/>
    <w:rsid w:val="004D77E0"/>
    <w:pPr>
      <w:widowControl w:val="0"/>
      <w:autoSpaceDE w:val="0"/>
      <w:autoSpaceDN w:val="0"/>
      <w:spacing w:before="175"/>
      <w:ind w:left="215" w:right="1331"/>
      <w:jc w:val="center"/>
    </w:pPr>
    <w:rPr>
      <w:rFonts w:ascii="Times New Roman" w:hAnsi="Times New Roman"/>
      <w:sz w:val="22"/>
      <w:szCs w:val="22"/>
      <w:lang w:val="ru-RU" w:eastAsia="en-US"/>
    </w:rPr>
  </w:style>
  <w:style w:type="character" w:customStyle="1" w:styleId="rynqvb">
    <w:name w:val="rynqvb"/>
    <w:basedOn w:val="DefaultParagraphFont"/>
    <w:rsid w:val="004D77E0"/>
  </w:style>
  <w:style w:type="character" w:customStyle="1" w:styleId="layout">
    <w:name w:val="layout"/>
    <w:basedOn w:val="DefaultParagraphFont"/>
    <w:rsid w:val="004D77E0"/>
  </w:style>
  <w:style w:type="character" w:customStyle="1" w:styleId="hwtze">
    <w:name w:val="hwtze"/>
    <w:basedOn w:val="DefaultParagraphFont"/>
    <w:rsid w:val="004D77E0"/>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4524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452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https:/mul2.gov.am/tasks/917298/oneclick/voroshum-EK615.docx?token=2a1d28236cef5d9a65eae3fcd514ee66</cp:keywords>
  <dc:description/>
  <cp:lastModifiedBy>Lianna Harutyunyan</cp:lastModifiedBy>
  <cp:revision>6</cp:revision>
  <dcterms:created xsi:type="dcterms:W3CDTF">2024-01-30T08:14:00Z</dcterms:created>
  <dcterms:modified xsi:type="dcterms:W3CDTF">2024-01-30T08:50:00Z</dcterms:modified>
</cp:coreProperties>
</file>