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4716AC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03E4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ՄՈՒՐԱԴ ՍԱՐ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DAFEF0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E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 ՍԱՐ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851B26A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E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 ՍԱՐ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ցինկապատ մետաղյա պրոֆիլների, չժանգոտվող խողովակների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9A68A8F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2000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5C14BB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510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(սարքավորումների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ձեռքբերում</w:t>
      </w:r>
      <w:r w:rsidR="00576A5C" w:rsidRP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99161B0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520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560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647A6D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A03E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1741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bookmarkStart w:id="2" w:name="_GoBack"/>
      <w:bookmarkEnd w:id="2"/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03E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F465E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E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 ՍԱՐ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44B67B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E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 ՍԱՐ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2BCCA8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ՄՈՒՐԱԴ ՍԱՐ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5691FC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03E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 ՍԱՐ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C8FA3" w14:textId="77777777" w:rsidR="00127E74" w:rsidRDefault="00127E74" w:rsidP="008325A3">
      <w:pPr>
        <w:spacing w:after="0" w:line="240" w:lineRule="auto"/>
      </w:pPr>
      <w:r>
        <w:separator/>
      </w:r>
    </w:p>
  </w:endnote>
  <w:endnote w:type="continuationSeparator" w:id="0">
    <w:p w14:paraId="18D1B763" w14:textId="77777777" w:rsidR="00127E74" w:rsidRDefault="00127E7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27E74">
    <w:pPr>
      <w:pStyle w:val="Footer"/>
    </w:pPr>
  </w:p>
  <w:p w14:paraId="722B2118" w14:textId="77777777" w:rsidR="00085719" w:rsidRDefault="00127E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67F2A" w14:textId="77777777" w:rsidR="00127E74" w:rsidRDefault="00127E74" w:rsidP="008325A3">
      <w:pPr>
        <w:spacing w:after="0" w:line="240" w:lineRule="auto"/>
      </w:pPr>
      <w:r>
        <w:separator/>
      </w:r>
    </w:p>
  </w:footnote>
  <w:footnote w:type="continuationSeparator" w:id="0">
    <w:p w14:paraId="457C6B3C" w14:textId="77777777" w:rsidR="00127E74" w:rsidRDefault="00127E7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B9A42-E4EB-41A0-9C92-E27BFF738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49</cp:revision>
  <dcterms:created xsi:type="dcterms:W3CDTF">2022-01-19T13:25:00Z</dcterms:created>
  <dcterms:modified xsi:type="dcterms:W3CDTF">2024-01-12T13:40:00Z</dcterms:modified>
</cp:coreProperties>
</file>