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0CFF9" w14:textId="77777777" w:rsidR="00474286" w:rsidRPr="00BB707C" w:rsidRDefault="00474286" w:rsidP="00BB707C">
      <w:pPr>
        <w:shd w:val="clear" w:color="auto" w:fill="FFFFFF"/>
        <w:spacing w:after="0" w:line="360" w:lineRule="auto"/>
        <w:ind w:left="90" w:firstLine="180"/>
        <w:jc w:val="center"/>
        <w:rPr>
          <w:rFonts w:ascii="GHEA Grapalat" w:eastAsia="Times New Roman" w:hAnsi="GHEA Grapalat" w:cs="Calibri Light"/>
          <w:b/>
          <w:sz w:val="24"/>
          <w:szCs w:val="24"/>
          <w:lang w:val="hy-AM"/>
        </w:rPr>
      </w:pPr>
      <w:r w:rsidRPr="00BB707C">
        <w:rPr>
          <w:rFonts w:ascii="GHEA Grapalat" w:eastAsia="Times New Roman" w:hAnsi="GHEA Grapalat" w:cs="Calibri Light"/>
          <w:b/>
          <w:sz w:val="24"/>
          <w:szCs w:val="24"/>
          <w:lang w:val="hy-AM"/>
        </w:rPr>
        <w:t>ԱՄՓՈՓԱԹԵՐԹ</w:t>
      </w:r>
    </w:p>
    <w:p w14:paraId="437FAACB" w14:textId="6B88C1D1" w:rsidR="004D5B1A" w:rsidRPr="00DD17B2" w:rsidRDefault="00DD17B2" w:rsidP="004D5B1A">
      <w:pPr>
        <w:shd w:val="clear" w:color="auto" w:fill="FFFFFF"/>
        <w:spacing w:after="0" w:line="360" w:lineRule="auto"/>
        <w:ind w:right="27" w:firstLine="270"/>
        <w:jc w:val="center"/>
        <w:rPr>
          <w:rFonts w:ascii="GHEA Grapalat" w:eastAsia="Times New Roman" w:hAnsi="GHEA Grapalat"/>
          <w:sz w:val="24"/>
          <w:szCs w:val="24"/>
          <w:lang w:val="hy-AM"/>
        </w:rPr>
      </w:pPr>
      <w:r>
        <w:rPr>
          <w:rFonts w:ascii="GHEA Grapalat" w:eastAsia="Times New Roman" w:hAnsi="GHEA Grapalat"/>
          <w:b/>
          <w:bCs/>
          <w:sz w:val="24"/>
          <w:szCs w:val="24"/>
          <w:lang w:val="hy-AM"/>
        </w:rPr>
        <w:t>«</w:t>
      </w:r>
      <w:r w:rsidR="004D5B1A">
        <w:rPr>
          <w:rFonts w:ascii="GHEA Grapalat" w:eastAsia="Times New Roman" w:hAnsi="GHEA Grapalat"/>
          <w:b/>
          <w:bCs/>
          <w:sz w:val="24"/>
          <w:szCs w:val="24"/>
          <w:lang w:val="hy-AM"/>
        </w:rPr>
        <w:t>ՀԱՅԱՍՏԱՆԻ ՀԱՆՐԱՊԵՏՈՒԹՅԱՆ ԿԱՌԱՎԱՐՈՒԹՅԱՆ 2020 ԹՎԱԿԱՆԻ ՄԱՐՏԻ 26-Ի N 355-Լ ՈՐՈՇՄԱՆ ՄԵՋ ՓՈՓՈԽՈՒԹՅՈՒՆՆԵՐ ԵՎ ԼՐԱՑՈՒՄՆԵՐ ԿԱՏԱՐԵԼՈՒ ՄԱՍԻՆ</w:t>
      </w:r>
      <w:r>
        <w:rPr>
          <w:rFonts w:ascii="GHEA Grapalat" w:eastAsia="Times New Roman" w:hAnsi="GHEA Grapalat"/>
          <w:b/>
          <w:bCs/>
          <w:sz w:val="24"/>
          <w:szCs w:val="24"/>
          <w:lang w:val="hy-AM"/>
        </w:rPr>
        <w:t>»</w:t>
      </w:r>
      <w:r w:rsidR="007523D9" w:rsidRPr="007523D9">
        <w:rPr>
          <w:rFonts w:ascii="GHEA Grapalat" w:eastAsia="Times New Roman" w:hAnsi="GHEA Grapalat"/>
          <w:b/>
          <w:bCs/>
          <w:sz w:val="24"/>
          <w:szCs w:val="24"/>
          <w:lang w:val="hy-AM"/>
        </w:rPr>
        <w:t xml:space="preserve"> </w:t>
      </w:r>
      <w:r>
        <w:rPr>
          <w:rFonts w:ascii="GHEA Grapalat" w:eastAsia="Times New Roman" w:hAnsi="GHEA Grapalat"/>
          <w:b/>
          <w:bCs/>
          <w:sz w:val="24"/>
          <w:szCs w:val="24"/>
          <w:lang w:val="hy-AM"/>
        </w:rPr>
        <w:t>ԿԱՌԱՎԱՐՈՒԹՅԱՆ ՈՐՈՇՄԱՆ ՆԱԽԱԳԾԻ</w:t>
      </w:r>
    </w:p>
    <w:tbl>
      <w:tblPr>
        <w:tblpPr w:leftFromText="180" w:rightFromText="180" w:vertAnchor="text" w:horzAnchor="page" w:tblpX="1168" w:tblpY="47"/>
        <w:tblW w:w="1070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82"/>
        <w:gridCol w:w="3420"/>
      </w:tblGrid>
      <w:tr w:rsidR="00BB707C" w:rsidRPr="00687D39" w14:paraId="3728AA4A" w14:textId="77777777" w:rsidTr="00633ACF">
        <w:trPr>
          <w:trHeight w:val="262"/>
          <w:tblCellSpacing w:w="0" w:type="dxa"/>
        </w:trPr>
        <w:tc>
          <w:tcPr>
            <w:tcW w:w="7282" w:type="dxa"/>
            <w:vMerge w:val="restart"/>
            <w:tcBorders>
              <w:top w:val="outset" w:sz="6" w:space="0" w:color="auto"/>
              <w:left w:val="outset" w:sz="6" w:space="0" w:color="auto"/>
              <w:right w:val="outset" w:sz="6" w:space="0" w:color="auto"/>
            </w:tcBorders>
            <w:shd w:val="clear" w:color="auto" w:fill="BFBFBF" w:themeFill="background1" w:themeFillShade="BF"/>
          </w:tcPr>
          <w:p w14:paraId="51317524" w14:textId="62E54DC3" w:rsidR="00474286" w:rsidRPr="00687D39" w:rsidRDefault="00474286" w:rsidP="00687D39">
            <w:pPr>
              <w:spacing w:after="0" w:line="240" w:lineRule="auto"/>
              <w:ind w:left="90" w:firstLine="180"/>
              <w:rPr>
                <w:rFonts w:ascii="GHEA Grapalat" w:eastAsia="Times New Roman" w:hAnsi="GHEA Grapalat" w:cs="Calibri Light"/>
                <w:b/>
                <w:sz w:val="20"/>
                <w:szCs w:val="20"/>
                <w:lang w:val="hy-AM"/>
              </w:rPr>
            </w:pPr>
            <w:r w:rsidRPr="00687D39">
              <w:rPr>
                <w:rFonts w:ascii="Cambria Math" w:eastAsia="Times New Roman" w:hAnsi="Cambria Math" w:cs="Calibri Light"/>
                <w:b/>
                <w:sz w:val="20"/>
                <w:szCs w:val="20"/>
                <w:lang w:val="hy-AM"/>
              </w:rPr>
              <w:t xml:space="preserve">1․ </w:t>
            </w:r>
            <w:r w:rsidRPr="00687D39">
              <w:rPr>
                <w:rFonts w:ascii="GHEA Grapalat" w:eastAsia="Times New Roman" w:hAnsi="GHEA Grapalat" w:cs="Calibri Light"/>
                <w:b/>
                <w:sz w:val="20"/>
                <w:szCs w:val="20"/>
                <w:lang w:val="hy-AM"/>
              </w:rPr>
              <w:t>Արդարադատության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67D379" w14:textId="3D1278F0" w:rsidR="00474286" w:rsidRPr="00687D39" w:rsidRDefault="00C23B8E" w:rsidP="00687D39">
            <w:pPr>
              <w:spacing w:after="0" w:line="240" w:lineRule="auto"/>
              <w:ind w:left="90" w:right="130" w:firstLine="180"/>
              <w:rPr>
                <w:rFonts w:ascii="GHEA Grapalat" w:eastAsia="Times New Roman" w:hAnsi="GHEA Grapalat" w:cs="Calibri Light"/>
                <w:b/>
                <w:sz w:val="20"/>
                <w:szCs w:val="20"/>
              </w:rPr>
            </w:pPr>
            <w:r w:rsidRPr="00687D39">
              <w:rPr>
                <w:rFonts w:ascii="GHEA Grapalat" w:eastAsia="Times New Roman" w:hAnsi="GHEA Grapalat" w:cs="Calibri Light"/>
                <w:b/>
                <w:sz w:val="20"/>
                <w:szCs w:val="20"/>
                <w:lang w:val="hy-AM"/>
              </w:rPr>
              <w:t>Մ/</w:t>
            </w:r>
            <w:r w:rsidRPr="00687D39">
              <w:rPr>
                <w:rFonts w:ascii="GHEA Grapalat" w:eastAsia="Times New Roman" w:hAnsi="GHEA Grapalat" w:cs="Calibri Light"/>
                <w:b/>
                <w:sz w:val="20"/>
                <w:szCs w:val="20"/>
              </w:rPr>
              <w:t>36652-2023</w:t>
            </w:r>
          </w:p>
        </w:tc>
      </w:tr>
      <w:tr w:rsidR="00BB707C" w:rsidRPr="00687D39" w14:paraId="1F6187C1" w14:textId="77777777" w:rsidTr="00633ACF">
        <w:trPr>
          <w:trHeight w:val="262"/>
          <w:tblCellSpacing w:w="0" w:type="dxa"/>
        </w:trPr>
        <w:tc>
          <w:tcPr>
            <w:tcW w:w="7282" w:type="dxa"/>
            <w:vMerge/>
            <w:tcBorders>
              <w:left w:val="outset" w:sz="6" w:space="0" w:color="auto"/>
              <w:bottom w:val="outset" w:sz="6" w:space="0" w:color="auto"/>
              <w:right w:val="outset" w:sz="6" w:space="0" w:color="auto"/>
            </w:tcBorders>
            <w:shd w:val="clear" w:color="auto" w:fill="BFBFBF" w:themeFill="background1" w:themeFillShade="BF"/>
          </w:tcPr>
          <w:p w14:paraId="2E19B0ED" w14:textId="77777777" w:rsidR="00474286" w:rsidRPr="00687D39" w:rsidRDefault="00474286" w:rsidP="00687D39">
            <w:pPr>
              <w:spacing w:after="0" w:line="240" w:lineRule="auto"/>
              <w:ind w:left="90" w:firstLine="180"/>
              <w:rPr>
                <w:rFonts w:ascii="GHEA Grapalat" w:eastAsia="Times New Roman" w:hAnsi="GHEA Grapalat" w:cs="Calibri Light"/>
                <w:b/>
                <w:sz w:val="20"/>
                <w:szCs w:val="20"/>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A537FC" w14:textId="72D1B7E3" w:rsidR="00474286" w:rsidRPr="00687D39" w:rsidRDefault="00C23B8E" w:rsidP="00687D39">
            <w:pPr>
              <w:spacing w:after="0" w:line="240" w:lineRule="auto"/>
              <w:ind w:left="90" w:right="130" w:firstLine="180"/>
              <w:rPr>
                <w:rFonts w:ascii="GHEA Grapalat" w:eastAsia="Times New Roman" w:hAnsi="GHEA Grapalat" w:cs="Calibri Light"/>
                <w:b/>
                <w:sz w:val="20"/>
                <w:szCs w:val="20"/>
                <w:lang w:val="hy-AM"/>
              </w:rPr>
            </w:pPr>
            <w:r w:rsidRPr="00687D39">
              <w:rPr>
                <w:rFonts w:ascii="GHEA Grapalat" w:eastAsia="Times New Roman" w:hAnsi="GHEA Grapalat" w:cs="Calibri Light"/>
                <w:b/>
                <w:sz w:val="20"/>
                <w:szCs w:val="20"/>
              </w:rPr>
              <w:t>11</w:t>
            </w:r>
            <w:r w:rsidR="00474286" w:rsidRPr="00687D39">
              <w:rPr>
                <w:rFonts w:ascii="Cambria Math" w:eastAsia="Times New Roman" w:hAnsi="Cambria Math" w:cs="Cambria Math"/>
                <w:b/>
                <w:sz w:val="20"/>
                <w:szCs w:val="20"/>
                <w:lang w:val="hy-AM"/>
              </w:rPr>
              <w:t>․</w:t>
            </w:r>
            <w:r w:rsidR="00474286" w:rsidRPr="00687D39">
              <w:rPr>
                <w:rFonts w:ascii="GHEA Grapalat" w:eastAsia="Times New Roman" w:hAnsi="GHEA Grapalat" w:cs="Calibri Light"/>
                <w:b/>
                <w:sz w:val="20"/>
                <w:szCs w:val="20"/>
                <w:lang w:val="hy-AM"/>
              </w:rPr>
              <w:t>0</w:t>
            </w:r>
            <w:r w:rsidRPr="00687D39">
              <w:rPr>
                <w:rFonts w:ascii="GHEA Grapalat" w:eastAsia="Times New Roman" w:hAnsi="GHEA Grapalat" w:cs="Calibri Light"/>
                <w:b/>
                <w:sz w:val="20"/>
                <w:szCs w:val="20"/>
              </w:rPr>
              <w:t>9</w:t>
            </w:r>
            <w:r w:rsidR="00474286" w:rsidRPr="00687D39">
              <w:rPr>
                <w:rFonts w:ascii="Cambria Math" w:eastAsia="Times New Roman" w:hAnsi="Cambria Math" w:cs="Cambria Math"/>
                <w:b/>
                <w:sz w:val="20"/>
                <w:szCs w:val="20"/>
                <w:lang w:val="hy-AM"/>
              </w:rPr>
              <w:t>․</w:t>
            </w:r>
            <w:r w:rsidR="00474286" w:rsidRPr="00687D39">
              <w:rPr>
                <w:rFonts w:ascii="GHEA Grapalat" w:eastAsia="Times New Roman" w:hAnsi="GHEA Grapalat" w:cs="Calibri Light"/>
                <w:b/>
                <w:sz w:val="20"/>
                <w:szCs w:val="20"/>
                <w:lang w:val="hy-AM"/>
              </w:rPr>
              <w:t>2023</w:t>
            </w:r>
          </w:p>
        </w:tc>
      </w:tr>
      <w:tr w:rsidR="00BB707C" w:rsidRPr="00FA3806" w14:paraId="138E0099" w14:textId="77777777" w:rsidTr="00BF4970">
        <w:trPr>
          <w:trHeight w:val="1784"/>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BA1BC58" w14:textId="036284C8" w:rsidR="00474286" w:rsidRPr="00687D39" w:rsidRDefault="00776555" w:rsidP="00BF4970">
            <w:pPr>
              <w:spacing w:after="0" w:line="240" w:lineRule="auto"/>
              <w:ind w:left="159" w:right="165" w:firstLine="360"/>
              <w:rPr>
                <w:rFonts w:ascii="GHEA Grapalat" w:hAnsi="GHEA Grapalat"/>
                <w:sz w:val="20"/>
                <w:szCs w:val="20"/>
                <w:shd w:val="clear" w:color="auto" w:fill="FFFFFF"/>
                <w:lang w:val="hy-AM"/>
              </w:rPr>
            </w:pPr>
            <w:r w:rsidRPr="00687D39">
              <w:rPr>
                <w:rFonts w:ascii="GHEA Grapalat" w:hAnsi="GHEA Grapalat" w:cs="Sylfaen"/>
                <w:bCs/>
                <w:sz w:val="20"/>
                <w:szCs w:val="20"/>
              </w:rPr>
              <w:t>1. «</w:t>
            </w:r>
            <w:proofErr w:type="spellStart"/>
            <w:r w:rsidRPr="00687D39">
              <w:rPr>
                <w:rFonts w:ascii="GHEA Grapalat" w:hAnsi="GHEA Grapalat" w:cs="GHEA Grapalat"/>
                <w:bCs/>
                <w:sz w:val="20"/>
                <w:szCs w:val="20"/>
              </w:rPr>
              <w:t>Հայաստանի</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Հանրապետության</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կառավարության</w:t>
            </w:r>
            <w:proofErr w:type="spellEnd"/>
            <w:r w:rsidRPr="00687D39">
              <w:rPr>
                <w:rFonts w:ascii="GHEA Grapalat" w:hAnsi="GHEA Grapalat" w:cs="GHEA Grapalat"/>
                <w:bCs/>
                <w:sz w:val="20"/>
                <w:szCs w:val="20"/>
              </w:rPr>
              <w:t xml:space="preserve"> 2020 </w:t>
            </w:r>
            <w:proofErr w:type="spellStart"/>
            <w:r w:rsidRPr="00687D39">
              <w:rPr>
                <w:rFonts w:ascii="GHEA Grapalat" w:hAnsi="GHEA Grapalat" w:cs="GHEA Grapalat"/>
                <w:bCs/>
                <w:sz w:val="20"/>
                <w:szCs w:val="20"/>
              </w:rPr>
              <w:t>թվականի</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մարտի</w:t>
            </w:r>
            <w:proofErr w:type="spellEnd"/>
            <w:r w:rsidRPr="00687D39">
              <w:rPr>
                <w:rFonts w:ascii="GHEA Grapalat" w:hAnsi="GHEA Grapalat" w:cs="GHEA Grapalat"/>
                <w:bCs/>
                <w:sz w:val="20"/>
                <w:szCs w:val="20"/>
              </w:rPr>
              <w:t xml:space="preserve"> 26-ի N 355-Լ </w:t>
            </w:r>
            <w:proofErr w:type="spellStart"/>
            <w:r w:rsidRPr="00687D39">
              <w:rPr>
                <w:rFonts w:ascii="GHEA Grapalat" w:hAnsi="GHEA Grapalat" w:cs="GHEA Grapalat"/>
                <w:bCs/>
                <w:sz w:val="20"/>
                <w:szCs w:val="20"/>
              </w:rPr>
              <w:t>որոշման</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մեջ</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փոփոխություններ</w:t>
            </w:r>
            <w:proofErr w:type="spellEnd"/>
            <w:r w:rsidRPr="00687D39">
              <w:rPr>
                <w:rFonts w:ascii="GHEA Grapalat" w:hAnsi="GHEA Grapalat" w:cs="GHEA Grapalat"/>
                <w:bCs/>
                <w:sz w:val="20"/>
                <w:szCs w:val="20"/>
              </w:rPr>
              <w:t xml:space="preserve"> և </w:t>
            </w:r>
            <w:proofErr w:type="spellStart"/>
            <w:r w:rsidRPr="00687D39">
              <w:rPr>
                <w:rFonts w:ascii="GHEA Grapalat" w:hAnsi="GHEA Grapalat" w:cs="GHEA Grapalat"/>
                <w:bCs/>
                <w:sz w:val="20"/>
                <w:szCs w:val="20"/>
              </w:rPr>
              <w:t>լրացումներ</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կատարելու</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մասին</w:t>
            </w:r>
            <w:proofErr w:type="spellEnd"/>
            <w:r w:rsidRPr="00687D39">
              <w:rPr>
                <w:rFonts w:ascii="GHEA Grapalat" w:hAnsi="GHEA Grapalat" w:cs="Sylfaen"/>
                <w:bCs/>
                <w:sz w:val="20"/>
                <w:szCs w:val="20"/>
              </w:rPr>
              <w:t xml:space="preserve">» </w:t>
            </w:r>
            <w:proofErr w:type="spellStart"/>
            <w:r w:rsidR="00280978">
              <w:rPr>
                <w:rFonts w:ascii="GHEA Grapalat" w:hAnsi="GHEA Grapalat" w:cs="Sylfaen"/>
                <w:bCs/>
                <w:sz w:val="20"/>
                <w:szCs w:val="20"/>
              </w:rPr>
              <w:t>Հայաստանի</w:t>
            </w:r>
            <w:proofErr w:type="spellEnd"/>
            <w:r w:rsidRPr="00687D39">
              <w:rPr>
                <w:rFonts w:ascii="GHEA Grapalat" w:hAnsi="GHEA Grapalat" w:cs="Sylfaen"/>
                <w:bCs/>
                <w:sz w:val="20"/>
                <w:szCs w:val="20"/>
              </w:rPr>
              <w:t xml:space="preserve"> </w:t>
            </w:r>
            <w:proofErr w:type="spellStart"/>
            <w:r w:rsidRPr="00687D39">
              <w:rPr>
                <w:rFonts w:ascii="GHEA Grapalat" w:hAnsi="GHEA Grapalat" w:cs="Sylfaen"/>
                <w:bCs/>
                <w:sz w:val="20"/>
                <w:szCs w:val="20"/>
              </w:rPr>
              <w:t>Հանրապետության</w:t>
            </w:r>
            <w:proofErr w:type="spellEnd"/>
            <w:r w:rsidRPr="00687D39">
              <w:rPr>
                <w:rFonts w:ascii="GHEA Grapalat" w:hAnsi="GHEA Grapalat" w:cs="Sylfaen"/>
                <w:bCs/>
                <w:sz w:val="20"/>
                <w:szCs w:val="20"/>
              </w:rPr>
              <w:t xml:space="preserve"> </w:t>
            </w:r>
            <w:proofErr w:type="spellStart"/>
            <w:r w:rsidRPr="00687D39">
              <w:rPr>
                <w:rFonts w:ascii="GHEA Grapalat" w:hAnsi="GHEA Grapalat" w:cs="Sylfaen"/>
                <w:bCs/>
                <w:sz w:val="20"/>
                <w:szCs w:val="20"/>
              </w:rPr>
              <w:t>կառավարության</w:t>
            </w:r>
            <w:proofErr w:type="spellEnd"/>
            <w:r w:rsidRPr="00687D39">
              <w:rPr>
                <w:rFonts w:ascii="GHEA Grapalat" w:hAnsi="GHEA Grapalat" w:cs="Sylfaen"/>
                <w:bCs/>
                <w:sz w:val="20"/>
                <w:szCs w:val="20"/>
              </w:rPr>
              <w:t xml:space="preserve"> </w:t>
            </w:r>
            <w:proofErr w:type="spellStart"/>
            <w:r w:rsidRPr="00687D39">
              <w:rPr>
                <w:rFonts w:ascii="GHEA Grapalat" w:hAnsi="GHEA Grapalat" w:cs="Sylfaen"/>
                <w:bCs/>
                <w:sz w:val="20"/>
                <w:szCs w:val="20"/>
              </w:rPr>
              <w:t>որոշման</w:t>
            </w:r>
            <w:proofErr w:type="spellEnd"/>
            <w:r w:rsidRPr="00687D39">
              <w:rPr>
                <w:rFonts w:ascii="GHEA Grapalat" w:hAnsi="GHEA Grapalat" w:cs="Sylfaen"/>
                <w:bCs/>
                <w:sz w:val="20"/>
                <w:szCs w:val="20"/>
              </w:rPr>
              <w:t xml:space="preserve"> </w:t>
            </w:r>
            <w:proofErr w:type="spellStart"/>
            <w:r w:rsidRPr="00687D39">
              <w:rPr>
                <w:rFonts w:ascii="GHEA Grapalat" w:hAnsi="GHEA Grapalat" w:cs="Sylfaen"/>
                <w:bCs/>
                <w:sz w:val="20"/>
                <w:szCs w:val="20"/>
              </w:rPr>
              <w:t>ն</w:t>
            </w:r>
            <w:r w:rsidRPr="00687D39">
              <w:rPr>
                <w:rFonts w:ascii="GHEA Grapalat" w:hAnsi="GHEA Grapalat" w:cs="GHEA Grapalat"/>
                <w:bCs/>
                <w:sz w:val="20"/>
                <w:szCs w:val="20"/>
              </w:rPr>
              <w:t>ախագծի</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այսուհետ</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Նախագիծ</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նախաբանից</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անհրաժեշտ</w:t>
            </w:r>
            <w:proofErr w:type="spellEnd"/>
            <w:r w:rsidRPr="00687D39">
              <w:rPr>
                <w:rFonts w:ascii="GHEA Grapalat" w:hAnsi="GHEA Grapalat" w:cs="GHEA Grapalat"/>
                <w:bCs/>
                <w:sz w:val="20"/>
                <w:szCs w:val="20"/>
              </w:rPr>
              <w:t xml:space="preserve"> է </w:t>
            </w:r>
            <w:proofErr w:type="spellStart"/>
            <w:r w:rsidRPr="00687D39">
              <w:rPr>
                <w:rFonts w:ascii="GHEA Grapalat" w:hAnsi="GHEA Grapalat" w:cs="GHEA Grapalat"/>
                <w:bCs/>
                <w:sz w:val="20"/>
                <w:szCs w:val="20"/>
              </w:rPr>
              <w:t>հանել</w:t>
            </w:r>
            <w:proofErr w:type="spellEnd"/>
            <w:r w:rsidRPr="00687D39">
              <w:rPr>
                <w:rFonts w:ascii="GHEA Grapalat" w:hAnsi="GHEA Grapalat" w:cs="GHEA Grapalat"/>
                <w:bCs/>
                <w:sz w:val="20"/>
                <w:szCs w:val="20"/>
              </w:rPr>
              <w:t xml:space="preserve"> ՀՀ </w:t>
            </w:r>
            <w:proofErr w:type="spellStart"/>
            <w:r w:rsidRPr="00687D39">
              <w:rPr>
                <w:rFonts w:ascii="GHEA Grapalat" w:hAnsi="GHEA Grapalat" w:cs="GHEA Grapalat"/>
                <w:bCs/>
                <w:sz w:val="20"/>
                <w:szCs w:val="20"/>
              </w:rPr>
              <w:t>Սահմանադրությանն</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արված</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հղումը</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նկատի</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ունենալով</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որ</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այն</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արդեն</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իսկ</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նախատեսված</w:t>
            </w:r>
            <w:proofErr w:type="spellEnd"/>
            <w:r w:rsidRPr="00687D39">
              <w:rPr>
                <w:rFonts w:ascii="GHEA Grapalat" w:hAnsi="GHEA Grapalat" w:cs="GHEA Grapalat"/>
                <w:bCs/>
                <w:sz w:val="20"/>
                <w:szCs w:val="20"/>
              </w:rPr>
              <w:t xml:space="preserve"> է </w:t>
            </w:r>
            <w:proofErr w:type="spellStart"/>
            <w:r w:rsidRPr="00687D39">
              <w:rPr>
                <w:rFonts w:ascii="GHEA Grapalat" w:hAnsi="GHEA Grapalat" w:cs="GHEA Grapalat"/>
                <w:bCs/>
                <w:sz w:val="20"/>
                <w:szCs w:val="20"/>
              </w:rPr>
              <w:t>հիմնական</w:t>
            </w:r>
            <w:proofErr w:type="spellEnd"/>
            <w:r w:rsidRPr="00687D39">
              <w:rPr>
                <w:rFonts w:ascii="GHEA Grapalat" w:hAnsi="GHEA Grapalat" w:cs="GHEA Grapalat"/>
                <w:bCs/>
                <w:sz w:val="20"/>
                <w:szCs w:val="20"/>
              </w:rPr>
              <w:t xml:space="preserve"> </w:t>
            </w:r>
            <w:proofErr w:type="spellStart"/>
            <w:r w:rsidRPr="00687D39">
              <w:rPr>
                <w:rFonts w:ascii="GHEA Grapalat" w:hAnsi="GHEA Grapalat" w:cs="GHEA Grapalat"/>
                <w:bCs/>
                <w:sz w:val="20"/>
                <w:szCs w:val="20"/>
              </w:rPr>
              <w:t>ակտում</w:t>
            </w:r>
            <w:proofErr w:type="spellEnd"/>
            <w:r w:rsidRPr="00687D39">
              <w:rPr>
                <w:rFonts w:ascii="GHEA Grapalat" w:hAnsi="GHEA Grapalat" w:cs="GHEA Grapalat"/>
                <w:bCs/>
                <w:sz w:val="20"/>
                <w:szCs w:val="20"/>
              </w:rPr>
              <w:t>:</w:t>
            </w:r>
            <w:r w:rsidRPr="00687D39">
              <w:rPr>
                <w:rFonts w:ascii="GHEA Grapalat" w:hAnsi="GHEA Grapalat"/>
                <w:sz w:val="20"/>
                <w:szCs w:val="20"/>
                <w:shd w:val="clear" w:color="auto" w:fill="FFFFFF"/>
                <w:lang w:val="hy-AM"/>
              </w:rPr>
              <w:tab/>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97BE1FD" w14:textId="77777777" w:rsidR="00474286" w:rsidRPr="00687D39" w:rsidRDefault="00474286" w:rsidP="00687D39">
            <w:pPr>
              <w:spacing w:after="0" w:line="240" w:lineRule="auto"/>
              <w:ind w:left="90" w:right="130" w:firstLine="180"/>
              <w:rPr>
                <w:rFonts w:ascii="GHEA Grapalat" w:eastAsia="Times New Roman" w:hAnsi="GHEA Grapalat" w:cs="Calibri Light"/>
                <w:sz w:val="20"/>
                <w:szCs w:val="20"/>
                <w:lang w:val="hy-AM"/>
              </w:rPr>
            </w:pPr>
          </w:p>
          <w:p w14:paraId="6D294B74" w14:textId="77777777" w:rsidR="00474286" w:rsidRPr="00687D39" w:rsidRDefault="00687D39" w:rsidP="00687D39">
            <w:pPr>
              <w:spacing w:after="0" w:line="240" w:lineRule="auto"/>
              <w:ind w:left="90" w:right="130" w:firstLine="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1AD448D3" w14:textId="77777777" w:rsidR="00687D39" w:rsidRPr="00687D39" w:rsidRDefault="00687D39" w:rsidP="00687D39">
            <w:pPr>
              <w:spacing w:after="0" w:line="240" w:lineRule="auto"/>
              <w:ind w:left="90" w:right="130" w:firstLine="0"/>
              <w:rPr>
                <w:rFonts w:ascii="GHEA Grapalat" w:eastAsia="Times New Roman" w:hAnsi="GHEA Grapalat" w:cs="Calibri Light"/>
                <w:sz w:val="20"/>
                <w:szCs w:val="20"/>
                <w:lang w:val="hy-AM"/>
              </w:rPr>
            </w:pPr>
          </w:p>
          <w:p w14:paraId="06C375E2" w14:textId="7586EF26" w:rsidR="00687D39" w:rsidRPr="00687D39" w:rsidRDefault="00687D39" w:rsidP="00687D39">
            <w:pPr>
              <w:spacing w:after="0" w:line="240" w:lineRule="auto"/>
              <w:ind w:left="90" w:right="130" w:firstLine="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tc>
      </w:tr>
      <w:tr w:rsidR="00BB707C" w:rsidRPr="00687D39" w14:paraId="26D194EB"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4989357D" w14:textId="758CA287" w:rsidR="00C23B8E" w:rsidRPr="00687D39" w:rsidRDefault="00474286" w:rsidP="00DD17B2">
            <w:pPr>
              <w:spacing w:after="0" w:line="240" w:lineRule="auto"/>
              <w:ind w:left="159" w:right="165" w:firstLine="360"/>
              <w:rPr>
                <w:rFonts w:ascii="GHEA Grapalat" w:hAnsi="GHEA Grapalat"/>
                <w:sz w:val="20"/>
                <w:szCs w:val="20"/>
                <w:shd w:val="clear" w:color="auto" w:fill="FFFFFF"/>
                <w:lang w:val="hy-AM"/>
              </w:rPr>
            </w:pPr>
            <w:r w:rsidRPr="00687D39">
              <w:rPr>
                <w:rFonts w:ascii="GHEA Grapalat" w:hAnsi="GHEA Grapalat"/>
                <w:sz w:val="20"/>
                <w:szCs w:val="20"/>
                <w:shd w:val="clear" w:color="auto" w:fill="FFFFFF"/>
                <w:lang w:val="hy-AM"/>
              </w:rPr>
              <w:t xml:space="preserve"> 2</w:t>
            </w:r>
            <w:r w:rsidRPr="00687D39">
              <w:rPr>
                <w:rFonts w:ascii="Cambria Math" w:hAnsi="Cambria Math"/>
                <w:sz w:val="20"/>
                <w:szCs w:val="20"/>
                <w:shd w:val="clear" w:color="auto" w:fill="FFFFFF"/>
                <w:lang w:val="hy-AM"/>
              </w:rPr>
              <w:t xml:space="preserve">․ </w:t>
            </w:r>
            <w:r w:rsidR="00776555" w:rsidRPr="00687D39">
              <w:rPr>
                <w:rFonts w:ascii="GHEA Grapalat" w:hAnsi="GHEA Grapalat" w:cs="GHEA Grapalat"/>
                <w:bCs/>
                <w:sz w:val="20"/>
                <w:szCs w:val="20"/>
                <w:lang w:val="hy-AM"/>
              </w:rPr>
              <w:t xml:space="preserve"> Նախագծի 1-ին կետում անհրաժեշտ է ճիշտ նշել իրավական ակտի անվանումը, մասնավորապես՝ «միջոցառման»» բառն անհրաժեշտ է փոխարինել «միջոցառումները հաստատելու մասին»» բառերով:</w:t>
            </w:r>
          </w:p>
          <w:p w14:paraId="6BA14200" w14:textId="30ECB6F9" w:rsidR="00474286" w:rsidRPr="00687D39" w:rsidRDefault="00474286" w:rsidP="00DD17B2">
            <w:pPr>
              <w:spacing w:after="0" w:line="240" w:lineRule="auto"/>
              <w:ind w:left="159" w:right="165" w:firstLine="360"/>
              <w:rPr>
                <w:rFonts w:ascii="GHEA Grapalat" w:hAnsi="GHEA Grapalat"/>
                <w:sz w:val="20"/>
                <w:szCs w:val="20"/>
                <w:shd w:val="clear" w:color="auto" w:fill="FFFFFF"/>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50BC240" w14:textId="4F27D9C8" w:rsidR="00474286"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4C5B9030"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p>
          <w:p w14:paraId="6ABF273C" w14:textId="00A300A2"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p w14:paraId="246DE407" w14:textId="247EBB46" w:rsidR="00687D39" w:rsidRPr="00687D39" w:rsidRDefault="00687D39" w:rsidP="00687D39">
            <w:pPr>
              <w:spacing w:after="0" w:line="240" w:lineRule="auto"/>
              <w:ind w:left="0" w:right="130" w:firstLine="448"/>
              <w:rPr>
                <w:rFonts w:ascii="GHEA Grapalat" w:eastAsia="Times New Roman" w:hAnsi="GHEA Grapalat" w:cs="Calibri Light"/>
                <w:sz w:val="20"/>
                <w:szCs w:val="20"/>
                <w:lang w:val="hy-AM"/>
              </w:rPr>
            </w:pPr>
          </w:p>
        </w:tc>
      </w:tr>
      <w:tr w:rsidR="00BB707C" w:rsidRPr="00BF4970" w14:paraId="5BDAAE08"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0621562A" w14:textId="2F4405E3" w:rsidR="00474286" w:rsidRPr="00687D39" w:rsidRDefault="00474286" w:rsidP="00BF4970">
            <w:pPr>
              <w:spacing w:after="0" w:line="240" w:lineRule="auto"/>
              <w:ind w:left="159" w:right="165" w:firstLine="360"/>
              <w:rPr>
                <w:rFonts w:ascii="GHEA Grapalat" w:hAnsi="GHEA Grapalat"/>
                <w:sz w:val="20"/>
                <w:szCs w:val="20"/>
                <w:shd w:val="clear" w:color="auto" w:fill="FFFFFF"/>
                <w:lang w:val="hy-AM"/>
              </w:rPr>
            </w:pPr>
            <w:r w:rsidRPr="00687D39">
              <w:rPr>
                <w:rFonts w:ascii="GHEA Grapalat" w:hAnsi="GHEA Grapalat"/>
                <w:sz w:val="20"/>
                <w:szCs w:val="20"/>
                <w:shd w:val="clear" w:color="auto" w:fill="FFFFFF"/>
                <w:lang w:val="hy-AM"/>
              </w:rPr>
              <w:t xml:space="preserve"> 3.</w:t>
            </w:r>
            <w:r w:rsidR="00776555" w:rsidRPr="00687D39">
              <w:rPr>
                <w:rFonts w:ascii="GHEA Grapalat" w:hAnsi="GHEA Grapalat" w:cs="GHEA Grapalat"/>
                <w:bCs/>
                <w:sz w:val="20"/>
                <w:szCs w:val="20"/>
                <w:lang w:val="hy-AM"/>
              </w:rPr>
              <w:t xml:space="preserve"> Նախագծի 1-ին կետի 3-րդ ենթակետով լրացվող 6-րդ կետի «հավելվածի» բառն անհրաժեշտ է փոխարինել «</w:t>
            </w:r>
            <w:bookmarkStart w:id="0" w:name="_Hlk146806504"/>
            <w:r w:rsidR="00776555" w:rsidRPr="00687D39">
              <w:rPr>
                <w:rFonts w:ascii="GHEA Grapalat" w:hAnsi="GHEA Grapalat" w:cs="GHEA Grapalat"/>
                <w:bCs/>
                <w:sz w:val="20"/>
                <w:szCs w:val="20"/>
                <w:lang w:val="hy-AM"/>
              </w:rPr>
              <w:t>N 3 հավելվածի</w:t>
            </w:r>
            <w:bookmarkEnd w:id="0"/>
            <w:r w:rsidR="00776555" w:rsidRPr="00687D39">
              <w:rPr>
                <w:rFonts w:ascii="GHEA Grapalat" w:hAnsi="GHEA Grapalat" w:cs="GHEA Grapalat"/>
                <w:bCs/>
                <w:sz w:val="20"/>
                <w:szCs w:val="20"/>
                <w:lang w:val="hy-AM"/>
              </w:rPr>
              <w:t>» բառերով: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37DAC2EC"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5E74A535"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p>
          <w:p w14:paraId="3BF2DB6A"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p w14:paraId="47F34CEB" w14:textId="33C9E4E5" w:rsidR="00474286" w:rsidRPr="00687D39" w:rsidRDefault="00474286" w:rsidP="00687D39">
            <w:pPr>
              <w:spacing w:after="0" w:line="240" w:lineRule="auto"/>
              <w:ind w:left="0" w:right="130" w:firstLine="448"/>
              <w:rPr>
                <w:rFonts w:ascii="GHEA Grapalat" w:eastAsia="Times New Roman" w:hAnsi="GHEA Grapalat" w:cs="Calibri Light"/>
                <w:sz w:val="20"/>
                <w:szCs w:val="20"/>
                <w:lang w:val="hy-AM"/>
              </w:rPr>
            </w:pPr>
          </w:p>
        </w:tc>
      </w:tr>
      <w:tr w:rsidR="00BB707C" w:rsidRPr="00BF4970" w14:paraId="28E9A5CD"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0CB029FF" w14:textId="5FA29E38" w:rsidR="00474286" w:rsidRPr="00687D39" w:rsidRDefault="00474286" w:rsidP="00BF4970">
            <w:pPr>
              <w:spacing w:after="0" w:line="240" w:lineRule="auto"/>
              <w:ind w:left="159" w:right="165" w:firstLine="360"/>
              <w:rPr>
                <w:rFonts w:ascii="GHEA Grapalat" w:hAnsi="GHEA Grapalat"/>
                <w:sz w:val="20"/>
                <w:szCs w:val="20"/>
                <w:shd w:val="clear" w:color="auto" w:fill="FFFFFF"/>
                <w:lang w:val="hy-AM"/>
              </w:rPr>
            </w:pPr>
            <w:r w:rsidRPr="00687D39">
              <w:rPr>
                <w:rFonts w:ascii="GHEA Grapalat" w:hAnsi="GHEA Grapalat"/>
                <w:sz w:val="20"/>
                <w:szCs w:val="20"/>
                <w:shd w:val="clear" w:color="auto" w:fill="FFFFFF"/>
                <w:lang w:val="hy-AM"/>
              </w:rPr>
              <w:t>4.</w:t>
            </w:r>
            <w:r w:rsidR="00776555" w:rsidRPr="00687D39">
              <w:rPr>
                <w:rFonts w:ascii="GHEA Grapalat" w:hAnsi="GHEA Grapalat" w:cs="GHEA Grapalat"/>
                <w:bCs/>
                <w:sz w:val="20"/>
                <w:szCs w:val="20"/>
                <w:lang w:val="hy-AM"/>
              </w:rPr>
              <w:t xml:space="preserve"> Նախագծի 1-ին կետի 4-րդ ենթակետի ե. պարբերությունում անհրաժեշտ է հստակեցնել, թե որ բառից առաջ կամ հետո է նախատեսվում կատարել դրանով նախատեսված լրացումը: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03757B6C"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4D0C92AF"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p>
          <w:p w14:paraId="76642E9A"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p w14:paraId="5D47DCAC" w14:textId="3E508EDF" w:rsidR="00474286" w:rsidRPr="00687D39" w:rsidRDefault="00474286" w:rsidP="00687D39">
            <w:pPr>
              <w:spacing w:after="0" w:line="240" w:lineRule="auto"/>
              <w:ind w:left="90" w:right="130" w:firstLine="180"/>
              <w:rPr>
                <w:rFonts w:ascii="GHEA Grapalat" w:eastAsia="Times New Roman" w:hAnsi="GHEA Grapalat" w:cs="Calibri Light"/>
                <w:sz w:val="20"/>
                <w:szCs w:val="20"/>
                <w:lang w:val="hy-AM"/>
              </w:rPr>
            </w:pPr>
          </w:p>
        </w:tc>
      </w:tr>
      <w:tr w:rsidR="00BB707C" w:rsidRPr="00FA3806" w14:paraId="0AACB3FE" w14:textId="77777777" w:rsidTr="00A50EBC">
        <w:trPr>
          <w:trHeight w:val="694"/>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3AB57FC" w14:textId="3F2C5A8D" w:rsidR="00776555" w:rsidRPr="00687D39" w:rsidRDefault="00474286" w:rsidP="00DD17B2">
            <w:pPr>
              <w:spacing w:after="0" w:line="240" w:lineRule="auto"/>
              <w:ind w:left="159" w:right="165" w:firstLine="360"/>
              <w:rPr>
                <w:rFonts w:ascii="GHEA Grapalat" w:hAnsi="GHEA Grapalat" w:cs="GHEA Grapalat"/>
                <w:bCs/>
                <w:sz w:val="20"/>
                <w:szCs w:val="20"/>
                <w:lang w:val="hy-AM"/>
              </w:rPr>
            </w:pPr>
            <w:r w:rsidRPr="00687D39">
              <w:rPr>
                <w:rFonts w:ascii="GHEA Grapalat" w:hAnsi="GHEA Grapalat"/>
                <w:sz w:val="20"/>
                <w:szCs w:val="20"/>
                <w:shd w:val="clear" w:color="auto" w:fill="FFFFFF"/>
                <w:lang w:val="hy-AM"/>
              </w:rPr>
              <w:t>5.</w:t>
            </w:r>
            <w:r w:rsidR="00776555" w:rsidRPr="00687D39">
              <w:rPr>
                <w:rFonts w:ascii="GHEA Grapalat" w:hAnsi="GHEA Grapalat" w:cs="GHEA Grapalat"/>
                <w:bCs/>
                <w:sz w:val="20"/>
                <w:szCs w:val="20"/>
                <w:lang w:val="hy-AM"/>
              </w:rPr>
              <w:t xml:space="preserve"> Նախագծի 1-ին կետի 4-րդ ենթակետի ժե. պարբերությամբ նախատեսվում է, որ՝ </w:t>
            </w:r>
            <w:bookmarkStart w:id="1" w:name="_Hlk143076211"/>
            <w:r w:rsidR="00776555" w:rsidRPr="00687D39">
              <w:rPr>
                <w:rFonts w:ascii="GHEA Grapalat" w:hAnsi="GHEA Grapalat" w:cs="GHEA Grapalat"/>
                <w:bCs/>
                <w:i/>
                <w:sz w:val="20"/>
                <w:szCs w:val="20"/>
                <w:lang w:val="hy-AM"/>
              </w:rPr>
              <w:t>մոնիտորինգային հաշվետվության ձևաչափը սահմանվում է Էկոնոմիկայի նախարարության կողմից</w:t>
            </w:r>
            <w:bookmarkEnd w:id="1"/>
            <w:r w:rsidR="00776555" w:rsidRPr="00687D39">
              <w:rPr>
                <w:rFonts w:ascii="GHEA Grapalat" w:hAnsi="GHEA Grapalat" w:cs="GHEA Grapalat"/>
                <w:bCs/>
                <w:i/>
                <w:sz w:val="20"/>
                <w:szCs w:val="20"/>
                <w:lang w:val="hy-AM"/>
              </w:rPr>
              <w:t xml:space="preserve">: </w:t>
            </w:r>
            <w:r w:rsidR="00776555" w:rsidRPr="00687D39">
              <w:rPr>
                <w:rFonts w:ascii="GHEA Grapalat" w:hAnsi="GHEA Grapalat" w:cs="GHEA Grapalat"/>
                <w:bCs/>
                <w:sz w:val="20"/>
                <w:szCs w:val="20"/>
                <w:lang w:val="hy-AM"/>
              </w:rPr>
              <w:t>Այս առումով հարկ ենք համարում անդրադառնալ հետևյալ կարգավորումներին.</w:t>
            </w:r>
          </w:p>
          <w:p w14:paraId="0F5B663F" w14:textId="77777777" w:rsidR="00776555" w:rsidRPr="00687D39" w:rsidRDefault="00776555" w:rsidP="00DD17B2">
            <w:pPr>
              <w:spacing w:after="0" w:line="240" w:lineRule="auto"/>
              <w:ind w:left="159" w:right="165" w:firstLine="360"/>
              <w:rPr>
                <w:rFonts w:ascii="GHEA Grapalat" w:hAnsi="GHEA Grapalat" w:cs="GHEA Grapalat"/>
                <w:bCs/>
                <w:sz w:val="20"/>
                <w:szCs w:val="20"/>
                <w:lang w:val="hy-AM"/>
              </w:rPr>
            </w:pPr>
            <w:r w:rsidRPr="00687D39">
              <w:rPr>
                <w:rFonts w:ascii="GHEA Grapalat" w:hAnsi="GHEA Grapalat" w:cs="GHEA Grapalat"/>
                <w:bCs/>
                <w:sz w:val="20"/>
                <w:szCs w:val="20"/>
                <w:lang w:val="hy-AM"/>
              </w:rPr>
              <w:t xml:space="preserve">Նախ և առաջ անհասկանալի է «սահմանվում է էկոնոմիկայի նախարարության կողմից» ձևակերպումը և երկրորդ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687D39">
              <w:rPr>
                <w:rFonts w:ascii="GHEA Grapalat" w:hAnsi="GHEA Grapalat" w:cs="GHEA Grapalat"/>
                <w:b/>
                <w:bCs/>
                <w:i/>
                <w:sz w:val="20"/>
                <w:szCs w:val="20"/>
                <w:lang w:val="hy-AM"/>
              </w:rPr>
              <w:t>կարող են</w:t>
            </w:r>
            <w:r w:rsidRPr="00687D39">
              <w:rPr>
                <w:rFonts w:ascii="GHEA Grapalat" w:hAnsi="GHEA Grapalat" w:cs="GHEA Grapalat"/>
                <w:bCs/>
                <w:i/>
                <w:sz w:val="20"/>
                <w:szCs w:val="20"/>
                <w:lang w:val="hy-AM"/>
              </w:rPr>
              <w:t xml:space="preserve"> </w:t>
            </w:r>
            <w:r w:rsidRPr="00687D39">
              <w:rPr>
                <w:rFonts w:ascii="GHEA Grapalat" w:hAnsi="GHEA Grapalat" w:cs="GHEA Grapalat"/>
                <w:b/>
                <w:bCs/>
                <w:i/>
                <w:sz w:val="20"/>
                <w:szCs w:val="20"/>
                <w:lang w:val="hy-AM"/>
              </w:rPr>
              <w:t>օրենքով</w:t>
            </w:r>
            <w:r w:rsidRPr="00687D39">
              <w:rPr>
                <w:rFonts w:ascii="GHEA Grapalat" w:hAnsi="GHEA Grapalat" w:cs="GHEA Grapalat"/>
                <w:bCs/>
                <w:i/>
                <w:sz w:val="20"/>
                <w:szCs w:val="20"/>
                <w:lang w:val="hy-AM"/>
              </w:rPr>
              <w:t xml:space="preserve"> </w:t>
            </w:r>
            <w:r w:rsidRPr="00687D39">
              <w:rPr>
                <w:rFonts w:ascii="GHEA Grapalat" w:hAnsi="GHEA Grapalat" w:cs="GHEA Grapalat"/>
                <w:b/>
                <w:bCs/>
                <w:i/>
                <w:sz w:val="20"/>
                <w:szCs w:val="20"/>
                <w:lang w:val="hy-AM"/>
              </w:rPr>
              <w:t>լիազորվել</w:t>
            </w:r>
            <w:r w:rsidRPr="00687D39">
              <w:rPr>
                <w:rFonts w:ascii="GHEA Grapalat" w:hAnsi="GHEA Grapalat" w:cs="GHEA Grapalat"/>
                <w:b/>
                <w:bCs/>
                <w:sz w:val="20"/>
                <w:szCs w:val="20"/>
                <w:lang w:val="hy-AM"/>
              </w:rPr>
              <w:t xml:space="preserve"> </w:t>
            </w:r>
            <w:r w:rsidRPr="00687D39">
              <w:rPr>
                <w:rFonts w:ascii="GHEA Grapalat" w:hAnsi="GHEA Grapalat" w:cs="GHEA Grapalat"/>
                <w:bCs/>
                <w:sz w:val="20"/>
                <w:szCs w:val="20"/>
                <w:lang w:val="hy-AM"/>
              </w:rPr>
              <w:t>ընդունելու ենթաօրենսդրական նորմատիվ իրավական ակտեր</w:t>
            </w:r>
            <w:r w:rsidRPr="00687D39">
              <w:rPr>
                <w:rFonts w:ascii="GHEA Grapalat" w:hAnsi="GHEA Grapalat" w:cs="GHEA Grapalat"/>
                <w:b/>
                <w:bCs/>
                <w:sz w:val="20"/>
                <w:szCs w:val="20"/>
                <w:lang w:val="hy-AM"/>
              </w:rPr>
              <w:t xml:space="preserve">: </w:t>
            </w:r>
          </w:p>
          <w:p w14:paraId="406E3091" w14:textId="77777777" w:rsidR="00776555" w:rsidRPr="00687D39" w:rsidRDefault="00776555" w:rsidP="00DD17B2">
            <w:pPr>
              <w:spacing w:after="0" w:line="240" w:lineRule="auto"/>
              <w:ind w:left="159" w:right="165" w:firstLine="360"/>
              <w:rPr>
                <w:rFonts w:ascii="GHEA Grapalat" w:hAnsi="GHEA Grapalat" w:cs="GHEA Grapalat"/>
                <w:bCs/>
                <w:i/>
                <w:sz w:val="20"/>
                <w:szCs w:val="20"/>
                <w:lang w:val="hy-AM"/>
              </w:rPr>
            </w:pPr>
            <w:r w:rsidRPr="00687D39">
              <w:rPr>
                <w:rFonts w:ascii="GHEA Grapalat" w:hAnsi="GHEA Grapalat" w:cs="GHEA Grapalat"/>
                <w:bCs/>
                <w:sz w:val="20"/>
                <w:szCs w:val="20"/>
                <w:lang w:val="hy-AM"/>
              </w:rPr>
              <w:t xml:space="preserve">«Նորմատիվ իրավական ակտերի մասին» օրենքի 13-րդ հոդվածի 1-ին մասի համաձայն՝ ենթաօրենսդրական նորմատիվ </w:t>
            </w:r>
            <w:r w:rsidRPr="00687D39">
              <w:rPr>
                <w:rFonts w:ascii="GHEA Grapalat" w:hAnsi="GHEA Grapalat" w:cs="GHEA Grapalat"/>
                <w:bCs/>
                <w:i/>
                <w:sz w:val="20"/>
                <w:szCs w:val="20"/>
                <w:lang w:val="hy-AM"/>
              </w:rPr>
              <w:t xml:space="preserve">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5E49EE8F" w14:textId="2278780C" w:rsidR="00776555" w:rsidRPr="00687D39" w:rsidRDefault="00776555" w:rsidP="00DD17B2">
            <w:pPr>
              <w:spacing w:after="0" w:line="240" w:lineRule="auto"/>
              <w:ind w:left="159" w:right="165" w:firstLine="360"/>
              <w:rPr>
                <w:rFonts w:ascii="GHEA Grapalat" w:hAnsi="GHEA Grapalat" w:cs="GHEA Grapalat"/>
                <w:bCs/>
                <w:sz w:val="20"/>
                <w:szCs w:val="20"/>
                <w:lang w:val="hy-AM"/>
              </w:rPr>
            </w:pPr>
            <w:r w:rsidRPr="00687D39">
              <w:rPr>
                <w:rFonts w:ascii="GHEA Grapalat" w:hAnsi="GHEA Grapalat" w:cs="GHEA Grapalat"/>
                <w:bCs/>
                <w:sz w:val="20"/>
                <w:szCs w:val="20"/>
                <w:lang w:val="hy-AM"/>
              </w:rPr>
              <w:t xml:space="preserve">Վերոգրյալ կարգավորումներից բխում է, որ ՀՀ էկոնոմիկայի «նախարարության» կողմից ենթաօրենսդրական ակտ սահմանելու լիազորությունը պետք է բխի օրենքից, մինչդեռ Նախագծի նախաբանում </w:t>
            </w:r>
            <w:r w:rsidRPr="00687D39">
              <w:rPr>
                <w:rFonts w:ascii="GHEA Grapalat" w:hAnsi="GHEA Grapalat" w:cs="GHEA Grapalat"/>
                <w:bCs/>
                <w:sz w:val="20"/>
                <w:szCs w:val="20"/>
                <w:lang w:val="hy-AM"/>
              </w:rPr>
              <w:lastRenderedPageBreak/>
              <w:t>նշված լիազորող նորմերը</w:t>
            </w:r>
            <w:r w:rsidRPr="00687D39">
              <w:rPr>
                <w:rFonts w:ascii="GHEA Grapalat" w:hAnsi="GHEA Grapalat"/>
                <w:bCs/>
                <w:color w:val="000000"/>
                <w:sz w:val="20"/>
                <w:szCs w:val="20"/>
                <w:shd w:val="clear" w:color="auto" w:fill="FFFFFF"/>
                <w:lang w:val="hy-AM"/>
              </w:rPr>
              <w:t xml:space="preserve"> </w:t>
            </w:r>
            <w:r w:rsidRPr="00687D39">
              <w:rPr>
                <w:rFonts w:ascii="GHEA Grapalat" w:hAnsi="GHEA Grapalat" w:cs="GHEA Grapalat"/>
                <w:bCs/>
                <w:sz w:val="20"/>
                <w:szCs w:val="20"/>
                <w:lang w:val="hy-AM"/>
              </w:rPr>
              <w:t>չեն լիազորում ՀՀ էկոնոմիկայի «նախարարությանը» սահմանելու Նախագծի 1-ին կետի 4-րդ ենթակետի ժե. պարբերությամբ նախատեսված նորմատիվ իրավական ակտը:</w:t>
            </w:r>
          </w:p>
          <w:p w14:paraId="44E99115" w14:textId="5551D384" w:rsidR="00474286" w:rsidRPr="00687D39" w:rsidRDefault="00474286" w:rsidP="00BF4970">
            <w:pPr>
              <w:spacing w:after="0" w:line="240" w:lineRule="auto"/>
              <w:ind w:left="0" w:right="165" w:firstLine="448"/>
              <w:rPr>
                <w:rFonts w:ascii="GHEA Grapalat" w:hAnsi="GHEA Grapalat"/>
                <w:sz w:val="20"/>
                <w:szCs w:val="20"/>
                <w:shd w:val="clear" w:color="auto" w:fill="FFFFFF"/>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BF7B6E5" w14:textId="2BFCACEA"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lastRenderedPageBreak/>
              <w:t>Ընդունվել է</w:t>
            </w:r>
            <w:r w:rsidR="00F657A4">
              <w:rPr>
                <w:rFonts w:ascii="GHEA Grapalat" w:eastAsia="Times New Roman" w:hAnsi="GHEA Grapalat" w:cs="Calibri Light"/>
                <w:sz w:val="20"/>
                <w:szCs w:val="20"/>
                <w:lang w:val="hy-AM"/>
              </w:rPr>
              <w:t xml:space="preserve"> </w:t>
            </w:r>
          </w:p>
          <w:p w14:paraId="59304C2E" w14:textId="77777777" w:rsidR="00687D39" w:rsidRPr="00687D39" w:rsidRDefault="00687D39" w:rsidP="00687D39">
            <w:pPr>
              <w:spacing w:after="0" w:line="240" w:lineRule="auto"/>
              <w:ind w:left="90" w:right="130" w:firstLine="180"/>
              <w:rPr>
                <w:rFonts w:ascii="GHEA Grapalat" w:eastAsia="Times New Roman" w:hAnsi="GHEA Grapalat" w:cs="Calibri Light"/>
                <w:sz w:val="20"/>
                <w:szCs w:val="20"/>
                <w:lang w:val="hy-AM"/>
              </w:rPr>
            </w:pPr>
          </w:p>
          <w:p w14:paraId="2CE75B27" w14:textId="537CBFE0" w:rsidR="00687D39" w:rsidRPr="00687D39" w:rsidRDefault="00F657A4"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Մոնիտորինգային հաշվետվության ձևաչափը սահմանվում է Էկոնոմիկայի նախարարության կողմից, ֆինանսական կազմակերպությունների և աուդիտորական կազմակերպությունների հետ քննարկումների արդյունքում։</w:t>
            </w:r>
          </w:p>
          <w:p w14:paraId="4F6FAF80" w14:textId="0E88BB15" w:rsidR="00A6392C" w:rsidRPr="00687D39" w:rsidRDefault="00A6392C" w:rsidP="00687D39">
            <w:pPr>
              <w:spacing w:after="0" w:line="240" w:lineRule="auto"/>
              <w:ind w:left="90" w:right="130" w:firstLine="180"/>
              <w:rPr>
                <w:rFonts w:ascii="GHEA Grapalat" w:eastAsia="Times New Roman" w:hAnsi="GHEA Grapalat" w:cs="Calibri Light"/>
                <w:sz w:val="20"/>
                <w:szCs w:val="20"/>
                <w:lang w:val="hy-AM"/>
              </w:rPr>
            </w:pPr>
          </w:p>
        </w:tc>
      </w:tr>
      <w:tr w:rsidR="00776555" w:rsidRPr="00FA3806" w14:paraId="658880C3"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2728FDD6" w14:textId="32F18F4C" w:rsidR="00776555" w:rsidRPr="00687D39" w:rsidRDefault="00776555" w:rsidP="00BF4970">
            <w:pPr>
              <w:spacing w:after="0" w:line="240" w:lineRule="auto"/>
              <w:ind w:left="159" w:right="165" w:firstLine="360"/>
              <w:rPr>
                <w:rFonts w:ascii="GHEA Grapalat" w:hAnsi="GHEA Grapalat"/>
                <w:sz w:val="20"/>
                <w:szCs w:val="20"/>
                <w:shd w:val="clear" w:color="auto" w:fill="FFFFFF"/>
                <w:lang w:val="hy-AM"/>
              </w:rPr>
            </w:pPr>
            <w:r w:rsidRPr="007D74B1">
              <w:rPr>
                <w:rFonts w:ascii="GHEA Grapalat" w:hAnsi="GHEA Grapalat"/>
                <w:sz w:val="20"/>
                <w:szCs w:val="20"/>
                <w:shd w:val="clear" w:color="auto" w:fill="FFFFFF"/>
                <w:lang w:val="hy-AM"/>
              </w:rPr>
              <w:t xml:space="preserve">6. </w:t>
            </w:r>
            <w:r w:rsidR="007523D9" w:rsidRPr="007D74B1">
              <w:rPr>
                <w:rFonts w:ascii="GHEA Grapalat" w:hAnsi="GHEA Grapalat" w:cs="GHEA Grapalat"/>
                <w:bCs/>
                <w:sz w:val="20"/>
                <w:szCs w:val="20"/>
                <w:lang w:val="hy-AM"/>
              </w:rPr>
              <w:t xml:space="preserve"> Նախագծի 1-ին կետի 4-րդ ենթակետի ժզ. պարբերությամբ լրացվող 21-րդ կետում իրավական որոշակիության սկզբունքից ելնելով անհրաժեշտ է հստակեցնել, թե մոնիտորինգի շրջանակներում Ֆինանսական կազմակերպությունների կողմից Էկոնոմիկայի նախարարությանը ներկայացված փաստաթղթերը տարեկան հաշվեքննության շրջանակներում որ դեպքերում են տրամադրվելու Հաշվեքննիչ պալատին և որ դեպքերում ոչ: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AC0C57F" w14:textId="77777777" w:rsidR="007D74B1" w:rsidRDefault="004D770B" w:rsidP="007D74B1">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Չի ընդունվել</w:t>
            </w:r>
          </w:p>
          <w:p w14:paraId="523BBCE2" w14:textId="77777777" w:rsidR="004D770B" w:rsidRDefault="004D770B" w:rsidP="007D74B1">
            <w:pPr>
              <w:spacing w:after="0" w:line="240" w:lineRule="auto"/>
              <w:ind w:left="90" w:right="130" w:firstLine="180"/>
              <w:rPr>
                <w:rFonts w:ascii="GHEA Grapalat" w:eastAsia="Times New Roman" w:hAnsi="GHEA Grapalat" w:cs="Calibri Light"/>
                <w:sz w:val="20"/>
                <w:szCs w:val="20"/>
                <w:lang w:val="hy-AM"/>
              </w:rPr>
            </w:pPr>
          </w:p>
          <w:p w14:paraId="6A9EB4BC" w14:textId="26858713" w:rsidR="004D770B" w:rsidRPr="004D770B" w:rsidRDefault="004D770B" w:rsidP="007D74B1">
            <w:pPr>
              <w:spacing w:after="0" w:line="240" w:lineRule="auto"/>
              <w:ind w:left="90" w:right="130" w:firstLine="180"/>
              <w:rPr>
                <w:rFonts w:ascii="GHEA Grapalat" w:eastAsia="Times New Roman" w:hAnsi="GHEA Grapalat" w:cs="Calibri Light"/>
                <w:color w:val="FF0000"/>
                <w:sz w:val="20"/>
                <w:szCs w:val="20"/>
                <w:lang w:val="hy-AM"/>
              </w:rPr>
            </w:pPr>
            <w:r>
              <w:rPr>
                <w:rFonts w:ascii="GHEA Grapalat" w:eastAsia="Times New Roman" w:hAnsi="GHEA Grapalat" w:cs="Calibri Light"/>
                <w:sz w:val="20"/>
                <w:szCs w:val="20"/>
                <w:lang w:val="hy-AM"/>
              </w:rPr>
              <w:t xml:space="preserve">Կետով սահմանված է, որ </w:t>
            </w:r>
            <w:r w:rsidRPr="004D770B">
              <w:rPr>
                <w:rFonts w:ascii="GHEA Grapalat" w:eastAsia="Times New Roman" w:hAnsi="GHEA Grapalat" w:cs="Calibri Light"/>
                <w:sz w:val="20"/>
                <w:szCs w:val="20"/>
                <w:lang w:val="hy-AM"/>
              </w:rPr>
              <w:t>Հաշվեքննիչ պալատին</w:t>
            </w:r>
            <w:r>
              <w:rPr>
                <w:rFonts w:ascii="GHEA Grapalat" w:eastAsia="Times New Roman" w:hAnsi="GHEA Grapalat" w:cs="Calibri Light"/>
                <w:sz w:val="20"/>
                <w:szCs w:val="20"/>
                <w:lang w:val="hy-AM"/>
              </w:rPr>
              <w:t xml:space="preserve"> տեղեկատվությունը տրամադրվում է տարեկան հաշվեքննության շրջանակներում։</w:t>
            </w:r>
          </w:p>
        </w:tc>
      </w:tr>
      <w:tr w:rsidR="007523D9" w:rsidRPr="00BF4970" w14:paraId="1C019C7D"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1A34644" w14:textId="78131D90" w:rsidR="007523D9" w:rsidRPr="00687D39" w:rsidRDefault="007523D9" w:rsidP="00BF4970">
            <w:pPr>
              <w:spacing w:after="0" w:line="240" w:lineRule="auto"/>
              <w:ind w:left="159" w:right="165" w:firstLine="360"/>
              <w:rPr>
                <w:rFonts w:ascii="Cambria Math" w:hAnsi="Cambria Math"/>
                <w:sz w:val="20"/>
                <w:szCs w:val="20"/>
                <w:shd w:val="clear" w:color="auto" w:fill="FFFFFF"/>
                <w:lang w:val="hy-AM"/>
              </w:rPr>
            </w:pPr>
            <w:r w:rsidRPr="00687D39">
              <w:rPr>
                <w:rFonts w:ascii="GHEA Grapalat" w:hAnsi="GHEA Grapalat"/>
                <w:sz w:val="20"/>
                <w:szCs w:val="20"/>
                <w:shd w:val="clear" w:color="auto" w:fill="FFFFFF"/>
                <w:lang w:val="hy-AM"/>
              </w:rPr>
              <w:t xml:space="preserve">7. </w:t>
            </w:r>
            <w:r w:rsidRPr="00687D39">
              <w:rPr>
                <w:rFonts w:ascii="GHEA Grapalat" w:hAnsi="GHEA Grapalat" w:cs="GHEA Grapalat"/>
                <w:bCs/>
                <w:sz w:val="20"/>
                <w:szCs w:val="20"/>
                <w:lang w:val="hy-AM"/>
              </w:rPr>
              <w:t xml:space="preserve"> Նախագծի 1-ին կետի 4-րդ ենթակետի ժէ. պարբերությամբ լրացվող 22-րդ կետի «22.» թվից առաջ նշված «6» թիվն անհրաժեշտ է հանել, իսկ 2-րդ պարբերությունը համարակալել՝ հիմք ընդունելով «Նորմատիվ իրավական ակտերի մասին» օրենքի 14-րդ հոդվածի 5-րդ մասի պահանջները: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0847AC40"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40A7DABB"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p>
          <w:p w14:paraId="027F1CB7"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p w14:paraId="5FCB7984" w14:textId="77777777" w:rsidR="007523D9" w:rsidRPr="00687D39" w:rsidRDefault="007523D9" w:rsidP="00687D39">
            <w:pPr>
              <w:spacing w:after="0" w:line="240" w:lineRule="auto"/>
              <w:ind w:left="90" w:right="130" w:firstLine="180"/>
              <w:rPr>
                <w:rFonts w:ascii="GHEA Grapalat" w:eastAsia="Times New Roman" w:hAnsi="GHEA Grapalat" w:cs="Calibri Light"/>
                <w:color w:val="FF0000"/>
                <w:sz w:val="20"/>
                <w:szCs w:val="20"/>
                <w:lang w:val="hy-AM"/>
              </w:rPr>
            </w:pPr>
          </w:p>
        </w:tc>
      </w:tr>
      <w:tr w:rsidR="007523D9" w:rsidRPr="00BF4970" w14:paraId="277F91C5" w14:textId="77777777" w:rsidTr="00BF4970">
        <w:trPr>
          <w:trHeight w:val="683"/>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F6FFA9A" w14:textId="10621E0B" w:rsidR="007523D9" w:rsidRPr="00687D39" w:rsidRDefault="007523D9" w:rsidP="00BF4970">
            <w:pPr>
              <w:spacing w:after="0" w:line="240" w:lineRule="auto"/>
              <w:ind w:left="159" w:right="165" w:firstLine="360"/>
              <w:rPr>
                <w:rFonts w:ascii="GHEA Grapalat" w:hAnsi="GHEA Grapalat"/>
                <w:sz w:val="20"/>
                <w:szCs w:val="20"/>
                <w:shd w:val="clear" w:color="auto" w:fill="FFFFFF"/>
                <w:lang w:val="hy-AM"/>
              </w:rPr>
            </w:pPr>
            <w:r w:rsidRPr="00687D39">
              <w:rPr>
                <w:rFonts w:ascii="GHEA Grapalat" w:hAnsi="GHEA Grapalat"/>
                <w:sz w:val="20"/>
                <w:szCs w:val="20"/>
                <w:shd w:val="clear" w:color="auto" w:fill="FFFFFF"/>
                <w:lang w:val="hy-AM"/>
              </w:rPr>
              <w:t xml:space="preserve">8. </w:t>
            </w:r>
            <w:r w:rsidRPr="00687D39">
              <w:rPr>
                <w:rFonts w:ascii="GHEA Grapalat" w:hAnsi="GHEA Grapalat" w:cs="GHEA Grapalat"/>
                <w:bCs/>
                <w:sz w:val="20"/>
                <w:szCs w:val="20"/>
                <w:lang w:val="hy-AM"/>
              </w:rPr>
              <w:t xml:space="preserve"> Նախագծի հավելվածի 1-ին կետի «Սույն» բառից առաջ նշված «2.» թիվն անհրաժեշտ է հանել:</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7AABE37C"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2F43053F"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p>
          <w:p w14:paraId="392D010D"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p w14:paraId="25ED9BD2" w14:textId="77777777" w:rsidR="007523D9" w:rsidRPr="00687D39" w:rsidRDefault="007523D9" w:rsidP="007D74B1">
            <w:pPr>
              <w:spacing w:after="0" w:line="240" w:lineRule="auto"/>
              <w:ind w:left="0" w:right="130" w:firstLine="448"/>
              <w:rPr>
                <w:rFonts w:ascii="GHEA Grapalat" w:eastAsia="Times New Roman" w:hAnsi="GHEA Grapalat" w:cs="Calibri Light"/>
                <w:color w:val="FF0000"/>
                <w:sz w:val="20"/>
                <w:szCs w:val="20"/>
                <w:lang w:val="hy-AM"/>
              </w:rPr>
            </w:pPr>
          </w:p>
        </w:tc>
      </w:tr>
      <w:tr w:rsidR="007523D9" w:rsidRPr="00BF4970" w14:paraId="7CE77FD3"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67FC94F9" w14:textId="1F2741DF" w:rsidR="007523D9" w:rsidRPr="00687D39" w:rsidRDefault="007523D9" w:rsidP="00BF4970">
            <w:pPr>
              <w:spacing w:after="0" w:line="240" w:lineRule="auto"/>
              <w:ind w:left="159" w:right="165" w:firstLine="360"/>
              <w:rPr>
                <w:rFonts w:ascii="GHEA Grapalat" w:hAnsi="GHEA Grapalat"/>
                <w:sz w:val="20"/>
                <w:szCs w:val="20"/>
                <w:shd w:val="clear" w:color="auto" w:fill="FFFFFF"/>
                <w:lang w:val="hy-AM"/>
              </w:rPr>
            </w:pPr>
            <w:r w:rsidRPr="00687D39">
              <w:rPr>
                <w:rFonts w:ascii="GHEA Grapalat" w:hAnsi="GHEA Grapalat"/>
                <w:sz w:val="20"/>
                <w:szCs w:val="20"/>
                <w:shd w:val="clear" w:color="auto" w:fill="FFFFFF"/>
                <w:lang w:val="hy-AM"/>
              </w:rPr>
              <w:t>9.</w:t>
            </w:r>
            <w:r w:rsidRPr="00687D39">
              <w:rPr>
                <w:rFonts w:ascii="GHEA Grapalat" w:hAnsi="GHEA Grapalat" w:cs="GHEA Grapalat"/>
                <w:bCs/>
                <w:sz w:val="20"/>
                <w:szCs w:val="20"/>
                <w:lang w:val="hy-AM"/>
              </w:rPr>
              <w:t xml:space="preserve"> Նախագծի հավելվածի 5-րդ կետի 1-ին ենթակետի պարբերությունների համարակալումներն անհրաժեշտ է վերանայել՝ հիմք ընդունելով «Նորմատիվ իրավական ակտերի մասին» օրենքի 14-րդ հոդվածի 5-րդ մասի պահանջները, մասնավորապես՝ </w:t>
            </w:r>
            <w:r w:rsidRPr="00687D39">
              <w:rPr>
                <w:rFonts w:ascii="GHEA Grapalat" w:hAnsi="GHEA Grapalat" w:cs="GHEA Grapalat"/>
                <w:bCs/>
                <w:i/>
                <w:sz w:val="20"/>
                <w:szCs w:val="20"/>
                <w:lang w:val="hy-AM"/>
              </w:rPr>
              <w:t xml:space="preserve">պարբերությունները համարակալվում են հայերենի այբուբենի փոքրատառերով, որոնք տեքստից բաժանվում են </w:t>
            </w:r>
            <w:r w:rsidRPr="00687D39">
              <w:rPr>
                <w:rFonts w:ascii="GHEA Grapalat" w:hAnsi="GHEA Grapalat" w:cs="GHEA Grapalat"/>
                <w:b/>
                <w:bCs/>
                <w:i/>
                <w:sz w:val="20"/>
                <w:szCs w:val="20"/>
                <w:lang w:val="hy-AM"/>
              </w:rPr>
              <w:t>միջակետով</w:t>
            </w:r>
            <w:r w:rsidRPr="00687D39">
              <w:rPr>
                <w:rFonts w:ascii="GHEA Grapalat" w:hAnsi="GHEA Grapalat" w:cs="GHEA Grapalat"/>
                <w:bCs/>
                <w:i/>
                <w:sz w:val="20"/>
                <w:szCs w:val="20"/>
                <w:lang w:val="hy-AM"/>
              </w:rPr>
              <w:t>:</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B32E3E9"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Ընդունվել է</w:t>
            </w:r>
          </w:p>
          <w:p w14:paraId="5A5E3962"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p>
          <w:p w14:paraId="6BCC5956" w14:textId="77777777" w:rsidR="007D74B1" w:rsidRPr="00687D39" w:rsidRDefault="007D74B1" w:rsidP="007D74B1">
            <w:pPr>
              <w:spacing w:after="0" w:line="240" w:lineRule="auto"/>
              <w:ind w:left="90" w:right="130" w:firstLine="180"/>
              <w:rPr>
                <w:rFonts w:ascii="GHEA Grapalat" w:eastAsia="Times New Roman" w:hAnsi="GHEA Grapalat" w:cs="Calibri Light"/>
                <w:sz w:val="20"/>
                <w:szCs w:val="20"/>
                <w:lang w:val="hy-AM"/>
              </w:rPr>
            </w:pPr>
            <w:r w:rsidRPr="00687D39">
              <w:rPr>
                <w:rFonts w:ascii="GHEA Grapalat" w:eastAsia="Times New Roman" w:hAnsi="GHEA Grapalat" w:cs="Calibri Light"/>
                <w:sz w:val="20"/>
                <w:szCs w:val="20"/>
                <w:lang w:val="hy-AM"/>
              </w:rPr>
              <w:t>Փոփոխությունը կատարվել է</w:t>
            </w:r>
          </w:p>
          <w:p w14:paraId="5FEC0778" w14:textId="77777777" w:rsidR="007523D9" w:rsidRPr="00687D39" w:rsidRDefault="007523D9" w:rsidP="00687D39">
            <w:pPr>
              <w:spacing w:after="0" w:line="240" w:lineRule="auto"/>
              <w:ind w:left="90" w:right="130" w:firstLine="180"/>
              <w:rPr>
                <w:rFonts w:ascii="GHEA Grapalat" w:eastAsia="Times New Roman" w:hAnsi="GHEA Grapalat" w:cs="Calibri Light"/>
                <w:color w:val="FF0000"/>
                <w:sz w:val="20"/>
                <w:szCs w:val="20"/>
                <w:lang w:val="hy-AM"/>
              </w:rPr>
            </w:pPr>
          </w:p>
        </w:tc>
      </w:tr>
      <w:tr w:rsidR="00BB707C" w:rsidRPr="00687D39" w14:paraId="379BCA22" w14:textId="77777777" w:rsidTr="00633ACF">
        <w:trPr>
          <w:trHeight w:val="262"/>
          <w:tblCellSpacing w:w="0" w:type="dxa"/>
        </w:trPr>
        <w:tc>
          <w:tcPr>
            <w:tcW w:w="7282" w:type="dxa"/>
            <w:vMerge w:val="restart"/>
            <w:tcBorders>
              <w:top w:val="outset" w:sz="6" w:space="0" w:color="auto"/>
              <w:left w:val="outset" w:sz="6" w:space="0" w:color="auto"/>
              <w:right w:val="outset" w:sz="6" w:space="0" w:color="auto"/>
            </w:tcBorders>
            <w:shd w:val="clear" w:color="auto" w:fill="BFBFBF" w:themeFill="background1" w:themeFillShade="BF"/>
          </w:tcPr>
          <w:p w14:paraId="514AD3F0" w14:textId="77777777" w:rsidR="00474286" w:rsidRPr="00687D39" w:rsidRDefault="00474286" w:rsidP="00DD17B2">
            <w:pPr>
              <w:spacing w:after="0" w:line="240" w:lineRule="auto"/>
              <w:ind w:left="159" w:right="187" w:firstLine="360"/>
              <w:rPr>
                <w:rFonts w:ascii="GHEA Grapalat" w:eastAsia="Times New Roman" w:hAnsi="GHEA Grapalat" w:cs="Calibri Light"/>
                <w:b/>
                <w:sz w:val="20"/>
                <w:szCs w:val="20"/>
                <w:lang w:val="hy-AM"/>
              </w:rPr>
            </w:pPr>
            <w:r w:rsidRPr="00687D39">
              <w:rPr>
                <w:rFonts w:ascii="GHEA Grapalat" w:eastAsia="Times New Roman" w:hAnsi="GHEA Grapalat" w:cs="Calibri Light"/>
                <w:b/>
                <w:sz w:val="20"/>
                <w:szCs w:val="20"/>
                <w:lang w:val="hy-AM"/>
              </w:rPr>
              <w:t>4. Ֆինանսների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B16C7D" w14:textId="333387F5" w:rsidR="00474286" w:rsidRPr="00687D39" w:rsidRDefault="00633ACF" w:rsidP="00687D39">
            <w:pPr>
              <w:spacing w:after="0" w:line="240" w:lineRule="auto"/>
              <w:ind w:left="0" w:right="130" w:firstLine="448"/>
              <w:rPr>
                <w:rFonts w:ascii="GHEA Grapalat" w:eastAsia="Times New Roman" w:hAnsi="GHEA Grapalat" w:cs="Calibri Light"/>
                <w:b/>
                <w:bCs/>
                <w:sz w:val="20"/>
                <w:szCs w:val="20"/>
                <w:lang w:val="hy-AM"/>
              </w:rPr>
            </w:pPr>
            <w:r w:rsidRPr="00E836D5">
              <w:rPr>
                <w:rFonts w:ascii="GHEA Grapalat" w:eastAsia="Times New Roman" w:hAnsi="GHEA Grapalat" w:cs="Calibri Light"/>
                <w:b/>
                <w:sz w:val="20"/>
                <w:szCs w:val="20"/>
              </w:rPr>
              <w:t>Մ/38323-2023</w:t>
            </w:r>
          </w:p>
        </w:tc>
      </w:tr>
      <w:tr w:rsidR="00BB707C" w:rsidRPr="00687D39" w14:paraId="66208EBC" w14:textId="77777777" w:rsidTr="00633ACF">
        <w:trPr>
          <w:trHeight w:val="262"/>
          <w:tblCellSpacing w:w="0" w:type="dxa"/>
        </w:trPr>
        <w:tc>
          <w:tcPr>
            <w:tcW w:w="7282" w:type="dxa"/>
            <w:vMerge/>
            <w:tcBorders>
              <w:left w:val="outset" w:sz="6" w:space="0" w:color="auto"/>
              <w:bottom w:val="outset" w:sz="6" w:space="0" w:color="auto"/>
              <w:right w:val="outset" w:sz="6" w:space="0" w:color="auto"/>
            </w:tcBorders>
            <w:shd w:val="clear" w:color="auto" w:fill="BFBFBF" w:themeFill="background1" w:themeFillShade="BF"/>
          </w:tcPr>
          <w:p w14:paraId="6EA64235" w14:textId="77777777" w:rsidR="00474286" w:rsidRPr="00687D39" w:rsidRDefault="00474286" w:rsidP="00DD17B2">
            <w:pPr>
              <w:spacing w:after="0" w:line="240" w:lineRule="auto"/>
              <w:ind w:left="159" w:right="187" w:firstLine="360"/>
              <w:rPr>
                <w:rFonts w:ascii="GHEA Grapalat" w:eastAsia="Times New Roman" w:hAnsi="GHEA Grapalat" w:cs="Calibri Light"/>
                <w:b/>
                <w:sz w:val="20"/>
                <w:szCs w:val="20"/>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46CC82" w14:textId="513FCC45" w:rsidR="00474286" w:rsidRPr="00687D39" w:rsidRDefault="00633ACF" w:rsidP="00687D39">
            <w:pPr>
              <w:spacing w:after="0" w:line="240" w:lineRule="auto"/>
              <w:ind w:left="90" w:right="130" w:firstLine="180"/>
              <w:rPr>
                <w:rFonts w:ascii="GHEA Grapalat" w:eastAsia="Times New Roman" w:hAnsi="GHEA Grapalat" w:cs="Calibri Light"/>
                <w:b/>
                <w:sz w:val="20"/>
                <w:szCs w:val="20"/>
              </w:rPr>
            </w:pPr>
            <w:r w:rsidRPr="00687D39">
              <w:rPr>
                <w:rFonts w:ascii="GHEA Grapalat" w:eastAsia="Times New Roman" w:hAnsi="GHEA Grapalat" w:cs="Calibri Light"/>
                <w:b/>
                <w:sz w:val="20"/>
                <w:szCs w:val="20"/>
              </w:rPr>
              <w:t xml:space="preserve">    22.09.2023</w:t>
            </w:r>
          </w:p>
        </w:tc>
      </w:tr>
      <w:tr w:rsidR="00BB707C" w:rsidRPr="00FA3806" w14:paraId="6BCB740F" w14:textId="77777777" w:rsidTr="00BF4970">
        <w:trPr>
          <w:trHeight w:val="211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0A10B7B7" w14:textId="01CD0775" w:rsidR="00474286" w:rsidRPr="00687D39" w:rsidRDefault="00A6392C" w:rsidP="00BF4970">
            <w:pPr>
              <w:spacing w:after="0" w:line="240" w:lineRule="auto"/>
              <w:ind w:left="159" w:right="165" w:firstLine="360"/>
              <w:rPr>
                <w:rFonts w:ascii="GHEA Grapalat" w:hAnsi="GHEA Grapalat"/>
                <w:sz w:val="20"/>
                <w:szCs w:val="20"/>
                <w:lang w:val="hy-AM"/>
              </w:rPr>
            </w:pPr>
            <w:r w:rsidRPr="00687D39">
              <w:rPr>
                <w:rFonts w:ascii="GHEA Grapalat" w:hAnsi="GHEA Grapalat"/>
                <w:sz w:val="20"/>
                <w:szCs w:val="20"/>
                <w:lang w:val="hy-AM"/>
              </w:rPr>
              <w:t>1.</w:t>
            </w:r>
            <w:r w:rsidR="007D74B1">
              <w:rPr>
                <w:rFonts w:ascii="GHEA Grapalat" w:eastAsia="Times New Roman" w:hAnsi="GHEA Grapalat"/>
                <w:sz w:val="20"/>
                <w:szCs w:val="20"/>
                <w:lang w:val="hy-AM"/>
              </w:rPr>
              <w:t xml:space="preserve"> </w:t>
            </w:r>
            <w:r w:rsidR="00633ACF" w:rsidRPr="00687D39">
              <w:rPr>
                <w:rFonts w:ascii="GHEA Grapalat" w:eastAsia="Times New Roman" w:hAnsi="GHEA Grapalat"/>
                <w:sz w:val="20"/>
                <w:szCs w:val="20"/>
                <w:lang w:val="hy-AM"/>
              </w:rPr>
              <w:t xml:space="preserve">Նախագծով նախատեսվում է </w:t>
            </w:r>
            <w:r w:rsidR="00633ACF" w:rsidRPr="00687D39">
              <w:rPr>
                <w:rFonts w:ascii="GHEA Grapalat" w:eastAsia="Times New Roman" w:hAnsi="GHEA Grapalat"/>
                <w:bCs/>
                <w:sz w:val="20"/>
                <w:szCs w:val="20"/>
                <w:lang w:val="hy-AM"/>
              </w:rPr>
              <w:t xml:space="preserve">«Տնտեսության արդիականացման» </w:t>
            </w:r>
            <w:r w:rsidR="00633ACF" w:rsidRPr="00687D39">
              <w:rPr>
                <w:rFonts w:ascii="GHEA Grapalat" w:eastAsia="Times New Roman" w:hAnsi="GHEA Grapalat"/>
                <w:sz w:val="20"/>
                <w:szCs w:val="20"/>
                <w:lang w:val="hy-AM"/>
              </w:rPr>
              <w:t>վերը նշված որոշմամբ սահմանված օժանդակության տրամադրման վարկերի/լիզինգի</w:t>
            </w:r>
            <w:r w:rsidR="00633ACF" w:rsidRPr="00687D39">
              <w:rPr>
                <w:rFonts w:ascii="GHEA Grapalat" w:eastAsia="Times New Roman" w:hAnsi="GHEA Grapalat"/>
                <w:color w:val="000000"/>
                <w:sz w:val="20"/>
                <w:szCs w:val="20"/>
                <w:lang w:val="hy-AM"/>
              </w:rPr>
              <w:t xml:space="preserve"> սուբսիդավորման չափերը</w:t>
            </w:r>
            <w:r w:rsidR="00633ACF" w:rsidRPr="00687D39">
              <w:rPr>
                <w:rFonts w:ascii="GHEA Grapalat" w:eastAsia="Times New Roman" w:hAnsi="GHEA Grapalat"/>
                <w:sz w:val="20"/>
                <w:szCs w:val="20"/>
                <w:lang w:val="hy-AM"/>
              </w:rPr>
              <w:t xml:space="preserve"> (</w:t>
            </w:r>
            <w:r w:rsidR="00633ACF" w:rsidRPr="00687D39">
              <w:rPr>
                <w:rFonts w:ascii="GHEA Grapalat" w:hAnsi="GHEA Grapalat" w:cs="Sylfaen"/>
                <w:sz w:val="20"/>
                <w:szCs w:val="20"/>
                <w:lang w:val="hy-AM"/>
              </w:rPr>
              <w:t>դրամով և արտարժույթով վարկերի տոկոսադրույքի սուբսիդավորում վարկերի և լիզինգի համար համապատասխանաբար՝ 8% և 10% դրույքաչափերով</w:t>
            </w:r>
            <w:r w:rsidR="00633ACF" w:rsidRPr="00687D39">
              <w:rPr>
                <w:rFonts w:ascii="GHEA Grapalat" w:eastAsia="Times New Roman" w:hAnsi="GHEA Grapalat"/>
                <w:sz w:val="20"/>
                <w:szCs w:val="20"/>
                <w:lang w:val="hy-AM"/>
              </w:rPr>
              <w:t>) և հիմնական պահանջները (վարկի չափը՝ մինչև 200 մլն դրամ, սուբսիդավորման ժամանակահատվածը՝ մինչև 42 ամիս, վարկերի/լիզինգի տևողությունը՝ մինչև 120 ամիս) կիրառել օժանդակության տրամադրման նոր ուղղությունների՝ բիզնես գործընթացների թվայնացման նպատակով թվային ծրագրերի կամ հարթակների ձեռքբերման (թվային հարթակներ), ինչպես նաև ընկերության արտադրողականության բարձրացման նպատակով խորհրդատվական ծառայությունների և փորձագետների ներգրավման (արտադրողականության աճի խորհրդատվություն) նպատակով տրամադրված վարկերի/լիզինգի համար։ Այս կապակցությամբ առաջարկում ենք հիմնավորել, թե ինչ տրամաբանությամբ և ինչ սկզբունքով է գոյություն ունեցող օժանդակության ուղղությունների համար սահմանված օժանդակության տրամադրման վարկերի/լիզինգի</w:t>
            </w:r>
            <w:r w:rsidR="00633ACF" w:rsidRPr="00687D39">
              <w:rPr>
                <w:rFonts w:ascii="GHEA Grapalat" w:eastAsia="Times New Roman" w:hAnsi="GHEA Grapalat"/>
                <w:color w:val="000000"/>
                <w:sz w:val="20"/>
                <w:szCs w:val="20"/>
                <w:lang w:val="hy-AM"/>
              </w:rPr>
              <w:t xml:space="preserve"> սուբսիդավորման չափերը</w:t>
            </w:r>
            <w:r w:rsidR="00633ACF" w:rsidRPr="00687D39">
              <w:rPr>
                <w:rFonts w:ascii="GHEA Grapalat" w:eastAsia="Times New Roman" w:hAnsi="GHEA Grapalat"/>
                <w:sz w:val="20"/>
                <w:szCs w:val="20"/>
                <w:lang w:val="hy-AM"/>
              </w:rPr>
              <w:t xml:space="preserve"> և հիմնական պահանջները նախատեսվում կիրառել նաև օժանդակության տրամադրման նոր ուղղությունների վրա:</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728999C0" w14:textId="77777777" w:rsidR="00C4774B" w:rsidRDefault="004D770B"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Չի ընդունվել</w:t>
            </w:r>
          </w:p>
          <w:p w14:paraId="54CB74B8" w14:textId="77777777" w:rsidR="004D770B" w:rsidRDefault="004D770B" w:rsidP="00687D39">
            <w:pPr>
              <w:spacing w:after="0" w:line="240" w:lineRule="auto"/>
              <w:ind w:left="90" w:right="130" w:firstLine="180"/>
              <w:rPr>
                <w:rFonts w:ascii="GHEA Grapalat" w:eastAsia="Times New Roman" w:hAnsi="GHEA Grapalat" w:cs="Calibri Light"/>
                <w:sz w:val="20"/>
                <w:szCs w:val="20"/>
                <w:lang w:val="hy-AM"/>
              </w:rPr>
            </w:pPr>
          </w:p>
          <w:p w14:paraId="4D65B990" w14:textId="3F4F9B6D" w:rsidR="004D770B" w:rsidRDefault="004D770B"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 xml:space="preserve">Որոշմամբ </w:t>
            </w:r>
            <w:r w:rsidRPr="004D770B">
              <w:rPr>
                <w:rFonts w:ascii="GHEA Grapalat" w:eastAsia="Times New Roman" w:hAnsi="GHEA Grapalat" w:cs="Calibri Light"/>
                <w:sz w:val="20"/>
                <w:szCs w:val="20"/>
                <w:lang w:val="hy-AM"/>
              </w:rPr>
              <w:t>Թվային հարթակներ</w:t>
            </w:r>
            <w:r>
              <w:rPr>
                <w:rFonts w:ascii="GHEA Grapalat" w:eastAsia="Times New Roman" w:hAnsi="GHEA Grapalat" w:cs="Calibri Light"/>
                <w:sz w:val="20"/>
                <w:szCs w:val="20"/>
                <w:lang w:val="hy-AM"/>
              </w:rPr>
              <w:t>ի և</w:t>
            </w:r>
            <w:r w:rsidRPr="004D770B">
              <w:rPr>
                <w:rFonts w:ascii="GHEA Grapalat" w:eastAsia="Times New Roman" w:hAnsi="GHEA Grapalat" w:cs="Calibri Light"/>
                <w:sz w:val="20"/>
                <w:szCs w:val="20"/>
                <w:lang w:val="hy-AM"/>
              </w:rPr>
              <w:t xml:space="preserve"> Արտադրողականության խորհրդատվությ</w:t>
            </w:r>
            <w:r>
              <w:rPr>
                <w:rFonts w:ascii="GHEA Grapalat" w:eastAsia="Times New Roman" w:hAnsi="GHEA Grapalat" w:cs="Calibri Light"/>
                <w:sz w:val="20"/>
                <w:szCs w:val="20"/>
                <w:lang w:val="hy-AM"/>
              </w:rPr>
              <w:t>ան նպատակով տրամադրված վարկերի/լիզինգի համար սուբսիդավորման առավելագույն սահմանաչափ է սահմանվել 400 մլն դրամը։</w:t>
            </w:r>
          </w:p>
          <w:p w14:paraId="1507EAE8" w14:textId="09F77603" w:rsidR="004D770B" w:rsidRPr="00687D39" w:rsidRDefault="004D770B" w:rsidP="00687D39">
            <w:pPr>
              <w:spacing w:after="0" w:line="240" w:lineRule="auto"/>
              <w:ind w:left="90" w:right="130" w:firstLine="180"/>
              <w:rPr>
                <w:rFonts w:ascii="GHEA Grapalat" w:eastAsia="Times New Roman" w:hAnsi="GHEA Grapalat" w:cs="Calibri Light"/>
                <w:sz w:val="20"/>
                <w:szCs w:val="20"/>
                <w:lang w:val="hy-AM"/>
              </w:rPr>
            </w:pPr>
          </w:p>
        </w:tc>
      </w:tr>
      <w:tr w:rsidR="00BB707C" w:rsidRPr="00FA3806" w14:paraId="3DFA0F59" w14:textId="77777777" w:rsidTr="00BF4970">
        <w:trPr>
          <w:trHeight w:val="6757"/>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651F0A8" w14:textId="31A3BB4B" w:rsidR="00474286" w:rsidRPr="00687D39" w:rsidRDefault="00633ACF" w:rsidP="00BF4970">
            <w:pPr>
              <w:tabs>
                <w:tab w:val="left" w:pos="0"/>
                <w:tab w:val="left" w:pos="851"/>
              </w:tabs>
              <w:spacing w:after="0" w:line="240" w:lineRule="auto"/>
              <w:ind w:left="159" w:right="165" w:firstLine="360"/>
              <w:contextualSpacing/>
              <w:rPr>
                <w:rFonts w:ascii="GHEA Grapalat" w:hAnsi="GHEA Grapalat" w:cs="Arial"/>
                <w:sz w:val="20"/>
                <w:szCs w:val="20"/>
                <w:lang w:val="hy-AM"/>
              </w:rPr>
            </w:pPr>
            <w:r w:rsidRPr="00687D39">
              <w:rPr>
                <w:rFonts w:ascii="GHEA Grapalat" w:hAnsi="GHEA Grapalat"/>
                <w:sz w:val="20"/>
                <w:szCs w:val="20"/>
                <w:lang w:val="hy-AM"/>
              </w:rPr>
              <w:lastRenderedPageBreak/>
              <w:t>2. Նախատեսվում է նաև, որ բացի միջոցառմամբ նախատեսված վարկի տոկոսադրույքի սուբսիդավորումից, փոխհատուցել նաև նշված պայմանները բավարարելու հաջորդող ամսվա դրությամբ վարկի մնացորդային գումարի 80%-ը</w:t>
            </w:r>
            <w:r w:rsidRPr="00687D39">
              <w:rPr>
                <w:rFonts w:ascii="GHEA Grapalat" w:eastAsia="Times New Roman" w:hAnsi="GHEA Grapalat"/>
                <w:sz w:val="20"/>
                <w:szCs w:val="20"/>
                <w:lang w:val="hy-AM"/>
              </w:rPr>
              <w:t xml:space="preserve"> այն պարագայում, եթե շահառու կազմակերպությունը արտադրողականությունն ավելացնելու նպատակով ներգրավել է փորձագետ (նախկինում իրականացրել է նմանատիպ խորհրդատվություն Forbes, Fortune, NIFTY, Dow Jones, FTSE, S&amp;P, SSE Composite, SZSE, KOSPI, KOSDAQ, BSE SENSEX, NSE of India, BOVESPA, IBrX, ITEL, Nikkei, TOPIX, DAX, MDAX, MOEX Russia վարկանիշի կամ ինդեքսի մաս կազմող ընկերությունների համար և պայմանագրի նվազագույն արժեքը եղել է 50 մլն դրամ) կամ խորհրդատվական կազմակերպություն (ծրագրին մասնակցելու նախորդող տարվա շրջանառությունը եղել է ոչ պակաս, քան՝1 մլրդ դրամ), որոնց ներգրավմանը հաջորդող երկու ֆինանսական տարիներից որևէ մեկում շահառու կազմակերպության արտահանման ծավալները աճել են 20%-ով, իսկ կազմակերպությունը կներդնի որակի կառավարման համակարգերի (QMS) ISO</w:t>
            </w:r>
            <w:r w:rsidRPr="00687D39">
              <w:rPr>
                <w:rFonts w:ascii="GHEA Grapalat" w:hAnsi="GHEA Grapalat" w:cs="Sylfaen"/>
                <w:sz w:val="20"/>
                <w:szCs w:val="20"/>
                <w:lang w:val="hy-AM"/>
              </w:rPr>
              <w:t xml:space="preserve"> 9001 միջազգային ստանդարտը (թվային հարթակի ներդրման դեպքում նաև ISO 27001 միջազգային ստանդարտը): </w:t>
            </w:r>
            <w:r w:rsidRPr="00687D39">
              <w:rPr>
                <w:rFonts w:ascii="GHEA Grapalat" w:hAnsi="GHEA Grapalat"/>
                <w:sz w:val="20"/>
                <w:szCs w:val="20"/>
                <w:lang w:val="hy-AM"/>
              </w:rPr>
              <w:t>Այդ կապակցությամբ հայտնում ենք, որ նշված դրույթներն ակնհայտորեն պարունակում են պետության համար չկանխատեսած և անվերջ աճող պայմանական պարտավորություններ, ինչը հանդիսանում է անկառավարելի ֆիսկալ ռիսկ: Հետևաբար</w:t>
            </w:r>
            <w:r w:rsidRPr="00687D39">
              <w:rPr>
                <w:rFonts w:ascii="GHEA Grapalat" w:eastAsia="Times New Roman" w:hAnsi="GHEA Grapalat"/>
                <w:sz w:val="20"/>
                <w:szCs w:val="20"/>
                <w:lang w:val="hy-AM"/>
              </w:rPr>
              <w:t xml:space="preserve"> առաջարկում ենք </w:t>
            </w:r>
            <w:r w:rsidRPr="00687D39">
              <w:rPr>
                <w:rFonts w:ascii="GHEA Grapalat" w:hAnsi="GHEA Grapalat"/>
                <w:sz w:val="20"/>
                <w:szCs w:val="20"/>
                <w:lang w:val="hy-AM"/>
              </w:rPr>
              <w:t xml:space="preserve">վերը նշված պայմանները բավարարելու պարագայում վարկի մնացորդային գումարի 80%-ը փոխհատուցելու փոխարեն </w:t>
            </w:r>
            <w:r w:rsidRPr="00687D39">
              <w:rPr>
                <w:rFonts w:ascii="GHEA Grapalat" w:hAnsi="GHEA Grapalat" w:cs="Sylfaen"/>
                <w:sz w:val="20"/>
                <w:szCs w:val="20"/>
                <w:lang w:val="hy-AM"/>
              </w:rPr>
              <w:t>որպես փոխհատուցում/խթանում դիտարկել սուբսիդավորվող տոկոսադրույքի ավելացման տարբերակը: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1B2760F7" w14:textId="77777777" w:rsidR="00AF6527" w:rsidRDefault="004D770B"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Չի ընդունվել</w:t>
            </w:r>
          </w:p>
          <w:p w14:paraId="630FA74B" w14:textId="77777777" w:rsidR="004D770B" w:rsidRDefault="004D770B" w:rsidP="00687D39">
            <w:pPr>
              <w:spacing w:after="0" w:line="240" w:lineRule="auto"/>
              <w:ind w:left="90" w:right="130" w:firstLine="180"/>
              <w:rPr>
                <w:rFonts w:ascii="GHEA Grapalat" w:eastAsia="Times New Roman" w:hAnsi="GHEA Grapalat" w:cs="Calibri Light"/>
                <w:sz w:val="20"/>
                <w:szCs w:val="20"/>
                <w:lang w:val="hy-AM"/>
              </w:rPr>
            </w:pPr>
          </w:p>
          <w:p w14:paraId="65CE7F64" w14:textId="66969D30" w:rsidR="004D770B" w:rsidRPr="004D770B" w:rsidRDefault="004D770B"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Միջոցառման տրամաբանությամբ նպատակահարմար է մնացորդային գումարի 80</w:t>
            </w:r>
            <w:r w:rsidRPr="004D770B">
              <w:rPr>
                <w:rFonts w:ascii="GHEA Grapalat" w:eastAsia="Times New Roman" w:hAnsi="GHEA Grapalat" w:cs="Calibri Light"/>
                <w:sz w:val="20"/>
                <w:szCs w:val="20"/>
                <w:lang w:val="hy-AM"/>
              </w:rPr>
              <w:t>%-</w:t>
            </w:r>
            <w:r>
              <w:rPr>
                <w:rFonts w:ascii="GHEA Grapalat" w:eastAsia="Times New Roman" w:hAnsi="GHEA Grapalat" w:cs="Calibri Light"/>
                <w:sz w:val="20"/>
                <w:szCs w:val="20"/>
                <w:lang w:val="hy-AM"/>
              </w:rPr>
              <w:t>ի փոխհատուցումը։</w:t>
            </w:r>
          </w:p>
        </w:tc>
      </w:tr>
      <w:tr w:rsidR="00BB707C" w:rsidRPr="00FA3806" w14:paraId="52D974A0" w14:textId="77777777" w:rsidTr="00633ACF">
        <w:trPr>
          <w:trHeight w:val="26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9820D07" w14:textId="7154F108" w:rsidR="00474286" w:rsidRPr="00687D39" w:rsidRDefault="00A6392C" w:rsidP="00BF4970">
            <w:pPr>
              <w:tabs>
                <w:tab w:val="left" w:pos="0"/>
                <w:tab w:val="left" w:pos="851"/>
              </w:tabs>
              <w:spacing w:after="0" w:line="240" w:lineRule="auto"/>
              <w:ind w:left="159" w:right="165" w:firstLine="360"/>
              <w:contextualSpacing/>
              <w:rPr>
                <w:rFonts w:ascii="GHEA Grapalat" w:hAnsi="GHEA Grapalat" w:cs="Sylfaen"/>
                <w:sz w:val="20"/>
                <w:szCs w:val="20"/>
                <w:lang w:val="hy-AM"/>
              </w:rPr>
            </w:pPr>
            <w:r w:rsidRPr="00687D39">
              <w:rPr>
                <w:rFonts w:ascii="GHEA Grapalat" w:hAnsi="GHEA Grapalat" w:cs="Sylfaen"/>
                <w:sz w:val="20"/>
                <w:szCs w:val="20"/>
                <w:lang w:val="hy-AM"/>
              </w:rPr>
              <w:t>3.</w:t>
            </w:r>
            <w:r w:rsidRPr="00687D39">
              <w:rPr>
                <w:rFonts w:ascii="GHEA Grapalat" w:hAnsi="GHEA Grapalat" w:cs="Sylfaen"/>
                <w:sz w:val="20"/>
                <w:szCs w:val="20"/>
                <w:lang w:val="hy-AM"/>
              </w:rPr>
              <w:tab/>
            </w:r>
            <w:r w:rsidR="00B70996" w:rsidRPr="00687D39">
              <w:rPr>
                <w:rFonts w:ascii="GHEA Grapalat" w:hAnsi="GHEA Grapalat" w:cs="Sylfaen"/>
                <w:sz w:val="20"/>
                <w:szCs w:val="20"/>
                <w:lang w:val="hy-AM"/>
              </w:rPr>
              <w:tab/>
            </w:r>
            <w:r w:rsidR="00B70996" w:rsidRPr="00687D39">
              <w:rPr>
                <w:rFonts w:ascii="GHEA Grapalat" w:hAnsi="GHEA Grapalat"/>
                <w:sz w:val="20"/>
                <w:szCs w:val="20"/>
                <w:lang w:val="hy-AM"/>
              </w:rPr>
              <w:t xml:space="preserve"> Նախագծի 1-ին կետի 4-րդ ենթակետով նախատեսվում է կատարել փոփոխություն, ըստ որի օժանդակության շրջանակում տրամադրված վարկերի/լիզինգի վերադարձի ռիսկն ամբողջությամբ կրում է ֆինանսական կազմակերպությունը, բացառությամբ ՀՀ կառավարության 08</w:t>
            </w:r>
            <w:r w:rsidR="00B70996" w:rsidRPr="00687D39">
              <w:rPr>
                <w:rFonts w:ascii="GHEA Grapalat" w:eastAsia="Times New Roman" w:hAnsi="GHEA Grapalat" w:cs="Sylfaen"/>
                <w:sz w:val="20"/>
                <w:szCs w:val="20"/>
                <w:lang w:val="hy-AM"/>
              </w:rPr>
              <w:t>.06.</w:t>
            </w:r>
            <w:r w:rsidR="00B70996" w:rsidRPr="00687D39">
              <w:rPr>
                <w:rFonts w:ascii="GHEA Grapalat" w:hAnsi="GHEA Grapalat"/>
                <w:sz w:val="20"/>
                <w:szCs w:val="20"/>
                <w:lang w:val="hy-AM"/>
              </w:rPr>
              <w:t>2017թ</w:t>
            </w:r>
            <w:r w:rsidR="00B70996" w:rsidRPr="00687D39">
              <w:rPr>
                <w:rFonts w:ascii="GHEA Grapalat" w:eastAsia="Times New Roman" w:hAnsi="GHEA Grapalat" w:cs="Sylfaen"/>
                <w:sz w:val="20"/>
                <w:szCs w:val="20"/>
                <w:lang w:val="hy-AM"/>
              </w:rPr>
              <w:t>.</w:t>
            </w:r>
            <w:r w:rsidR="00B70996" w:rsidRPr="00687D39">
              <w:rPr>
                <w:rFonts w:ascii="GHEA Grapalat" w:hAnsi="GHEA Grapalat"/>
                <w:sz w:val="20"/>
                <w:szCs w:val="20"/>
                <w:lang w:val="hy-AM"/>
              </w:rPr>
              <w:t xml:space="preserve"> N 619-Ն որոշմամբ հաստատված Միջազգային զարգացման կազմակերպությունների հետ գործող ծրագրերի շրջանակներում տրամադրվող վարկերի: Այդ կապակցությամբ առաջարկում ենք հստակեցնել, թե ով է կրելու նշված կազմակերպությունների կողմից տրամադրված վարկերի վերադարձի ռիսկը: Եթե նշված ռիսկը կրելու է ՀՀ կառավարությունը, ապա վերջինս բավարար չափով հիմնավորված չէ: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6F6D04A" w14:textId="77777777" w:rsidR="00C4774B" w:rsidRDefault="007D74B1"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Ընդունվել է</w:t>
            </w:r>
          </w:p>
          <w:p w14:paraId="2257EDE9" w14:textId="77777777" w:rsidR="007D74B1" w:rsidRDefault="007D74B1" w:rsidP="00687D39">
            <w:pPr>
              <w:spacing w:after="0" w:line="240" w:lineRule="auto"/>
              <w:ind w:left="90" w:right="130" w:firstLine="180"/>
              <w:rPr>
                <w:rFonts w:ascii="GHEA Grapalat" w:eastAsia="Times New Roman" w:hAnsi="GHEA Grapalat" w:cs="Calibri Light"/>
                <w:sz w:val="20"/>
                <w:szCs w:val="20"/>
                <w:lang w:val="hy-AM"/>
              </w:rPr>
            </w:pPr>
          </w:p>
          <w:p w14:paraId="55F5D42C" w14:textId="111407F8" w:rsidR="007D74B1" w:rsidRPr="00687D39" w:rsidRDefault="007D74B1" w:rsidP="00687D39">
            <w:pPr>
              <w:spacing w:after="0" w:line="240" w:lineRule="auto"/>
              <w:ind w:left="90" w:right="130" w:firstLine="180"/>
              <w:rPr>
                <w:rFonts w:ascii="GHEA Grapalat" w:eastAsia="Times New Roman" w:hAnsi="GHEA Grapalat" w:cs="Calibri Light"/>
                <w:sz w:val="20"/>
                <w:szCs w:val="20"/>
                <w:lang w:val="hy-AM"/>
              </w:rPr>
            </w:pPr>
            <w:r>
              <w:rPr>
                <w:rFonts w:ascii="GHEA Grapalat" w:eastAsia="Times New Roman" w:hAnsi="GHEA Grapalat" w:cs="Calibri Light"/>
                <w:sz w:val="20"/>
                <w:szCs w:val="20"/>
                <w:lang w:val="hy-AM"/>
              </w:rPr>
              <w:t>Կատարվել է համապատասխան փոփոխությունը</w:t>
            </w:r>
          </w:p>
        </w:tc>
      </w:tr>
      <w:tr w:rsidR="00BB707C" w:rsidRPr="00590E13" w14:paraId="1F6A4796" w14:textId="77777777" w:rsidTr="00633ACF">
        <w:trPr>
          <w:trHeight w:val="1506"/>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0FA8A7AD" w14:textId="15A77F06" w:rsidR="00B70996" w:rsidRPr="00687D39" w:rsidRDefault="00A6392C" w:rsidP="00DD17B2">
            <w:pPr>
              <w:spacing w:after="0" w:line="240" w:lineRule="auto"/>
              <w:ind w:left="159" w:right="165" w:firstLine="360"/>
              <w:rPr>
                <w:rFonts w:ascii="GHEA Grapalat" w:eastAsia="Times New Roman" w:hAnsi="GHEA Grapalat"/>
                <w:bCs/>
                <w:iCs/>
                <w:sz w:val="20"/>
                <w:szCs w:val="20"/>
                <w:shd w:val="clear" w:color="auto" w:fill="FFFFFF"/>
                <w:lang w:val="hy-AM" w:eastAsia="ru-RU"/>
              </w:rPr>
            </w:pPr>
            <w:r w:rsidRPr="00687D39">
              <w:rPr>
                <w:rFonts w:ascii="GHEA Grapalat" w:hAnsi="GHEA Grapalat" w:cs="Sylfaen"/>
                <w:sz w:val="20"/>
                <w:szCs w:val="20"/>
                <w:lang w:val="hy-AM"/>
              </w:rPr>
              <w:t>4.</w:t>
            </w:r>
            <w:r w:rsidRPr="00687D39">
              <w:rPr>
                <w:rFonts w:ascii="GHEA Grapalat" w:hAnsi="GHEA Grapalat" w:cs="Sylfaen"/>
                <w:sz w:val="20"/>
                <w:szCs w:val="20"/>
                <w:lang w:val="hy-AM"/>
              </w:rPr>
              <w:tab/>
            </w:r>
            <w:r w:rsidR="00B70996" w:rsidRPr="00687D39">
              <w:rPr>
                <w:rFonts w:ascii="GHEA Grapalat" w:hAnsi="GHEA Grapalat"/>
                <w:sz w:val="20"/>
                <w:szCs w:val="20"/>
                <w:lang w:val="hy-AM"/>
              </w:rPr>
              <w:t xml:space="preserve"> Նախագծով առաջարկվում է հաստատել մասնագիտական կարողությունների զարգացման նոր միջոցառում (այսուհետ՝ 3-րդ Հավելված), որի </w:t>
            </w:r>
            <w:r w:rsidR="00B70996" w:rsidRPr="00687D39">
              <w:rPr>
                <w:rFonts w:ascii="GHEA Grapalat" w:eastAsia="Times New Roman" w:hAnsi="GHEA Grapalat"/>
                <w:bCs/>
                <w:iCs/>
                <w:sz w:val="20"/>
                <w:szCs w:val="20"/>
                <w:shd w:val="clear" w:color="auto" w:fill="FFFFFF"/>
                <w:lang w:val="hy-AM" w:eastAsia="ru-RU"/>
              </w:rPr>
              <w:t>2-րդ կետով առաջարկվում է սահմանել, որ միջոցառման իմաստով շահառու է համարվում եկա</w:t>
            </w:r>
            <w:r w:rsidR="00B70996" w:rsidRPr="00687D39">
              <w:rPr>
                <w:rFonts w:ascii="GHEA Grapalat" w:eastAsia="Times New Roman" w:hAnsi="GHEA Grapalat"/>
                <w:bCs/>
                <w:iCs/>
                <w:sz w:val="20"/>
                <w:szCs w:val="20"/>
                <w:shd w:val="clear" w:color="auto" w:fill="FFFFFF"/>
                <w:lang w:val="hy-AM" w:eastAsia="ru-RU"/>
              </w:rPr>
              <w:softHyphen/>
              <w:t>մտային հարկ վճարող Հայաստանի Հանրապետության յուրաքանչյուր քաղաքացի:</w:t>
            </w:r>
          </w:p>
          <w:p w14:paraId="5435440E" w14:textId="77777777" w:rsidR="00B70996" w:rsidRPr="00687D39" w:rsidRDefault="00B70996" w:rsidP="00DD17B2">
            <w:pPr>
              <w:spacing w:after="0" w:line="240" w:lineRule="auto"/>
              <w:ind w:left="159" w:right="165" w:firstLine="360"/>
              <w:rPr>
                <w:rFonts w:ascii="GHEA Grapalat" w:eastAsia="Times New Roman" w:hAnsi="GHEA Grapalat"/>
                <w:bCs/>
                <w:iCs/>
                <w:sz w:val="20"/>
                <w:szCs w:val="20"/>
                <w:shd w:val="clear" w:color="auto" w:fill="FFFFFF"/>
                <w:lang w:val="hy-AM" w:eastAsia="ru-RU"/>
              </w:rPr>
            </w:pPr>
            <w:r w:rsidRPr="00687D39">
              <w:rPr>
                <w:rFonts w:ascii="GHEA Grapalat" w:eastAsia="Times New Roman" w:hAnsi="GHEA Grapalat"/>
                <w:bCs/>
                <w:iCs/>
                <w:sz w:val="20"/>
                <w:szCs w:val="20"/>
                <w:shd w:val="clear" w:color="auto" w:fill="FFFFFF"/>
                <w:lang w:val="hy-AM" w:eastAsia="ru-RU"/>
              </w:rPr>
              <w:t>Այս կապակցությամբ</w:t>
            </w:r>
            <w:r w:rsidRPr="00687D39">
              <w:rPr>
                <w:rFonts w:ascii="GHEA Grapalat" w:hAnsi="GHEA Grapalat"/>
                <w:color w:val="2C363A"/>
                <w:sz w:val="20"/>
                <w:szCs w:val="20"/>
                <w:shd w:val="clear" w:color="auto" w:fill="FFFFFF"/>
                <w:lang w:val="hy-AM"/>
              </w:rPr>
              <w:t xml:space="preserve"> հայտնում ենք, որ ս.թ. հունվարի 1-ից երեք փուլերով (2023, 2024 և 2025 թվականներին) ներդրվել է ՀՀ ռեզիդենտ հանդիսացող ՀՀ քաղաքա</w:t>
            </w:r>
            <w:r w:rsidRPr="00687D39">
              <w:rPr>
                <w:rFonts w:ascii="GHEA Grapalat" w:hAnsi="GHEA Grapalat"/>
                <w:color w:val="2C363A"/>
                <w:sz w:val="20"/>
                <w:szCs w:val="20"/>
                <w:shd w:val="clear" w:color="auto" w:fill="FFFFFF"/>
                <w:lang w:val="hy-AM"/>
              </w:rPr>
              <w:softHyphen/>
              <w:t>ցի</w:t>
            </w:r>
            <w:r w:rsidRPr="00687D39">
              <w:rPr>
                <w:rFonts w:ascii="GHEA Grapalat" w:hAnsi="GHEA Grapalat"/>
                <w:color w:val="2C363A"/>
                <w:sz w:val="20"/>
                <w:szCs w:val="20"/>
                <w:shd w:val="clear" w:color="auto" w:fill="FFFFFF"/>
                <w:lang w:val="hy-AM"/>
              </w:rPr>
              <w:softHyphen/>
              <w:t>ների (բացա</w:t>
            </w:r>
            <w:r w:rsidRPr="00687D39">
              <w:rPr>
                <w:rFonts w:ascii="GHEA Grapalat" w:hAnsi="GHEA Grapalat"/>
                <w:color w:val="2C363A"/>
                <w:sz w:val="20"/>
                <w:szCs w:val="20"/>
                <w:shd w:val="clear" w:color="auto" w:fill="FFFFFF"/>
                <w:lang w:val="hy-AM"/>
              </w:rPr>
              <w:softHyphen/>
              <w:t>ռու</w:t>
            </w:r>
            <w:r w:rsidRPr="00687D39">
              <w:rPr>
                <w:rFonts w:ascii="GHEA Grapalat" w:hAnsi="GHEA Grapalat"/>
                <w:color w:val="2C363A"/>
                <w:sz w:val="20"/>
                <w:szCs w:val="20"/>
                <w:shd w:val="clear" w:color="auto" w:fill="FFFFFF"/>
                <w:lang w:val="hy-AM"/>
              </w:rPr>
              <w:softHyphen/>
              <w:t>թյամբ անչա</w:t>
            </w:r>
            <w:r w:rsidRPr="00687D39">
              <w:rPr>
                <w:rFonts w:ascii="GHEA Grapalat" w:hAnsi="GHEA Grapalat"/>
                <w:color w:val="2C363A"/>
                <w:sz w:val="20"/>
                <w:szCs w:val="20"/>
                <w:shd w:val="clear" w:color="auto" w:fill="FFFFFF"/>
                <w:lang w:val="hy-AM"/>
              </w:rPr>
              <w:softHyphen/>
            </w:r>
            <w:r w:rsidRPr="00687D39">
              <w:rPr>
                <w:rFonts w:ascii="GHEA Grapalat" w:hAnsi="GHEA Grapalat"/>
                <w:color w:val="2C363A"/>
                <w:sz w:val="20"/>
                <w:szCs w:val="20"/>
                <w:shd w:val="clear" w:color="auto" w:fill="FFFFFF"/>
                <w:lang w:val="hy-AM"/>
              </w:rPr>
              <w:softHyphen/>
              <w:t>փահաս</w:t>
            </w:r>
            <w:r w:rsidRPr="00687D39">
              <w:rPr>
                <w:rFonts w:ascii="GHEA Grapalat" w:hAnsi="GHEA Grapalat"/>
                <w:color w:val="2C363A"/>
                <w:sz w:val="20"/>
                <w:szCs w:val="20"/>
                <w:shd w:val="clear" w:color="auto" w:fill="FFFFFF"/>
                <w:lang w:val="hy-AM"/>
              </w:rPr>
              <w:softHyphen/>
              <w:t>ների) եկամուտների հայտարարագրման համակարգ: Հայտարա</w:t>
            </w:r>
            <w:r w:rsidRPr="00687D39">
              <w:rPr>
                <w:rFonts w:ascii="GHEA Grapalat" w:hAnsi="GHEA Grapalat"/>
                <w:color w:val="2C363A"/>
                <w:sz w:val="20"/>
                <w:szCs w:val="20"/>
                <w:shd w:val="clear" w:color="auto" w:fill="FFFFFF"/>
                <w:lang w:val="hy-AM"/>
              </w:rPr>
              <w:softHyphen/>
              <w:t>րագր</w:t>
            </w:r>
            <w:r w:rsidRPr="00687D39">
              <w:rPr>
                <w:rFonts w:ascii="GHEA Grapalat" w:hAnsi="GHEA Grapalat"/>
                <w:color w:val="2C363A"/>
                <w:sz w:val="20"/>
                <w:szCs w:val="20"/>
                <w:shd w:val="clear" w:color="auto" w:fill="FFFFFF"/>
                <w:lang w:val="hy-AM"/>
              </w:rPr>
              <w:softHyphen/>
              <w:t>ման համա</w:t>
            </w:r>
            <w:r w:rsidRPr="00687D39">
              <w:rPr>
                <w:rFonts w:ascii="GHEA Grapalat" w:hAnsi="GHEA Grapalat"/>
                <w:color w:val="2C363A"/>
                <w:sz w:val="20"/>
                <w:szCs w:val="20"/>
                <w:shd w:val="clear" w:color="auto" w:fill="FFFFFF"/>
                <w:lang w:val="hy-AM"/>
              </w:rPr>
              <w:softHyphen/>
              <w:t>կարգի ներդրմանը զուգահեռ, ներդրվել է նաև «սոցիալական ծախ</w:t>
            </w:r>
            <w:r w:rsidRPr="00687D39">
              <w:rPr>
                <w:rFonts w:ascii="GHEA Grapalat" w:hAnsi="GHEA Grapalat"/>
                <w:color w:val="2C363A"/>
                <w:sz w:val="20"/>
                <w:szCs w:val="20"/>
                <w:shd w:val="clear" w:color="auto" w:fill="FFFFFF"/>
                <w:lang w:val="hy-AM"/>
              </w:rPr>
              <w:softHyphen/>
              <w:t>սերի» համա</w:t>
            </w:r>
            <w:r w:rsidRPr="00687D39">
              <w:rPr>
                <w:rFonts w:ascii="GHEA Grapalat" w:hAnsi="GHEA Grapalat"/>
                <w:color w:val="2C363A"/>
                <w:sz w:val="20"/>
                <w:szCs w:val="20"/>
                <w:shd w:val="clear" w:color="auto" w:fill="FFFFFF"/>
                <w:lang w:val="hy-AM"/>
              </w:rPr>
              <w:softHyphen/>
              <w:t>կարգ, որի շրջանակներում հայտարարատուները հնա</w:t>
            </w:r>
            <w:r w:rsidRPr="00687D39">
              <w:rPr>
                <w:rFonts w:ascii="GHEA Grapalat" w:hAnsi="GHEA Grapalat"/>
                <w:color w:val="2C363A"/>
                <w:sz w:val="20"/>
                <w:szCs w:val="20"/>
                <w:shd w:val="clear" w:color="auto" w:fill="FFFFFF"/>
                <w:lang w:val="hy-AM"/>
              </w:rPr>
              <w:softHyphen/>
              <w:t>րա</w:t>
            </w:r>
            <w:r w:rsidRPr="00687D39">
              <w:rPr>
                <w:rFonts w:ascii="GHEA Grapalat" w:hAnsi="GHEA Grapalat"/>
                <w:color w:val="2C363A"/>
                <w:sz w:val="20"/>
                <w:szCs w:val="20"/>
                <w:shd w:val="clear" w:color="auto" w:fill="FFFFFF"/>
                <w:lang w:val="hy-AM"/>
              </w:rPr>
              <w:softHyphen/>
              <w:t>վո</w:t>
            </w:r>
            <w:r w:rsidRPr="00687D39">
              <w:rPr>
                <w:rFonts w:ascii="GHEA Grapalat" w:hAnsi="GHEA Grapalat"/>
                <w:color w:val="2C363A"/>
                <w:sz w:val="20"/>
                <w:szCs w:val="20"/>
                <w:shd w:val="clear" w:color="auto" w:fill="FFFFFF"/>
                <w:lang w:val="hy-AM"/>
              </w:rPr>
              <w:softHyphen/>
              <w:t>րու</w:t>
            </w:r>
            <w:r w:rsidRPr="00687D39">
              <w:rPr>
                <w:rFonts w:ascii="GHEA Grapalat" w:hAnsi="GHEA Grapalat"/>
                <w:color w:val="2C363A"/>
                <w:sz w:val="20"/>
                <w:szCs w:val="20"/>
                <w:shd w:val="clear" w:color="auto" w:fill="FFFFFF"/>
                <w:lang w:val="hy-AM"/>
              </w:rPr>
              <w:softHyphen/>
              <w:t>թյուն են ստա</w:t>
            </w:r>
            <w:r w:rsidRPr="00687D39">
              <w:rPr>
                <w:rFonts w:ascii="GHEA Grapalat" w:hAnsi="GHEA Grapalat"/>
                <w:color w:val="2C363A"/>
                <w:sz w:val="20"/>
                <w:szCs w:val="20"/>
                <w:shd w:val="clear" w:color="auto" w:fill="FFFFFF"/>
                <w:lang w:val="hy-AM"/>
              </w:rPr>
              <w:softHyphen/>
              <w:t>նալու եկա</w:t>
            </w:r>
            <w:r w:rsidRPr="00687D39">
              <w:rPr>
                <w:rFonts w:ascii="GHEA Grapalat" w:hAnsi="GHEA Grapalat"/>
                <w:color w:val="2C363A"/>
                <w:sz w:val="20"/>
                <w:szCs w:val="20"/>
                <w:shd w:val="clear" w:color="auto" w:fill="FFFFFF"/>
                <w:lang w:val="hy-AM"/>
              </w:rPr>
              <w:softHyphen/>
            </w:r>
            <w:r w:rsidRPr="00687D39">
              <w:rPr>
                <w:rFonts w:ascii="GHEA Grapalat" w:hAnsi="GHEA Grapalat"/>
                <w:color w:val="2C363A"/>
                <w:sz w:val="20"/>
                <w:szCs w:val="20"/>
                <w:shd w:val="clear" w:color="auto" w:fill="FFFFFF"/>
                <w:lang w:val="hy-AM"/>
              </w:rPr>
              <w:softHyphen/>
              <w:t xml:space="preserve">մտային հարկի գումարներից հետ ստանալ իրենց կամ </w:t>
            </w:r>
            <w:r w:rsidRPr="00687D39">
              <w:rPr>
                <w:rFonts w:ascii="GHEA Grapalat" w:hAnsi="GHEA Grapalat"/>
                <w:color w:val="2C363A"/>
                <w:sz w:val="20"/>
                <w:szCs w:val="20"/>
                <w:shd w:val="clear" w:color="auto" w:fill="FFFFFF"/>
                <w:lang w:val="hy-AM"/>
              </w:rPr>
              <w:lastRenderedPageBreak/>
              <w:t>իրենց ընտա</w:t>
            </w:r>
            <w:r w:rsidRPr="00687D39">
              <w:rPr>
                <w:rFonts w:ascii="GHEA Grapalat" w:hAnsi="GHEA Grapalat"/>
                <w:color w:val="2C363A"/>
                <w:sz w:val="20"/>
                <w:szCs w:val="20"/>
                <w:shd w:val="clear" w:color="auto" w:fill="FFFFFF"/>
                <w:lang w:val="hy-AM"/>
              </w:rPr>
              <w:softHyphen/>
            </w:r>
            <w:r w:rsidRPr="00687D39">
              <w:rPr>
                <w:rFonts w:ascii="GHEA Grapalat" w:hAnsi="GHEA Grapalat"/>
                <w:color w:val="2C363A"/>
                <w:sz w:val="20"/>
                <w:szCs w:val="20"/>
                <w:shd w:val="clear" w:color="auto" w:fill="FFFFFF"/>
                <w:lang w:val="hy-AM"/>
              </w:rPr>
              <w:softHyphen/>
            </w:r>
            <w:r w:rsidRPr="00687D39">
              <w:rPr>
                <w:rFonts w:ascii="GHEA Grapalat" w:hAnsi="GHEA Grapalat"/>
                <w:color w:val="2C363A"/>
                <w:sz w:val="20"/>
                <w:szCs w:val="20"/>
                <w:shd w:val="clear" w:color="auto" w:fill="FFFFFF"/>
                <w:lang w:val="hy-AM"/>
              </w:rPr>
              <w:softHyphen/>
              <w:t>նիքի անդամ</w:t>
            </w:r>
            <w:r w:rsidRPr="00687D39">
              <w:rPr>
                <w:rFonts w:ascii="GHEA Grapalat" w:hAnsi="GHEA Grapalat"/>
                <w:color w:val="2C363A"/>
                <w:sz w:val="20"/>
                <w:szCs w:val="20"/>
                <w:shd w:val="clear" w:color="auto" w:fill="FFFFFF"/>
                <w:lang w:val="hy-AM"/>
              </w:rPr>
              <w:softHyphen/>
              <w:t>ների համար կատար</w:t>
            </w:r>
            <w:r w:rsidRPr="00687D39">
              <w:rPr>
                <w:rFonts w:ascii="GHEA Grapalat" w:hAnsi="GHEA Grapalat"/>
                <w:color w:val="2C363A"/>
                <w:sz w:val="20"/>
                <w:szCs w:val="20"/>
                <w:shd w:val="clear" w:color="auto" w:fill="FFFFFF"/>
                <w:lang w:val="hy-AM"/>
              </w:rPr>
              <w:softHyphen/>
              <w:t>ված, մասնավորապես, կրթության գծով ծախ</w:t>
            </w:r>
            <w:r w:rsidRPr="00687D39">
              <w:rPr>
                <w:rFonts w:ascii="GHEA Grapalat" w:hAnsi="GHEA Grapalat"/>
                <w:color w:val="2C363A"/>
                <w:sz w:val="20"/>
                <w:szCs w:val="20"/>
                <w:shd w:val="clear" w:color="auto" w:fill="FFFFFF"/>
                <w:lang w:val="hy-AM"/>
              </w:rPr>
              <w:softHyphen/>
              <w:t>սերը: ՀՀ կառա</w:t>
            </w:r>
            <w:r w:rsidRPr="00687D39">
              <w:rPr>
                <w:rFonts w:ascii="GHEA Grapalat" w:hAnsi="GHEA Grapalat"/>
                <w:color w:val="2C363A"/>
                <w:sz w:val="20"/>
                <w:szCs w:val="20"/>
                <w:shd w:val="clear" w:color="auto" w:fill="FFFFFF"/>
                <w:lang w:val="hy-AM"/>
              </w:rPr>
              <w:softHyphen/>
              <w:t xml:space="preserve">վարության 29.05.2023թ. </w:t>
            </w:r>
            <w:r w:rsidRPr="00687D39">
              <w:rPr>
                <w:rFonts w:ascii="GHEA Grapalat" w:hAnsi="GHEA Grapalat"/>
                <w:sz w:val="20"/>
                <w:szCs w:val="20"/>
                <w:lang w:val="hy-AM"/>
              </w:rPr>
              <w:t>N</w:t>
            </w:r>
            <w:r w:rsidRPr="00687D39">
              <w:rPr>
                <w:rFonts w:ascii="GHEA Grapalat" w:hAnsi="GHEA Grapalat"/>
                <w:color w:val="2C363A"/>
                <w:sz w:val="20"/>
                <w:szCs w:val="20"/>
                <w:shd w:val="clear" w:color="auto" w:fill="FFFFFF"/>
                <w:lang w:val="hy-AM"/>
              </w:rPr>
              <w:t xml:space="preserve"> 1067-Ն որոշմամբ սահմանվել են սոցիալական ծախսերի տեսակների առանձին ուղղությունները, ընտանիքի անդամների շրջանակը և սոցիալական ծախսերի փոխ</w:t>
            </w:r>
            <w:r w:rsidRPr="00687D39">
              <w:rPr>
                <w:rFonts w:ascii="GHEA Grapalat" w:hAnsi="GHEA Grapalat"/>
                <w:color w:val="2C363A"/>
                <w:sz w:val="20"/>
                <w:szCs w:val="20"/>
                <w:shd w:val="clear" w:color="auto" w:fill="FFFFFF"/>
                <w:lang w:val="hy-AM"/>
              </w:rPr>
              <w:softHyphen/>
              <w:t>հատուց</w:t>
            </w:r>
            <w:r w:rsidRPr="00687D39">
              <w:rPr>
                <w:rFonts w:ascii="GHEA Grapalat" w:hAnsi="GHEA Grapalat"/>
                <w:color w:val="2C363A"/>
                <w:sz w:val="20"/>
                <w:szCs w:val="20"/>
                <w:shd w:val="clear" w:color="auto" w:fill="FFFFFF"/>
                <w:lang w:val="hy-AM"/>
              </w:rPr>
              <w:softHyphen/>
              <w:t>ման առավելագույն չափերը: Ընդ որում, սահմանվել է, որ կրթության գծով սոցիա</w:t>
            </w:r>
            <w:r w:rsidRPr="00687D39">
              <w:rPr>
                <w:rFonts w:ascii="GHEA Grapalat" w:hAnsi="GHEA Grapalat"/>
                <w:color w:val="2C363A"/>
                <w:sz w:val="20"/>
                <w:szCs w:val="20"/>
                <w:shd w:val="clear" w:color="auto" w:fill="FFFFFF"/>
                <w:lang w:val="hy-AM"/>
              </w:rPr>
              <w:softHyphen/>
              <w:t>լական ծախ</w:t>
            </w:r>
            <w:r w:rsidRPr="00687D39">
              <w:rPr>
                <w:rFonts w:ascii="GHEA Grapalat" w:hAnsi="GHEA Grapalat"/>
                <w:color w:val="2C363A"/>
                <w:sz w:val="20"/>
                <w:szCs w:val="20"/>
                <w:shd w:val="clear" w:color="auto" w:fill="FFFFFF"/>
                <w:lang w:val="hy-AM"/>
              </w:rPr>
              <w:softHyphen/>
              <w:t>սեր են համարվում Հայաստանի Հանրապետությունում իրականացվող</w:t>
            </w:r>
            <w:r w:rsidRPr="00687D39">
              <w:rPr>
                <w:rFonts w:cs="Calibri"/>
                <w:color w:val="2C363A"/>
                <w:sz w:val="20"/>
                <w:szCs w:val="20"/>
                <w:shd w:val="clear" w:color="auto" w:fill="FFFFFF"/>
                <w:lang w:val="hy-AM"/>
              </w:rPr>
              <w:t> </w:t>
            </w:r>
            <w:r w:rsidRPr="00687D39">
              <w:rPr>
                <w:rStyle w:val="Strong"/>
                <w:rFonts w:ascii="GHEA Grapalat" w:hAnsi="GHEA Grapalat"/>
                <w:color w:val="2C363A"/>
                <w:sz w:val="20"/>
                <w:szCs w:val="20"/>
                <w:shd w:val="clear" w:color="auto" w:fill="FFFFFF"/>
                <w:lang w:val="hy-AM"/>
              </w:rPr>
              <w:t>նախա</w:t>
            </w:r>
            <w:r w:rsidRPr="00687D39">
              <w:rPr>
                <w:rStyle w:val="Strong"/>
                <w:rFonts w:ascii="GHEA Grapalat" w:hAnsi="GHEA Grapalat"/>
                <w:color w:val="2C363A"/>
                <w:sz w:val="20"/>
                <w:szCs w:val="20"/>
                <w:shd w:val="clear" w:color="auto" w:fill="FFFFFF"/>
                <w:lang w:val="hy-AM"/>
              </w:rPr>
              <w:softHyphen/>
              <w:t>դպ</w:t>
            </w:r>
            <w:r w:rsidRPr="00687D39">
              <w:rPr>
                <w:rStyle w:val="Strong"/>
                <w:rFonts w:ascii="GHEA Grapalat" w:hAnsi="GHEA Grapalat"/>
                <w:color w:val="2C363A"/>
                <w:sz w:val="20"/>
                <w:szCs w:val="20"/>
                <w:shd w:val="clear" w:color="auto" w:fill="FFFFFF"/>
                <w:lang w:val="hy-AM"/>
              </w:rPr>
              <w:softHyphen/>
              <w:t>րո</w:t>
            </w:r>
            <w:r w:rsidRPr="00687D39">
              <w:rPr>
                <w:rStyle w:val="Strong"/>
                <w:rFonts w:ascii="GHEA Grapalat" w:hAnsi="GHEA Grapalat"/>
                <w:color w:val="2C363A"/>
                <w:sz w:val="20"/>
                <w:szCs w:val="20"/>
                <w:shd w:val="clear" w:color="auto" w:fill="FFFFFF"/>
                <w:lang w:val="hy-AM"/>
              </w:rPr>
              <w:softHyphen/>
              <w:t>ցա</w:t>
            </w:r>
            <w:r w:rsidRPr="00687D39">
              <w:rPr>
                <w:rStyle w:val="Strong"/>
                <w:rFonts w:ascii="GHEA Grapalat" w:hAnsi="GHEA Grapalat"/>
                <w:color w:val="2C363A"/>
                <w:sz w:val="20"/>
                <w:szCs w:val="20"/>
                <w:shd w:val="clear" w:color="auto" w:fill="FFFFFF"/>
                <w:lang w:val="hy-AM"/>
              </w:rPr>
              <w:softHyphen/>
              <w:t>կան,</w:t>
            </w:r>
            <w:r w:rsidRPr="00687D39">
              <w:rPr>
                <w:rFonts w:cs="Calibri"/>
                <w:color w:val="2C363A"/>
                <w:sz w:val="20"/>
                <w:szCs w:val="20"/>
                <w:shd w:val="clear" w:color="auto" w:fill="FFFFFF"/>
                <w:lang w:val="hy-AM"/>
              </w:rPr>
              <w:t> </w:t>
            </w:r>
            <w:r w:rsidRPr="00687D39">
              <w:rPr>
                <w:rFonts w:ascii="GHEA Grapalat" w:hAnsi="GHEA Grapalat"/>
                <w:color w:val="2C363A"/>
                <w:sz w:val="20"/>
                <w:szCs w:val="20"/>
                <w:shd w:val="clear" w:color="auto" w:fill="FFFFFF"/>
                <w:lang w:val="hy-AM"/>
              </w:rPr>
              <w:t>տարրական (ընդհանուր, մասնագիտացված, հատուկ), հիմնական (ընդ</w:t>
            </w:r>
            <w:r w:rsidRPr="00687D39">
              <w:rPr>
                <w:rFonts w:ascii="GHEA Grapalat" w:hAnsi="GHEA Grapalat"/>
                <w:color w:val="2C363A"/>
                <w:sz w:val="20"/>
                <w:szCs w:val="20"/>
                <w:shd w:val="clear" w:color="auto" w:fill="FFFFFF"/>
                <w:lang w:val="hy-AM"/>
              </w:rPr>
              <w:softHyphen/>
              <w:t>հանուր, մաս</w:t>
            </w:r>
            <w:r w:rsidRPr="00687D39">
              <w:rPr>
                <w:rFonts w:ascii="GHEA Grapalat" w:hAnsi="GHEA Grapalat"/>
                <w:color w:val="2C363A"/>
                <w:sz w:val="20"/>
                <w:szCs w:val="20"/>
                <w:shd w:val="clear" w:color="auto" w:fill="FFFFFF"/>
                <w:lang w:val="hy-AM"/>
              </w:rPr>
              <w:softHyphen/>
              <w:t>նա</w:t>
            </w:r>
            <w:r w:rsidRPr="00687D39">
              <w:rPr>
                <w:rFonts w:ascii="GHEA Grapalat" w:hAnsi="GHEA Grapalat"/>
                <w:color w:val="2C363A"/>
                <w:sz w:val="20"/>
                <w:szCs w:val="20"/>
                <w:shd w:val="clear" w:color="auto" w:fill="FFFFFF"/>
                <w:lang w:val="hy-AM"/>
              </w:rPr>
              <w:softHyphen/>
              <w:t>գի</w:t>
            </w:r>
            <w:r w:rsidRPr="00687D39">
              <w:rPr>
                <w:rFonts w:ascii="GHEA Grapalat" w:hAnsi="GHEA Grapalat"/>
                <w:color w:val="2C363A"/>
                <w:sz w:val="20"/>
                <w:szCs w:val="20"/>
                <w:shd w:val="clear" w:color="auto" w:fill="FFFFFF"/>
                <w:lang w:val="hy-AM"/>
              </w:rPr>
              <w:softHyphen/>
              <w:t>տացված, հատուկ), միջնակարգ (ընդհանուր, մասնագիտացված, հատուկ), նախնական մասնագիտական (արհեստագործական), միջին մասնագիտական, բարձրագույն մաս</w:t>
            </w:r>
            <w:r w:rsidRPr="00687D39">
              <w:rPr>
                <w:rFonts w:ascii="GHEA Grapalat" w:hAnsi="GHEA Grapalat"/>
                <w:color w:val="2C363A"/>
                <w:sz w:val="20"/>
                <w:szCs w:val="20"/>
                <w:shd w:val="clear" w:color="auto" w:fill="FFFFFF"/>
                <w:lang w:val="hy-AM"/>
              </w:rPr>
              <w:softHyphen/>
              <w:t>նա</w:t>
            </w:r>
            <w:r w:rsidRPr="00687D39">
              <w:rPr>
                <w:rFonts w:ascii="GHEA Grapalat" w:hAnsi="GHEA Grapalat"/>
                <w:color w:val="2C363A"/>
                <w:sz w:val="20"/>
                <w:szCs w:val="20"/>
                <w:shd w:val="clear" w:color="auto" w:fill="FFFFFF"/>
                <w:lang w:val="hy-AM"/>
              </w:rPr>
              <w:softHyphen/>
              <w:t>գի</w:t>
            </w:r>
            <w:r w:rsidRPr="00687D39">
              <w:rPr>
                <w:rFonts w:ascii="GHEA Grapalat" w:hAnsi="GHEA Grapalat"/>
                <w:color w:val="2C363A"/>
                <w:sz w:val="20"/>
                <w:szCs w:val="20"/>
                <w:shd w:val="clear" w:color="auto" w:fill="FFFFFF"/>
                <w:lang w:val="hy-AM"/>
              </w:rPr>
              <w:softHyphen/>
              <w:t>տա</w:t>
            </w:r>
            <w:r w:rsidRPr="00687D39">
              <w:rPr>
                <w:rFonts w:ascii="GHEA Grapalat" w:hAnsi="GHEA Grapalat"/>
                <w:color w:val="2C363A"/>
                <w:sz w:val="20"/>
                <w:szCs w:val="20"/>
                <w:shd w:val="clear" w:color="auto" w:fill="FFFFFF"/>
                <w:lang w:val="hy-AM"/>
              </w:rPr>
              <w:softHyphen/>
              <w:t>կան և հետբուհական մասնագիտական կրթական ծրագրերի մասով կատարված ուսման վճարները, իսկ այս գծով սոցիալական ծախսի չափ է սահմանվել տարեկան առավելագույնը 100.0 հազ.</w:t>
            </w:r>
            <w:r w:rsidRPr="00687D39">
              <w:rPr>
                <w:rFonts w:ascii="GHEA Grapalat" w:hAnsi="GHEA Grapalat"/>
                <w:sz w:val="20"/>
                <w:szCs w:val="20"/>
                <w:lang w:val="hy-AM"/>
              </w:rPr>
              <w:t xml:space="preserve"> </w:t>
            </w:r>
            <w:r w:rsidRPr="00687D39">
              <w:rPr>
                <w:rFonts w:ascii="GHEA Grapalat" w:hAnsi="GHEA Grapalat"/>
                <w:color w:val="2C363A"/>
                <w:sz w:val="20"/>
                <w:szCs w:val="20"/>
                <w:shd w:val="clear" w:color="auto" w:fill="FFFFFF"/>
                <w:lang w:val="hy-AM"/>
              </w:rPr>
              <w:t xml:space="preserve"> դրամը:</w:t>
            </w:r>
            <w:r w:rsidRPr="00687D39">
              <w:rPr>
                <w:rFonts w:ascii="GHEA Grapalat" w:eastAsia="Times New Roman" w:hAnsi="GHEA Grapalat"/>
                <w:bCs/>
                <w:iCs/>
                <w:sz w:val="20"/>
                <w:szCs w:val="20"/>
                <w:shd w:val="clear" w:color="auto" w:fill="FFFFFF"/>
                <w:lang w:val="hy-AM" w:eastAsia="ru-RU"/>
              </w:rPr>
              <w:t xml:space="preserve"> </w:t>
            </w:r>
          </w:p>
          <w:p w14:paraId="1195384B" w14:textId="62AFA701" w:rsidR="00474286" w:rsidRPr="00687D39" w:rsidRDefault="00B70996" w:rsidP="00BF4970">
            <w:pPr>
              <w:spacing w:after="0" w:line="240" w:lineRule="auto"/>
              <w:ind w:left="159" w:right="165" w:firstLine="360"/>
              <w:rPr>
                <w:rFonts w:ascii="GHEA Grapalat" w:hAnsi="GHEA Grapalat" w:cs="Sylfaen"/>
                <w:sz w:val="20"/>
                <w:szCs w:val="20"/>
                <w:lang w:val="hy-AM"/>
              </w:rPr>
            </w:pPr>
            <w:r w:rsidRPr="00687D39">
              <w:rPr>
                <w:rFonts w:ascii="GHEA Grapalat" w:eastAsia="Times New Roman" w:hAnsi="GHEA Grapalat"/>
                <w:bCs/>
                <w:iCs/>
                <w:sz w:val="20"/>
                <w:szCs w:val="20"/>
                <w:shd w:val="clear" w:color="auto" w:fill="FFFFFF"/>
                <w:lang w:val="hy-AM" w:eastAsia="ru-RU"/>
              </w:rPr>
              <w:t>Հաշվի առնելով վերը նշվածը, անհասկանալի է գոյություն ունեցող համակարգին զուգահեռ նոր համակարգի ներդրումը: Հետևաբար ներկայացված առաջարկության ընդունման նպատա</w:t>
            </w:r>
            <w:r w:rsidRPr="00687D39">
              <w:rPr>
                <w:rFonts w:ascii="GHEA Grapalat" w:eastAsia="Times New Roman" w:hAnsi="GHEA Grapalat"/>
                <w:bCs/>
                <w:iCs/>
                <w:sz w:val="20"/>
                <w:szCs w:val="20"/>
                <w:shd w:val="clear" w:color="auto" w:fill="FFFFFF"/>
                <w:lang w:val="hy-AM" w:eastAsia="ru-RU"/>
              </w:rPr>
              <w:softHyphen/>
              <w:t>կահարմարության հարցն առաջարկում ենք քննարկել ընդհանուր հայտարարագրման համակարգի շրջանակներում՝ անհրաժեշտության դեպքում քննարկելով գործող մեխանիզմի վերանայման հնարավորությունը: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72D2B39E" w14:textId="77777777" w:rsidR="000D18E8" w:rsidRDefault="000D18E8" w:rsidP="00687D39">
            <w:pPr>
              <w:spacing w:after="0" w:line="240" w:lineRule="auto"/>
              <w:ind w:left="90" w:right="130" w:firstLine="180"/>
              <w:rPr>
                <w:rFonts w:ascii="GHEA Grapalat" w:eastAsia="Times New Roman" w:hAnsi="GHEA Grapalat" w:cs="Calibri Light"/>
                <w:sz w:val="20"/>
                <w:szCs w:val="20"/>
                <w:lang w:val="hy-AM"/>
              </w:rPr>
            </w:pPr>
          </w:p>
          <w:p w14:paraId="1C4ADC0D" w14:textId="77777777" w:rsidR="00AE36B6" w:rsidRDefault="00AE36B6" w:rsidP="00AE36B6">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 ի գիտություն</w:t>
            </w:r>
          </w:p>
          <w:p w14:paraId="7EE8A201" w14:textId="77777777" w:rsidR="00AE36B6" w:rsidRDefault="00AE36B6" w:rsidP="00AE36B6">
            <w:pPr>
              <w:spacing w:after="0" w:line="240" w:lineRule="auto"/>
              <w:ind w:left="159" w:right="187" w:firstLine="360"/>
              <w:rPr>
                <w:rFonts w:ascii="GHEA Grapalat" w:eastAsia="Times New Roman" w:hAnsi="GHEA Grapalat" w:cs="Calibri Light"/>
                <w:bCs/>
                <w:sz w:val="20"/>
                <w:szCs w:val="20"/>
                <w:lang w:val="hy-AM"/>
              </w:rPr>
            </w:pPr>
          </w:p>
          <w:p w14:paraId="538138BB" w14:textId="3D9C04E9" w:rsidR="00AE36B6" w:rsidRPr="00687D39" w:rsidRDefault="00AE36B6" w:rsidP="00AE36B6">
            <w:pPr>
              <w:spacing w:after="0" w:line="240" w:lineRule="auto"/>
              <w:ind w:left="159" w:right="130" w:firstLine="360"/>
              <w:rPr>
                <w:rFonts w:ascii="GHEA Grapalat" w:eastAsia="Times New Roman" w:hAnsi="GHEA Grapalat" w:cs="Calibri Light"/>
                <w:sz w:val="20"/>
                <w:szCs w:val="20"/>
                <w:lang w:val="hy-AM"/>
              </w:rPr>
            </w:pPr>
            <w:r>
              <w:rPr>
                <w:rFonts w:ascii="GHEA Grapalat" w:eastAsia="Times New Roman" w:hAnsi="GHEA Grapalat" w:cs="Calibri Light"/>
                <w:bCs/>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590E13" w14:paraId="5FDE5912" w14:textId="77777777" w:rsidTr="00BF4970">
        <w:trPr>
          <w:trHeight w:val="5797"/>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00C0378" w14:textId="395E2110" w:rsidR="000D18E8" w:rsidRPr="000D18E8" w:rsidRDefault="000D18E8" w:rsidP="00DD17B2">
            <w:pPr>
              <w:spacing w:line="240" w:lineRule="auto"/>
              <w:ind w:left="159" w:right="165" w:firstLine="360"/>
              <w:rPr>
                <w:rFonts w:ascii="GHEA Grapalat" w:hAnsi="GHEA Grapalat"/>
                <w:sz w:val="20"/>
                <w:szCs w:val="20"/>
                <w:lang w:val="hy-AM"/>
              </w:rPr>
            </w:pPr>
            <w:r>
              <w:rPr>
                <w:rFonts w:ascii="GHEA Grapalat" w:hAnsi="GHEA Grapalat"/>
                <w:sz w:val="20"/>
                <w:szCs w:val="20"/>
                <w:lang w:val="hy-AM"/>
              </w:rPr>
              <w:t>5</w:t>
            </w:r>
            <w:r>
              <w:rPr>
                <w:rFonts w:ascii="Cambria Math" w:hAnsi="Cambria Math"/>
                <w:sz w:val="20"/>
                <w:szCs w:val="20"/>
                <w:lang w:val="hy-AM"/>
              </w:rPr>
              <w:t xml:space="preserve">․ </w:t>
            </w:r>
            <w:r w:rsidRPr="000D18E8">
              <w:rPr>
                <w:rFonts w:ascii="GHEA Grapalat" w:hAnsi="GHEA Grapalat"/>
                <w:sz w:val="20"/>
                <w:szCs w:val="20"/>
                <w:lang w:val="hy-AM"/>
              </w:rPr>
              <w:t xml:space="preserve">Ինչ վերաբերվում է 3-րդ Հավելվածի առանձին դրույթներին, ապա առկա են ներքոհիշյալ դիտարկումները. </w:t>
            </w:r>
          </w:p>
          <w:p w14:paraId="17EDFD12" w14:textId="77777777" w:rsidR="000D18E8" w:rsidRPr="00687D39" w:rsidRDefault="000D18E8" w:rsidP="00DD17B2">
            <w:pPr>
              <w:pStyle w:val="ListParagraph"/>
              <w:widowControl/>
              <w:numPr>
                <w:ilvl w:val="0"/>
                <w:numId w:val="8"/>
              </w:numPr>
              <w:overflowPunct/>
              <w:adjustRightInd/>
              <w:spacing w:line="240" w:lineRule="auto"/>
              <w:ind w:left="159" w:right="165" w:firstLine="360"/>
              <w:jc w:val="both"/>
              <w:rPr>
                <w:rFonts w:ascii="GHEA Grapalat" w:hAnsi="GHEA Grapalat"/>
                <w:bCs/>
                <w:iCs/>
                <w:sz w:val="20"/>
                <w:szCs w:val="20"/>
                <w:shd w:val="clear" w:color="auto" w:fill="FFFFFF"/>
                <w:lang w:val="hy-AM" w:eastAsia="ru-RU"/>
              </w:rPr>
            </w:pPr>
            <w:r w:rsidRPr="00687D39">
              <w:rPr>
                <w:rFonts w:ascii="GHEA Grapalat" w:hAnsi="GHEA Grapalat"/>
                <w:sz w:val="20"/>
                <w:szCs w:val="20"/>
                <w:lang w:val="hy-AM"/>
              </w:rPr>
              <w:t xml:space="preserve"> մասնագիտական կարողությունների զարգացման միջոցառումը նույնությամբ ս.թ. մայիս ամսին արդեն իսկ ներկայացվել էր առանձին նախագծի տեսքով, որի վերաբերյալ մեր կողմից ներկայացված դիտարկումներին որևէ անդրադարձ չի կատարվել ոչ Նախագծում և ոչ կից ներկայացված հիմնավորման մեջ: Մասնավորապես.</w:t>
            </w:r>
          </w:p>
          <w:p w14:paraId="2012535D" w14:textId="77777777" w:rsidR="000D18E8" w:rsidRPr="00687D39" w:rsidRDefault="000D18E8" w:rsidP="00DD17B2">
            <w:pPr>
              <w:spacing w:after="0" w:line="240" w:lineRule="auto"/>
              <w:ind w:left="159" w:right="165" w:firstLine="360"/>
              <w:rPr>
                <w:rFonts w:ascii="GHEA Grapalat" w:eastAsia="Times New Roman" w:hAnsi="GHEA Grapalat" w:cs="Sylfaen"/>
                <w:sz w:val="20"/>
                <w:szCs w:val="20"/>
                <w:lang w:val="hy-AM"/>
              </w:rPr>
            </w:pPr>
            <w:r w:rsidRPr="00687D39">
              <w:rPr>
                <w:rFonts w:ascii="GHEA Grapalat" w:eastAsia="Times New Roman" w:hAnsi="GHEA Grapalat" w:cs="Sylfaen"/>
                <w:sz w:val="20"/>
                <w:szCs w:val="20"/>
                <w:lang w:val="hy-AM"/>
              </w:rPr>
              <w:t>Նշված միջոցառման նպատակն է կրթությունը խրախուսելու միջոցով նպաստել աշխատուժի ամբողջական զարգացմանը՝ մասնագիտական կարողությունները և հմտությունները համապատասխանեցնելով տնտեսության ներկա և ապագա պահանջներին։</w:t>
            </w:r>
          </w:p>
          <w:p w14:paraId="7F2AAF5D" w14:textId="07A6CF2C" w:rsidR="000D18E8" w:rsidRPr="00687D39" w:rsidRDefault="000D18E8" w:rsidP="00BF4970">
            <w:pPr>
              <w:spacing w:after="0" w:line="240" w:lineRule="auto"/>
              <w:ind w:left="159" w:right="165" w:firstLine="360"/>
              <w:rPr>
                <w:rFonts w:ascii="GHEA Grapalat" w:hAnsi="GHEA Grapalat" w:cs="Sylfaen"/>
                <w:sz w:val="20"/>
                <w:szCs w:val="20"/>
                <w:lang w:val="hy-AM"/>
              </w:rPr>
            </w:pPr>
            <w:r w:rsidRPr="00687D39">
              <w:rPr>
                <w:rFonts w:ascii="GHEA Grapalat" w:eastAsia="Times New Roman" w:hAnsi="GHEA Grapalat" w:cs="Sylfaen"/>
                <w:sz w:val="20"/>
                <w:szCs w:val="20"/>
                <w:lang w:val="hy-AM"/>
              </w:rPr>
              <w:t>Նկատի ունենալով, որ միջոցառման շահառու է համարվում եկամտային հարկ վճարող ՀՀ յուրաքանչյուր քաղաքացի, ուստի առաջարկում ենք հստակեցնել շահառուների շրջանակը, և սահմանել լրացուցիչ սահմանափակումներ, մասնավորապես՝ առաջարկում ենք Նախագծով առաջարկվող աջակցության ծրագրից օգտվելու սահմանափակում կիրառել, օրինակ, այն ֆիզիկական անձանց նկատմամբ, ովքեր արդեն օգտվում են ՀՀ կառավարության 2017 թվականի հոկտեմբերի 5-ի N 1321-Ն որոշման («ՀՀ կառավարության որոշումը հիփոթեքային վարկի սպասարկման համար վճարված տոկոսների գումարների չափով ֆիզիկական անձանց կողմից վճարված եկամտային հարկի գումարների վերադարձման կարգը սահմանելու մասին») և ՀՀ կառավարության 2020 թվականի հուլիսի 3-ին ընդունված N 1125-Ն որոշման («ՀՀ կառավարության որոշումը վարձու աշխատող հանդիսացող ֆիզիկական անձանց ուսման վարձավճարի փոխհատուցման նպատակով եկամտային հարկի գումարների վերադարձման կարգը սահմանելու մասին») հիման վրա տրամադրված աջակցության գործող ծրագրերից:</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E9887A7"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4C98E450"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239680F7" w14:textId="207BB851" w:rsidR="002B54D1" w:rsidRPr="002B54D1" w:rsidRDefault="00AE36B6" w:rsidP="00AE36B6">
            <w:pPr>
              <w:spacing w:after="0" w:line="240" w:lineRule="auto"/>
              <w:ind w:left="0" w:right="130" w:firstLine="448"/>
              <w:rPr>
                <w:rFonts w:ascii="Cambria Math" w:eastAsia="Times New Roman" w:hAnsi="Cambria Math"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590E13" w14:paraId="6F1F3257" w14:textId="77777777" w:rsidTr="00633ACF">
        <w:trPr>
          <w:trHeight w:val="1506"/>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37D7A478" w14:textId="25667D7D" w:rsidR="000D18E8" w:rsidRPr="006E7A18" w:rsidRDefault="006E7A18" w:rsidP="00DD17B2">
            <w:pPr>
              <w:spacing w:line="240" w:lineRule="auto"/>
              <w:ind w:left="159" w:right="165" w:firstLine="360"/>
              <w:rPr>
                <w:rFonts w:ascii="GHEA Grapalat" w:hAnsi="GHEA Grapalat"/>
                <w:sz w:val="20"/>
                <w:szCs w:val="20"/>
                <w:lang w:val="hy-AM"/>
              </w:rPr>
            </w:pPr>
            <w:r>
              <w:rPr>
                <w:rFonts w:ascii="GHEA Grapalat" w:hAnsi="GHEA Grapalat" w:cs="Sylfaen"/>
                <w:sz w:val="20"/>
                <w:szCs w:val="20"/>
                <w:lang w:val="hy-AM"/>
              </w:rPr>
              <w:lastRenderedPageBreak/>
              <w:t>6</w:t>
            </w:r>
            <w:r>
              <w:rPr>
                <w:rFonts w:ascii="Cambria Math" w:hAnsi="Cambria Math" w:cs="Sylfaen"/>
                <w:sz w:val="20"/>
                <w:szCs w:val="20"/>
                <w:lang w:val="hy-AM"/>
              </w:rPr>
              <w:t xml:space="preserve">․ </w:t>
            </w:r>
            <w:r w:rsidR="000D18E8" w:rsidRPr="006E7A18">
              <w:rPr>
                <w:rFonts w:ascii="GHEA Grapalat" w:hAnsi="GHEA Grapalat" w:cs="Sylfaen"/>
                <w:sz w:val="20"/>
                <w:szCs w:val="20"/>
                <w:lang w:val="hy-AM"/>
              </w:rPr>
              <w:t xml:space="preserve">Համաձայն 3-րդ Հավելվածի 3-րդ կետի՝ միջոցառմամբ նախատեսվում է փոխհատուցել շահառուների՝ առցանց, համակցված (առցանց և առկա բաղադրիչներով), կամ առկա եղանակով որակավորման կամ </w:t>
            </w:r>
            <w:r w:rsidR="00280978">
              <w:rPr>
                <w:rFonts w:ascii="GHEA Grapalat" w:hAnsi="GHEA Grapalat" w:cs="Sylfaen"/>
                <w:sz w:val="20"/>
                <w:szCs w:val="20"/>
                <w:lang w:val="hy-AM"/>
              </w:rPr>
              <w:t>վերա</w:t>
            </w:r>
            <w:r w:rsidR="000D18E8" w:rsidRPr="006E7A18">
              <w:rPr>
                <w:rFonts w:ascii="GHEA Grapalat" w:hAnsi="GHEA Grapalat" w:cs="Sylfaen"/>
                <w:sz w:val="20"/>
                <w:szCs w:val="20"/>
                <w:lang w:val="hy-AM"/>
              </w:rPr>
              <w:t>որակավորման չափանիշներին համապատասխանող դասընթացների մասնակցության վճարի 70%-ը, բայց ոչ ավելի քան նախորդ տարում վճարված և պետական այլ միջոցառումների ներքո վերադարձված եկամտային հարկի տարբերությունը։ Այս կապակցությամբ առաջարկում ենք հստակեցնել, թե շահառու հանդիսացող անձը միջոցառման շրջանակներում առավելագույնը քանի անգամ (քանի դասընթացի մասնակցության դեպքում) կարող է փոխհատուցում ստանալ։</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C2C76DF"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00D93FB4"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41C62512" w14:textId="296D8514" w:rsidR="000D18E8"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p w14:paraId="66CD5ABF" w14:textId="13BE44C2" w:rsidR="000D18E8" w:rsidRDefault="000D18E8" w:rsidP="000D18E8">
            <w:pPr>
              <w:spacing w:after="0" w:line="240" w:lineRule="auto"/>
              <w:ind w:left="0" w:right="130" w:firstLine="448"/>
              <w:rPr>
                <w:rFonts w:ascii="GHEA Grapalat" w:eastAsia="Times New Roman" w:hAnsi="GHEA Grapalat" w:cs="Calibri Light"/>
                <w:sz w:val="20"/>
                <w:szCs w:val="20"/>
                <w:lang w:val="hy-AM"/>
              </w:rPr>
            </w:pPr>
          </w:p>
        </w:tc>
      </w:tr>
      <w:tr w:rsidR="000D18E8" w:rsidRPr="00590E13" w14:paraId="367CFEDC" w14:textId="77777777" w:rsidTr="00BF4970">
        <w:trPr>
          <w:trHeight w:val="552"/>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44A19C8" w14:textId="4AD58806" w:rsidR="000D18E8" w:rsidRPr="006E7A18" w:rsidRDefault="006E7A18" w:rsidP="00DD17B2">
            <w:pPr>
              <w:spacing w:line="240" w:lineRule="auto"/>
              <w:ind w:left="159" w:right="165" w:firstLine="360"/>
              <w:rPr>
                <w:rFonts w:ascii="GHEA Grapalat" w:hAnsi="GHEA Grapalat" w:cs="Sylfaen"/>
                <w:sz w:val="20"/>
                <w:szCs w:val="20"/>
                <w:lang w:val="hy-AM"/>
              </w:rPr>
            </w:pPr>
            <w:r>
              <w:rPr>
                <w:rFonts w:ascii="GHEA Grapalat" w:hAnsi="GHEA Grapalat" w:cs="Sylfaen"/>
                <w:sz w:val="20"/>
                <w:szCs w:val="20"/>
                <w:lang w:val="hy-AM"/>
              </w:rPr>
              <w:t>7</w:t>
            </w:r>
            <w:r>
              <w:rPr>
                <w:rFonts w:ascii="Cambria Math" w:hAnsi="Cambria Math" w:cs="Sylfaen"/>
                <w:sz w:val="20"/>
                <w:szCs w:val="20"/>
                <w:lang w:val="hy-AM"/>
              </w:rPr>
              <w:t xml:space="preserve">․ </w:t>
            </w:r>
            <w:r w:rsidR="000D18E8" w:rsidRPr="006E7A18">
              <w:rPr>
                <w:rFonts w:ascii="GHEA Grapalat" w:hAnsi="GHEA Grapalat" w:cs="Sylfaen"/>
                <w:sz w:val="20"/>
                <w:szCs w:val="20"/>
                <w:lang w:val="hy-AM"/>
              </w:rPr>
              <w:t>3-րդ Հավելվածի 4-րդ կետով ներկայացված են միջոցառման իմաստով փոխհատուցման ենթակա դասընթացների շրջանակը, այդ թվում՝ 2-րդ ենթակետով ներկայացված են 10 առցանց հարթակներում (</w:t>
            </w:r>
            <w:hyperlink r:id="rId6" w:anchor="h.p_O5QQoYV78mYy" w:history="1">
              <w:r w:rsidR="000D18E8" w:rsidRPr="006E7A18">
                <w:rPr>
                  <w:rStyle w:val="Hyperlink"/>
                  <w:rFonts w:ascii="GHEA Grapalat" w:hAnsi="GHEA Grapalat"/>
                  <w:sz w:val="20"/>
                  <w:szCs w:val="20"/>
                  <w:lang w:val="hy-AM"/>
                </w:rPr>
                <w:t>Skillshare</w:t>
              </w:r>
            </w:hyperlink>
            <w:r w:rsidR="000D18E8" w:rsidRPr="006E7A18">
              <w:rPr>
                <w:rFonts w:ascii="GHEA Grapalat" w:hAnsi="GHEA Grapalat"/>
                <w:sz w:val="20"/>
                <w:szCs w:val="20"/>
                <w:u w:val="single"/>
                <w:lang w:val="hy-AM"/>
              </w:rPr>
              <w:t xml:space="preserve">, </w:t>
            </w:r>
            <w:hyperlink r:id="rId7" w:anchor="h.n98xk9hzc8f" w:history="1">
              <w:r w:rsidR="000D18E8" w:rsidRPr="006E7A18">
                <w:rPr>
                  <w:rStyle w:val="Hyperlink"/>
                  <w:rFonts w:ascii="GHEA Grapalat" w:hAnsi="GHEA Grapalat"/>
                  <w:sz w:val="20"/>
                  <w:szCs w:val="20"/>
                  <w:lang w:val="hy-AM"/>
                </w:rPr>
                <w:t>Mindvalley</w:t>
              </w:r>
            </w:hyperlink>
            <w:r w:rsidR="000D18E8" w:rsidRPr="006E7A18">
              <w:rPr>
                <w:rFonts w:ascii="GHEA Grapalat" w:hAnsi="GHEA Grapalat"/>
                <w:sz w:val="20"/>
                <w:szCs w:val="20"/>
                <w:u w:val="single"/>
                <w:lang w:val="hy-AM"/>
              </w:rPr>
              <w:t xml:space="preserve">, </w:t>
            </w:r>
            <w:hyperlink r:id="rId8" w:anchor="h.p__l7BLEpcO5I0" w:history="1">
              <w:r w:rsidR="000D18E8" w:rsidRPr="006E7A18">
                <w:rPr>
                  <w:rStyle w:val="Hyperlink"/>
                  <w:rFonts w:ascii="GHEA Grapalat" w:hAnsi="GHEA Grapalat"/>
                  <w:sz w:val="20"/>
                  <w:szCs w:val="20"/>
                  <w:lang w:val="hy-AM"/>
                </w:rPr>
                <w:t>Coursera</w:t>
              </w:r>
            </w:hyperlink>
            <w:r w:rsidR="000D18E8" w:rsidRPr="006E7A18">
              <w:rPr>
                <w:rFonts w:ascii="GHEA Grapalat" w:hAnsi="GHEA Grapalat"/>
                <w:sz w:val="20"/>
                <w:szCs w:val="20"/>
                <w:u w:val="single"/>
                <w:lang w:val="hy-AM"/>
              </w:rPr>
              <w:t xml:space="preserve">, </w:t>
            </w:r>
            <w:hyperlink r:id="rId9" w:anchor="h.p_9PhgqSpQ7jw8" w:history="1">
              <w:r w:rsidR="000D18E8" w:rsidRPr="006E7A18">
                <w:rPr>
                  <w:rStyle w:val="Hyperlink"/>
                  <w:rFonts w:ascii="GHEA Grapalat" w:hAnsi="GHEA Grapalat"/>
                  <w:sz w:val="20"/>
                  <w:szCs w:val="20"/>
                  <w:lang w:val="hy-AM"/>
                </w:rPr>
                <w:t>Udemy</w:t>
              </w:r>
            </w:hyperlink>
            <w:r w:rsidR="000D18E8" w:rsidRPr="006E7A18">
              <w:rPr>
                <w:rFonts w:ascii="GHEA Grapalat" w:hAnsi="GHEA Grapalat"/>
                <w:sz w:val="20"/>
                <w:szCs w:val="20"/>
                <w:u w:val="single"/>
                <w:lang w:val="hy-AM"/>
              </w:rPr>
              <w:t xml:space="preserve">, </w:t>
            </w:r>
            <w:hyperlink r:id="rId10" w:anchor="h.lzx527jsjg0m" w:history="1">
              <w:r w:rsidR="000D18E8" w:rsidRPr="006E7A18">
                <w:rPr>
                  <w:rStyle w:val="Hyperlink"/>
                  <w:rFonts w:ascii="GHEA Grapalat" w:hAnsi="GHEA Grapalat"/>
                  <w:sz w:val="20"/>
                  <w:szCs w:val="20"/>
                  <w:lang w:val="hy-AM"/>
                </w:rPr>
                <w:t>Brilliant.org</w:t>
              </w:r>
            </w:hyperlink>
            <w:r w:rsidR="000D18E8" w:rsidRPr="006E7A18">
              <w:rPr>
                <w:rFonts w:ascii="GHEA Grapalat" w:hAnsi="GHEA Grapalat"/>
                <w:sz w:val="20"/>
                <w:szCs w:val="20"/>
                <w:u w:val="single"/>
                <w:lang w:val="hy-AM"/>
              </w:rPr>
              <w:t xml:space="preserve">, </w:t>
            </w:r>
            <w:hyperlink r:id="rId11" w:anchor="h.p_14SVQuGNO7x6" w:history="1">
              <w:r w:rsidR="000D18E8" w:rsidRPr="006E7A18">
                <w:rPr>
                  <w:rStyle w:val="Hyperlink"/>
                  <w:rFonts w:ascii="GHEA Grapalat" w:hAnsi="GHEA Grapalat"/>
                  <w:sz w:val="20"/>
                  <w:szCs w:val="20"/>
                  <w:lang w:val="hy-AM"/>
                </w:rPr>
                <w:t>Edx.org</w:t>
              </w:r>
            </w:hyperlink>
            <w:r w:rsidR="000D18E8" w:rsidRPr="006E7A18">
              <w:rPr>
                <w:rFonts w:ascii="GHEA Grapalat" w:hAnsi="GHEA Grapalat"/>
                <w:sz w:val="20"/>
                <w:szCs w:val="20"/>
                <w:u w:val="single"/>
                <w:lang w:val="hy-AM"/>
              </w:rPr>
              <w:t xml:space="preserve">, </w:t>
            </w:r>
            <w:hyperlink r:id="rId12" w:anchor="h.p__kmyZsYLO2J5" w:history="1">
              <w:r w:rsidR="000D18E8" w:rsidRPr="006E7A18">
                <w:rPr>
                  <w:rStyle w:val="Hyperlink"/>
                  <w:rFonts w:ascii="GHEA Grapalat" w:hAnsi="GHEA Grapalat"/>
                  <w:sz w:val="20"/>
                  <w:szCs w:val="20"/>
                  <w:lang w:val="hy-AM"/>
                </w:rPr>
                <w:t>Udacity</w:t>
              </w:r>
            </w:hyperlink>
            <w:r w:rsidR="000D18E8" w:rsidRPr="006E7A18">
              <w:rPr>
                <w:rFonts w:ascii="GHEA Grapalat" w:hAnsi="GHEA Grapalat"/>
                <w:sz w:val="20"/>
                <w:szCs w:val="20"/>
                <w:u w:val="single"/>
                <w:lang w:val="hy-AM"/>
              </w:rPr>
              <w:t xml:space="preserve">, </w:t>
            </w:r>
            <w:hyperlink r:id="rId13" w:anchor="h.p_IEOwsJ_-8riR" w:history="1">
              <w:r w:rsidR="000D18E8" w:rsidRPr="006E7A18">
                <w:rPr>
                  <w:rStyle w:val="Hyperlink"/>
                  <w:rFonts w:ascii="GHEA Grapalat" w:hAnsi="GHEA Grapalat"/>
                  <w:sz w:val="20"/>
                  <w:szCs w:val="20"/>
                  <w:lang w:val="hy-AM"/>
                </w:rPr>
                <w:t>LinkedIn Learning (Ex Lynda)</w:t>
              </w:r>
            </w:hyperlink>
            <w:r w:rsidR="000D18E8" w:rsidRPr="006E7A18">
              <w:rPr>
                <w:rFonts w:ascii="GHEA Grapalat" w:hAnsi="GHEA Grapalat"/>
                <w:sz w:val="20"/>
                <w:szCs w:val="20"/>
                <w:u w:val="single"/>
                <w:lang w:val="hy-AM"/>
              </w:rPr>
              <w:t xml:space="preserve">, </w:t>
            </w:r>
            <w:hyperlink r:id="rId14" w:anchor="h.p_c1d1KwulMzAM" w:history="1">
              <w:r w:rsidR="000D18E8" w:rsidRPr="006E7A18">
                <w:rPr>
                  <w:rStyle w:val="Hyperlink"/>
                  <w:rFonts w:ascii="GHEA Grapalat" w:hAnsi="GHEA Grapalat"/>
                  <w:sz w:val="20"/>
                  <w:szCs w:val="20"/>
                  <w:lang w:val="hy-AM"/>
                </w:rPr>
                <w:t>MasterClass</w:t>
              </w:r>
            </w:hyperlink>
            <w:r w:rsidR="000D18E8" w:rsidRPr="006E7A18">
              <w:rPr>
                <w:rFonts w:ascii="GHEA Grapalat" w:hAnsi="GHEA Grapalat"/>
                <w:sz w:val="20"/>
                <w:szCs w:val="20"/>
                <w:u w:val="single"/>
                <w:lang w:val="hy-AM"/>
              </w:rPr>
              <w:t xml:space="preserve">, </w:t>
            </w:r>
            <w:hyperlink r:id="rId15" w:anchor="h.p_HDw2LVnUO9_L" w:history="1">
              <w:r w:rsidR="000D18E8" w:rsidRPr="006E7A18">
                <w:rPr>
                  <w:rStyle w:val="Hyperlink"/>
                  <w:rFonts w:ascii="GHEA Grapalat" w:hAnsi="GHEA Grapalat"/>
                  <w:sz w:val="20"/>
                  <w:szCs w:val="20"/>
                  <w:lang w:val="hy-AM"/>
                </w:rPr>
                <w:t>Futurelearn</w:t>
              </w:r>
            </w:hyperlink>
            <w:r w:rsidR="000D18E8" w:rsidRPr="006E7A18">
              <w:rPr>
                <w:rFonts w:ascii="GHEA Grapalat" w:hAnsi="GHEA Grapalat"/>
                <w:sz w:val="20"/>
                <w:szCs w:val="20"/>
                <w:u w:val="single"/>
                <w:lang w:val="hy-AM"/>
              </w:rPr>
              <w:t>)</w:t>
            </w:r>
            <w:r w:rsidR="000D18E8" w:rsidRPr="006E7A18">
              <w:rPr>
                <w:rFonts w:ascii="GHEA Grapalat" w:hAnsi="GHEA Grapalat" w:cs="Sylfaen"/>
                <w:sz w:val="20"/>
                <w:szCs w:val="20"/>
                <w:lang w:val="hy-AM"/>
              </w:rPr>
              <w:t xml:space="preserve"> իրականացվող դասընթացները:</w:t>
            </w:r>
          </w:p>
          <w:p w14:paraId="4710C22B" w14:textId="67E8E838" w:rsidR="000D18E8" w:rsidRPr="00687D39" w:rsidRDefault="000D18E8" w:rsidP="00BF4970">
            <w:pPr>
              <w:spacing w:after="0" w:line="240" w:lineRule="auto"/>
              <w:ind w:left="159" w:right="165" w:firstLine="360"/>
              <w:rPr>
                <w:rFonts w:ascii="GHEA Grapalat" w:hAnsi="GHEA Grapalat" w:cs="Sylfaen"/>
                <w:sz w:val="20"/>
                <w:szCs w:val="20"/>
                <w:lang w:val="hy-AM"/>
              </w:rPr>
            </w:pPr>
            <w:r w:rsidRPr="00687D39">
              <w:rPr>
                <w:rFonts w:ascii="GHEA Grapalat" w:eastAsia="Times New Roman" w:hAnsi="GHEA Grapalat" w:cs="Sylfaen"/>
                <w:sz w:val="20"/>
                <w:szCs w:val="20"/>
                <w:lang w:val="hy-AM"/>
              </w:rPr>
              <w:t>Հարկ ենք համարում նշել, որ անհրաժեշտ է փոխհատուցման ենթակա դասընթացների ցանկից հանել վերոնշյալ առցանց հարթակներում իրականացվող դասընթացները, քանի որ վերջիններիս (եթե ոչ բոլորին, ապա մեծ մասին) հնարավոր է հասանելիություն ունենալ նաև անվճար սկզբունքներով, վճարման անհրաժեշտությունը առաջանում է միայն հավաստագրի պահանջի դեպքում, հետևաբար մասնագիտական կարողությունների զարգացման տեսանկյունից՝ այս դասընթացներին ուղղվող աջակցությունը զուտ հավաստագրի ձեռքբերման համար համարում ենք անարդյունավետ։</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11C0CEC0"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2CC8658E"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68F5BDBE" w14:textId="1EECCF35" w:rsidR="004D770B"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A50EBC" w14:paraId="1F1F48A7" w14:textId="77777777" w:rsidTr="00633ACF">
        <w:trPr>
          <w:trHeight w:val="1506"/>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0E32DEED" w14:textId="523DFAA8" w:rsidR="000D18E8" w:rsidRPr="006E7A18" w:rsidRDefault="006E7A18" w:rsidP="00DD17B2">
            <w:pPr>
              <w:spacing w:line="240" w:lineRule="auto"/>
              <w:ind w:left="159" w:right="165" w:firstLine="360"/>
              <w:rPr>
                <w:rFonts w:ascii="GHEA Grapalat" w:hAnsi="GHEA Grapalat" w:cs="Sylfaen"/>
                <w:sz w:val="20"/>
                <w:szCs w:val="20"/>
                <w:lang w:val="hy-AM"/>
              </w:rPr>
            </w:pPr>
            <w:r>
              <w:rPr>
                <w:rFonts w:ascii="GHEA Grapalat" w:hAnsi="GHEA Grapalat" w:cs="Sylfaen"/>
                <w:sz w:val="20"/>
                <w:szCs w:val="20"/>
                <w:lang w:val="hy-AM"/>
              </w:rPr>
              <w:t>8</w:t>
            </w:r>
            <w:r>
              <w:rPr>
                <w:rFonts w:ascii="Cambria Math" w:hAnsi="Cambria Math" w:cs="Sylfaen"/>
                <w:sz w:val="20"/>
                <w:szCs w:val="20"/>
                <w:lang w:val="hy-AM"/>
              </w:rPr>
              <w:t xml:space="preserve">․ </w:t>
            </w:r>
            <w:r w:rsidR="000D18E8" w:rsidRPr="006E7A18">
              <w:rPr>
                <w:rFonts w:ascii="GHEA Grapalat" w:hAnsi="GHEA Grapalat" w:cs="Sylfaen"/>
                <w:sz w:val="20"/>
                <w:szCs w:val="20"/>
                <w:lang w:val="hy-AM"/>
              </w:rPr>
              <w:t xml:space="preserve">Հավելվածի 4-րդ կետի 3-րդ ենթակետում միջոցառման իմաստով փոխհատուցման ենթակա դասընթացների չափանիշներում նախատեսվում է ներառել նաև առաջատար ընկերությունների կողմից (100 մլն ԱՄՆ դոլարից ավել շրջանառություն ունեցող կազմակերպություններ, այդ թվում՝ կրթական կամ որակավորման ծառայություններ մատուցող) առաջարկվող ծրագրերը։ </w:t>
            </w:r>
          </w:p>
          <w:p w14:paraId="31172C51" w14:textId="18EBB346" w:rsidR="000D18E8" w:rsidRPr="002B54D1" w:rsidRDefault="000D18E8" w:rsidP="00DD17B2">
            <w:pPr>
              <w:spacing w:after="0" w:line="240" w:lineRule="auto"/>
              <w:ind w:left="159" w:right="165" w:firstLine="360"/>
              <w:rPr>
                <w:rFonts w:ascii="GHEA Grapalat" w:hAnsi="GHEA Grapalat" w:cs="Sylfaen"/>
                <w:sz w:val="20"/>
                <w:szCs w:val="20"/>
                <w:lang w:val="hy-AM"/>
              </w:rPr>
            </w:pPr>
            <w:r w:rsidRPr="00687D39">
              <w:rPr>
                <w:rFonts w:ascii="GHEA Grapalat" w:eastAsia="Times New Roman" w:hAnsi="GHEA Grapalat" w:cs="Sylfaen"/>
                <w:sz w:val="20"/>
                <w:szCs w:val="20"/>
                <w:lang w:val="hy-AM"/>
              </w:rPr>
              <w:t xml:space="preserve">Անհրաժեշտ ենք համարում Նախագծում ամրագրել, թե ինչպես է վերահսկվելու 100 մլն ԱՄՆ դոլարից ավել շրջանառություն ունենալու համապատասխանությունը, ինչպես նաև կազմակերպությունների՝ կրթական կամ որակավորման ծառայություններ մատուցելու վերաբերյալ տեղեկատվության հավաստիությունը: Մասնավորապես, անհրաժեշտ է Նախագծի հավելվածի 5-րդ կետի 3-րդ ենթակետում ծրագիրն իրագործող մարմնին էլեկտրոնային եղանակով ներկայացվող փաստաթղթերի ցանկը լրացնել նաև </w:t>
            </w:r>
            <w:bookmarkStart w:id="2" w:name="_Hlk146809126"/>
            <w:r w:rsidRPr="00687D39">
              <w:rPr>
                <w:rFonts w:ascii="GHEA Grapalat" w:eastAsia="Times New Roman" w:hAnsi="GHEA Grapalat" w:cs="Sylfaen"/>
                <w:sz w:val="20"/>
                <w:szCs w:val="20"/>
                <w:lang w:val="hy-AM"/>
              </w:rPr>
              <w:t xml:space="preserve">կազմակերպության՝ 100 մլն ԱՄՆ դոլարից ավել շրջանառություն ունենալու մասին փաստաթղթերի վերաբերյալ հավաստի տեղեկատվության </w:t>
            </w:r>
            <w:bookmarkEnd w:id="2"/>
            <w:r w:rsidRPr="00687D39">
              <w:rPr>
                <w:rFonts w:ascii="GHEA Grapalat" w:eastAsia="Times New Roman" w:hAnsi="GHEA Grapalat" w:cs="Sylfaen"/>
                <w:sz w:val="20"/>
                <w:szCs w:val="20"/>
                <w:lang w:val="hy-AM"/>
              </w:rPr>
              <w:t>տրամադրման պահանջով: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31026227" w14:textId="77777777" w:rsidR="00A50EBC" w:rsidRPr="00AE36B6" w:rsidRDefault="00A50EBC" w:rsidP="00A50EBC">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437C3B99" w14:textId="77777777" w:rsidR="00A50EBC" w:rsidRPr="00AE36B6" w:rsidRDefault="00A50EBC" w:rsidP="00A50EBC">
            <w:pPr>
              <w:spacing w:after="0" w:line="240" w:lineRule="auto"/>
              <w:ind w:left="90" w:right="130" w:firstLine="180"/>
              <w:rPr>
                <w:rFonts w:ascii="GHEA Grapalat" w:eastAsia="Times New Roman" w:hAnsi="GHEA Grapalat" w:cs="Calibri Light"/>
                <w:sz w:val="20"/>
                <w:szCs w:val="20"/>
                <w:lang w:val="hy-AM"/>
              </w:rPr>
            </w:pPr>
          </w:p>
          <w:p w14:paraId="610BDCB7" w14:textId="100736B9" w:rsidR="002B54D1" w:rsidRDefault="00A50EBC" w:rsidP="00A50EBC">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590E13" w14:paraId="29A1DCD3" w14:textId="77777777" w:rsidTr="00633ACF">
        <w:trPr>
          <w:trHeight w:val="1506"/>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41A142C6" w14:textId="20C944F3" w:rsidR="000D18E8" w:rsidRPr="006E7A18" w:rsidRDefault="006E7A18" w:rsidP="00DD17B2">
            <w:pPr>
              <w:spacing w:line="240" w:lineRule="auto"/>
              <w:ind w:left="159" w:right="165" w:firstLine="360"/>
              <w:rPr>
                <w:rFonts w:ascii="GHEA Grapalat" w:hAnsi="GHEA Grapalat" w:cs="Sylfaen"/>
                <w:sz w:val="20"/>
                <w:szCs w:val="20"/>
                <w:lang w:val="hy-AM"/>
              </w:rPr>
            </w:pPr>
            <w:r>
              <w:rPr>
                <w:rFonts w:ascii="GHEA Grapalat" w:hAnsi="GHEA Grapalat" w:cs="Sylfaen"/>
                <w:sz w:val="20"/>
                <w:szCs w:val="20"/>
                <w:lang w:val="hy-AM"/>
              </w:rPr>
              <w:lastRenderedPageBreak/>
              <w:t>9</w:t>
            </w:r>
            <w:r>
              <w:rPr>
                <w:rFonts w:ascii="Cambria Math" w:hAnsi="Cambria Math" w:cs="Sylfaen"/>
                <w:sz w:val="20"/>
                <w:szCs w:val="20"/>
                <w:lang w:val="hy-AM"/>
              </w:rPr>
              <w:t xml:space="preserve">․ </w:t>
            </w:r>
            <w:r w:rsidR="000D18E8" w:rsidRPr="006E7A18">
              <w:rPr>
                <w:rFonts w:ascii="GHEA Grapalat" w:hAnsi="GHEA Grapalat" w:cs="Sylfaen"/>
                <w:sz w:val="20"/>
                <w:szCs w:val="20"/>
                <w:lang w:val="hy-AM"/>
              </w:rPr>
              <w:t>Հավելվածի 5-րդ կետի 5-րդ ենթակետի համաձայն՝ միջոցառման պայմաններին համապատասխանող շահառուների փոխհատուցում ստանալու նպատակով ծրագիրն իրագործող մարմնին էլեկտրոնային եղանակով ներկայացվող փաստաթղթերը կարող են ներկայացվել նաև գործատուի կողմից՝ իր աշխատակցի համար վճարված դասընթացի փոխհատուցումը ստանալու նպատակով։</w:t>
            </w:r>
          </w:p>
          <w:p w14:paraId="32513D25" w14:textId="6D2194F1" w:rsidR="000D18E8" w:rsidRPr="00687D39" w:rsidRDefault="000D18E8" w:rsidP="00BF4970">
            <w:pPr>
              <w:spacing w:after="0" w:line="240" w:lineRule="auto"/>
              <w:ind w:left="159" w:right="165" w:firstLine="360"/>
              <w:rPr>
                <w:rFonts w:ascii="GHEA Grapalat" w:hAnsi="GHEA Grapalat" w:cs="Sylfaen"/>
                <w:sz w:val="20"/>
                <w:szCs w:val="20"/>
                <w:lang w:val="hy-AM"/>
              </w:rPr>
            </w:pPr>
            <w:r w:rsidRPr="00687D39">
              <w:rPr>
                <w:rFonts w:ascii="GHEA Grapalat" w:eastAsia="Times New Roman" w:hAnsi="GHEA Grapalat" w:cs="Sylfaen"/>
                <w:sz w:val="20"/>
                <w:szCs w:val="20"/>
                <w:lang w:val="hy-AM"/>
              </w:rPr>
              <w:t xml:space="preserve">Առաջարկում ենք գործատուի կողմից փոխհատուցումը ստանալու հնարավորությունը սահմանափակել՝ հաշվի առնելով, որ վերջիններս, այլ հավասար պայմաններում, ունեն բավարար շարժառիթներ կազմակերպության մարդկային կապիտալը կազմակերպության պահանջներին և կարիքներին համապատասխանեցնելու համար։ Գործատուների դեպքում փոխհատուցումը կարող է դառնալ իրենց փոխարեն ծախսերի իրականացման գործիք և աջակցությունը դարձնել անարդյունավետ։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22BD748"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26EEC0B8"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71A387E9" w14:textId="30642B56" w:rsidR="00CA4218"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590E13" w14:paraId="22C85AA8" w14:textId="77777777" w:rsidTr="006E7A18">
        <w:trPr>
          <w:trHeight w:val="885"/>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7B4AB2DF" w14:textId="2E57095C" w:rsidR="000D18E8" w:rsidRPr="006E7A18" w:rsidRDefault="006E7A18" w:rsidP="00DD17B2">
            <w:pPr>
              <w:spacing w:line="240" w:lineRule="auto"/>
              <w:ind w:left="159" w:right="165" w:firstLine="360"/>
              <w:rPr>
                <w:rFonts w:ascii="GHEA Grapalat" w:hAnsi="GHEA Grapalat" w:cs="Sylfaen"/>
                <w:sz w:val="20"/>
                <w:szCs w:val="20"/>
                <w:lang w:val="hy-AM"/>
              </w:rPr>
            </w:pPr>
            <w:r>
              <w:rPr>
                <w:rFonts w:ascii="GHEA Grapalat" w:hAnsi="GHEA Grapalat" w:cs="Sylfaen"/>
                <w:sz w:val="20"/>
                <w:szCs w:val="20"/>
                <w:lang w:val="hy-AM"/>
              </w:rPr>
              <w:t>10</w:t>
            </w:r>
            <w:r>
              <w:rPr>
                <w:rFonts w:ascii="Cambria Math" w:hAnsi="Cambria Math" w:cs="Sylfaen"/>
                <w:sz w:val="20"/>
                <w:szCs w:val="20"/>
                <w:lang w:val="hy-AM"/>
              </w:rPr>
              <w:t xml:space="preserve">․ </w:t>
            </w:r>
            <w:r w:rsidRPr="006E7A18">
              <w:rPr>
                <w:rFonts w:ascii="GHEA Grapalat" w:hAnsi="GHEA Grapalat" w:cs="Sylfaen"/>
                <w:sz w:val="20"/>
                <w:szCs w:val="20"/>
                <w:lang w:val="hy-AM"/>
              </w:rPr>
              <w:t>Հ</w:t>
            </w:r>
            <w:r w:rsidR="000D18E8" w:rsidRPr="006E7A18">
              <w:rPr>
                <w:rFonts w:ascii="GHEA Grapalat" w:hAnsi="GHEA Grapalat" w:cs="Sylfaen"/>
                <w:sz w:val="20"/>
                <w:szCs w:val="20"/>
                <w:lang w:val="hy-AM"/>
              </w:rPr>
              <w:t xml:space="preserve">ամաձայն Հավելվածի 6-րդ կետի՝ միջոցառման պայմաններին համապատասխանող շահառուների՝ փոխհատուցում ստանալու նպատակով ներկայացված տեղեկատվության հավաստիությունը, այդ թվում՝ անհրաժեշտության դեպքում վկայականի իսկությունը և եկամտային հարկ վճարող հանդիսանալու հանգամանքը, ստուգում է ծրագիրն իրագործող մարմինը: Իսկ Նախագծի 17-րդ կետի համաձայն՝ միջոցառման մոնիթորինգը իրականացվում է Էկոնոմիկայի նախարարության կողմից: </w:t>
            </w:r>
          </w:p>
          <w:p w14:paraId="246B152C" w14:textId="77657D4A" w:rsidR="000D18E8" w:rsidRPr="00687D39" w:rsidRDefault="000D18E8" w:rsidP="00280978">
            <w:pPr>
              <w:spacing w:after="0" w:line="240" w:lineRule="auto"/>
              <w:ind w:left="159" w:right="165" w:firstLine="360"/>
              <w:rPr>
                <w:rFonts w:ascii="GHEA Grapalat" w:hAnsi="GHEA Grapalat" w:cs="Sylfaen"/>
                <w:sz w:val="20"/>
                <w:szCs w:val="20"/>
                <w:lang w:val="hy-AM"/>
              </w:rPr>
            </w:pPr>
            <w:r w:rsidRPr="00687D39">
              <w:rPr>
                <w:rFonts w:ascii="GHEA Grapalat" w:eastAsia="Times New Roman" w:hAnsi="GHEA Grapalat" w:cs="Sylfaen"/>
                <w:sz w:val="20"/>
                <w:szCs w:val="20"/>
                <w:lang w:val="hy-AM"/>
              </w:rPr>
              <w:t xml:space="preserve">Անհրաժեշտ է հստակեցնել, թե ինչ գործիքակազմով և մեխանիզմներով է իրականացվելու տեղեկատվության հավաստիության ճշտումը և հետագա մոնիթորինգի գործընթացը, ոչ հավաստի տեղեկատվության առկայության դեպքում նախատեսվող միջոցառումների շրջանակը, ինչպես նաև </w:t>
            </w:r>
            <w:r w:rsidR="00280978">
              <w:rPr>
                <w:rFonts w:ascii="GHEA Grapalat" w:eastAsia="Times New Roman" w:hAnsi="GHEA Grapalat" w:cs="Sylfaen"/>
                <w:sz w:val="20"/>
                <w:szCs w:val="20"/>
                <w:lang w:val="hy-AM"/>
              </w:rPr>
              <w:t>փոխհատուցման</w:t>
            </w:r>
            <w:r w:rsidRPr="00687D39">
              <w:rPr>
                <w:rFonts w:ascii="GHEA Grapalat" w:eastAsia="Times New Roman" w:hAnsi="GHEA Grapalat" w:cs="Sylfaen"/>
                <w:sz w:val="20"/>
                <w:szCs w:val="20"/>
                <w:lang w:val="hy-AM"/>
              </w:rPr>
              <w:t xml:space="preserve"> տրամադրման դեպքում շահառուի կողմից գումարների հետ վերադարձնելու ձևաչափերը։ </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32106EEE"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3B7C5FED"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3B180018" w14:textId="2D78DB2B" w:rsidR="00CA4218"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590E13" w14:paraId="7595D3F5" w14:textId="77777777" w:rsidTr="006E7A18">
        <w:trPr>
          <w:trHeight w:val="867"/>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1AD7A443" w14:textId="5F82F83F" w:rsidR="000D18E8" w:rsidRPr="006E7A18" w:rsidRDefault="006E7A18" w:rsidP="00DD17B2">
            <w:pPr>
              <w:spacing w:line="240" w:lineRule="auto"/>
              <w:ind w:left="159" w:right="165" w:firstLine="360"/>
              <w:rPr>
                <w:rFonts w:ascii="GHEA Grapalat" w:hAnsi="GHEA Grapalat" w:cs="Sylfaen"/>
                <w:sz w:val="20"/>
                <w:szCs w:val="20"/>
                <w:lang w:val="hy-AM"/>
              </w:rPr>
            </w:pPr>
            <w:r>
              <w:rPr>
                <w:rFonts w:ascii="GHEA Grapalat" w:hAnsi="GHEA Grapalat" w:cs="Sylfaen"/>
                <w:sz w:val="20"/>
                <w:szCs w:val="20"/>
                <w:lang w:val="hy-AM"/>
              </w:rPr>
              <w:t>11</w:t>
            </w:r>
            <w:r>
              <w:rPr>
                <w:rFonts w:ascii="Cambria Math" w:hAnsi="Cambria Math" w:cs="Sylfaen"/>
                <w:sz w:val="20"/>
                <w:szCs w:val="20"/>
                <w:lang w:val="hy-AM"/>
              </w:rPr>
              <w:t xml:space="preserve">․ </w:t>
            </w:r>
            <w:r w:rsidR="000D18E8" w:rsidRPr="006E7A18">
              <w:rPr>
                <w:rFonts w:ascii="GHEA Grapalat" w:hAnsi="GHEA Grapalat" w:cs="Sylfaen"/>
                <w:sz w:val="20"/>
                <w:szCs w:val="20"/>
                <w:lang w:val="hy-AM"/>
              </w:rPr>
              <w:t>Հավելվածի 16-րդ կետի համաձայն՝ միջոցառումը գործելու է մինչև 2026 թվականի դեկտեմբերի 31-ը: Անհրաժեշտ է հստակեցնել, թե ինչով է պայմանավորված միջոցառման վերոնշյալ ժամկետի ընտրությունը։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9D150CD"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Ընդունվել է ի գիտություն</w:t>
            </w:r>
          </w:p>
          <w:p w14:paraId="5E158CE1"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5DC54FDE" w14:textId="7BCA8DB8" w:rsidR="00466FC4"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0D18E8" w:rsidRPr="00590E13" w14:paraId="339E1C25" w14:textId="77777777" w:rsidTr="00633ACF">
        <w:trPr>
          <w:trHeight w:val="1506"/>
          <w:tblCellSpacing w:w="0" w:type="dxa"/>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53AA793A" w14:textId="18789DF5" w:rsidR="000D18E8" w:rsidRPr="006E7A18" w:rsidRDefault="006E7A18" w:rsidP="00DD17B2">
            <w:pPr>
              <w:spacing w:line="240" w:lineRule="auto"/>
              <w:ind w:left="159" w:right="165" w:firstLine="360"/>
              <w:rPr>
                <w:rFonts w:ascii="GHEA Grapalat" w:hAnsi="GHEA Grapalat" w:cs="Sylfaen"/>
                <w:sz w:val="20"/>
                <w:szCs w:val="20"/>
                <w:lang w:val="hy-AM"/>
              </w:rPr>
            </w:pPr>
            <w:r>
              <w:rPr>
                <w:rFonts w:ascii="GHEA Grapalat" w:hAnsi="GHEA Grapalat" w:cs="Sylfaen"/>
                <w:sz w:val="20"/>
                <w:szCs w:val="20"/>
                <w:lang w:val="hy-AM"/>
              </w:rPr>
              <w:t>12</w:t>
            </w:r>
            <w:r>
              <w:rPr>
                <w:rFonts w:ascii="Cambria Math" w:hAnsi="Cambria Math" w:cs="Sylfaen"/>
                <w:sz w:val="20"/>
                <w:szCs w:val="20"/>
                <w:lang w:val="hy-AM"/>
              </w:rPr>
              <w:t xml:space="preserve">․ </w:t>
            </w:r>
            <w:r w:rsidR="000D18E8" w:rsidRPr="006E7A18">
              <w:rPr>
                <w:rFonts w:ascii="GHEA Grapalat" w:hAnsi="GHEA Grapalat" w:cs="Sylfaen"/>
                <w:sz w:val="20"/>
                <w:szCs w:val="20"/>
                <w:lang w:val="hy-AM"/>
              </w:rPr>
              <w:t>Համաձայն հիմնավորման՝ ըստ նախնական հաշվարկների, Նախագծով հաստատվող Հավելվածի նոր միջոցառման իրականացման համար անհրաժեշտ կլինի տարեկան մոտավորապես 1-2,2 մլրդ դրամ՝ ամեն տարի աճի միտումով, որի</w:t>
            </w:r>
            <w:r w:rsidR="000D18E8" w:rsidRPr="006E7A18">
              <w:rPr>
                <w:rFonts w:ascii="GHEA Grapalat" w:hAnsi="GHEA Grapalat"/>
                <w:sz w:val="20"/>
                <w:szCs w:val="20"/>
                <w:lang w:val="hy-AM"/>
              </w:rPr>
              <w:t xml:space="preserve"> արդյունքում աշխատակիցների մասնագիտական որակավորման բարձրացումը կբերի կազմակերպությունների արտադրողականության աճի։ Միաժամանակ, բարձր որակավորումը իրենից ենթադրում է վերապատրաստված աշխատակիցների աշխատավարձերի մինչև 30% աճ, ինչը կհանգեցնի տվյալ </w:t>
            </w:r>
            <w:r w:rsidR="000D18E8" w:rsidRPr="006E7A18">
              <w:rPr>
                <w:rFonts w:ascii="GHEA Grapalat" w:hAnsi="GHEA Grapalat"/>
                <w:sz w:val="20"/>
                <w:szCs w:val="20"/>
                <w:lang w:val="hy-AM"/>
              </w:rPr>
              <w:lastRenderedPageBreak/>
              <w:t>աշխատակիցների մասով եկամտային հարկի ավելացմանը, դրամային արտահայտությամբ 1 ամսվա ընթացքում կազմելով մոտ 4</w:t>
            </w:r>
            <w:r w:rsidR="000D18E8" w:rsidRPr="006E7A18">
              <w:rPr>
                <w:rFonts w:ascii="Cambria Math" w:hAnsi="Cambria Math" w:cs="Cambria Math"/>
                <w:sz w:val="20"/>
                <w:szCs w:val="20"/>
                <w:lang w:val="hy-AM"/>
              </w:rPr>
              <w:t>․</w:t>
            </w:r>
            <w:r w:rsidR="000D18E8" w:rsidRPr="006E7A18">
              <w:rPr>
                <w:rFonts w:ascii="GHEA Grapalat" w:hAnsi="GHEA Grapalat"/>
                <w:sz w:val="20"/>
                <w:szCs w:val="20"/>
                <w:lang w:val="hy-AM"/>
              </w:rPr>
              <w:t>6 մլրդ դրամ։</w:t>
            </w:r>
          </w:p>
          <w:p w14:paraId="4DF99257" w14:textId="77777777" w:rsidR="000D18E8" w:rsidRPr="00687D39" w:rsidRDefault="000D18E8" w:rsidP="00DD17B2">
            <w:pPr>
              <w:spacing w:after="0" w:line="240" w:lineRule="auto"/>
              <w:ind w:left="159" w:right="165" w:firstLine="360"/>
              <w:contextualSpacing/>
              <w:rPr>
                <w:rFonts w:ascii="GHEA Grapalat" w:hAnsi="GHEA Grapalat"/>
                <w:sz w:val="20"/>
                <w:szCs w:val="20"/>
                <w:lang w:val="hy-AM"/>
              </w:rPr>
            </w:pPr>
            <w:r w:rsidRPr="00687D39">
              <w:rPr>
                <w:rFonts w:ascii="GHEA Grapalat" w:eastAsia="Times New Roman" w:hAnsi="GHEA Grapalat" w:cs="Sylfaen"/>
                <w:sz w:val="20"/>
                <w:szCs w:val="20"/>
                <w:lang w:val="hy-AM"/>
              </w:rPr>
              <w:t>Այս կապակցությամբ անհրաժեշտ է ներկայացնել միջոցառման իրականացման դեպքում տնտեսության վրա ազդեցության գնահատականները, վերոնշյալ 1-2</w:t>
            </w:r>
            <w:r w:rsidRPr="00687D39">
              <w:rPr>
                <w:rFonts w:ascii="GHEA Grapalat" w:hAnsi="GHEA Grapalat"/>
                <w:sz w:val="20"/>
                <w:szCs w:val="20"/>
                <w:lang w:val="hy-AM"/>
              </w:rPr>
              <w:t>.</w:t>
            </w:r>
            <w:r w:rsidRPr="00687D39">
              <w:rPr>
                <w:rFonts w:ascii="GHEA Grapalat" w:eastAsia="Times New Roman" w:hAnsi="GHEA Grapalat" w:cs="Sylfaen"/>
                <w:sz w:val="20"/>
                <w:szCs w:val="20"/>
                <w:lang w:val="hy-AM"/>
              </w:rPr>
              <w:t xml:space="preserve">2 մլրդ դրամի չափով ֆինանսավորման հաշվարկման մեթոդաբանությունը, հստակեցնել, թե որքան է կանխատեսվող տարեկան աճը, ինչպես նաև հիմնավորել </w:t>
            </w:r>
            <w:r w:rsidRPr="00687D39">
              <w:rPr>
                <w:rFonts w:ascii="GHEA Grapalat" w:hAnsi="GHEA Grapalat"/>
                <w:sz w:val="20"/>
                <w:szCs w:val="20"/>
                <w:lang w:val="hy-AM"/>
              </w:rPr>
              <w:t xml:space="preserve">վերապատրաստված աշխատակիցների աշխատավարձերի մինչև 30% աճի գնահատումը: </w:t>
            </w:r>
          </w:p>
          <w:p w14:paraId="7A6FFF80" w14:textId="77777777" w:rsidR="000D18E8" w:rsidRPr="00687D39" w:rsidRDefault="000D18E8" w:rsidP="00DD17B2">
            <w:pPr>
              <w:spacing w:after="0" w:line="240" w:lineRule="auto"/>
              <w:ind w:left="159" w:right="165" w:firstLine="360"/>
              <w:contextualSpacing/>
              <w:rPr>
                <w:rFonts w:ascii="GHEA Grapalat" w:hAnsi="GHEA Grapalat"/>
                <w:sz w:val="20"/>
                <w:szCs w:val="20"/>
                <w:lang w:val="hy-AM"/>
              </w:rPr>
            </w:pPr>
            <w:r w:rsidRPr="00687D39">
              <w:rPr>
                <w:rFonts w:ascii="GHEA Grapalat" w:hAnsi="GHEA Grapalat"/>
                <w:sz w:val="20"/>
                <w:szCs w:val="20"/>
                <w:lang w:val="hy-AM"/>
              </w:rPr>
              <w:t xml:space="preserve">Ընդ որում ըստ հիմնավորման այն 2024-2026թթ. ժամանակահատվածի համար (որպես նոր միջոցառում) կբերի համապատասխանաբար 980.0 մլն դրամ, 1,575.0 մլն դրամ և 2,240.0 մլն դրամ լրացուցիչ ֆինանսավորման պահանջի: </w:t>
            </w:r>
          </w:p>
          <w:p w14:paraId="03CC98F3" w14:textId="3EDB27BA" w:rsidR="000D18E8" w:rsidRPr="006E7A18" w:rsidRDefault="000D18E8" w:rsidP="00DD17B2">
            <w:pPr>
              <w:spacing w:after="0" w:line="240" w:lineRule="auto"/>
              <w:ind w:left="159" w:right="165" w:firstLine="360"/>
              <w:contextualSpacing/>
              <w:rPr>
                <w:rFonts w:ascii="GHEA Grapalat" w:hAnsi="GHEA Grapalat" w:cs="Sylfaen"/>
                <w:sz w:val="20"/>
                <w:szCs w:val="20"/>
                <w:lang w:val="hy-AM"/>
              </w:rPr>
            </w:pPr>
            <w:r w:rsidRPr="00687D39">
              <w:rPr>
                <w:rFonts w:ascii="GHEA Grapalat" w:hAnsi="GHEA Grapalat"/>
                <w:sz w:val="20"/>
                <w:szCs w:val="20"/>
                <w:lang w:val="hy-AM"/>
              </w:rPr>
              <w:t>Պետության համար չկանխատեսած պայմանական պարտավորությունների, հետևաբար հետագա ֆիսկալ ռիսկերից խուսափելու նպատակով առաջարկում ենք պետական բյուջեից յուրաքանչյուր տարվա համար տրամադրվող ֆինանսական միջոցների համար նախատեսել առավելագույն շեմ։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0C9C04B3"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lastRenderedPageBreak/>
              <w:t>Ընդունվել է ի գիտություն</w:t>
            </w:r>
          </w:p>
          <w:p w14:paraId="586D0A16" w14:textId="77777777" w:rsidR="00AE36B6" w:rsidRPr="00AE36B6" w:rsidRDefault="00AE36B6" w:rsidP="00AE36B6">
            <w:pPr>
              <w:spacing w:after="0" w:line="240" w:lineRule="auto"/>
              <w:ind w:left="90" w:right="130" w:firstLine="180"/>
              <w:rPr>
                <w:rFonts w:ascii="GHEA Grapalat" w:eastAsia="Times New Roman" w:hAnsi="GHEA Grapalat" w:cs="Calibri Light"/>
                <w:sz w:val="20"/>
                <w:szCs w:val="20"/>
                <w:lang w:val="hy-AM"/>
              </w:rPr>
            </w:pPr>
          </w:p>
          <w:p w14:paraId="5B1444BE" w14:textId="7FCB1E63" w:rsidR="00112862" w:rsidRDefault="00AE36B6" w:rsidP="00AE36B6">
            <w:pPr>
              <w:spacing w:after="0" w:line="240" w:lineRule="auto"/>
              <w:ind w:left="90" w:right="130" w:firstLine="180"/>
              <w:rPr>
                <w:rFonts w:ascii="GHEA Grapalat" w:eastAsia="Times New Roman" w:hAnsi="GHEA Grapalat" w:cs="Calibri Light"/>
                <w:sz w:val="20"/>
                <w:szCs w:val="20"/>
                <w:lang w:val="hy-AM"/>
              </w:rPr>
            </w:pPr>
            <w:r w:rsidRPr="00AE36B6">
              <w:rPr>
                <w:rFonts w:ascii="GHEA Grapalat" w:eastAsia="Times New Roman" w:hAnsi="GHEA Grapalat" w:cs="Calibri Light"/>
                <w:sz w:val="20"/>
                <w:szCs w:val="20"/>
                <w:lang w:val="hy-AM"/>
              </w:rPr>
              <w:t xml:space="preserve">Նախագծի հավելվածով հաստատվող Մասնագիտական կարողությունների զարգացման միջոցառումը հանվել է նախագծից։ Այն սահմանված կարգով՝ որպես առանձին </w:t>
            </w:r>
            <w:r w:rsidRPr="00AE36B6">
              <w:rPr>
                <w:rFonts w:ascii="GHEA Grapalat" w:eastAsia="Times New Roman" w:hAnsi="GHEA Grapalat" w:cs="Calibri Light"/>
                <w:sz w:val="20"/>
                <w:szCs w:val="20"/>
                <w:lang w:val="hy-AM"/>
              </w:rPr>
              <w:lastRenderedPageBreak/>
              <w:t>միջոցառում, կներկայացվի շահագրգիռ գերատեսչություններին։</w:t>
            </w:r>
          </w:p>
        </w:tc>
      </w:tr>
      <w:tr w:rsidR="00BF4970" w:rsidRPr="003F3704" w14:paraId="0BA1375D" w14:textId="77777777" w:rsidTr="003F3704">
        <w:trPr>
          <w:trHeight w:val="308"/>
          <w:tblCellSpacing w:w="0" w:type="dxa"/>
        </w:trPr>
        <w:tc>
          <w:tcPr>
            <w:tcW w:w="7282" w:type="dxa"/>
            <w:vMerge w:val="restart"/>
            <w:tcBorders>
              <w:top w:val="outset" w:sz="6" w:space="0" w:color="auto"/>
              <w:left w:val="outset" w:sz="6" w:space="0" w:color="auto"/>
              <w:right w:val="outset" w:sz="6" w:space="0" w:color="auto"/>
            </w:tcBorders>
            <w:shd w:val="clear" w:color="auto" w:fill="BFBFBF" w:themeFill="background1" w:themeFillShade="BF"/>
          </w:tcPr>
          <w:p w14:paraId="12D1983A" w14:textId="0441ADAD" w:rsidR="00BF4970" w:rsidRPr="003F3704" w:rsidRDefault="00BF4970" w:rsidP="003F3704">
            <w:pPr>
              <w:spacing w:after="0" w:line="240" w:lineRule="auto"/>
              <w:ind w:left="159" w:right="187" w:firstLine="360"/>
              <w:rPr>
                <w:rFonts w:ascii="GHEA Grapalat" w:eastAsia="Times New Roman" w:hAnsi="GHEA Grapalat" w:cs="Calibri Light"/>
                <w:b/>
                <w:sz w:val="20"/>
                <w:szCs w:val="20"/>
                <w:lang w:val="hy-AM"/>
              </w:rPr>
            </w:pPr>
            <w:r w:rsidRPr="003F3704">
              <w:rPr>
                <w:rFonts w:ascii="GHEA Grapalat" w:eastAsia="Times New Roman" w:hAnsi="GHEA Grapalat" w:cs="Calibri Light"/>
                <w:b/>
                <w:sz w:val="20"/>
                <w:szCs w:val="20"/>
                <w:lang w:val="hy-AM"/>
              </w:rPr>
              <w:lastRenderedPageBreak/>
              <w:t>Վարչապետի աշխատակազմ</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C9A3E5" w14:textId="0979B8CA" w:rsidR="00BF4970" w:rsidRPr="003F3704" w:rsidRDefault="003F3704" w:rsidP="003F3704">
            <w:pPr>
              <w:spacing w:after="0" w:line="240" w:lineRule="auto"/>
              <w:ind w:left="159" w:right="187" w:firstLine="360"/>
              <w:rPr>
                <w:rFonts w:ascii="GHEA Grapalat" w:eastAsia="Times New Roman" w:hAnsi="GHEA Grapalat" w:cs="Calibri Light"/>
                <w:b/>
                <w:sz w:val="20"/>
                <w:szCs w:val="20"/>
                <w:lang w:val="hy-AM"/>
              </w:rPr>
            </w:pPr>
            <w:r w:rsidRPr="003F3704">
              <w:rPr>
                <w:rFonts w:ascii="GHEA Grapalat" w:eastAsia="Times New Roman" w:hAnsi="GHEA Grapalat" w:cs="Calibri Light"/>
                <w:b/>
                <w:sz w:val="20"/>
                <w:szCs w:val="20"/>
                <w:lang w:val="hy-AM"/>
              </w:rPr>
              <w:t>02/16.6/37748-2023</w:t>
            </w:r>
          </w:p>
        </w:tc>
      </w:tr>
      <w:tr w:rsidR="00BF4970" w:rsidRPr="003F3704" w14:paraId="2C1383AF" w14:textId="77777777" w:rsidTr="003F3704">
        <w:trPr>
          <w:trHeight w:val="84"/>
          <w:tblCellSpacing w:w="0" w:type="dxa"/>
        </w:trPr>
        <w:tc>
          <w:tcPr>
            <w:tcW w:w="7282" w:type="dxa"/>
            <w:vMerge/>
            <w:tcBorders>
              <w:left w:val="outset" w:sz="6" w:space="0" w:color="auto"/>
              <w:bottom w:val="outset" w:sz="6" w:space="0" w:color="auto"/>
              <w:right w:val="outset" w:sz="6" w:space="0" w:color="auto"/>
            </w:tcBorders>
            <w:shd w:val="clear" w:color="auto" w:fill="BFBFBF" w:themeFill="background1" w:themeFillShade="BF"/>
          </w:tcPr>
          <w:p w14:paraId="10504924" w14:textId="77777777" w:rsidR="00BF4970" w:rsidRPr="003F3704" w:rsidRDefault="00BF4970" w:rsidP="003F3704">
            <w:pPr>
              <w:spacing w:after="0" w:line="240" w:lineRule="auto"/>
              <w:ind w:left="159" w:right="187" w:firstLine="360"/>
              <w:rPr>
                <w:rFonts w:ascii="GHEA Grapalat" w:eastAsia="Times New Roman" w:hAnsi="GHEA Grapalat" w:cs="Calibri Light"/>
                <w:b/>
                <w:sz w:val="20"/>
                <w:szCs w:val="20"/>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129CBA" w14:textId="2CEAA607" w:rsidR="00BF4970" w:rsidRPr="003F3704" w:rsidRDefault="003F3704" w:rsidP="003F3704">
            <w:pPr>
              <w:spacing w:after="0" w:line="240" w:lineRule="auto"/>
              <w:ind w:left="159" w:right="187" w:firstLine="360"/>
              <w:rPr>
                <w:rFonts w:ascii="GHEA Grapalat" w:eastAsia="Times New Roman" w:hAnsi="GHEA Grapalat" w:cs="Calibri Light"/>
                <w:b/>
                <w:sz w:val="20"/>
                <w:szCs w:val="20"/>
                <w:lang w:val="hy-AM"/>
              </w:rPr>
            </w:pPr>
            <w:r w:rsidRPr="003F3704">
              <w:rPr>
                <w:rFonts w:ascii="GHEA Grapalat" w:eastAsia="Times New Roman" w:hAnsi="GHEA Grapalat" w:cs="Calibri Light"/>
                <w:b/>
                <w:sz w:val="20"/>
                <w:szCs w:val="20"/>
                <w:lang w:val="hy-AM"/>
              </w:rPr>
              <w:t>02</w:t>
            </w:r>
            <w:r w:rsidRPr="003F3704">
              <w:rPr>
                <w:rFonts w:ascii="Cambria Math" w:eastAsia="Times New Roman" w:hAnsi="Cambria Math" w:cs="Cambria Math"/>
                <w:b/>
                <w:sz w:val="20"/>
                <w:szCs w:val="20"/>
                <w:lang w:val="hy-AM"/>
              </w:rPr>
              <w:t>․</w:t>
            </w:r>
            <w:r w:rsidRPr="003F3704">
              <w:rPr>
                <w:rFonts w:ascii="GHEA Grapalat" w:eastAsia="Times New Roman" w:hAnsi="GHEA Grapalat" w:cs="Calibri Light"/>
                <w:b/>
                <w:sz w:val="20"/>
                <w:szCs w:val="20"/>
                <w:lang w:val="hy-AM"/>
              </w:rPr>
              <w:t>11</w:t>
            </w:r>
            <w:r w:rsidRPr="003F3704">
              <w:rPr>
                <w:rFonts w:ascii="Cambria Math" w:eastAsia="Times New Roman" w:hAnsi="Cambria Math" w:cs="Cambria Math"/>
                <w:b/>
                <w:sz w:val="20"/>
                <w:szCs w:val="20"/>
                <w:lang w:val="hy-AM"/>
              </w:rPr>
              <w:t>․</w:t>
            </w:r>
            <w:r w:rsidRPr="003F3704">
              <w:rPr>
                <w:rFonts w:ascii="GHEA Grapalat" w:eastAsia="Times New Roman" w:hAnsi="GHEA Grapalat" w:cs="Calibri Light"/>
                <w:b/>
                <w:sz w:val="20"/>
                <w:szCs w:val="20"/>
                <w:lang w:val="hy-AM"/>
              </w:rPr>
              <w:t>2023</w:t>
            </w:r>
          </w:p>
        </w:tc>
      </w:tr>
      <w:tr w:rsidR="00BF4970" w:rsidRPr="003F3704" w14:paraId="5B5BBECD" w14:textId="77777777" w:rsidTr="003F3704">
        <w:trPr>
          <w:trHeight w:val="1506"/>
          <w:tblCellSpacing w:w="0" w:type="dxa"/>
        </w:trPr>
        <w:tc>
          <w:tcPr>
            <w:tcW w:w="7282" w:type="dxa"/>
            <w:tcBorders>
              <w:left w:val="outset" w:sz="6" w:space="0" w:color="auto"/>
              <w:right w:val="outset" w:sz="6" w:space="0" w:color="auto"/>
            </w:tcBorders>
            <w:shd w:val="clear" w:color="auto" w:fill="FFFFFF"/>
          </w:tcPr>
          <w:p w14:paraId="1ED0FFA3" w14:textId="5CCF19DC" w:rsidR="003F3704" w:rsidRPr="003F3704" w:rsidRDefault="003F3704" w:rsidP="001B3A53">
            <w:pPr>
              <w:pStyle w:val="CommentText"/>
              <w:spacing w:line="276" w:lineRule="auto"/>
              <w:ind w:left="159" w:right="191" w:firstLine="360"/>
              <w:rPr>
                <w:rFonts w:ascii="GHEA Grapalat" w:hAnsi="GHEA Grapalat"/>
                <w:lang w:val="hy-AM"/>
              </w:rPr>
            </w:pPr>
            <w:r>
              <w:rPr>
                <w:rFonts w:ascii="GHEA Grapalat" w:hAnsi="GHEA Grapalat"/>
                <w:lang w:val="hy-AM"/>
              </w:rPr>
              <w:t>1</w:t>
            </w:r>
            <w:r>
              <w:rPr>
                <w:rFonts w:ascii="Cambria Math" w:hAnsi="Cambria Math"/>
                <w:lang w:val="hy-AM"/>
              </w:rPr>
              <w:t xml:space="preserve">․ </w:t>
            </w:r>
            <w:r w:rsidRPr="003F3704">
              <w:rPr>
                <w:rFonts w:ascii="GHEA Grapalat" w:hAnsi="GHEA Grapalat"/>
                <w:lang w:val="hy-AM"/>
              </w:rPr>
              <w:t xml:space="preserve"> 1-ին ենթակետում հասկանալի չէ Կառավարության 2020 թվականի մարտի 26-ի N 355-Լ որոշման (այսուհետ՝ որոշում) 2-րդ կետն ուժը կորցրած ճանաչելու տրամաբանությունը,</w:t>
            </w:r>
          </w:p>
          <w:p w14:paraId="7ED3C03C" w14:textId="77777777" w:rsidR="00BF4970" w:rsidRPr="003F3704" w:rsidRDefault="00BF4970" w:rsidP="001B3A53">
            <w:pPr>
              <w:spacing w:after="0" w:line="240" w:lineRule="auto"/>
              <w:ind w:left="159" w:right="187" w:firstLine="360"/>
              <w:rPr>
                <w:rFonts w:ascii="GHEA Grapalat" w:hAnsi="GHEA Grapalat"/>
                <w:sz w:val="20"/>
                <w:szCs w:val="20"/>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0218CE4" w14:textId="77777777" w:rsidR="00BF4970" w:rsidRDefault="003F3704"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Չի ընդունվել</w:t>
            </w:r>
          </w:p>
          <w:p w14:paraId="29E1A225" w14:textId="77777777" w:rsidR="003F3704" w:rsidRDefault="003F3704" w:rsidP="003F3704">
            <w:pPr>
              <w:spacing w:after="0" w:line="240" w:lineRule="auto"/>
              <w:ind w:left="159" w:right="187" w:firstLine="360"/>
              <w:rPr>
                <w:rFonts w:ascii="GHEA Grapalat" w:eastAsia="Times New Roman" w:hAnsi="GHEA Grapalat" w:cs="Calibri Light"/>
                <w:bCs/>
                <w:sz w:val="20"/>
                <w:szCs w:val="20"/>
                <w:lang w:val="hy-AM"/>
              </w:rPr>
            </w:pPr>
          </w:p>
          <w:p w14:paraId="1C82A760" w14:textId="3AD6D27D" w:rsidR="003F3704" w:rsidRPr="003F3704" w:rsidRDefault="003F3704"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 xml:space="preserve">Նշված կետը կարող է </w:t>
            </w:r>
            <w:r w:rsidR="00A50EBC">
              <w:rPr>
                <w:rFonts w:ascii="GHEA Grapalat" w:eastAsia="Times New Roman" w:hAnsi="GHEA Grapalat" w:cs="Calibri Light"/>
                <w:bCs/>
                <w:sz w:val="20"/>
                <w:szCs w:val="20"/>
                <w:lang w:val="hy-AM"/>
              </w:rPr>
              <w:t>խնդիրներ</w:t>
            </w:r>
            <w:r>
              <w:rPr>
                <w:rFonts w:ascii="GHEA Grapalat" w:eastAsia="Times New Roman" w:hAnsi="GHEA Grapalat" w:cs="Calibri Light"/>
                <w:bCs/>
                <w:sz w:val="20"/>
                <w:szCs w:val="20"/>
                <w:lang w:val="hy-AM"/>
              </w:rPr>
              <w:t xml:space="preserve"> առաջացնել Բանկային գաղտնիքի մասին ՀՀ օրենքի և Անձնական տվյալների պաշտպանության մասին օրենքների տեսանկյունից։ Միաժամանակ, միջոցառման պորտֆելի վերաբերյալ ագրեգացված տեղեկատվությունը հրապարակվում է։</w:t>
            </w:r>
          </w:p>
        </w:tc>
      </w:tr>
      <w:tr w:rsidR="003F3704" w:rsidRPr="00FA3806" w14:paraId="0327ED11" w14:textId="77777777" w:rsidTr="003F3704">
        <w:trPr>
          <w:trHeight w:val="1506"/>
          <w:tblCellSpacing w:w="0" w:type="dxa"/>
        </w:trPr>
        <w:tc>
          <w:tcPr>
            <w:tcW w:w="7282" w:type="dxa"/>
            <w:tcBorders>
              <w:left w:val="outset" w:sz="6" w:space="0" w:color="auto"/>
              <w:right w:val="outset" w:sz="6" w:space="0" w:color="auto"/>
            </w:tcBorders>
            <w:shd w:val="clear" w:color="auto" w:fill="FFFFFF"/>
          </w:tcPr>
          <w:p w14:paraId="0E696A5C" w14:textId="0BCB70BB" w:rsidR="003F3704" w:rsidRPr="003F3704" w:rsidRDefault="003F3704" w:rsidP="001B3A53">
            <w:pPr>
              <w:pStyle w:val="CommentText"/>
              <w:spacing w:line="276" w:lineRule="auto"/>
              <w:ind w:left="159" w:right="49" w:firstLine="360"/>
              <w:rPr>
                <w:rFonts w:ascii="GHEA Grapalat" w:hAnsi="GHEA Grapalat"/>
                <w:lang w:val="hy-AM"/>
              </w:rPr>
            </w:pPr>
            <w:r>
              <w:rPr>
                <w:rFonts w:ascii="GHEA Grapalat" w:hAnsi="GHEA Grapalat"/>
                <w:lang w:val="hy-AM"/>
              </w:rPr>
              <w:t>2</w:t>
            </w:r>
            <w:r>
              <w:rPr>
                <w:rFonts w:ascii="Cambria Math" w:hAnsi="Cambria Math"/>
                <w:lang w:val="hy-AM"/>
              </w:rPr>
              <w:t xml:space="preserve">․ </w:t>
            </w:r>
            <w:r w:rsidRPr="003F3704">
              <w:rPr>
                <w:rFonts w:ascii="GHEA Grapalat" w:hAnsi="GHEA Grapalat"/>
                <w:lang w:val="hy-AM"/>
              </w:rPr>
              <w:t>2-րդ և 3-րդ ենթակետերն անհրաժեշտ է փոխատեղել, քանի որ նախ պետք է որոշումը լրացվի մասնագիտական կարողությունների զարգացման միջոցառումը հաստատելու մասին դրույթով, ապա նոր միայն համապատասխան հավելվածով,</w:t>
            </w:r>
          </w:p>
          <w:p w14:paraId="4B1F95D1" w14:textId="77777777" w:rsidR="003F3704" w:rsidRDefault="003F3704" w:rsidP="001B3A53">
            <w:pPr>
              <w:pStyle w:val="CommentText"/>
              <w:spacing w:line="276" w:lineRule="auto"/>
              <w:ind w:left="159" w:firstLine="360"/>
              <w:rPr>
                <w:rFonts w:ascii="GHEA Grapalat" w:hAnsi="GHEA Grapalat"/>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32317DE" w14:textId="77777777" w:rsidR="003F3704" w:rsidRPr="003F3704" w:rsidRDefault="003F3704" w:rsidP="003F3704">
            <w:pPr>
              <w:spacing w:after="0" w:line="240" w:lineRule="auto"/>
              <w:ind w:left="159" w:right="187" w:firstLine="360"/>
              <w:rPr>
                <w:rFonts w:ascii="GHEA Grapalat" w:eastAsia="Times New Roman" w:hAnsi="GHEA Grapalat" w:cs="Calibri Light"/>
                <w:bCs/>
                <w:sz w:val="20"/>
                <w:szCs w:val="20"/>
                <w:lang w:val="hy-AM"/>
              </w:rPr>
            </w:pPr>
            <w:r w:rsidRPr="003F3704">
              <w:rPr>
                <w:rFonts w:ascii="GHEA Grapalat" w:eastAsia="Times New Roman" w:hAnsi="GHEA Grapalat" w:cs="Calibri Light"/>
                <w:bCs/>
                <w:sz w:val="20"/>
                <w:szCs w:val="20"/>
                <w:lang w:val="hy-AM"/>
              </w:rPr>
              <w:t>Ընդունվել է</w:t>
            </w:r>
          </w:p>
          <w:p w14:paraId="77F40393" w14:textId="77777777" w:rsidR="003F3704" w:rsidRPr="003F3704" w:rsidRDefault="003F3704" w:rsidP="003F3704">
            <w:pPr>
              <w:spacing w:after="0" w:line="240" w:lineRule="auto"/>
              <w:ind w:left="159" w:right="187" w:firstLine="360"/>
              <w:rPr>
                <w:rFonts w:ascii="GHEA Grapalat" w:eastAsia="Times New Roman" w:hAnsi="GHEA Grapalat" w:cs="Calibri Light"/>
                <w:bCs/>
                <w:sz w:val="20"/>
                <w:szCs w:val="20"/>
                <w:lang w:val="hy-AM"/>
              </w:rPr>
            </w:pPr>
          </w:p>
          <w:p w14:paraId="15C35F33" w14:textId="32F7BAE2" w:rsidR="003F3704" w:rsidRPr="003F3704" w:rsidRDefault="003F3704" w:rsidP="003F3704">
            <w:pPr>
              <w:spacing w:after="0" w:line="240" w:lineRule="auto"/>
              <w:ind w:left="159" w:right="187" w:firstLine="360"/>
              <w:rPr>
                <w:rFonts w:ascii="GHEA Grapalat" w:eastAsia="Times New Roman" w:hAnsi="GHEA Grapalat" w:cs="Calibri Light"/>
                <w:b/>
                <w:sz w:val="20"/>
                <w:szCs w:val="20"/>
                <w:lang w:val="hy-AM"/>
              </w:rPr>
            </w:pPr>
            <w:r w:rsidRPr="003F3704">
              <w:rPr>
                <w:rFonts w:ascii="GHEA Grapalat" w:eastAsia="Times New Roman" w:hAnsi="GHEA Grapalat" w:cs="Calibri Light"/>
                <w:bCs/>
                <w:sz w:val="20"/>
                <w:szCs w:val="20"/>
                <w:lang w:val="hy-AM"/>
              </w:rPr>
              <w:t>Կատարվել է համապատասխան փոփոխությունը</w:t>
            </w:r>
          </w:p>
        </w:tc>
      </w:tr>
      <w:tr w:rsidR="003F3704" w:rsidRPr="00FA3806" w14:paraId="2B575B43" w14:textId="77777777" w:rsidTr="00C74CCD">
        <w:trPr>
          <w:trHeight w:val="1506"/>
          <w:tblCellSpacing w:w="0" w:type="dxa"/>
        </w:trPr>
        <w:tc>
          <w:tcPr>
            <w:tcW w:w="7282" w:type="dxa"/>
            <w:tcBorders>
              <w:left w:val="outset" w:sz="6" w:space="0" w:color="auto"/>
              <w:right w:val="outset" w:sz="6" w:space="0" w:color="auto"/>
            </w:tcBorders>
            <w:shd w:val="clear" w:color="auto" w:fill="FFFFFF"/>
          </w:tcPr>
          <w:p w14:paraId="1C16E639" w14:textId="4D0A4321" w:rsidR="003F3704" w:rsidRPr="003F3704" w:rsidRDefault="001B3A53" w:rsidP="001B3A53">
            <w:pPr>
              <w:pStyle w:val="CommentText"/>
              <w:spacing w:line="276" w:lineRule="auto"/>
              <w:ind w:left="0" w:right="49" w:firstLine="264"/>
              <w:rPr>
                <w:rFonts w:ascii="GHEA Grapalat" w:hAnsi="GHEA Grapalat"/>
                <w:lang w:val="hy-AM"/>
              </w:rPr>
            </w:pPr>
            <w:r>
              <w:rPr>
                <w:rFonts w:ascii="GHEA Grapalat" w:hAnsi="GHEA Grapalat"/>
                <w:lang w:val="hy-AM"/>
              </w:rPr>
              <w:t>3</w:t>
            </w:r>
            <w:r>
              <w:rPr>
                <w:rFonts w:ascii="Cambria Math" w:hAnsi="Cambria Math"/>
                <w:lang w:val="hy-AM"/>
              </w:rPr>
              <w:t xml:space="preserve">․ </w:t>
            </w:r>
            <w:r w:rsidRPr="001B3A53">
              <w:rPr>
                <w:rFonts w:ascii="GHEA Grapalat" w:hAnsi="GHEA Grapalat"/>
                <w:lang w:val="hy-AM"/>
              </w:rPr>
              <w:t>«ժգ» ենթակետը հարկ է խմբագրել՝ որոշման N  1 հավելվածում նախատեսելով ոչ թե նոր կետի ավելացում, այլ այդ կետի բովանդակությունը լրացնելով նշված հավելվածի 11-րդ կետում՝ որպես դրա օրգանական մաս,</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0267303" w14:textId="77777777" w:rsidR="003F3704"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7767177E"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p>
          <w:p w14:paraId="358ADD44" w14:textId="48CFEB48" w:rsidR="00C74CCD" w:rsidRP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Որոշման փոփոխությունը կատարվել է «ժա» պարբերությունում</w:t>
            </w:r>
          </w:p>
        </w:tc>
      </w:tr>
      <w:tr w:rsidR="00C74CCD" w:rsidRPr="00FA3806" w14:paraId="149C7F40" w14:textId="77777777" w:rsidTr="00C74CCD">
        <w:trPr>
          <w:trHeight w:val="1506"/>
          <w:tblCellSpacing w:w="0" w:type="dxa"/>
        </w:trPr>
        <w:tc>
          <w:tcPr>
            <w:tcW w:w="7282" w:type="dxa"/>
            <w:tcBorders>
              <w:left w:val="outset" w:sz="6" w:space="0" w:color="auto"/>
              <w:right w:val="outset" w:sz="6" w:space="0" w:color="auto"/>
            </w:tcBorders>
            <w:shd w:val="clear" w:color="auto" w:fill="FFFFFF"/>
          </w:tcPr>
          <w:p w14:paraId="54C0C73E" w14:textId="3781E38D" w:rsidR="00C74CCD" w:rsidRPr="00C74CCD" w:rsidRDefault="00C74CCD" w:rsidP="001B3A53">
            <w:pPr>
              <w:pStyle w:val="CommentText"/>
              <w:spacing w:line="276" w:lineRule="auto"/>
              <w:ind w:left="0" w:right="49" w:firstLine="264"/>
              <w:rPr>
                <w:rFonts w:ascii="Cambria Math" w:hAnsi="Cambria Math"/>
                <w:lang w:val="hy-AM"/>
              </w:rPr>
            </w:pPr>
            <w:r>
              <w:rPr>
                <w:rFonts w:ascii="GHEA Grapalat" w:hAnsi="GHEA Grapalat"/>
                <w:lang w:val="hy-AM"/>
              </w:rPr>
              <w:lastRenderedPageBreak/>
              <w:t>4</w:t>
            </w:r>
            <w:r w:rsidRPr="00C74CCD">
              <w:rPr>
                <w:rFonts w:ascii="Cambria Math" w:hAnsi="Cambria Math" w:cs="Cambria Math"/>
                <w:lang w:val="hy-AM"/>
              </w:rPr>
              <w:t>․</w:t>
            </w:r>
            <w:r w:rsidRPr="00C74CCD">
              <w:rPr>
                <w:rFonts w:ascii="GHEA Grapalat" w:hAnsi="GHEA Grapalat"/>
                <w:lang w:val="hy-AM"/>
              </w:rPr>
              <w:t xml:space="preserve"> «ժէ-իա» ենթակետերը ենթակա են միավորման՝ առաջարկվող լրացումները մեկ ենթակետով նախատեսելով ոչ թե որոշման, այլ դրա  N 1 հավելվածի մեջ</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D745134"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Չի ընդունվել</w:t>
            </w:r>
          </w:p>
          <w:p w14:paraId="4679471F"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p>
          <w:p w14:paraId="02A87BA8" w14:textId="1CEA0860"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Առավել նպատակահարմար է վարկի/լիզինգի օգտագործման ուղղությունները ավելացնել ծրագրում, քանի որ օժանդակությունը միևնույն ձևով է տրա</w:t>
            </w:r>
            <w:r w:rsidR="00A50EBC">
              <w:rPr>
                <w:rFonts w:ascii="GHEA Grapalat" w:eastAsia="Times New Roman" w:hAnsi="GHEA Grapalat" w:cs="Calibri Light"/>
                <w:bCs/>
                <w:sz w:val="20"/>
                <w:szCs w:val="20"/>
                <w:lang w:val="hy-AM"/>
              </w:rPr>
              <w:t>մա</w:t>
            </w:r>
            <w:r>
              <w:rPr>
                <w:rFonts w:ascii="GHEA Grapalat" w:eastAsia="Times New Roman" w:hAnsi="GHEA Grapalat" w:cs="Calibri Light"/>
                <w:bCs/>
                <w:sz w:val="20"/>
                <w:szCs w:val="20"/>
                <w:lang w:val="hy-AM"/>
              </w:rPr>
              <w:t>դրվելու։</w:t>
            </w:r>
          </w:p>
        </w:tc>
      </w:tr>
      <w:tr w:rsidR="00C74CCD" w:rsidRPr="00FA3806" w14:paraId="3D39BF12" w14:textId="77777777" w:rsidTr="00C74CCD">
        <w:trPr>
          <w:trHeight w:val="1506"/>
          <w:tblCellSpacing w:w="0" w:type="dxa"/>
        </w:trPr>
        <w:tc>
          <w:tcPr>
            <w:tcW w:w="7282" w:type="dxa"/>
            <w:tcBorders>
              <w:left w:val="outset" w:sz="6" w:space="0" w:color="auto"/>
              <w:right w:val="outset" w:sz="6" w:space="0" w:color="auto"/>
            </w:tcBorders>
            <w:shd w:val="clear" w:color="auto" w:fill="FFFFFF"/>
          </w:tcPr>
          <w:p w14:paraId="016EB101" w14:textId="3429C924" w:rsidR="00C74CCD" w:rsidRDefault="00C74CCD" w:rsidP="001B3A53">
            <w:pPr>
              <w:pStyle w:val="CommentText"/>
              <w:spacing w:line="276" w:lineRule="auto"/>
              <w:ind w:left="0" w:right="49" w:firstLine="264"/>
              <w:rPr>
                <w:rFonts w:ascii="GHEA Grapalat" w:hAnsi="GHEA Grapalat"/>
                <w:lang w:val="hy-AM"/>
              </w:rPr>
            </w:pPr>
            <w:r w:rsidRPr="00C74CCD">
              <w:rPr>
                <w:rFonts w:ascii="GHEA Grapalat" w:hAnsi="GHEA Grapalat"/>
                <w:lang w:val="hy-AM"/>
              </w:rPr>
              <w:t>5. 5-րդ ենթակետն անհրաժեշտ է խմբագրել՝ նկատի ունենալով, որ դրանով միայն մեկ փոփոխություն է նախատեսվում</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51EF7796"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1DD66699"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p>
          <w:p w14:paraId="0E891D67" w14:textId="13309F09" w:rsidR="00C74CCD" w:rsidRP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է համապատասխան փոփոխությունը</w:t>
            </w:r>
          </w:p>
        </w:tc>
      </w:tr>
      <w:tr w:rsidR="00C74CCD" w:rsidRPr="00FA3806" w14:paraId="26F08DDD" w14:textId="77777777" w:rsidTr="00CE2028">
        <w:trPr>
          <w:trHeight w:val="1506"/>
          <w:tblCellSpacing w:w="0" w:type="dxa"/>
        </w:trPr>
        <w:tc>
          <w:tcPr>
            <w:tcW w:w="7282" w:type="dxa"/>
            <w:tcBorders>
              <w:left w:val="outset" w:sz="6" w:space="0" w:color="auto"/>
              <w:right w:val="outset" w:sz="6" w:space="0" w:color="auto"/>
            </w:tcBorders>
            <w:shd w:val="clear" w:color="auto" w:fill="FFFFFF"/>
          </w:tcPr>
          <w:p w14:paraId="7C233087" w14:textId="5BFFD6A9" w:rsidR="00C74CCD" w:rsidRPr="00C74CCD" w:rsidRDefault="00CE2028" w:rsidP="00C74CCD">
            <w:pPr>
              <w:pStyle w:val="CommentText"/>
              <w:spacing w:line="276" w:lineRule="auto"/>
              <w:ind w:left="0" w:right="49" w:firstLine="264"/>
              <w:rPr>
                <w:rFonts w:ascii="GHEA Grapalat" w:hAnsi="GHEA Grapalat"/>
                <w:lang w:val="hy-AM"/>
              </w:rPr>
            </w:pPr>
            <w:r>
              <w:rPr>
                <w:rFonts w:ascii="GHEA Grapalat" w:hAnsi="GHEA Grapalat"/>
                <w:lang w:val="hy-AM"/>
              </w:rPr>
              <w:t>6</w:t>
            </w:r>
            <w:r w:rsidR="00C74CCD" w:rsidRPr="00C74CCD">
              <w:rPr>
                <w:rFonts w:ascii="GHEA Grapalat" w:hAnsi="GHEA Grapalat"/>
                <w:lang w:val="hy-AM"/>
              </w:rPr>
              <w:t>. Որոշման մեջ լրացվող N 3 հավելվածի՝</w:t>
            </w:r>
          </w:p>
          <w:p w14:paraId="6D099FEE"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1) 1-ին կետում հասկանալի չէ միջոցառման նպատակը դրամի արժևորման հետ կապակցելու տրամաբանությունը,</w:t>
            </w:r>
          </w:p>
          <w:p w14:paraId="25496C2B"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2) մեկական կետ պարունակող 1-ին և 2-րդ բաժինները կարելի է միավորել մեկ բաժնում՝ այն վերնագրելով «Միջոցառման նպատակը և շահառուները»,</w:t>
            </w:r>
          </w:p>
          <w:p w14:paraId="0CC76718"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3) 2-րդ կետով սահմանվող շահառուների շրջանակը խիստ ընդհանրական է և պետք է կոնկրետացվի միջոցառման համատեքստում,</w:t>
            </w:r>
          </w:p>
          <w:p w14:paraId="58CAC368"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 xml:space="preserve">4) 4-րդ կետում՝ </w:t>
            </w:r>
          </w:p>
          <w:p w14:paraId="75B755C1"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ա. ընդհանրական առումով խոսվում է փոխհատուցման ենթակա դասընթացների մասին, սակայն դրա 3-րդ ենթակետում դասընթացի փոխարեն գործածվում է «ծրագրեր» բառը,</w:t>
            </w:r>
          </w:p>
          <w:p w14:paraId="1561B950"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 xml:space="preserve">բ. 1-ին և 2-րդ ենթակետերում որպես փոխհատուցման ենթակա չափանիշ է դիտարկվում միայն դասընթացների իրականացումը, իսկ 3-րդ ենթակետում՝ նաև համապատասխան որակավորման հավաստագրումը, </w:t>
            </w:r>
          </w:p>
          <w:p w14:paraId="610EF0A0"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5) 5-րդ կետով նախատեսված՝ փոխհատուցում ստանալու նպատակով ծրագիրն իրագործող մարմնին ներկայացվող փաստաթղթերի ցանկն անհրաժեշտ է վերանայել հետևյալ նկատառումներով.</w:t>
            </w:r>
          </w:p>
          <w:p w14:paraId="15321DAB"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ա. «բ» ենթակետով պահանջվում է ներկայացնել հայտատուի նույնականացման քարտի պատճենը, սակայն շահառուն կարող է նույնականացման քարտ չունենալ,</w:t>
            </w:r>
          </w:p>
          <w:p w14:paraId="3EA8E00B"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բ. «ե» ենթակետը թվարկվող պահանջների տրամաբանական շարքից դուրս է: Բացի այդ, այն հակասում է հավելվածի 2-րդ կետին, ըստ որի՝ միջոցառման իմաստով շահառու է համարվում եկամտային հարկ վճարող քաղաքացին,</w:t>
            </w:r>
          </w:p>
          <w:p w14:paraId="6FA7E54D"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lastRenderedPageBreak/>
              <w:t xml:space="preserve">գ. առկա չէ շահառուի՝ համապատասխան կազմակերպությունում աշխատելու մասին տեղեկանքի պահանջ, որի պարագայում փոխհատուցում ստանալու համար կարող է դիմել նաև անհրաժեշտ դասընթացն ավարտած, սակայն չաշխատող անձը։ Սույն նկատառումով վերանայման ենթակա է նաև 12-րդ կետը, ըստ որի՝ փոխհատուցում կարող են ստանալ միայն այն անձինք, ովքեր ավարտական վկայականը ստանալու տարվան նախորդող տարում հանդիսացել են եկամտային հարկ վճարող, </w:t>
            </w:r>
          </w:p>
          <w:p w14:paraId="1714BCFA"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6) 7-րդ կետով ՀՀ պետական եկամուտների կոմիտեի (այսուհետ՝ կոմիտե) համար սահմանվում է ծրագիրն իրականացնող մարմնին համապատասխան տեղեկատվություն ներկայացնելու պարտավորություն, սակայն նախագիծը կոմիտեի հետ համաձայնեցված չէ,</w:t>
            </w:r>
          </w:p>
          <w:p w14:paraId="11A27BFE" w14:textId="77777777"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7) գործողությունների ժամանակագրական հաջորդականություն ապահովելու նպատակով առաջարկում ենք 13-15-րդ կետերը տեղափոխել 6-րդ կետից հետո,</w:t>
            </w:r>
          </w:p>
          <w:p w14:paraId="72919B62" w14:textId="217B8974" w:rsidR="00C74CCD" w:rsidRPr="00C74CCD" w:rsidRDefault="00C74CCD" w:rsidP="00C74CCD">
            <w:pPr>
              <w:pStyle w:val="CommentText"/>
              <w:spacing w:line="276" w:lineRule="auto"/>
              <w:ind w:left="0" w:right="49" w:firstLine="264"/>
              <w:rPr>
                <w:rFonts w:ascii="GHEA Grapalat" w:hAnsi="GHEA Grapalat"/>
                <w:lang w:val="hy-AM"/>
              </w:rPr>
            </w:pPr>
            <w:r w:rsidRPr="00C74CCD">
              <w:rPr>
                <w:rFonts w:ascii="GHEA Grapalat" w:hAnsi="GHEA Grapalat"/>
                <w:lang w:val="hy-AM"/>
              </w:rPr>
              <w:t>8) 17-րդ կետում բացակայում է միջոցառման մոնիթորինգի իրականացման մեխանիզմը: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C900045"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lastRenderedPageBreak/>
              <w:t>Ընդունվել է ի գիտություն</w:t>
            </w:r>
          </w:p>
          <w:p w14:paraId="51A39C41" w14:textId="7777777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p>
          <w:p w14:paraId="5702F151" w14:textId="43EEF847" w:rsidR="00C74CCD" w:rsidRDefault="00C74CCD"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 xml:space="preserve">Հավելվածը </w:t>
            </w:r>
            <w:r w:rsidR="00CE2028">
              <w:rPr>
                <w:rFonts w:ascii="GHEA Grapalat" w:eastAsia="Times New Roman" w:hAnsi="GHEA Grapalat" w:cs="Calibri Light"/>
                <w:bCs/>
                <w:sz w:val="20"/>
                <w:szCs w:val="20"/>
                <w:lang w:val="hy-AM"/>
              </w:rPr>
              <w:t>հանվել է նախագծից</w:t>
            </w:r>
          </w:p>
        </w:tc>
      </w:tr>
      <w:tr w:rsidR="00CE2028" w:rsidRPr="00FA3806" w14:paraId="5087FF32" w14:textId="77777777" w:rsidTr="00CE2028">
        <w:trPr>
          <w:trHeight w:val="1506"/>
          <w:tblCellSpacing w:w="0" w:type="dxa"/>
        </w:trPr>
        <w:tc>
          <w:tcPr>
            <w:tcW w:w="7282" w:type="dxa"/>
            <w:tcBorders>
              <w:left w:val="outset" w:sz="6" w:space="0" w:color="auto"/>
              <w:right w:val="outset" w:sz="6" w:space="0" w:color="auto"/>
            </w:tcBorders>
            <w:shd w:val="clear" w:color="auto" w:fill="FFFFFF"/>
          </w:tcPr>
          <w:p w14:paraId="0B4F1772" w14:textId="2D9B7D2F" w:rsidR="00CE2028" w:rsidRPr="00C74CCD" w:rsidRDefault="00CE2028" w:rsidP="00C74CCD">
            <w:pPr>
              <w:pStyle w:val="CommentText"/>
              <w:spacing w:line="276" w:lineRule="auto"/>
              <w:ind w:left="0" w:right="49" w:firstLine="264"/>
              <w:rPr>
                <w:rFonts w:ascii="GHEA Grapalat" w:hAnsi="GHEA Grapalat"/>
                <w:lang w:val="hy-AM"/>
              </w:rPr>
            </w:pPr>
            <w:r>
              <w:rPr>
                <w:rFonts w:ascii="GHEA Grapalat" w:hAnsi="GHEA Grapalat"/>
                <w:lang w:val="hy-AM"/>
              </w:rPr>
              <w:t>7</w:t>
            </w:r>
            <w:r>
              <w:rPr>
                <w:rFonts w:ascii="Cambria Math" w:hAnsi="Cambria Math"/>
                <w:lang w:val="hy-AM"/>
              </w:rPr>
              <w:t xml:space="preserve">․ </w:t>
            </w:r>
            <w:r w:rsidRPr="00CE2028">
              <w:rPr>
                <w:rFonts w:ascii="GHEA Grapalat" w:hAnsi="GHEA Grapalat"/>
                <w:lang w:val="hy-AM"/>
              </w:rPr>
              <w:t>Նախագծի վերաբերյալ անհրաժեշտ է ստանալ աշխատանքի և սոցիալական հարցերի, կրթության, գիտության, մշակույթի և սպորտի նախարարությունների կարծիքները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875C177" w14:textId="7777777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5634BF4E" w14:textId="7777777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p>
          <w:p w14:paraId="74432FA7" w14:textId="0B8AF3C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Նախագիծը սահմանված կարգով կներկայացվի շահագրգիռ գերատեսչություններին՝ դիրքորոշման։</w:t>
            </w:r>
          </w:p>
        </w:tc>
      </w:tr>
      <w:tr w:rsidR="00CE2028" w:rsidRPr="003F3704" w14:paraId="36418B54" w14:textId="77777777" w:rsidTr="00CE2028">
        <w:trPr>
          <w:trHeight w:val="1506"/>
          <w:tblCellSpacing w:w="0" w:type="dxa"/>
        </w:trPr>
        <w:tc>
          <w:tcPr>
            <w:tcW w:w="7282" w:type="dxa"/>
            <w:tcBorders>
              <w:left w:val="outset" w:sz="6" w:space="0" w:color="auto"/>
              <w:right w:val="outset" w:sz="6" w:space="0" w:color="auto"/>
            </w:tcBorders>
            <w:shd w:val="clear" w:color="auto" w:fill="FFFFFF"/>
          </w:tcPr>
          <w:p w14:paraId="751775AA" w14:textId="4686186A" w:rsidR="00CE2028" w:rsidRDefault="00CE2028" w:rsidP="00C74CCD">
            <w:pPr>
              <w:pStyle w:val="CommentText"/>
              <w:spacing w:line="276" w:lineRule="auto"/>
              <w:ind w:left="0" w:right="49" w:firstLine="264"/>
              <w:rPr>
                <w:rFonts w:ascii="GHEA Grapalat" w:hAnsi="GHEA Grapalat"/>
                <w:lang w:val="hy-AM"/>
              </w:rPr>
            </w:pPr>
            <w:r>
              <w:rPr>
                <w:rFonts w:ascii="GHEA Grapalat" w:hAnsi="GHEA Grapalat"/>
                <w:lang w:val="hy-AM"/>
              </w:rPr>
              <w:t>8</w:t>
            </w:r>
            <w:r w:rsidRPr="00CE2028">
              <w:rPr>
                <w:rFonts w:ascii="GHEA Grapalat" w:hAnsi="GHEA Grapalat"/>
                <w:lang w:val="hy-AM"/>
              </w:rPr>
              <w:t>. Նախագիծը համաձայնեցված չէ ՀՀ աշխատանքի և սոցիալական հարցերի, ՀՀ կրթության, գիտության, մշակույթի և սպորտի, ՀՀ բարձր տեխնոլոգիական արդյունաբերության նախարարությունների, ինչպես նաև Պետական եկամուտների կոմիտեի և Կենտրոնական բանկի հետ:</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31843055" w14:textId="7777777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 ի գիտություն</w:t>
            </w:r>
          </w:p>
          <w:p w14:paraId="07BAF4FA" w14:textId="7777777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p>
          <w:p w14:paraId="2009E276" w14:textId="45C7E1EF"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CE2028" w:rsidRPr="003F3704" w14:paraId="39F225F0" w14:textId="77777777" w:rsidTr="00CE2028">
        <w:trPr>
          <w:trHeight w:val="1506"/>
          <w:tblCellSpacing w:w="0" w:type="dxa"/>
        </w:trPr>
        <w:tc>
          <w:tcPr>
            <w:tcW w:w="7282" w:type="dxa"/>
            <w:tcBorders>
              <w:left w:val="outset" w:sz="6" w:space="0" w:color="auto"/>
              <w:right w:val="outset" w:sz="6" w:space="0" w:color="auto"/>
            </w:tcBorders>
            <w:shd w:val="clear" w:color="auto" w:fill="FFFFFF"/>
          </w:tcPr>
          <w:p w14:paraId="5B53F48C" w14:textId="52BE1D6D" w:rsidR="00CE2028" w:rsidRDefault="00CE2028" w:rsidP="00CE2028">
            <w:pPr>
              <w:pStyle w:val="CommentText"/>
              <w:spacing w:line="276" w:lineRule="auto"/>
              <w:ind w:left="122" w:right="49" w:firstLine="142"/>
              <w:rPr>
                <w:rFonts w:ascii="GHEA Grapalat" w:hAnsi="GHEA Grapalat"/>
                <w:lang w:val="hy-AM"/>
              </w:rPr>
            </w:pPr>
            <w:r w:rsidRPr="00CE2028">
              <w:rPr>
                <w:rFonts w:ascii="GHEA Grapalat" w:hAnsi="GHEA Grapalat"/>
                <w:lang w:val="hy-AM"/>
              </w:rPr>
              <w:t xml:space="preserve">2. Որոշման մեջ լրացվող N 3 հավելվածով սահմանվող «Մասնագիտական կարողությունների զարգացում» միջոցառման (այսուհետ՝ Միջոցառում) կապակցությամբ հայտնում ենք, որ 27.05.2023թ. ֆինանսատնտեսական նախարարական կոմիտեի օրակարգի 7-րդ կետով ներկայացվել է «Հայաստանի Հանրապետության կառավարության 2020 թվականի մարտի 26-ի N 355-Լ որոշման մեջ փոփոխություններ և լրացումներ կատարելու մասին» ՀՀ կառավարության որոշման նախագիծը, որում ևս ներառված է եղել </w:t>
            </w:r>
            <w:r w:rsidRPr="00CE2028">
              <w:rPr>
                <w:rFonts w:ascii="GHEA Grapalat" w:hAnsi="GHEA Grapalat"/>
                <w:lang w:val="hy-AM"/>
              </w:rPr>
              <w:lastRenderedPageBreak/>
              <w:t>վերոնշյալ Միջոցառումը: Հարկ է նկատել, որ նախագիծը հանվել է օրակարգից՝ առաջարկելով ՀՀ էկոնոմիկայի նախարարությանը նախագիծը լրամշակել Ֆինանսատնտեսական նախարարական կոմիտեի նիստի դիտարկումների հաշվառմամբ՝ նեղացնելով նախատեսվող նպատակային ոլորտների շրջանակը, այդ թվում նախագծից հանելով Հավելված N 3-ով նախատեսված «Մասնագիտական կարողությունների զարգացում» միջոցառումը: Սակայն ներկայացված Նախագծում կրկին ներառվել է վերոնշյալ Միջոցառումը, իսկ կից գրությամբ կամ Նախագծի հիմնավորմամբ որևէ անդրադարձ չի կատարվել 27.05.2023թ. Ֆինանսատնտեսական նախարարական կոմիտեում բարձրացված հարցերին, որի պարագայում նպատակահարմար կհամարվեր Նախագիծը ևս մեկ անգամ վերոնշյալ Միջացառման սահմանմամբ ՀՀ կառավարության քննարկմանը ներկայացնելը: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03EC2786" w14:textId="7777777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lastRenderedPageBreak/>
              <w:t>Ընդունվել է ի գիտությունը</w:t>
            </w:r>
          </w:p>
          <w:p w14:paraId="5AE3CB90" w14:textId="77777777"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p>
          <w:p w14:paraId="3ED985E3" w14:textId="70053970" w:rsidR="00CE2028" w:rsidRDefault="00CE2028" w:rsidP="003F3704">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 xml:space="preserve">Նախագծի հավելվածով հաստատվող Մասնագիտական կարողությունների զարգացման միջոցառումը հանվել է նախագծից։ Այն սահմանված կարգով՝ որպես առանձին </w:t>
            </w:r>
            <w:r>
              <w:rPr>
                <w:rFonts w:ascii="GHEA Grapalat" w:eastAsia="Times New Roman" w:hAnsi="GHEA Grapalat" w:cs="Calibri Light"/>
                <w:bCs/>
                <w:sz w:val="20"/>
                <w:szCs w:val="20"/>
                <w:lang w:val="hy-AM"/>
              </w:rPr>
              <w:lastRenderedPageBreak/>
              <w:t>միջոցառում, կներկայացվի շահագրգիռ գերատեսչություններին։</w:t>
            </w:r>
          </w:p>
        </w:tc>
      </w:tr>
      <w:tr w:rsidR="00CE2028" w:rsidRPr="003F3704" w14:paraId="5EECE32C" w14:textId="77777777" w:rsidTr="00CE2028">
        <w:trPr>
          <w:trHeight w:val="1506"/>
          <w:tblCellSpacing w:w="0" w:type="dxa"/>
        </w:trPr>
        <w:tc>
          <w:tcPr>
            <w:tcW w:w="7282" w:type="dxa"/>
            <w:tcBorders>
              <w:left w:val="outset" w:sz="6" w:space="0" w:color="auto"/>
              <w:right w:val="outset" w:sz="6" w:space="0" w:color="auto"/>
            </w:tcBorders>
            <w:shd w:val="clear" w:color="auto" w:fill="FFFFFF"/>
          </w:tcPr>
          <w:p w14:paraId="399BB65C" w14:textId="34C228C2" w:rsidR="00CE2028" w:rsidRPr="00CE2028" w:rsidRDefault="00CE2028" w:rsidP="00CE2028">
            <w:pPr>
              <w:pStyle w:val="CommentText"/>
              <w:spacing w:line="276" w:lineRule="auto"/>
              <w:ind w:left="122" w:right="49" w:firstLine="142"/>
              <w:rPr>
                <w:rFonts w:ascii="GHEA Grapalat" w:hAnsi="GHEA Grapalat"/>
                <w:lang w:val="hy-AM"/>
              </w:rPr>
            </w:pPr>
            <w:r w:rsidRPr="00CE2028">
              <w:rPr>
                <w:rFonts w:ascii="GHEA Grapalat" w:hAnsi="GHEA Grapalat"/>
                <w:lang w:val="hy-AM"/>
              </w:rPr>
              <w:lastRenderedPageBreak/>
              <w:t>3. Նախագծի 1-ին կետի 1-ին ենթակետով նախատեսվում է ուժը կորցրած ճանաչել Որոշման 2-րդ կետը, ինչը հասկանալի չէ և որևէ կերպ հիմնավորված չէ:</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F289133" w14:textId="77777777" w:rsidR="00CE2028" w:rsidRDefault="00CE2028" w:rsidP="00CE2028">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Չի ընդունվել</w:t>
            </w:r>
          </w:p>
          <w:p w14:paraId="625733D5" w14:textId="77777777" w:rsidR="00CE2028" w:rsidRDefault="00CE2028" w:rsidP="00CE2028">
            <w:pPr>
              <w:spacing w:after="0" w:line="240" w:lineRule="auto"/>
              <w:ind w:left="159" w:right="187" w:firstLine="360"/>
              <w:rPr>
                <w:rFonts w:ascii="GHEA Grapalat" w:eastAsia="Times New Roman" w:hAnsi="GHEA Grapalat" w:cs="Calibri Light"/>
                <w:bCs/>
                <w:sz w:val="20"/>
                <w:szCs w:val="20"/>
                <w:lang w:val="hy-AM"/>
              </w:rPr>
            </w:pPr>
          </w:p>
          <w:p w14:paraId="25AFA8D6" w14:textId="466C5835" w:rsidR="00CE2028" w:rsidRDefault="00CE2028" w:rsidP="00CE2028">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Նշված կետը կարող է հակասություններ առաջացնել Բանկային գաղտնիքի մասին ՀՀ օրենքի և Անձնական տվյալների պաշտպանության մասին օրենքների տեսանկյունից։ Միաժամանակ, միջոցառման պորտֆելի վերաբերյալ ագրեգացված տեղեկատվությունը հրապարակվում է։</w:t>
            </w:r>
          </w:p>
        </w:tc>
      </w:tr>
      <w:tr w:rsidR="00CE2028" w:rsidRPr="00FA3806" w14:paraId="5D9175E1" w14:textId="77777777" w:rsidTr="00CE2028">
        <w:trPr>
          <w:trHeight w:val="1506"/>
          <w:tblCellSpacing w:w="0" w:type="dxa"/>
        </w:trPr>
        <w:tc>
          <w:tcPr>
            <w:tcW w:w="7282" w:type="dxa"/>
            <w:tcBorders>
              <w:left w:val="outset" w:sz="6" w:space="0" w:color="auto"/>
              <w:right w:val="outset" w:sz="6" w:space="0" w:color="auto"/>
            </w:tcBorders>
            <w:shd w:val="clear" w:color="auto" w:fill="FFFFFF"/>
          </w:tcPr>
          <w:p w14:paraId="53B09923" w14:textId="21A7ADFE" w:rsidR="00CE2028" w:rsidRPr="00CE2028" w:rsidRDefault="00CE2028" w:rsidP="00CE2028">
            <w:pPr>
              <w:pStyle w:val="CommentText"/>
              <w:spacing w:line="276" w:lineRule="auto"/>
              <w:ind w:left="122" w:right="49" w:firstLine="142"/>
              <w:rPr>
                <w:rFonts w:ascii="GHEA Grapalat" w:hAnsi="GHEA Grapalat"/>
                <w:lang w:val="hy-AM"/>
              </w:rPr>
            </w:pPr>
            <w:r w:rsidRPr="00CE2028">
              <w:rPr>
                <w:rFonts w:ascii="GHEA Grapalat" w:hAnsi="GHEA Grapalat"/>
                <w:lang w:val="hy-AM"/>
              </w:rPr>
              <w:t>4. Առաջարկում ենք հստակեցնել Նախագծի 1-ին կետի 4-րդ ենթակետի «ԺԷ» պարբերությունը՝ Հաշվեքննիչ պալատին պարտադիր կամ ըստ ցանկության տարեկան հաշվեքննություն ներկայացնելու մասով: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FE53FF3" w14:textId="77777777" w:rsidR="00CE2028" w:rsidRDefault="00CE2028" w:rsidP="00CE2028">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46ECA2F1" w14:textId="77777777" w:rsidR="00CE2028" w:rsidRDefault="00CE2028" w:rsidP="00CE2028">
            <w:pPr>
              <w:spacing w:after="0" w:line="240" w:lineRule="auto"/>
              <w:ind w:left="159" w:right="187" w:firstLine="360"/>
              <w:rPr>
                <w:rFonts w:ascii="GHEA Grapalat" w:eastAsia="Times New Roman" w:hAnsi="GHEA Grapalat" w:cs="Calibri Light"/>
                <w:bCs/>
                <w:sz w:val="20"/>
                <w:szCs w:val="20"/>
                <w:lang w:val="hy-AM"/>
              </w:rPr>
            </w:pPr>
          </w:p>
          <w:p w14:paraId="38EFAB75" w14:textId="61574712" w:rsidR="00CE2028" w:rsidRDefault="00CE2028" w:rsidP="00CE2028">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է համապատասխան փոփոխությունը։</w:t>
            </w:r>
          </w:p>
        </w:tc>
      </w:tr>
      <w:tr w:rsidR="00CE2028" w:rsidRPr="003F3704" w14:paraId="60C6E188" w14:textId="77777777" w:rsidTr="001358D0">
        <w:trPr>
          <w:trHeight w:val="1506"/>
          <w:tblCellSpacing w:w="0" w:type="dxa"/>
        </w:trPr>
        <w:tc>
          <w:tcPr>
            <w:tcW w:w="7282" w:type="dxa"/>
            <w:tcBorders>
              <w:left w:val="outset" w:sz="6" w:space="0" w:color="auto"/>
              <w:right w:val="outset" w:sz="6" w:space="0" w:color="auto"/>
            </w:tcBorders>
            <w:shd w:val="clear" w:color="auto" w:fill="FFFFFF"/>
          </w:tcPr>
          <w:p w14:paraId="7B78038C" w14:textId="77777777" w:rsidR="004D0FEA" w:rsidRPr="004D0FEA" w:rsidRDefault="004D0FEA" w:rsidP="004D0FEA">
            <w:pPr>
              <w:pStyle w:val="CommentText"/>
              <w:spacing w:line="276" w:lineRule="auto"/>
              <w:ind w:left="122" w:right="49" w:firstLine="142"/>
              <w:rPr>
                <w:rFonts w:ascii="GHEA Grapalat" w:hAnsi="GHEA Grapalat"/>
                <w:lang w:val="hy-AM"/>
              </w:rPr>
            </w:pPr>
            <w:r w:rsidRPr="004D0FEA">
              <w:rPr>
                <w:rFonts w:ascii="GHEA Grapalat" w:hAnsi="GHEA Grapalat"/>
                <w:lang w:val="hy-AM"/>
              </w:rPr>
              <w:t>5. Նախագծով հաստատվող և Որոշման մեջ լրացվող N 3 հավելվածի՝</w:t>
            </w:r>
          </w:p>
          <w:p w14:paraId="462CFAC2" w14:textId="77777777" w:rsidR="004D0FEA" w:rsidRPr="004D0FEA" w:rsidRDefault="004D0FEA" w:rsidP="004D0FEA">
            <w:pPr>
              <w:pStyle w:val="CommentText"/>
              <w:spacing w:line="276" w:lineRule="auto"/>
              <w:ind w:left="122" w:right="49" w:firstLine="142"/>
              <w:rPr>
                <w:rFonts w:ascii="GHEA Grapalat" w:hAnsi="GHEA Grapalat"/>
                <w:lang w:val="hy-AM"/>
              </w:rPr>
            </w:pPr>
            <w:r w:rsidRPr="004D0FEA">
              <w:rPr>
                <w:rFonts w:ascii="GHEA Grapalat" w:hAnsi="GHEA Grapalat"/>
                <w:lang w:val="hy-AM"/>
              </w:rPr>
              <w:t>1) 1-ին կետում Միջոցառման նպատակը կապվում է դրամի արժևորման հետ, ինչը հասկանալի չէ,</w:t>
            </w:r>
          </w:p>
          <w:p w14:paraId="469CC9B4" w14:textId="77777777" w:rsidR="004D0FEA" w:rsidRPr="004D0FEA" w:rsidRDefault="004D0FEA" w:rsidP="004D0FEA">
            <w:pPr>
              <w:pStyle w:val="CommentText"/>
              <w:spacing w:line="276" w:lineRule="auto"/>
              <w:ind w:left="122" w:right="49" w:firstLine="142"/>
              <w:rPr>
                <w:rFonts w:ascii="GHEA Grapalat" w:hAnsi="GHEA Grapalat"/>
                <w:lang w:val="hy-AM"/>
              </w:rPr>
            </w:pPr>
            <w:r w:rsidRPr="004D0FEA">
              <w:rPr>
                <w:rFonts w:ascii="GHEA Grapalat" w:hAnsi="GHEA Grapalat"/>
                <w:lang w:val="hy-AM"/>
              </w:rPr>
              <w:t>2) 5-րդ կետով, որտեղ թվարկվում են փոխհատուցում ստանալու նպատակով ծրագիրն իրագործող մարմնին ներկայացվող փաստաթղթերի ցանկը,  պահանջվում է հայտատուի նույնականացման քարտի պատճենի ներկայացում, որը ծրագրի շահառուն պարտավոր չէ ունենալ, ինչպես նաև առանձին «ե» ենթակետի ներառումը 5-րդ կետի ընդհանուր բովանդակությունից դուրս է մնում,</w:t>
            </w:r>
          </w:p>
          <w:p w14:paraId="07F2E772" w14:textId="77777777" w:rsidR="004D0FEA" w:rsidRPr="004D0FEA" w:rsidRDefault="004D0FEA" w:rsidP="004D0FEA">
            <w:pPr>
              <w:pStyle w:val="CommentText"/>
              <w:spacing w:line="276" w:lineRule="auto"/>
              <w:ind w:left="122" w:right="49" w:firstLine="142"/>
              <w:rPr>
                <w:rFonts w:ascii="GHEA Grapalat" w:hAnsi="GHEA Grapalat"/>
                <w:lang w:val="hy-AM"/>
              </w:rPr>
            </w:pPr>
            <w:r w:rsidRPr="004D0FEA">
              <w:rPr>
                <w:rFonts w:ascii="GHEA Grapalat" w:hAnsi="GHEA Grapalat"/>
                <w:lang w:val="hy-AM"/>
              </w:rPr>
              <w:lastRenderedPageBreak/>
              <w:t xml:space="preserve">6. Նախագծի 16-րդ կետով սահմանվում է միջոցառման վերջնաժամկետը՝ 31.12.2026թ., սակայն հիմնավորված չէ տվյալ ժամկետի սահմանումը: </w:t>
            </w:r>
          </w:p>
          <w:p w14:paraId="0CA5A6DB" w14:textId="77777777" w:rsidR="004D0FEA" w:rsidRPr="004D0FEA" w:rsidRDefault="004D0FEA" w:rsidP="004D0FEA">
            <w:pPr>
              <w:pStyle w:val="CommentText"/>
              <w:spacing w:line="276" w:lineRule="auto"/>
              <w:ind w:left="122" w:right="49" w:firstLine="142"/>
              <w:rPr>
                <w:rFonts w:ascii="GHEA Grapalat" w:hAnsi="GHEA Grapalat"/>
                <w:lang w:val="hy-AM"/>
              </w:rPr>
            </w:pPr>
            <w:r w:rsidRPr="004D0FEA">
              <w:rPr>
                <w:rFonts w:ascii="GHEA Grapalat" w:hAnsi="GHEA Grapalat"/>
                <w:lang w:val="hy-AM"/>
              </w:rPr>
              <w:t>7. Նախագծի 17-րդ կետում չի նշվում թե ինչ գործիքակազմով և/կամ մեխանիզմներով է ՀՀ էկոնոմիկայի նախարարության կողմից իրականացվելու միջոցառման մոնիթորինգը:</w:t>
            </w:r>
          </w:p>
          <w:p w14:paraId="796C9FEF" w14:textId="49FEDA01" w:rsidR="00CE2028" w:rsidRPr="00CE2028" w:rsidRDefault="004D0FEA" w:rsidP="004D0FEA">
            <w:pPr>
              <w:pStyle w:val="CommentText"/>
              <w:spacing w:line="276" w:lineRule="auto"/>
              <w:ind w:left="122" w:right="49" w:firstLine="142"/>
              <w:rPr>
                <w:rFonts w:ascii="GHEA Grapalat" w:hAnsi="GHEA Grapalat"/>
                <w:lang w:val="hy-AM"/>
              </w:rPr>
            </w:pPr>
            <w:r w:rsidRPr="004D0FEA">
              <w:rPr>
                <w:rFonts w:ascii="GHEA Grapalat" w:hAnsi="GHEA Grapalat"/>
                <w:lang w:val="hy-AM"/>
              </w:rPr>
              <w:t>8. Առաջարկում ենք վերանայել և շտկել ամփոփաթերթում «Ընդունվել է» նշված, բայց Նախագծում չարտացոլված կետերը, օրինակ Արդարադատության նախարարության կողմից ներկայացված դիրքորոշման 5-րդ կետը և այլն: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3655755D" w14:textId="77777777" w:rsidR="004D0FEA" w:rsidRDefault="004D0FEA"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lastRenderedPageBreak/>
              <w:t>Ընդունվել է ի գիտությունը</w:t>
            </w:r>
          </w:p>
          <w:p w14:paraId="07843EA4" w14:textId="77777777" w:rsidR="004D0FEA" w:rsidRDefault="004D0FEA" w:rsidP="004D0FEA">
            <w:pPr>
              <w:spacing w:after="0" w:line="240" w:lineRule="auto"/>
              <w:ind w:left="159" w:right="187" w:firstLine="360"/>
              <w:rPr>
                <w:rFonts w:ascii="GHEA Grapalat" w:eastAsia="Times New Roman" w:hAnsi="GHEA Grapalat" w:cs="Calibri Light"/>
                <w:bCs/>
                <w:sz w:val="20"/>
                <w:szCs w:val="20"/>
                <w:lang w:val="hy-AM"/>
              </w:rPr>
            </w:pPr>
          </w:p>
          <w:p w14:paraId="574081F8" w14:textId="7763C27C" w:rsidR="00CE2028" w:rsidRDefault="004D0FEA"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Նախագծի հավելվածով հաստատվող Մասնագիտական կարողությունների զարգացման միջոցառումը հանվել է նախագծից։ Այն սահմանված կարգով՝ որպես առանձին միջոցառում, կներկայացվի շահագրգիռ գերատեսչություններին։</w:t>
            </w:r>
          </w:p>
        </w:tc>
      </w:tr>
      <w:tr w:rsidR="001358D0" w:rsidRPr="003F3704" w14:paraId="0F2C3615" w14:textId="77777777" w:rsidTr="001358D0">
        <w:trPr>
          <w:trHeight w:val="230"/>
          <w:tblCellSpacing w:w="0" w:type="dxa"/>
        </w:trPr>
        <w:tc>
          <w:tcPr>
            <w:tcW w:w="7282" w:type="dxa"/>
            <w:vMerge w:val="restart"/>
            <w:tcBorders>
              <w:left w:val="outset" w:sz="6" w:space="0" w:color="auto"/>
              <w:right w:val="outset" w:sz="6" w:space="0" w:color="auto"/>
            </w:tcBorders>
            <w:shd w:val="clear" w:color="auto" w:fill="BFBFBF" w:themeFill="background1" w:themeFillShade="BF"/>
          </w:tcPr>
          <w:p w14:paraId="3A234FE2" w14:textId="338C6071" w:rsidR="001358D0" w:rsidRPr="001358D0" w:rsidRDefault="001358D0" w:rsidP="004D0FEA">
            <w:pPr>
              <w:pStyle w:val="CommentText"/>
              <w:spacing w:line="276" w:lineRule="auto"/>
              <w:ind w:left="122" w:right="49" w:firstLine="142"/>
              <w:rPr>
                <w:rFonts w:ascii="GHEA Grapalat" w:hAnsi="GHEA Grapalat"/>
                <w:b/>
                <w:bCs/>
                <w:lang w:val="hy-AM"/>
              </w:rPr>
            </w:pPr>
            <w:r w:rsidRPr="001358D0">
              <w:rPr>
                <w:rFonts w:ascii="GHEA Grapalat" w:hAnsi="GHEA Grapalat"/>
                <w:b/>
                <w:bCs/>
                <w:lang w:val="hy-AM"/>
              </w:rPr>
              <w:t>Արդարադատության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BC5595" w14:textId="6312E4E6" w:rsidR="001358D0" w:rsidRPr="001358D0" w:rsidRDefault="001358D0" w:rsidP="004D0FEA">
            <w:pPr>
              <w:spacing w:after="0" w:line="240" w:lineRule="auto"/>
              <w:ind w:left="159" w:right="187" w:firstLine="360"/>
              <w:rPr>
                <w:rFonts w:ascii="GHEA Grapalat" w:eastAsia="Times New Roman" w:hAnsi="GHEA Grapalat" w:cs="Calibri Light"/>
                <w:b/>
                <w:bCs/>
                <w:sz w:val="20"/>
                <w:szCs w:val="20"/>
                <w:lang w:val="hy-AM"/>
              </w:rPr>
            </w:pPr>
            <w:r w:rsidRPr="001358D0">
              <w:rPr>
                <w:rFonts w:ascii="GHEA Grapalat" w:eastAsia="Times New Roman" w:hAnsi="GHEA Grapalat" w:cs="Calibri Light"/>
                <w:b/>
                <w:bCs/>
                <w:sz w:val="20"/>
                <w:szCs w:val="20"/>
                <w:lang w:val="hy-AM"/>
              </w:rPr>
              <w:t>12</w:t>
            </w:r>
            <w:r w:rsidRPr="001358D0">
              <w:rPr>
                <w:rFonts w:ascii="Cambria Math" w:eastAsia="Times New Roman" w:hAnsi="Cambria Math" w:cs="Cambria Math"/>
                <w:b/>
                <w:bCs/>
                <w:sz w:val="20"/>
                <w:szCs w:val="20"/>
                <w:lang w:val="hy-AM"/>
              </w:rPr>
              <w:t>․</w:t>
            </w:r>
            <w:r w:rsidRPr="001358D0">
              <w:rPr>
                <w:rFonts w:ascii="GHEA Grapalat" w:eastAsia="Times New Roman" w:hAnsi="GHEA Grapalat" w:cs="Calibri Light"/>
                <w:b/>
                <w:bCs/>
                <w:sz w:val="20"/>
                <w:szCs w:val="20"/>
                <w:lang w:val="hy-AM"/>
              </w:rPr>
              <w:t>12</w:t>
            </w:r>
            <w:r w:rsidRPr="001358D0">
              <w:rPr>
                <w:rFonts w:ascii="Cambria Math" w:eastAsia="Times New Roman" w:hAnsi="Cambria Math" w:cs="Cambria Math"/>
                <w:b/>
                <w:bCs/>
                <w:sz w:val="20"/>
                <w:szCs w:val="20"/>
                <w:lang w:val="hy-AM"/>
              </w:rPr>
              <w:t>․</w:t>
            </w:r>
            <w:r w:rsidRPr="001358D0">
              <w:rPr>
                <w:rFonts w:ascii="GHEA Grapalat" w:eastAsia="Times New Roman" w:hAnsi="GHEA Grapalat" w:cs="Calibri Light"/>
                <w:b/>
                <w:bCs/>
                <w:sz w:val="20"/>
                <w:szCs w:val="20"/>
                <w:lang w:val="hy-AM"/>
              </w:rPr>
              <w:t>2023</w:t>
            </w:r>
          </w:p>
        </w:tc>
      </w:tr>
      <w:tr w:rsidR="001358D0" w:rsidRPr="003F3704" w14:paraId="0FD93522" w14:textId="77777777" w:rsidTr="001358D0">
        <w:trPr>
          <w:trHeight w:val="294"/>
          <w:tblCellSpacing w:w="0" w:type="dxa"/>
        </w:trPr>
        <w:tc>
          <w:tcPr>
            <w:tcW w:w="7282" w:type="dxa"/>
            <w:vMerge/>
            <w:tcBorders>
              <w:left w:val="outset" w:sz="6" w:space="0" w:color="auto"/>
              <w:right w:val="outset" w:sz="6" w:space="0" w:color="auto"/>
            </w:tcBorders>
            <w:shd w:val="clear" w:color="auto" w:fill="BFBFBF" w:themeFill="background1" w:themeFillShade="BF"/>
          </w:tcPr>
          <w:p w14:paraId="2C053A2E" w14:textId="77777777" w:rsidR="001358D0" w:rsidRPr="001358D0" w:rsidRDefault="001358D0" w:rsidP="004D0FEA">
            <w:pPr>
              <w:pStyle w:val="CommentText"/>
              <w:spacing w:line="276" w:lineRule="auto"/>
              <w:ind w:left="122" w:right="49" w:firstLine="142"/>
              <w:rPr>
                <w:rFonts w:ascii="GHEA Grapalat" w:hAnsi="GHEA Grapalat"/>
                <w:b/>
                <w:bCs/>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95C5FC" w14:textId="35F689BA" w:rsidR="001358D0" w:rsidRPr="001358D0" w:rsidRDefault="001358D0" w:rsidP="004D0FEA">
            <w:pPr>
              <w:spacing w:after="0" w:line="240" w:lineRule="auto"/>
              <w:ind w:left="159" w:right="187" w:firstLine="360"/>
              <w:rPr>
                <w:rFonts w:ascii="GHEA Grapalat" w:eastAsia="Times New Roman" w:hAnsi="GHEA Grapalat" w:cs="Calibri Light"/>
                <w:b/>
                <w:bCs/>
                <w:sz w:val="20"/>
                <w:szCs w:val="20"/>
                <w:lang w:val="hy-AM"/>
              </w:rPr>
            </w:pPr>
            <w:r w:rsidRPr="001358D0">
              <w:rPr>
                <w:rFonts w:ascii="GHEA Grapalat" w:eastAsia="Times New Roman" w:hAnsi="GHEA Grapalat" w:cs="Calibri Light"/>
                <w:b/>
                <w:bCs/>
                <w:sz w:val="20"/>
                <w:szCs w:val="20"/>
                <w:lang w:val="hy-AM"/>
              </w:rPr>
              <w:t>/27.1/52440-2023</w:t>
            </w:r>
          </w:p>
        </w:tc>
      </w:tr>
      <w:tr w:rsidR="001358D0" w:rsidRPr="00FA3806" w14:paraId="25BFDFFB" w14:textId="77777777" w:rsidTr="001358D0">
        <w:trPr>
          <w:trHeight w:val="1506"/>
          <w:tblCellSpacing w:w="0" w:type="dxa"/>
        </w:trPr>
        <w:tc>
          <w:tcPr>
            <w:tcW w:w="7282" w:type="dxa"/>
            <w:tcBorders>
              <w:left w:val="outset" w:sz="6" w:space="0" w:color="auto"/>
              <w:right w:val="outset" w:sz="6" w:space="0" w:color="auto"/>
            </w:tcBorders>
            <w:shd w:val="clear" w:color="auto" w:fill="FFFFFF"/>
          </w:tcPr>
          <w:p w14:paraId="5A15ADC8" w14:textId="458F2C0D" w:rsidR="001358D0" w:rsidRPr="004D0FEA" w:rsidRDefault="001358D0" w:rsidP="004D0FEA">
            <w:pPr>
              <w:pStyle w:val="CommentText"/>
              <w:spacing w:line="276" w:lineRule="auto"/>
              <w:ind w:left="122" w:right="49" w:firstLine="142"/>
              <w:rPr>
                <w:rFonts w:ascii="GHEA Grapalat" w:hAnsi="GHEA Grapalat"/>
                <w:lang w:val="hy-AM"/>
              </w:rPr>
            </w:pPr>
            <w:r w:rsidRPr="001358D0">
              <w:rPr>
                <w:rFonts w:ascii="GHEA Grapalat" w:hAnsi="GHEA Grapalat"/>
                <w:lang w:val="hy-AM"/>
              </w:rPr>
              <w:t>1. «Հայաստանի Հանրապետության կառավարության 2020 թվականի մարտի 26-ի N 355-Լ որոշման մեջ փոփոխություններ և լրացումներ կատարելու մասին» Հայատանի Հանրապետության կառավարության որոշման նախագծի (այսուհետ՝ Նախագիծ) նախաբանից անհրաժեշտ է հանել ՀՀ Սահմանադրության 6-րդ հոդվածին արված հղումը, քանի, որ այն չի կարող հանդիսանալ որպես լիազորող նորմ, իսկ «Հայաստանի Հանրապետության արդյունաբերական քաղաքականության մասին» օրենքի 5-րդ հոդվածը նախատեսել հիմնական ակտում՝ լրացման տեսքով: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5E3822B1" w14:textId="77777777"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1BB292E5" w14:textId="77777777"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p>
          <w:p w14:paraId="0CB8B9E3" w14:textId="5762F7DC"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են համապատասխան փոփոխությունները</w:t>
            </w:r>
          </w:p>
        </w:tc>
      </w:tr>
      <w:tr w:rsidR="001358D0" w:rsidRPr="00FA3806" w14:paraId="5B2EAF64" w14:textId="77777777" w:rsidTr="001358D0">
        <w:trPr>
          <w:trHeight w:val="1506"/>
          <w:tblCellSpacing w:w="0" w:type="dxa"/>
        </w:trPr>
        <w:tc>
          <w:tcPr>
            <w:tcW w:w="7282" w:type="dxa"/>
            <w:tcBorders>
              <w:left w:val="outset" w:sz="6" w:space="0" w:color="auto"/>
              <w:right w:val="outset" w:sz="6" w:space="0" w:color="auto"/>
            </w:tcBorders>
            <w:shd w:val="clear" w:color="auto" w:fill="FFFFFF"/>
          </w:tcPr>
          <w:p w14:paraId="31B72734" w14:textId="4D1F9911" w:rsidR="001358D0" w:rsidRPr="001358D0" w:rsidRDefault="001358D0" w:rsidP="004D0FEA">
            <w:pPr>
              <w:pStyle w:val="CommentText"/>
              <w:spacing w:line="276" w:lineRule="auto"/>
              <w:ind w:left="122" w:right="49" w:firstLine="142"/>
              <w:rPr>
                <w:rFonts w:ascii="GHEA Grapalat" w:hAnsi="GHEA Grapalat"/>
                <w:lang w:val="hy-AM"/>
              </w:rPr>
            </w:pPr>
            <w:r w:rsidRPr="001358D0">
              <w:rPr>
                <w:rFonts w:ascii="GHEA Grapalat" w:hAnsi="GHEA Grapalat"/>
                <w:lang w:val="hy-AM"/>
              </w:rPr>
              <w:t>2. Նախագծի 1-ին կետի 1-ին ենթակետով նախատեսվում է ուժը կորցրած ճանաչել Հայաստանի Հանրապետության կառավարության 2020 թվականի մարտի 26-ի «Տնտեսության արդիականացման միջոցառումները հաստատելու մասին» N 355-Լ որոշման (այսուհետ՝ Որոշում) 2-րդ, 4-րդ և 5-րդ կետերը: Այս առումով անհրաժեշտ է նկատի ունենալ, որ Որոշման 2-րդ և 5-րդ կետերը ուժը կորցրած ճանաչելու նպատակահարմարությունը բացակայում է, քանի որ դրանցով նախատեսված կարգավորումները պայմանավորված են եղել որոշակի ժամկետում իրականացնելու համար, որոնք արդեն լրացել են: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7DCA5FFA" w14:textId="02EEFE2C"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 xml:space="preserve">Ընդունվել է </w:t>
            </w:r>
            <w:r w:rsidR="001238B5">
              <w:rPr>
                <w:rFonts w:ascii="GHEA Grapalat" w:eastAsia="Times New Roman" w:hAnsi="GHEA Grapalat" w:cs="Calibri Light"/>
                <w:bCs/>
                <w:sz w:val="20"/>
                <w:szCs w:val="20"/>
                <w:lang w:val="hy-AM"/>
              </w:rPr>
              <w:t>մասամբ</w:t>
            </w:r>
          </w:p>
          <w:p w14:paraId="0D2ABE4E" w14:textId="77777777"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p>
          <w:p w14:paraId="373BF17F" w14:textId="288821C2" w:rsidR="001358D0" w:rsidRDefault="001238B5"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է համապատասխան փոփոխությունը։</w:t>
            </w:r>
          </w:p>
          <w:p w14:paraId="0445EA43" w14:textId="77777777"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p>
          <w:p w14:paraId="5A67CCF5" w14:textId="629A2CE2"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p>
        </w:tc>
      </w:tr>
      <w:tr w:rsidR="001358D0" w:rsidRPr="00FA3806" w14:paraId="6EE380B6" w14:textId="77777777" w:rsidTr="001358D0">
        <w:trPr>
          <w:trHeight w:val="1506"/>
          <w:tblCellSpacing w:w="0" w:type="dxa"/>
        </w:trPr>
        <w:tc>
          <w:tcPr>
            <w:tcW w:w="7282" w:type="dxa"/>
            <w:tcBorders>
              <w:left w:val="outset" w:sz="6" w:space="0" w:color="auto"/>
              <w:right w:val="outset" w:sz="6" w:space="0" w:color="auto"/>
            </w:tcBorders>
            <w:shd w:val="clear" w:color="auto" w:fill="FFFFFF"/>
          </w:tcPr>
          <w:p w14:paraId="0A95766C" w14:textId="7078C24F" w:rsidR="001358D0" w:rsidRPr="001358D0" w:rsidRDefault="001358D0" w:rsidP="004D0FEA">
            <w:pPr>
              <w:pStyle w:val="CommentText"/>
              <w:spacing w:line="276" w:lineRule="auto"/>
              <w:ind w:left="122" w:right="49" w:firstLine="142"/>
              <w:rPr>
                <w:rFonts w:ascii="GHEA Grapalat" w:hAnsi="GHEA Grapalat"/>
                <w:lang w:val="hy-AM"/>
              </w:rPr>
            </w:pPr>
            <w:r w:rsidRPr="001358D0">
              <w:rPr>
                <w:rFonts w:ascii="GHEA Grapalat" w:hAnsi="GHEA Grapalat"/>
                <w:lang w:val="hy-AM"/>
              </w:rPr>
              <w:t>3. Նախագծի 1-ին կետի 2-րդ ենթակետի դ. պարբերությամբ խմբագրվող 6-րդ կետի 2-րդ ենթակետի պարբերությունն անհրաժեշտ է համարակալել՝ համաձայն «Նորմատիվ իրավական ակտերի մասին» օրենքի 14-րդ հոդվածի 5-րդ մասի պահանջների, միաժամանակ հարկ է նշել, որ նշված ենթակետի նոր խմբագրությամբ շարադրվելու արդյունքում՝ գործող Որոշման աղյուսակը դուրս է մնալու Որոշումից, ինչը գտնում ենք, որ լրացուցիչ քննարկման կարիք ունի:</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123D2327" w14:textId="1DB76527"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 ի գիտություն</w:t>
            </w:r>
          </w:p>
          <w:p w14:paraId="4438DBA8" w14:textId="77777777" w:rsidR="001358D0" w:rsidRDefault="001358D0" w:rsidP="004D0FEA">
            <w:pPr>
              <w:spacing w:after="0" w:line="240" w:lineRule="auto"/>
              <w:ind w:left="159" w:right="187" w:firstLine="360"/>
              <w:rPr>
                <w:rFonts w:ascii="GHEA Grapalat" w:eastAsia="Times New Roman" w:hAnsi="GHEA Grapalat" w:cs="Calibri Light"/>
                <w:bCs/>
                <w:sz w:val="20"/>
                <w:szCs w:val="20"/>
                <w:lang w:val="hy-AM"/>
              </w:rPr>
            </w:pPr>
          </w:p>
          <w:p w14:paraId="22ECBB8B" w14:textId="18512FAB" w:rsidR="001358D0" w:rsidRDefault="001358D0" w:rsidP="001358D0">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 xml:space="preserve">Տեխնիկական առումով համապատասխան փոփոխությունը կատարվել է </w:t>
            </w:r>
          </w:p>
        </w:tc>
      </w:tr>
      <w:tr w:rsidR="001358D0" w:rsidRPr="00FA3806" w14:paraId="1D1A3491" w14:textId="77777777" w:rsidTr="00555334">
        <w:trPr>
          <w:trHeight w:val="1506"/>
          <w:tblCellSpacing w:w="0" w:type="dxa"/>
        </w:trPr>
        <w:tc>
          <w:tcPr>
            <w:tcW w:w="7282" w:type="dxa"/>
            <w:tcBorders>
              <w:left w:val="outset" w:sz="6" w:space="0" w:color="auto"/>
              <w:right w:val="outset" w:sz="6" w:space="0" w:color="auto"/>
            </w:tcBorders>
            <w:shd w:val="clear" w:color="auto" w:fill="FFFFFF"/>
          </w:tcPr>
          <w:p w14:paraId="65B6CEEA" w14:textId="1F12C17A" w:rsidR="001358D0" w:rsidRPr="001358D0" w:rsidRDefault="001358D0" w:rsidP="004D0FEA">
            <w:pPr>
              <w:pStyle w:val="CommentText"/>
              <w:spacing w:line="276" w:lineRule="auto"/>
              <w:ind w:left="122" w:right="49" w:firstLine="142"/>
              <w:rPr>
                <w:rFonts w:ascii="GHEA Grapalat" w:hAnsi="GHEA Grapalat"/>
                <w:lang w:val="hy-AM"/>
              </w:rPr>
            </w:pPr>
            <w:r w:rsidRPr="001358D0">
              <w:rPr>
                <w:rFonts w:ascii="GHEA Grapalat" w:hAnsi="GHEA Grapalat"/>
                <w:lang w:val="hy-AM"/>
              </w:rPr>
              <w:lastRenderedPageBreak/>
              <w:t>4. Նախագծի 1-ին կետի 2-րդ ենթակետի իա. պարբերության «խմբագրել հետևյալ շարադրությամբ» բառերն անհրաժեշտ է փոխարինել «</w:t>
            </w:r>
            <w:bookmarkStart w:id="3" w:name="_Hlk153280182"/>
            <w:r w:rsidRPr="001358D0">
              <w:rPr>
                <w:rFonts w:ascii="GHEA Grapalat" w:hAnsi="GHEA Grapalat"/>
                <w:lang w:val="hy-AM"/>
              </w:rPr>
              <w:t>շարադրել հետևյալ խմբագրությամբ</w:t>
            </w:r>
            <w:bookmarkEnd w:id="3"/>
            <w:r w:rsidRPr="001358D0">
              <w:rPr>
                <w:rFonts w:ascii="GHEA Grapalat" w:hAnsi="GHEA Grapalat"/>
                <w:lang w:val="hy-AM"/>
              </w:rPr>
              <w:t>» բառերով՝ նկատի ունենալով «Նորմատիվ իրավական ակտերի մասին» օրենքի 33-րդ հոդվածի 1-ին մասի 3-րդ կետի պահանջները: Նույն դիտողությունը վերաբերում է Նախագծի 1-ին կետի 2-րդ ենթակետի իզ. պարբերությանը: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4F8E70B9" w14:textId="77777777" w:rsidR="001358D0" w:rsidRDefault="00555334"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2DA29ADA" w14:textId="77777777" w:rsidR="00555334" w:rsidRDefault="00555334" w:rsidP="004D0FEA">
            <w:pPr>
              <w:spacing w:after="0" w:line="240" w:lineRule="auto"/>
              <w:ind w:left="159" w:right="187" w:firstLine="360"/>
              <w:rPr>
                <w:rFonts w:ascii="GHEA Grapalat" w:eastAsia="Times New Roman" w:hAnsi="GHEA Grapalat" w:cs="Calibri Light"/>
                <w:bCs/>
                <w:sz w:val="20"/>
                <w:szCs w:val="20"/>
                <w:lang w:val="hy-AM"/>
              </w:rPr>
            </w:pPr>
          </w:p>
          <w:p w14:paraId="312CC1F9" w14:textId="4ECE54F4" w:rsidR="00555334" w:rsidRDefault="00555334"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են համապատասխան փոփոխությունները</w:t>
            </w:r>
          </w:p>
        </w:tc>
      </w:tr>
      <w:tr w:rsidR="00555334" w:rsidRPr="00FA3806" w14:paraId="76B944C9" w14:textId="77777777" w:rsidTr="00860293">
        <w:trPr>
          <w:trHeight w:val="1506"/>
          <w:tblCellSpacing w:w="0" w:type="dxa"/>
        </w:trPr>
        <w:tc>
          <w:tcPr>
            <w:tcW w:w="7282" w:type="dxa"/>
            <w:tcBorders>
              <w:left w:val="outset" w:sz="6" w:space="0" w:color="auto"/>
              <w:right w:val="outset" w:sz="6" w:space="0" w:color="auto"/>
            </w:tcBorders>
            <w:shd w:val="clear" w:color="auto" w:fill="FFFFFF"/>
          </w:tcPr>
          <w:p w14:paraId="642BB3AD" w14:textId="00FB754E" w:rsidR="00860293" w:rsidRPr="00860293" w:rsidRDefault="00860293" w:rsidP="00860293">
            <w:pPr>
              <w:pStyle w:val="CommentText"/>
              <w:spacing w:line="276" w:lineRule="auto"/>
              <w:ind w:left="122" w:right="49" w:firstLine="142"/>
              <w:rPr>
                <w:rFonts w:ascii="GHEA Grapalat" w:hAnsi="GHEA Grapalat"/>
                <w:lang w:val="hy-AM"/>
              </w:rPr>
            </w:pPr>
            <w:r>
              <w:rPr>
                <w:rFonts w:ascii="GHEA Grapalat" w:hAnsi="GHEA Grapalat"/>
                <w:lang w:val="hy-AM"/>
              </w:rPr>
              <w:t>5</w:t>
            </w:r>
            <w:r>
              <w:rPr>
                <w:rFonts w:ascii="Cambria Math" w:hAnsi="Cambria Math"/>
                <w:lang w:val="hy-AM"/>
              </w:rPr>
              <w:t xml:space="preserve">․ </w:t>
            </w:r>
            <w:r w:rsidRPr="00860293">
              <w:rPr>
                <w:rFonts w:ascii="GHEA Grapalat" w:hAnsi="GHEA Grapalat"/>
                <w:lang w:val="hy-AM"/>
              </w:rPr>
              <w:t>Նախագծի 1-ին կետի 2-րդ ենթակետի լդ. պարբերությամբ նախատեսվում է, որ՝ մոնիտորինգային հաշվետվության ձևաչափը սահմանվում է Էկոնոմիկայի նախարարության կողմից: Այս առումով հարկ ենք համարում անդրադառնալ հետևյալ կարգավորումներին.</w:t>
            </w:r>
          </w:p>
          <w:p w14:paraId="7B98EE47"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 xml:space="preserve">Նախ և առաջ անհասկանալի է «սահմանվում է էկոնոմիկայի նախարարության կողմից» ձևակերպումը և երկրորդ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34FA125B"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789EEA92"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Վերոգրյալ կարգավորումներից բխում է, որ ՀՀ էկոնոմիկայի նախարարության կողմից ենթաօրենսդրական ակտ սահմանելու լիազորությունը պետք է բխի օրենքից, մինչդեռ Նախագծի նախաբանում նշված լիազորող նորմերը չեն լիազորում ՀՀ էկոնոմիկայի նախարարությանը սահմանելու Նախագծի 1-ին կետի 4-րդ ենթակետի լդ. պարբերությամբ նախատեսված նորմատիվ իրավական ակտը:</w:t>
            </w:r>
          </w:p>
          <w:p w14:paraId="0399E81E"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Նշված դիտողությունը ՀՀ արդարադատության նախարարության կողմից ներկայացվել է նաև 2023 թվականի սեպտեմբերի 11-ի թիվ  /27.2/40489-2023 գրությամբ՝ որը ՀՀ էկոնոմիկայի նախարարության կողմից «Ընդունվել է» ամփոփաթերթում, մինչդեռ որևէ փոփոխություն չի իրականացվել: Որևէ փոփոխություն չի իրականացվել նաև Նախագծի 1-ին կետի 2-րդ ենթակետի լզ. պարբերությամբ լրացվող 22-րդ կետի պարբերության համարակալման մասով:</w:t>
            </w:r>
          </w:p>
          <w:p w14:paraId="3CDC46B2" w14:textId="426A6ACA" w:rsidR="00555334"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Միաժամանակ առաջարկում ենք Նախագծի 1-ին կետի 2-րդ ենթակետի պարբերությունների համարակալումները վերանայել, մասնավորապես՝ ժ. պարբերությունից հետո համարակալել ժա., ժբ., մինչև ժթ, որից հետո միայն իա, իբ և այլն: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84115FF" w14:textId="77777777" w:rsidR="00555334" w:rsidRDefault="00860293"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263009C4" w14:textId="77777777" w:rsidR="0002472C" w:rsidRDefault="0002472C" w:rsidP="004D0FEA">
            <w:pPr>
              <w:spacing w:after="0" w:line="240" w:lineRule="auto"/>
              <w:ind w:left="159" w:right="187" w:firstLine="360"/>
              <w:rPr>
                <w:rFonts w:ascii="GHEA Grapalat" w:eastAsia="Times New Roman" w:hAnsi="GHEA Grapalat" w:cs="Calibri Light"/>
                <w:bCs/>
                <w:sz w:val="20"/>
                <w:szCs w:val="20"/>
                <w:lang w:val="hy-AM"/>
              </w:rPr>
            </w:pPr>
          </w:p>
          <w:p w14:paraId="6990E54A" w14:textId="60074620" w:rsidR="0002472C" w:rsidRDefault="0002472C"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են համապատասխան փոփոխությունները</w:t>
            </w:r>
          </w:p>
        </w:tc>
      </w:tr>
      <w:tr w:rsidR="00860293" w:rsidRPr="00FA3806" w14:paraId="7D10F7B7" w14:textId="77777777" w:rsidTr="00977D96">
        <w:trPr>
          <w:trHeight w:val="1506"/>
          <w:tblCellSpacing w:w="0" w:type="dxa"/>
        </w:trPr>
        <w:tc>
          <w:tcPr>
            <w:tcW w:w="7282" w:type="dxa"/>
            <w:tcBorders>
              <w:left w:val="outset" w:sz="6" w:space="0" w:color="auto"/>
              <w:right w:val="outset" w:sz="6" w:space="0" w:color="auto"/>
            </w:tcBorders>
            <w:shd w:val="clear" w:color="auto" w:fill="FFFFFF"/>
          </w:tcPr>
          <w:p w14:paraId="7047972D"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lastRenderedPageBreak/>
              <w:t>6. Նախագծի 1-ին կետի 2-րդ ենթակետի լդ. պարբերությամբ նախատեսվում է, որ՝</w:t>
            </w:r>
          </w:p>
          <w:p w14:paraId="057F7F41"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«Մոնիտորինգի շրջանակում Ֆինանսական կազմակերպությունների կողմից Էկոնոմիկայի նախարարությանը ներկայացված փաստաթղթերը տարեկան հաշվեքննության շրջանակում ագրեգացված եղանակով տրամադրվում են Հաշվեքննիչ պալատին»։</w:t>
            </w:r>
          </w:p>
          <w:p w14:paraId="0741954B"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ab/>
              <w:t>«Նորմատիվ իրավական ակտերի մասին» օրենքի 15-րդ հոդվածի 3-րդ մասի համաձայն՝</w:t>
            </w:r>
          </w:p>
          <w:p w14:paraId="7A0905F4" w14:textId="77777777" w:rsidR="00860293" w:rsidRP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6BC5AEBD" w14:textId="47366C2F" w:rsidR="00860293" w:rsidRDefault="00860293" w:rsidP="00860293">
            <w:pPr>
              <w:pStyle w:val="CommentText"/>
              <w:spacing w:line="276" w:lineRule="auto"/>
              <w:ind w:left="122" w:right="49" w:firstLine="142"/>
              <w:rPr>
                <w:rFonts w:ascii="GHEA Grapalat" w:hAnsi="GHEA Grapalat"/>
                <w:lang w:val="hy-AM"/>
              </w:rPr>
            </w:pPr>
            <w:r w:rsidRPr="00860293">
              <w:rPr>
                <w:rFonts w:ascii="GHEA Grapalat" w:hAnsi="GHEA Grapalat"/>
                <w:lang w:val="hy-AM"/>
              </w:rPr>
              <w:t>Հաշվի առնելով վերոգրյալը՝ անհրաժեշտ է կամ տալ «ագրեգացված» բառի սահմանումը կամ խմբագրել հիշյալ բառը։</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577074FC" w14:textId="77777777" w:rsidR="00860293" w:rsidRDefault="00860293"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Ընդունվել է</w:t>
            </w:r>
          </w:p>
          <w:p w14:paraId="3785529B" w14:textId="77777777" w:rsidR="00860293" w:rsidRDefault="00860293" w:rsidP="004D0FEA">
            <w:pPr>
              <w:spacing w:after="0" w:line="240" w:lineRule="auto"/>
              <w:ind w:left="159" w:right="187" w:firstLine="360"/>
              <w:rPr>
                <w:rFonts w:ascii="GHEA Grapalat" w:eastAsia="Times New Roman" w:hAnsi="GHEA Grapalat" w:cs="Calibri Light"/>
                <w:bCs/>
                <w:sz w:val="20"/>
                <w:szCs w:val="20"/>
                <w:lang w:val="hy-AM"/>
              </w:rPr>
            </w:pPr>
          </w:p>
          <w:p w14:paraId="19CD8917" w14:textId="20DA615A" w:rsidR="00860293" w:rsidRDefault="00860293" w:rsidP="004D0FEA">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Cs/>
                <w:sz w:val="20"/>
                <w:szCs w:val="20"/>
                <w:lang w:val="hy-AM"/>
              </w:rPr>
              <w:t>Կատարվել են համապատասխան փոփոխությունները</w:t>
            </w:r>
          </w:p>
        </w:tc>
      </w:tr>
      <w:tr w:rsidR="00977D96" w:rsidRPr="0002472C" w14:paraId="4C74C455" w14:textId="77777777" w:rsidTr="00977D96">
        <w:trPr>
          <w:trHeight w:val="270"/>
          <w:tblCellSpacing w:w="0" w:type="dxa"/>
        </w:trPr>
        <w:tc>
          <w:tcPr>
            <w:tcW w:w="7282" w:type="dxa"/>
            <w:vMerge w:val="restart"/>
            <w:tcBorders>
              <w:left w:val="outset" w:sz="6" w:space="0" w:color="auto"/>
              <w:right w:val="outset" w:sz="6" w:space="0" w:color="auto"/>
            </w:tcBorders>
            <w:shd w:val="clear" w:color="auto" w:fill="D0CECE" w:themeFill="background2" w:themeFillShade="E6"/>
          </w:tcPr>
          <w:p w14:paraId="199E8731" w14:textId="2C57B03B" w:rsidR="00977D96" w:rsidRPr="00860293" w:rsidRDefault="00977D96" w:rsidP="00977D96">
            <w:pPr>
              <w:pStyle w:val="CommentText"/>
              <w:spacing w:line="276" w:lineRule="auto"/>
              <w:ind w:left="122" w:right="49" w:firstLine="142"/>
              <w:rPr>
                <w:rFonts w:ascii="GHEA Grapalat" w:hAnsi="GHEA Grapalat"/>
                <w:lang w:val="hy-AM"/>
              </w:rPr>
            </w:pPr>
            <w:r>
              <w:rPr>
                <w:rFonts w:ascii="GHEA Grapalat" w:hAnsi="GHEA Grapalat"/>
                <w:b/>
                <w:bCs/>
                <w:lang w:val="hy-AM"/>
              </w:rPr>
              <w:t>Բարձր տեխնոլոգիական արդյունաբերության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1B51F0A" w14:textId="1E2330D6" w:rsidR="00977D96" w:rsidRDefault="00977D96" w:rsidP="00977D96">
            <w:pPr>
              <w:spacing w:after="0" w:line="240" w:lineRule="auto"/>
              <w:ind w:left="159" w:right="187" w:firstLine="360"/>
              <w:rPr>
                <w:rFonts w:ascii="GHEA Grapalat" w:eastAsia="Times New Roman" w:hAnsi="GHEA Grapalat" w:cs="Calibri Light"/>
                <w:bCs/>
                <w:sz w:val="20"/>
                <w:szCs w:val="20"/>
                <w:lang w:val="hy-AM"/>
              </w:rPr>
            </w:pPr>
            <w:r>
              <w:rPr>
                <w:rFonts w:ascii="GHEA Grapalat" w:eastAsia="Times New Roman" w:hAnsi="GHEA Grapalat" w:cs="Calibri Light"/>
                <w:b/>
                <w:bCs/>
                <w:sz w:val="20"/>
                <w:szCs w:val="20"/>
                <w:lang w:val="hy-AM"/>
              </w:rPr>
              <w:t>18</w:t>
            </w:r>
            <w:r>
              <w:rPr>
                <w:rFonts w:ascii="Cambria Math" w:eastAsia="Times New Roman" w:hAnsi="Cambria Math" w:cs="Calibri Light"/>
                <w:b/>
                <w:bCs/>
                <w:sz w:val="20"/>
                <w:szCs w:val="20"/>
                <w:lang w:val="hy-AM"/>
              </w:rPr>
              <w:t>․</w:t>
            </w:r>
            <w:r w:rsidRPr="001358D0">
              <w:rPr>
                <w:rFonts w:ascii="GHEA Grapalat" w:eastAsia="Times New Roman" w:hAnsi="GHEA Grapalat" w:cs="Calibri Light"/>
                <w:b/>
                <w:bCs/>
                <w:sz w:val="20"/>
                <w:szCs w:val="20"/>
                <w:lang w:val="hy-AM"/>
              </w:rPr>
              <w:t>12</w:t>
            </w:r>
            <w:r w:rsidRPr="001358D0">
              <w:rPr>
                <w:rFonts w:ascii="Cambria Math" w:eastAsia="Times New Roman" w:hAnsi="Cambria Math" w:cs="Cambria Math"/>
                <w:b/>
                <w:bCs/>
                <w:sz w:val="20"/>
                <w:szCs w:val="20"/>
                <w:lang w:val="hy-AM"/>
              </w:rPr>
              <w:t>․</w:t>
            </w:r>
            <w:r w:rsidRPr="001358D0">
              <w:rPr>
                <w:rFonts w:ascii="GHEA Grapalat" w:eastAsia="Times New Roman" w:hAnsi="GHEA Grapalat" w:cs="Calibri Light"/>
                <w:b/>
                <w:bCs/>
                <w:sz w:val="20"/>
                <w:szCs w:val="20"/>
                <w:lang w:val="hy-AM"/>
              </w:rPr>
              <w:t>2023</w:t>
            </w:r>
          </w:p>
        </w:tc>
      </w:tr>
      <w:tr w:rsidR="00977D96" w:rsidRPr="0002472C" w14:paraId="569B8E9E" w14:textId="77777777" w:rsidTr="00977D96">
        <w:trPr>
          <w:trHeight w:val="207"/>
          <w:tblCellSpacing w:w="0" w:type="dxa"/>
        </w:trPr>
        <w:tc>
          <w:tcPr>
            <w:tcW w:w="7282" w:type="dxa"/>
            <w:vMerge/>
            <w:tcBorders>
              <w:left w:val="outset" w:sz="6" w:space="0" w:color="auto"/>
              <w:right w:val="outset" w:sz="6" w:space="0" w:color="auto"/>
            </w:tcBorders>
            <w:shd w:val="clear" w:color="auto" w:fill="D0CECE" w:themeFill="background2" w:themeFillShade="E6"/>
          </w:tcPr>
          <w:p w14:paraId="5B4AE7B9" w14:textId="77777777" w:rsidR="00977D96" w:rsidRPr="00860293" w:rsidRDefault="00977D96" w:rsidP="00977D96">
            <w:pPr>
              <w:pStyle w:val="CommentText"/>
              <w:spacing w:line="276" w:lineRule="auto"/>
              <w:ind w:left="122" w:right="49" w:firstLine="142"/>
              <w:rPr>
                <w:rFonts w:ascii="GHEA Grapalat" w:hAnsi="GHEA Grapalat"/>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3A89CFD" w14:textId="61800652" w:rsidR="00977D96" w:rsidRDefault="00977D96" w:rsidP="00977D96">
            <w:pPr>
              <w:spacing w:after="0" w:line="240" w:lineRule="auto"/>
              <w:ind w:left="159" w:right="187" w:firstLine="360"/>
              <w:rPr>
                <w:rFonts w:ascii="GHEA Grapalat" w:eastAsia="Times New Roman" w:hAnsi="GHEA Grapalat" w:cs="Calibri Light"/>
                <w:bCs/>
                <w:sz w:val="20"/>
                <w:szCs w:val="20"/>
                <w:lang w:val="hy-AM"/>
              </w:rPr>
            </w:pPr>
            <w:r w:rsidRPr="00977D96">
              <w:rPr>
                <w:rFonts w:ascii="GHEA Grapalat" w:eastAsia="Times New Roman" w:hAnsi="GHEA Grapalat" w:cs="Calibri Light"/>
                <w:b/>
                <w:bCs/>
                <w:sz w:val="20"/>
                <w:szCs w:val="20"/>
                <w:lang w:val="hy-AM"/>
              </w:rPr>
              <w:t>01/17.1/11790-2023</w:t>
            </w:r>
          </w:p>
        </w:tc>
      </w:tr>
      <w:tr w:rsidR="00977D96" w:rsidRPr="0002472C" w14:paraId="796FF106" w14:textId="77777777" w:rsidTr="007004B8">
        <w:trPr>
          <w:trHeight w:val="207"/>
          <w:tblCellSpacing w:w="0" w:type="dxa"/>
        </w:trPr>
        <w:tc>
          <w:tcPr>
            <w:tcW w:w="7282" w:type="dxa"/>
            <w:tcBorders>
              <w:left w:val="outset" w:sz="6" w:space="0" w:color="auto"/>
              <w:right w:val="outset" w:sz="6" w:space="0" w:color="auto"/>
            </w:tcBorders>
            <w:shd w:val="clear" w:color="auto" w:fill="FFFFFF"/>
          </w:tcPr>
          <w:p w14:paraId="3AF5B860" w14:textId="6036B9B8" w:rsidR="00977D96" w:rsidRPr="00977D96" w:rsidRDefault="00977D96" w:rsidP="00977D96">
            <w:pPr>
              <w:pStyle w:val="CommentText"/>
              <w:spacing w:line="276" w:lineRule="auto"/>
              <w:ind w:left="122" w:right="49" w:firstLine="142"/>
              <w:rPr>
                <w:rFonts w:ascii="GHEA Grapalat" w:hAnsi="GHEA Grapalat"/>
                <w:lang w:val="hy-AM"/>
              </w:rPr>
            </w:pPr>
            <w:r>
              <w:rPr>
                <w:rFonts w:ascii="GHEA Grapalat" w:hAnsi="GHEA Grapalat"/>
                <w:lang w:val="hy-AM"/>
              </w:rPr>
              <w:t>1</w:t>
            </w:r>
            <w:r w:rsidRPr="00977D96">
              <w:rPr>
                <w:rFonts w:ascii="Cambria Math" w:hAnsi="Cambria Math" w:cs="Cambria Math"/>
                <w:lang w:val="hy-AM"/>
              </w:rPr>
              <w:t>․</w:t>
            </w:r>
            <w:r w:rsidRPr="00977D96">
              <w:rPr>
                <w:rFonts w:ascii="GHEA Grapalat" w:hAnsi="GHEA Grapalat"/>
                <w:lang w:val="hy-AM"/>
              </w:rPr>
              <w:t xml:space="preserve"> </w:t>
            </w:r>
            <w:r w:rsidR="00013E41">
              <w:rPr>
                <w:rFonts w:ascii="GHEA Grapalat" w:hAnsi="GHEA Grapalat"/>
                <w:lang w:val="hy-AM"/>
              </w:rPr>
              <w:t>Ա</w:t>
            </w:r>
            <w:r w:rsidRPr="00977D96">
              <w:rPr>
                <w:rFonts w:ascii="GHEA Grapalat" w:hAnsi="GHEA Grapalat"/>
                <w:lang w:val="hy-AM"/>
              </w:rPr>
              <w:t xml:space="preserve">ռաջարկություններ և դիտողություններ </w:t>
            </w:r>
            <w:r>
              <w:rPr>
                <w:rFonts w:ascii="GHEA Grapalat" w:hAnsi="GHEA Grapalat"/>
                <w:lang w:val="hy-AM"/>
              </w:rPr>
              <w:t>առկա չեն</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7FAF0C18" w14:textId="77777777" w:rsidR="00977D96" w:rsidRDefault="00977D96" w:rsidP="00977D96">
            <w:pPr>
              <w:spacing w:after="0" w:line="240" w:lineRule="auto"/>
              <w:ind w:left="159" w:right="187" w:firstLine="360"/>
              <w:rPr>
                <w:rFonts w:ascii="GHEA Grapalat" w:eastAsia="Times New Roman" w:hAnsi="GHEA Grapalat" w:cs="Calibri Light"/>
                <w:bCs/>
                <w:sz w:val="20"/>
                <w:szCs w:val="20"/>
                <w:lang w:val="hy-AM"/>
              </w:rPr>
            </w:pPr>
          </w:p>
        </w:tc>
      </w:tr>
      <w:tr w:rsidR="007004B8" w:rsidRPr="0002472C" w14:paraId="1238B29B" w14:textId="77777777" w:rsidTr="007004B8">
        <w:trPr>
          <w:trHeight w:val="207"/>
          <w:tblCellSpacing w:w="0" w:type="dxa"/>
        </w:trPr>
        <w:tc>
          <w:tcPr>
            <w:tcW w:w="7282" w:type="dxa"/>
            <w:vMerge w:val="restart"/>
            <w:tcBorders>
              <w:left w:val="outset" w:sz="6" w:space="0" w:color="auto"/>
              <w:right w:val="outset" w:sz="6" w:space="0" w:color="auto"/>
            </w:tcBorders>
            <w:shd w:val="clear" w:color="auto" w:fill="D9D9D9" w:themeFill="background1" w:themeFillShade="D9"/>
          </w:tcPr>
          <w:p w14:paraId="12D66019" w14:textId="23DB0390" w:rsidR="007004B8" w:rsidRPr="007004B8" w:rsidRDefault="007004B8" w:rsidP="007004B8">
            <w:pPr>
              <w:pStyle w:val="CommentText"/>
              <w:spacing w:line="276" w:lineRule="auto"/>
              <w:ind w:left="122" w:right="49" w:firstLine="142"/>
              <w:rPr>
                <w:rFonts w:ascii="GHEA Grapalat" w:hAnsi="GHEA Grapalat"/>
                <w:b/>
                <w:bCs/>
                <w:lang w:val="hy-AM"/>
              </w:rPr>
            </w:pPr>
            <w:r w:rsidRPr="007004B8">
              <w:rPr>
                <w:rFonts w:ascii="GHEA Grapalat" w:hAnsi="GHEA Grapalat"/>
                <w:b/>
                <w:bCs/>
                <w:lang w:val="hy-AM"/>
              </w:rPr>
              <w:t>Ֆինանսների նախարարություն</w:t>
            </w: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315FE5" w14:textId="375A3BFB" w:rsidR="007004B8" w:rsidRPr="007004B8" w:rsidRDefault="007004B8" w:rsidP="007004B8">
            <w:pPr>
              <w:spacing w:after="0" w:line="240" w:lineRule="auto"/>
              <w:ind w:left="159" w:right="187" w:firstLine="360"/>
              <w:rPr>
                <w:rFonts w:ascii="Cambria Math" w:hAnsi="Cambria Math"/>
                <w:b/>
                <w:bCs/>
                <w:sz w:val="20"/>
                <w:szCs w:val="20"/>
                <w:lang w:val="hy-AM"/>
              </w:rPr>
            </w:pPr>
            <w:r w:rsidRPr="007004B8">
              <w:rPr>
                <w:rFonts w:ascii="GHEA Grapalat" w:eastAsia="Times New Roman" w:hAnsi="GHEA Grapalat" w:cs="Calibri Light"/>
                <w:b/>
                <w:bCs/>
                <w:sz w:val="20"/>
                <w:szCs w:val="20"/>
                <w:lang w:val="hy-AM"/>
              </w:rPr>
              <w:t>29</w:t>
            </w:r>
            <w:r w:rsidRPr="007004B8">
              <w:rPr>
                <w:rFonts w:ascii="Cambria Math" w:eastAsia="Times New Roman" w:hAnsi="Cambria Math" w:cs="Cambria Math"/>
                <w:b/>
                <w:bCs/>
                <w:sz w:val="20"/>
                <w:szCs w:val="20"/>
                <w:lang w:val="hy-AM"/>
              </w:rPr>
              <w:t>․</w:t>
            </w:r>
            <w:r w:rsidRPr="007004B8">
              <w:rPr>
                <w:rFonts w:ascii="GHEA Grapalat" w:eastAsia="Times New Roman" w:hAnsi="GHEA Grapalat" w:cs="Calibri Light"/>
                <w:b/>
                <w:bCs/>
                <w:sz w:val="20"/>
                <w:szCs w:val="20"/>
                <w:lang w:val="hy-AM"/>
              </w:rPr>
              <w:t>12</w:t>
            </w:r>
            <w:r w:rsidRPr="007004B8">
              <w:rPr>
                <w:rFonts w:ascii="Cambria Math" w:eastAsia="Times New Roman" w:hAnsi="Cambria Math" w:cs="Cambria Math"/>
                <w:b/>
                <w:bCs/>
                <w:sz w:val="20"/>
                <w:szCs w:val="20"/>
                <w:lang w:val="hy-AM"/>
              </w:rPr>
              <w:t>․</w:t>
            </w:r>
            <w:r w:rsidRPr="007004B8">
              <w:rPr>
                <w:rFonts w:ascii="GHEA Grapalat" w:eastAsia="Times New Roman" w:hAnsi="GHEA Grapalat" w:cs="Calibri Light"/>
                <w:b/>
                <w:bCs/>
                <w:sz w:val="20"/>
                <w:szCs w:val="20"/>
                <w:lang w:val="hy-AM"/>
              </w:rPr>
              <w:t>2023</w:t>
            </w:r>
          </w:p>
        </w:tc>
      </w:tr>
      <w:tr w:rsidR="007004B8" w:rsidRPr="0002472C" w14:paraId="6D70E3B4" w14:textId="77777777" w:rsidTr="007004B8">
        <w:trPr>
          <w:trHeight w:val="207"/>
          <w:tblCellSpacing w:w="0" w:type="dxa"/>
        </w:trPr>
        <w:tc>
          <w:tcPr>
            <w:tcW w:w="7282" w:type="dxa"/>
            <w:vMerge/>
            <w:tcBorders>
              <w:left w:val="outset" w:sz="6" w:space="0" w:color="auto"/>
              <w:right w:val="outset" w:sz="6" w:space="0" w:color="auto"/>
            </w:tcBorders>
            <w:shd w:val="clear" w:color="auto" w:fill="D9D9D9" w:themeFill="background1" w:themeFillShade="D9"/>
          </w:tcPr>
          <w:p w14:paraId="1305FE21" w14:textId="77777777" w:rsidR="007004B8" w:rsidRPr="007004B8" w:rsidRDefault="007004B8" w:rsidP="007004B8">
            <w:pPr>
              <w:pStyle w:val="CommentText"/>
              <w:spacing w:line="276" w:lineRule="auto"/>
              <w:ind w:left="122" w:right="49" w:firstLine="142"/>
              <w:rPr>
                <w:rFonts w:ascii="GHEA Grapalat" w:hAnsi="GHEA Grapalat"/>
                <w:b/>
                <w:bCs/>
                <w:lang w:val="hy-AM"/>
              </w:rPr>
            </w:pPr>
          </w:p>
        </w:tc>
        <w:tc>
          <w:tcPr>
            <w:tcW w:w="34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F2ECBC" w14:textId="295A71C5" w:rsidR="007004B8" w:rsidRPr="007004B8" w:rsidRDefault="007004B8" w:rsidP="007004B8">
            <w:pPr>
              <w:spacing w:after="0" w:line="240" w:lineRule="auto"/>
              <w:ind w:left="159" w:right="187" w:firstLine="360"/>
              <w:rPr>
                <w:rFonts w:ascii="GHEA Grapalat" w:hAnsi="GHEA Grapalat"/>
                <w:b/>
                <w:bCs/>
                <w:sz w:val="20"/>
                <w:szCs w:val="20"/>
                <w:lang w:val="hy-AM"/>
              </w:rPr>
            </w:pPr>
            <w:r w:rsidRPr="007004B8">
              <w:rPr>
                <w:rFonts w:ascii="GHEA Grapalat" w:hAnsi="GHEA Grapalat"/>
                <w:b/>
                <w:bCs/>
                <w:sz w:val="20"/>
                <w:szCs w:val="20"/>
                <w:lang w:val="hy-AM"/>
              </w:rPr>
              <w:t>№ 01/9-2/25081-2023</w:t>
            </w:r>
          </w:p>
        </w:tc>
      </w:tr>
      <w:tr w:rsidR="007004B8" w:rsidRPr="0002472C" w14:paraId="0DA919FA" w14:textId="77777777" w:rsidTr="007004B8">
        <w:trPr>
          <w:trHeight w:val="207"/>
          <w:tblCellSpacing w:w="0" w:type="dxa"/>
        </w:trPr>
        <w:tc>
          <w:tcPr>
            <w:tcW w:w="7282" w:type="dxa"/>
            <w:tcBorders>
              <w:left w:val="outset" w:sz="6" w:space="0" w:color="auto"/>
              <w:right w:val="outset" w:sz="6" w:space="0" w:color="auto"/>
            </w:tcBorders>
            <w:shd w:val="clear" w:color="auto" w:fill="FFFFFF"/>
          </w:tcPr>
          <w:p w14:paraId="4BA01145" w14:textId="77777777" w:rsidR="006474AD" w:rsidRDefault="007004B8" w:rsidP="007004B8">
            <w:pPr>
              <w:pStyle w:val="CommentText"/>
              <w:spacing w:line="276" w:lineRule="auto"/>
              <w:ind w:left="122" w:right="49" w:firstLine="142"/>
            </w:pPr>
            <w:r w:rsidRPr="007004B8">
              <w:rPr>
                <w:rFonts w:ascii="GHEA Grapalat" w:hAnsi="GHEA Grapalat"/>
              </w:rPr>
              <w:t xml:space="preserve">1. </w:t>
            </w:r>
            <w:proofErr w:type="spellStart"/>
            <w:r w:rsidRPr="007004B8">
              <w:rPr>
                <w:rFonts w:ascii="GHEA Grapalat" w:hAnsi="GHEA Grapalat"/>
              </w:rPr>
              <w:t>Նախագծով</w:t>
            </w:r>
            <w:proofErr w:type="spellEnd"/>
            <w:r w:rsidRPr="007004B8">
              <w:rPr>
                <w:rFonts w:ascii="GHEA Grapalat" w:hAnsi="GHEA Grapalat"/>
              </w:rPr>
              <w:t xml:space="preserve"> </w:t>
            </w:r>
            <w:proofErr w:type="spellStart"/>
            <w:r w:rsidRPr="007004B8">
              <w:rPr>
                <w:rFonts w:ascii="GHEA Grapalat" w:hAnsi="GHEA Grapalat"/>
              </w:rPr>
              <w:t>առաջարկվում</w:t>
            </w:r>
            <w:proofErr w:type="spellEnd"/>
            <w:r w:rsidRPr="007004B8">
              <w:rPr>
                <w:rFonts w:ascii="GHEA Grapalat" w:hAnsi="GHEA Grapalat"/>
              </w:rPr>
              <w:t xml:space="preserve"> է </w:t>
            </w:r>
            <w:proofErr w:type="spellStart"/>
            <w:r w:rsidRPr="007004B8">
              <w:rPr>
                <w:rFonts w:ascii="GHEA Grapalat" w:hAnsi="GHEA Grapalat"/>
              </w:rPr>
              <w:t>վերը</w:t>
            </w:r>
            <w:proofErr w:type="spellEnd"/>
            <w:r w:rsidRPr="007004B8">
              <w:rPr>
                <w:rFonts w:ascii="GHEA Grapalat" w:hAnsi="GHEA Grapalat"/>
              </w:rPr>
              <w:t xml:space="preserve"> </w:t>
            </w:r>
            <w:proofErr w:type="spellStart"/>
            <w:r w:rsidRPr="007004B8">
              <w:rPr>
                <w:rFonts w:ascii="GHEA Grapalat" w:hAnsi="GHEA Grapalat"/>
              </w:rPr>
              <w:t>նշված</w:t>
            </w:r>
            <w:proofErr w:type="spellEnd"/>
            <w:r w:rsidRPr="007004B8">
              <w:rPr>
                <w:rFonts w:ascii="GHEA Grapalat" w:hAnsi="GHEA Grapalat"/>
              </w:rPr>
              <w:t xml:space="preserve"> </w:t>
            </w:r>
            <w:proofErr w:type="spellStart"/>
            <w:r w:rsidRPr="007004B8">
              <w:rPr>
                <w:rFonts w:ascii="GHEA Grapalat" w:hAnsi="GHEA Grapalat"/>
              </w:rPr>
              <w:t>որոշմամբ</w:t>
            </w:r>
            <w:proofErr w:type="spellEnd"/>
            <w:r w:rsidRPr="007004B8">
              <w:rPr>
                <w:rFonts w:ascii="GHEA Grapalat" w:hAnsi="GHEA Grapalat"/>
              </w:rPr>
              <w:t xml:space="preserve"> </w:t>
            </w:r>
            <w:proofErr w:type="spellStart"/>
            <w:r w:rsidRPr="007004B8">
              <w:rPr>
                <w:rFonts w:ascii="GHEA Grapalat" w:hAnsi="GHEA Grapalat"/>
              </w:rPr>
              <w:t>նախատեսված</w:t>
            </w:r>
            <w:proofErr w:type="spellEnd"/>
            <w:r w:rsidRPr="007004B8">
              <w:rPr>
                <w:rFonts w:ascii="GHEA Grapalat" w:hAnsi="GHEA Grapalat"/>
              </w:rPr>
              <w:t xml:space="preserve"> «</w:t>
            </w:r>
            <w:proofErr w:type="spellStart"/>
            <w:r w:rsidRPr="007004B8">
              <w:rPr>
                <w:rFonts w:ascii="GHEA Grapalat" w:hAnsi="GHEA Grapalat"/>
              </w:rPr>
              <w:t>Տնտեսության</w:t>
            </w:r>
            <w:proofErr w:type="spellEnd"/>
            <w:r w:rsidRPr="007004B8">
              <w:rPr>
                <w:rFonts w:ascii="GHEA Grapalat" w:hAnsi="GHEA Grapalat"/>
              </w:rPr>
              <w:t xml:space="preserve"> </w:t>
            </w:r>
            <w:proofErr w:type="spellStart"/>
            <w:r w:rsidRPr="007004B8">
              <w:rPr>
                <w:rFonts w:ascii="GHEA Grapalat" w:hAnsi="GHEA Grapalat"/>
              </w:rPr>
              <w:t>արդիականացման</w:t>
            </w:r>
            <w:proofErr w:type="spellEnd"/>
            <w:r w:rsidRPr="007004B8">
              <w:rPr>
                <w:rFonts w:ascii="GHEA Grapalat" w:hAnsi="GHEA Grapalat"/>
              </w:rPr>
              <w:t xml:space="preserve">» </w:t>
            </w:r>
            <w:proofErr w:type="spellStart"/>
            <w:r w:rsidRPr="007004B8">
              <w:rPr>
                <w:rFonts w:ascii="GHEA Grapalat" w:hAnsi="GHEA Grapalat"/>
              </w:rPr>
              <w:t>միջոցառման</w:t>
            </w:r>
            <w:proofErr w:type="spellEnd"/>
            <w:r w:rsidRPr="007004B8">
              <w:rPr>
                <w:rFonts w:ascii="GHEA Grapalat" w:hAnsi="GHEA Grapalat"/>
              </w:rPr>
              <w:t xml:space="preserve"> </w:t>
            </w:r>
            <w:proofErr w:type="spellStart"/>
            <w:r w:rsidRPr="007004B8">
              <w:rPr>
                <w:rFonts w:ascii="GHEA Grapalat" w:hAnsi="GHEA Grapalat"/>
              </w:rPr>
              <w:t>շրջանակներում</w:t>
            </w:r>
            <w:proofErr w:type="spellEnd"/>
            <w:r w:rsidRPr="007004B8">
              <w:rPr>
                <w:rFonts w:ascii="GHEA Grapalat" w:hAnsi="GHEA Grapalat"/>
              </w:rPr>
              <w:t xml:space="preserve"> </w:t>
            </w:r>
            <w:proofErr w:type="spellStart"/>
            <w:r w:rsidRPr="007004B8">
              <w:rPr>
                <w:rFonts w:ascii="GHEA Grapalat" w:hAnsi="GHEA Grapalat"/>
              </w:rPr>
              <w:t>սահմանված</w:t>
            </w:r>
            <w:proofErr w:type="spellEnd"/>
            <w:r w:rsidRPr="007004B8">
              <w:rPr>
                <w:rFonts w:ascii="GHEA Grapalat" w:hAnsi="GHEA Grapalat"/>
              </w:rPr>
              <w:t xml:space="preserve"> </w:t>
            </w:r>
            <w:proofErr w:type="spellStart"/>
            <w:r w:rsidRPr="007004B8">
              <w:rPr>
                <w:rFonts w:ascii="GHEA Grapalat" w:hAnsi="GHEA Grapalat"/>
              </w:rPr>
              <w:t>օժանդակությունը</w:t>
            </w:r>
            <w:proofErr w:type="spellEnd"/>
            <w:r w:rsidRPr="007004B8">
              <w:rPr>
                <w:rFonts w:ascii="GHEA Grapalat" w:hAnsi="GHEA Grapalat"/>
              </w:rPr>
              <w:t xml:space="preserve"> (</w:t>
            </w:r>
            <w:proofErr w:type="spellStart"/>
            <w:r w:rsidRPr="007004B8">
              <w:rPr>
                <w:rFonts w:ascii="GHEA Grapalat" w:hAnsi="GHEA Grapalat"/>
              </w:rPr>
              <w:t>դրամով</w:t>
            </w:r>
            <w:proofErr w:type="spellEnd"/>
            <w:r w:rsidRPr="007004B8">
              <w:rPr>
                <w:rFonts w:ascii="GHEA Grapalat" w:hAnsi="GHEA Grapalat"/>
              </w:rPr>
              <w:t xml:space="preserve"> և </w:t>
            </w:r>
            <w:proofErr w:type="spellStart"/>
            <w:r w:rsidRPr="007004B8">
              <w:rPr>
                <w:rFonts w:ascii="GHEA Grapalat" w:hAnsi="GHEA Grapalat"/>
              </w:rPr>
              <w:t>արտարժույթով</w:t>
            </w:r>
            <w:proofErr w:type="spellEnd"/>
            <w:r w:rsidRPr="007004B8">
              <w:rPr>
                <w:rFonts w:ascii="GHEA Grapalat" w:hAnsi="GHEA Grapalat"/>
              </w:rPr>
              <w:t xml:space="preserve"> </w:t>
            </w:r>
            <w:proofErr w:type="spellStart"/>
            <w:r w:rsidRPr="007004B8">
              <w:rPr>
                <w:rFonts w:ascii="GHEA Grapalat" w:hAnsi="GHEA Grapalat"/>
              </w:rPr>
              <w:t>վարկերի</w:t>
            </w:r>
            <w:proofErr w:type="spellEnd"/>
            <w:r w:rsidRPr="007004B8">
              <w:rPr>
                <w:rFonts w:ascii="GHEA Grapalat" w:hAnsi="GHEA Grapalat"/>
              </w:rPr>
              <w:t xml:space="preserve"> </w:t>
            </w:r>
            <w:proofErr w:type="spellStart"/>
            <w:r w:rsidRPr="007004B8">
              <w:rPr>
                <w:rFonts w:ascii="GHEA Grapalat" w:hAnsi="GHEA Grapalat"/>
              </w:rPr>
              <w:t>տոկոսադրույքի</w:t>
            </w:r>
            <w:proofErr w:type="spellEnd"/>
            <w:r w:rsidRPr="007004B8">
              <w:rPr>
                <w:rFonts w:ascii="GHEA Grapalat" w:hAnsi="GHEA Grapalat"/>
              </w:rPr>
              <w:t xml:space="preserve"> </w:t>
            </w:r>
            <w:proofErr w:type="spellStart"/>
            <w:r w:rsidRPr="007004B8">
              <w:rPr>
                <w:rFonts w:ascii="GHEA Grapalat" w:hAnsi="GHEA Grapalat"/>
              </w:rPr>
              <w:t>սուբսիդավորում</w:t>
            </w:r>
            <w:proofErr w:type="spellEnd"/>
            <w:r w:rsidRPr="007004B8">
              <w:rPr>
                <w:rFonts w:ascii="GHEA Grapalat" w:hAnsi="GHEA Grapalat"/>
              </w:rPr>
              <w:t xml:space="preserve"> </w:t>
            </w:r>
            <w:proofErr w:type="spellStart"/>
            <w:r w:rsidRPr="007004B8">
              <w:rPr>
                <w:rFonts w:ascii="GHEA Grapalat" w:hAnsi="GHEA Grapalat"/>
              </w:rPr>
              <w:t>վարկերի</w:t>
            </w:r>
            <w:proofErr w:type="spellEnd"/>
            <w:r w:rsidRPr="007004B8">
              <w:rPr>
                <w:rFonts w:ascii="GHEA Grapalat" w:hAnsi="GHEA Grapalat"/>
              </w:rPr>
              <w:t xml:space="preserve"> և </w:t>
            </w:r>
            <w:proofErr w:type="spellStart"/>
            <w:r w:rsidRPr="007004B8">
              <w:rPr>
                <w:rFonts w:ascii="GHEA Grapalat" w:hAnsi="GHEA Grapalat"/>
              </w:rPr>
              <w:t>լիզինգի</w:t>
            </w:r>
            <w:proofErr w:type="spellEnd"/>
            <w:r w:rsidRPr="007004B8">
              <w:rPr>
                <w:rFonts w:ascii="GHEA Grapalat" w:hAnsi="GHEA Grapalat"/>
              </w:rPr>
              <w:t xml:space="preserve"> </w:t>
            </w:r>
            <w:proofErr w:type="spellStart"/>
            <w:r w:rsidRPr="007004B8">
              <w:rPr>
                <w:rFonts w:ascii="GHEA Grapalat" w:hAnsi="GHEA Grapalat"/>
              </w:rPr>
              <w:t>համար</w:t>
            </w:r>
            <w:proofErr w:type="spellEnd"/>
            <w:r w:rsidRPr="007004B8">
              <w:rPr>
                <w:rFonts w:ascii="GHEA Grapalat" w:hAnsi="GHEA Grapalat"/>
              </w:rPr>
              <w:t xml:space="preserve"> </w:t>
            </w:r>
            <w:proofErr w:type="spellStart"/>
            <w:r w:rsidRPr="007004B8">
              <w:rPr>
                <w:rFonts w:ascii="GHEA Grapalat" w:hAnsi="GHEA Grapalat"/>
              </w:rPr>
              <w:t>համապատասխանաբար</w:t>
            </w:r>
            <w:proofErr w:type="spellEnd"/>
            <w:r w:rsidRPr="007004B8">
              <w:rPr>
                <w:rFonts w:ascii="GHEA Grapalat" w:hAnsi="GHEA Grapalat"/>
              </w:rPr>
              <w:t xml:space="preserve">՝ 8% և 10% </w:t>
            </w:r>
            <w:proofErr w:type="spellStart"/>
            <w:r w:rsidRPr="007004B8">
              <w:rPr>
                <w:rFonts w:ascii="GHEA Grapalat" w:hAnsi="GHEA Grapalat"/>
              </w:rPr>
              <w:t>դրույքաչափերով</w:t>
            </w:r>
            <w:proofErr w:type="spellEnd"/>
            <w:r w:rsidRPr="007004B8">
              <w:rPr>
                <w:rFonts w:ascii="GHEA Grapalat" w:hAnsi="GHEA Grapalat"/>
              </w:rPr>
              <w:t xml:space="preserve">) </w:t>
            </w:r>
            <w:proofErr w:type="spellStart"/>
            <w:r w:rsidRPr="007004B8">
              <w:rPr>
                <w:rFonts w:ascii="GHEA Grapalat" w:hAnsi="GHEA Grapalat"/>
              </w:rPr>
              <w:t>կիրառելի</w:t>
            </w:r>
            <w:proofErr w:type="spellEnd"/>
            <w:r w:rsidRPr="007004B8">
              <w:rPr>
                <w:rFonts w:ascii="GHEA Grapalat" w:hAnsi="GHEA Grapalat"/>
              </w:rPr>
              <w:t xml:space="preserve"> </w:t>
            </w:r>
            <w:proofErr w:type="spellStart"/>
            <w:r w:rsidRPr="007004B8">
              <w:rPr>
                <w:rFonts w:ascii="GHEA Grapalat" w:hAnsi="GHEA Grapalat"/>
              </w:rPr>
              <w:t>դարձնել</w:t>
            </w:r>
            <w:proofErr w:type="spellEnd"/>
            <w:r w:rsidRPr="007004B8">
              <w:rPr>
                <w:rFonts w:ascii="GHEA Grapalat" w:hAnsi="GHEA Grapalat"/>
              </w:rPr>
              <w:t xml:space="preserve"> </w:t>
            </w:r>
            <w:proofErr w:type="spellStart"/>
            <w:r w:rsidRPr="007004B8">
              <w:rPr>
                <w:rFonts w:ascii="GHEA Grapalat" w:hAnsi="GHEA Grapalat"/>
              </w:rPr>
              <w:t>ընկերության</w:t>
            </w:r>
            <w:proofErr w:type="spellEnd"/>
            <w:r w:rsidRPr="007004B8">
              <w:rPr>
                <w:rFonts w:ascii="GHEA Grapalat" w:hAnsi="GHEA Grapalat"/>
              </w:rPr>
              <w:t xml:space="preserve"> </w:t>
            </w:r>
            <w:proofErr w:type="spellStart"/>
            <w:r w:rsidRPr="007004B8">
              <w:rPr>
                <w:rFonts w:ascii="GHEA Grapalat" w:hAnsi="GHEA Grapalat"/>
              </w:rPr>
              <w:t>բիզնես</w:t>
            </w:r>
            <w:proofErr w:type="spellEnd"/>
            <w:r w:rsidRPr="007004B8">
              <w:rPr>
                <w:rFonts w:ascii="GHEA Grapalat" w:hAnsi="GHEA Grapalat"/>
              </w:rPr>
              <w:t xml:space="preserve"> </w:t>
            </w:r>
            <w:proofErr w:type="spellStart"/>
            <w:r w:rsidRPr="007004B8">
              <w:rPr>
                <w:rFonts w:ascii="GHEA Grapalat" w:hAnsi="GHEA Grapalat"/>
              </w:rPr>
              <w:t>գործընթացների</w:t>
            </w:r>
            <w:proofErr w:type="spellEnd"/>
            <w:r w:rsidRPr="007004B8">
              <w:rPr>
                <w:rFonts w:ascii="GHEA Grapalat" w:hAnsi="GHEA Grapalat"/>
              </w:rPr>
              <w:t xml:space="preserve"> </w:t>
            </w:r>
            <w:proofErr w:type="spellStart"/>
            <w:r w:rsidRPr="007004B8">
              <w:rPr>
                <w:rFonts w:ascii="GHEA Grapalat" w:hAnsi="GHEA Grapalat"/>
              </w:rPr>
              <w:t>թվայնացման</w:t>
            </w:r>
            <w:proofErr w:type="spellEnd"/>
            <w:r w:rsidRPr="007004B8">
              <w:rPr>
                <w:rFonts w:ascii="GHEA Grapalat" w:hAnsi="GHEA Grapalat"/>
              </w:rPr>
              <w:t xml:space="preserve"> </w:t>
            </w:r>
            <w:proofErr w:type="spellStart"/>
            <w:r w:rsidRPr="007004B8">
              <w:rPr>
                <w:rFonts w:ascii="GHEA Grapalat" w:hAnsi="GHEA Grapalat"/>
              </w:rPr>
              <w:t>նպատակով</w:t>
            </w:r>
            <w:proofErr w:type="spellEnd"/>
            <w:r w:rsidRPr="007004B8">
              <w:rPr>
                <w:rFonts w:ascii="GHEA Grapalat" w:hAnsi="GHEA Grapalat"/>
              </w:rPr>
              <w:t xml:space="preserve"> </w:t>
            </w:r>
            <w:proofErr w:type="spellStart"/>
            <w:r w:rsidRPr="007004B8">
              <w:rPr>
                <w:rFonts w:ascii="GHEA Grapalat" w:hAnsi="GHEA Grapalat"/>
              </w:rPr>
              <w:t>թվային</w:t>
            </w:r>
            <w:proofErr w:type="spellEnd"/>
            <w:r w:rsidRPr="007004B8">
              <w:rPr>
                <w:rFonts w:ascii="GHEA Grapalat" w:hAnsi="GHEA Grapalat"/>
              </w:rPr>
              <w:t xml:space="preserve"> </w:t>
            </w:r>
            <w:proofErr w:type="spellStart"/>
            <w:r w:rsidRPr="007004B8">
              <w:rPr>
                <w:rFonts w:ascii="GHEA Grapalat" w:hAnsi="GHEA Grapalat"/>
              </w:rPr>
              <w:t>ծրագրերի</w:t>
            </w:r>
            <w:proofErr w:type="spellEnd"/>
            <w:r w:rsidRPr="007004B8">
              <w:rPr>
                <w:rFonts w:ascii="GHEA Grapalat" w:hAnsi="GHEA Grapalat"/>
              </w:rPr>
              <w:t xml:space="preserve"> </w:t>
            </w:r>
            <w:proofErr w:type="spellStart"/>
            <w:r w:rsidRPr="007004B8">
              <w:rPr>
                <w:rFonts w:ascii="GHEA Grapalat" w:hAnsi="GHEA Grapalat"/>
              </w:rPr>
              <w:t>կամ</w:t>
            </w:r>
            <w:proofErr w:type="spellEnd"/>
            <w:r w:rsidRPr="007004B8">
              <w:rPr>
                <w:rFonts w:ascii="GHEA Grapalat" w:hAnsi="GHEA Grapalat"/>
              </w:rPr>
              <w:t xml:space="preserve"> </w:t>
            </w:r>
            <w:proofErr w:type="spellStart"/>
            <w:r w:rsidRPr="007004B8">
              <w:rPr>
                <w:rFonts w:ascii="GHEA Grapalat" w:hAnsi="GHEA Grapalat"/>
              </w:rPr>
              <w:t>հարթակների</w:t>
            </w:r>
            <w:proofErr w:type="spellEnd"/>
            <w:r w:rsidRPr="007004B8">
              <w:rPr>
                <w:rFonts w:ascii="GHEA Grapalat" w:hAnsi="GHEA Grapalat"/>
              </w:rPr>
              <w:t xml:space="preserve"> </w:t>
            </w:r>
            <w:proofErr w:type="spellStart"/>
            <w:r w:rsidRPr="007004B8">
              <w:rPr>
                <w:rFonts w:ascii="GHEA Grapalat" w:hAnsi="GHEA Grapalat"/>
              </w:rPr>
              <w:t>ձեռքբերման</w:t>
            </w:r>
            <w:proofErr w:type="spellEnd"/>
            <w:r w:rsidRPr="007004B8">
              <w:rPr>
                <w:rFonts w:ascii="GHEA Grapalat" w:hAnsi="GHEA Grapalat"/>
              </w:rPr>
              <w:t xml:space="preserve"> («</w:t>
            </w:r>
            <w:proofErr w:type="spellStart"/>
            <w:r w:rsidRPr="007004B8">
              <w:rPr>
                <w:rFonts w:ascii="GHEA Grapalat" w:hAnsi="GHEA Grapalat"/>
              </w:rPr>
              <w:t>թվային</w:t>
            </w:r>
            <w:proofErr w:type="spellEnd"/>
            <w:r w:rsidRPr="007004B8">
              <w:rPr>
                <w:rFonts w:ascii="GHEA Grapalat" w:hAnsi="GHEA Grapalat"/>
              </w:rPr>
              <w:t xml:space="preserve"> </w:t>
            </w:r>
            <w:proofErr w:type="spellStart"/>
            <w:r w:rsidRPr="007004B8">
              <w:rPr>
                <w:rFonts w:ascii="GHEA Grapalat" w:hAnsi="GHEA Grapalat"/>
              </w:rPr>
              <w:t>հարթակներ</w:t>
            </w:r>
            <w:proofErr w:type="spellEnd"/>
            <w:r w:rsidRPr="007004B8">
              <w:rPr>
                <w:rFonts w:ascii="GHEA Grapalat" w:hAnsi="GHEA Grapalat"/>
              </w:rPr>
              <w:t xml:space="preserve">»), </w:t>
            </w:r>
            <w:proofErr w:type="spellStart"/>
            <w:r w:rsidRPr="007004B8">
              <w:rPr>
                <w:rFonts w:ascii="GHEA Grapalat" w:hAnsi="GHEA Grapalat"/>
              </w:rPr>
              <w:t>ինչպես</w:t>
            </w:r>
            <w:proofErr w:type="spellEnd"/>
            <w:r w:rsidRPr="007004B8">
              <w:rPr>
                <w:rFonts w:ascii="GHEA Grapalat" w:hAnsi="GHEA Grapalat"/>
              </w:rPr>
              <w:t xml:space="preserve"> </w:t>
            </w:r>
            <w:proofErr w:type="spellStart"/>
            <w:r w:rsidRPr="007004B8">
              <w:rPr>
                <w:rFonts w:ascii="GHEA Grapalat" w:hAnsi="GHEA Grapalat"/>
              </w:rPr>
              <w:t>նաև</w:t>
            </w:r>
            <w:proofErr w:type="spellEnd"/>
            <w:r w:rsidRPr="007004B8">
              <w:rPr>
                <w:rFonts w:ascii="GHEA Grapalat" w:hAnsi="GHEA Grapalat"/>
              </w:rPr>
              <w:t xml:space="preserve"> </w:t>
            </w:r>
            <w:proofErr w:type="spellStart"/>
            <w:r w:rsidRPr="007004B8">
              <w:rPr>
                <w:rFonts w:ascii="GHEA Grapalat" w:hAnsi="GHEA Grapalat"/>
              </w:rPr>
              <w:t>ընկերության</w:t>
            </w:r>
            <w:proofErr w:type="spellEnd"/>
            <w:r w:rsidRPr="007004B8">
              <w:rPr>
                <w:rFonts w:ascii="GHEA Grapalat" w:hAnsi="GHEA Grapalat"/>
              </w:rPr>
              <w:t xml:space="preserve"> </w:t>
            </w:r>
            <w:proofErr w:type="spellStart"/>
            <w:r w:rsidRPr="007004B8">
              <w:rPr>
                <w:rFonts w:ascii="GHEA Grapalat" w:hAnsi="GHEA Grapalat"/>
              </w:rPr>
              <w:t>արտադրողականության</w:t>
            </w:r>
            <w:proofErr w:type="spellEnd"/>
            <w:r w:rsidRPr="007004B8">
              <w:rPr>
                <w:rFonts w:ascii="GHEA Grapalat" w:hAnsi="GHEA Grapalat"/>
              </w:rPr>
              <w:t xml:space="preserve"> </w:t>
            </w:r>
            <w:proofErr w:type="spellStart"/>
            <w:r w:rsidRPr="007004B8">
              <w:rPr>
                <w:rFonts w:ascii="GHEA Grapalat" w:hAnsi="GHEA Grapalat"/>
              </w:rPr>
              <w:t>բարձրացման</w:t>
            </w:r>
            <w:proofErr w:type="spellEnd"/>
            <w:r w:rsidRPr="007004B8">
              <w:rPr>
                <w:rFonts w:ascii="GHEA Grapalat" w:hAnsi="GHEA Grapalat"/>
              </w:rPr>
              <w:t xml:space="preserve"> </w:t>
            </w:r>
            <w:proofErr w:type="spellStart"/>
            <w:r w:rsidRPr="007004B8">
              <w:rPr>
                <w:rFonts w:ascii="GHEA Grapalat" w:hAnsi="GHEA Grapalat"/>
              </w:rPr>
              <w:t>նպատակով</w:t>
            </w:r>
            <w:proofErr w:type="spellEnd"/>
            <w:r w:rsidRPr="007004B8">
              <w:rPr>
                <w:rFonts w:ascii="GHEA Grapalat" w:hAnsi="GHEA Grapalat"/>
              </w:rPr>
              <w:t xml:space="preserve"> </w:t>
            </w:r>
            <w:proofErr w:type="spellStart"/>
            <w:r w:rsidRPr="007004B8">
              <w:rPr>
                <w:rFonts w:ascii="GHEA Grapalat" w:hAnsi="GHEA Grapalat"/>
              </w:rPr>
              <w:t>խորհրդատվական</w:t>
            </w:r>
            <w:proofErr w:type="spellEnd"/>
            <w:r w:rsidRPr="007004B8">
              <w:rPr>
                <w:rFonts w:ascii="GHEA Grapalat" w:hAnsi="GHEA Grapalat"/>
              </w:rPr>
              <w:t xml:space="preserve"> </w:t>
            </w:r>
            <w:proofErr w:type="spellStart"/>
            <w:r w:rsidRPr="007004B8">
              <w:rPr>
                <w:rFonts w:ascii="GHEA Grapalat" w:hAnsi="GHEA Grapalat"/>
              </w:rPr>
              <w:t>ծառայությունների</w:t>
            </w:r>
            <w:proofErr w:type="spellEnd"/>
            <w:r w:rsidRPr="007004B8">
              <w:rPr>
                <w:rFonts w:ascii="GHEA Grapalat" w:hAnsi="GHEA Grapalat"/>
              </w:rPr>
              <w:t xml:space="preserve"> և </w:t>
            </w:r>
            <w:proofErr w:type="spellStart"/>
            <w:r w:rsidRPr="007004B8">
              <w:rPr>
                <w:rFonts w:ascii="GHEA Grapalat" w:hAnsi="GHEA Grapalat"/>
              </w:rPr>
              <w:t>փորձագետների</w:t>
            </w:r>
            <w:proofErr w:type="spellEnd"/>
            <w:r w:rsidRPr="007004B8">
              <w:rPr>
                <w:rFonts w:ascii="GHEA Grapalat" w:hAnsi="GHEA Grapalat"/>
              </w:rPr>
              <w:t xml:space="preserve"> </w:t>
            </w:r>
            <w:proofErr w:type="spellStart"/>
            <w:r w:rsidRPr="007004B8">
              <w:rPr>
                <w:rFonts w:ascii="GHEA Grapalat" w:hAnsi="GHEA Grapalat"/>
              </w:rPr>
              <w:t>ներգրավման</w:t>
            </w:r>
            <w:proofErr w:type="spellEnd"/>
            <w:r w:rsidRPr="007004B8">
              <w:rPr>
                <w:rFonts w:ascii="GHEA Grapalat" w:hAnsi="GHEA Grapalat"/>
              </w:rPr>
              <w:t xml:space="preserve"> («</w:t>
            </w:r>
            <w:proofErr w:type="spellStart"/>
            <w:r w:rsidRPr="007004B8">
              <w:rPr>
                <w:rFonts w:ascii="GHEA Grapalat" w:hAnsi="GHEA Grapalat"/>
              </w:rPr>
              <w:t>արտադրողականության</w:t>
            </w:r>
            <w:proofErr w:type="spellEnd"/>
            <w:r w:rsidRPr="007004B8">
              <w:rPr>
                <w:rFonts w:ascii="GHEA Grapalat" w:hAnsi="GHEA Grapalat"/>
              </w:rPr>
              <w:t xml:space="preserve"> </w:t>
            </w:r>
            <w:proofErr w:type="spellStart"/>
            <w:r w:rsidRPr="007004B8">
              <w:rPr>
                <w:rFonts w:ascii="GHEA Grapalat" w:hAnsi="GHEA Grapalat"/>
              </w:rPr>
              <w:t>աճի</w:t>
            </w:r>
            <w:proofErr w:type="spellEnd"/>
            <w:r w:rsidRPr="007004B8">
              <w:rPr>
                <w:rFonts w:ascii="GHEA Grapalat" w:hAnsi="GHEA Grapalat"/>
              </w:rPr>
              <w:t xml:space="preserve"> </w:t>
            </w:r>
            <w:proofErr w:type="spellStart"/>
            <w:r w:rsidRPr="007004B8">
              <w:rPr>
                <w:rFonts w:ascii="GHEA Grapalat" w:hAnsi="GHEA Grapalat"/>
              </w:rPr>
              <w:t>խորհրդատվություն</w:t>
            </w:r>
            <w:proofErr w:type="spellEnd"/>
            <w:r w:rsidRPr="007004B8">
              <w:rPr>
                <w:rFonts w:ascii="GHEA Grapalat" w:hAnsi="GHEA Grapalat"/>
              </w:rPr>
              <w:t xml:space="preserve">») </w:t>
            </w:r>
            <w:proofErr w:type="spellStart"/>
            <w:r w:rsidRPr="007004B8">
              <w:rPr>
                <w:rFonts w:ascii="GHEA Grapalat" w:hAnsi="GHEA Grapalat"/>
              </w:rPr>
              <w:t>նպատակով</w:t>
            </w:r>
            <w:proofErr w:type="spellEnd"/>
            <w:r w:rsidRPr="007004B8">
              <w:rPr>
                <w:rFonts w:ascii="GHEA Grapalat" w:hAnsi="GHEA Grapalat"/>
              </w:rPr>
              <w:t xml:space="preserve"> </w:t>
            </w:r>
            <w:proofErr w:type="spellStart"/>
            <w:r w:rsidRPr="007004B8">
              <w:rPr>
                <w:rFonts w:ascii="GHEA Grapalat" w:hAnsi="GHEA Grapalat"/>
              </w:rPr>
              <w:t>տրամադրված</w:t>
            </w:r>
            <w:proofErr w:type="spellEnd"/>
            <w:r w:rsidRPr="007004B8">
              <w:rPr>
                <w:rFonts w:ascii="GHEA Grapalat" w:hAnsi="GHEA Grapalat"/>
              </w:rPr>
              <w:t xml:space="preserve"> </w:t>
            </w:r>
            <w:proofErr w:type="spellStart"/>
            <w:r w:rsidRPr="007004B8">
              <w:rPr>
                <w:rFonts w:ascii="GHEA Grapalat" w:hAnsi="GHEA Grapalat"/>
              </w:rPr>
              <w:t>վարկերի</w:t>
            </w:r>
            <w:proofErr w:type="spellEnd"/>
            <w:r w:rsidRPr="007004B8">
              <w:rPr>
                <w:rFonts w:ascii="GHEA Grapalat" w:hAnsi="GHEA Grapalat"/>
              </w:rPr>
              <w:t>/</w:t>
            </w:r>
            <w:proofErr w:type="spellStart"/>
            <w:r w:rsidRPr="007004B8">
              <w:rPr>
                <w:rFonts w:ascii="GHEA Grapalat" w:hAnsi="GHEA Grapalat"/>
              </w:rPr>
              <w:t>լիզինգի</w:t>
            </w:r>
            <w:proofErr w:type="spellEnd"/>
            <w:r w:rsidRPr="007004B8">
              <w:rPr>
                <w:rFonts w:ascii="GHEA Grapalat" w:hAnsi="GHEA Grapalat"/>
              </w:rPr>
              <w:t xml:space="preserve"> </w:t>
            </w:r>
            <w:proofErr w:type="spellStart"/>
            <w:r w:rsidRPr="007004B8">
              <w:rPr>
                <w:rFonts w:ascii="GHEA Grapalat" w:hAnsi="GHEA Grapalat"/>
              </w:rPr>
              <w:t>համար</w:t>
            </w:r>
            <w:proofErr w:type="spellEnd"/>
            <w:r w:rsidRPr="007004B8">
              <w:rPr>
                <w:rFonts w:ascii="GHEA Grapalat" w:hAnsi="GHEA Grapalat"/>
              </w:rPr>
              <w:t>։</w:t>
            </w:r>
            <w:r w:rsidR="006474AD">
              <w:t xml:space="preserve"> </w:t>
            </w:r>
          </w:p>
          <w:p w14:paraId="7D7778DC" w14:textId="01FC6AF6" w:rsidR="007004B8" w:rsidRPr="007004B8" w:rsidRDefault="006474AD" w:rsidP="007004B8">
            <w:pPr>
              <w:pStyle w:val="CommentText"/>
              <w:spacing w:line="276" w:lineRule="auto"/>
              <w:ind w:left="122" w:right="49" w:firstLine="142"/>
              <w:rPr>
                <w:rFonts w:ascii="GHEA Grapalat" w:hAnsi="GHEA Grapalat"/>
              </w:rPr>
            </w:pPr>
            <w:proofErr w:type="spellStart"/>
            <w:r w:rsidRPr="006474AD">
              <w:rPr>
                <w:rFonts w:ascii="GHEA Grapalat" w:hAnsi="GHEA Grapalat"/>
              </w:rPr>
              <w:t>Վերոգրյալի</w:t>
            </w:r>
            <w:proofErr w:type="spellEnd"/>
            <w:r w:rsidRPr="006474AD">
              <w:rPr>
                <w:rFonts w:ascii="GHEA Grapalat" w:hAnsi="GHEA Grapalat"/>
              </w:rPr>
              <w:t xml:space="preserve"> </w:t>
            </w:r>
            <w:proofErr w:type="spellStart"/>
            <w:r w:rsidRPr="006474AD">
              <w:rPr>
                <w:rFonts w:ascii="GHEA Grapalat" w:hAnsi="GHEA Grapalat"/>
              </w:rPr>
              <w:t>կապակցությամբ</w:t>
            </w:r>
            <w:proofErr w:type="spellEnd"/>
            <w:r w:rsidRPr="006474AD">
              <w:rPr>
                <w:rFonts w:ascii="GHEA Grapalat" w:hAnsi="GHEA Grapalat"/>
              </w:rPr>
              <w:t xml:space="preserve"> </w:t>
            </w:r>
            <w:proofErr w:type="spellStart"/>
            <w:r w:rsidRPr="006474AD">
              <w:rPr>
                <w:rFonts w:ascii="GHEA Grapalat" w:hAnsi="GHEA Grapalat"/>
              </w:rPr>
              <w:t>նախկինում</w:t>
            </w:r>
            <w:proofErr w:type="spellEnd"/>
            <w:r w:rsidRPr="006474AD">
              <w:rPr>
                <w:rFonts w:ascii="GHEA Grapalat" w:hAnsi="GHEA Grapalat"/>
              </w:rPr>
              <w:t xml:space="preserve"> (ՀՀ </w:t>
            </w:r>
            <w:proofErr w:type="spellStart"/>
            <w:r w:rsidRPr="006474AD">
              <w:rPr>
                <w:rFonts w:ascii="GHEA Grapalat" w:hAnsi="GHEA Grapalat"/>
              </w:rPr>
              <w:t>ֆինանսների</w:t>
            </w:r>
            <w:proofErr w:type="spellEnd"/>
            <w:r w:rsidRPr="006474AD">
              <w:rPr>
                <w:rFonts w:ascii="GHEA Grapalat" w:hAnsi="GHEA Grapalat"/>
              </w:rPr>
              <w:t xml:space="preserve"> </w:t>
            </w:r>
            <w:proofErr w:type="spellStart"/>
            <w:r w:rsidRPr="006474AD">
              <w:rPr>
                <w:rFonts w:ascii="GHEA Grapalat" w:hAnsi="GHEA Grapalat"/>
              </w:rPr>
              <w:t>նախարարության</w:t>
            </w:r>
            <w:proofErr w:type="spellEnd"/>
            <w:r w:rsidRPr="006474AD">
              <w:rPr>
                <w:rFonts w:ascii="GHEA Grapalat" w:hAnsi="GHEA Grapalat"/>
              </w:rPr>
              <w:t xml:space="preserve"> 22.09.20232-I N 01/9-2/18345-2023 </w:t>
            </w:r>
            <w:proofErr w:type="spellStart"/>
            <w:r w:rsidRPr="006474AD">
              <w:rPr>
                <w:rFonts w:ascii="GHEA Grapalat" w:hAnsi="GHEA Grapalat"/>
              </w:rPr>
              <w:t>գրություն</w:t>
            </w:r>
            <w:proofErr w:type="spellEnd"/>
            <w:r w:rsidRPr="006474AD">
              <w:rPr>
                <w:rFonts w:ascii="GHEA Grapalat" w:hAnsi="GHEA Grapalat"/>
              </w:rPr>
              <w:t xml:space="preserve">) </w:t>
            </w:r>
            <w:proofErr w:type="spellStart"/>
            <w:r w:rsidRPr="006474AD">
              <w:rPr>
                <w:rFonts w:ascii="GHEA Grapalat" w:hAnsi="GHEA Grapalat"/>
              </w:rPr>
              <w:t>առաջարկել</w:t>
            </w:r>
            <w:proofErr w:type="spellEnd"/>
            <w:r w:rsidRPr="006474AD">
              <w:rPr>
                <w:rFonts w:ascii="GHEA Grapalat" w:hAnsi="GHEA Grapalat"/>
              </w:rPr>
              <w:t xml:space="preserve"> </w:t>
            </w:r>
            <w:proofErr w:type="spellStart"/>
            <w:r w:rsidRPr="006474AD">
              <w:rPr>
                <w:rFonts w:ascii="GHEA Grapalat" w:hAnsi="GHEA Grapalat"/>
              </w:rPr>
              <w:t>էինք</w:t>
            </w:r>
            <w:proofErr w:type="spellEnd"/>
            <w:r w:rsidRPr="006474AD">
              <w:rPr>
                <w:rFonts w:ascii="GHEA Grapalat" w:hAnsi="GHEA Grapalat"/>
              </w:rPr>
              <w:t xml:space="preserve"> </w:t>
            </w:r>
            <w:proofErr w:type="spellStart"/>
            <w:r w:rsidRPr="006474AD">
              <w:rPr>
                <w:rFonts w:ascii="GHEA Grapalat" w:hAnsi="GHEA Grapalat"/>
              </w:rPr>
              <w:t>պատշաճ</w:t>
            </w:r>
            <w:proofErr w:type="spellEnd"/>
            <w:r w:rsidRPr="006474AD">
              <w:rPr>
                <w:rFonts w:ascii="GHEA Grapalat" w:hAnsi="GHEA Grapalat"/>
              </w:rPr>
              <w:t xml:space="preserve"> </w:t>
            </w:r>
            <w:proofErr w:type="spellStart"/>
            <w:r w:rsidRPr="006474AD">
              <w:rPr>
                <w:rFonts w:ascii="GHEA Grapalat" w:hAnsi="GHEA Grapalat"/>
              </w:rPr>
              <w:t>կերպով</w:t>
            </w:r>
            <w:proofErr w:type="spellEnd"/>
            <w:r w:rsidRPr="006474AD">
              <w:rPr>
                <w:rFonts w:ascii="GHEA Grapalat" w:hAnsi="GHEA Grapalat"/>
              </w:rPr>
              <w:t xml:space="preserve"> </w:t>
            </w:r>
            <w:proofErr w:type="spellStart"/>
            <w:r w:rsidRPr="006474AD">
              <w:rPr>
                <w:rFonts w:ascii="GHEA Grapalat" w:hAnsi="GHEA Grapalat"/>
              </w:rPr>
              <w:t>հիմնավորել</w:t>
            </w:r>
            <w:proofErr w:type="spellEnd"/>
            <w:r w:rsidRPr="006474AD">
              <w:rPr>
                <w:rFonts w:ascii="GHEA Grapalat" w:hAnsi="GHEA Grapalat"/>
              </w:rPr>
              <w:t xml:space="preserve"> </w:t>
            </w:r>
            <w:proofErr w:type="spellStart"/>
            <w:r w:rsidRPr="006474AD">
              <w:rPr>
                <w:rFonts w:ascii="GHEA Grapalat" w:hAnsi="GHEA Grapalat"/>
              </w:rPr>
              <w:t>վերոնշյալ</w:t>
            </w:r>
            <w:proofErr w:type="spellEnd"/>
            <w:r w:rsidRPr="006474AD">
              <w:rPr>
                <w:rFonts w:ascii="GHEA Grapalat" w:hAnsi="GHEA Grapalat"/>
              </w:rPr>
              <w:t xml:space="preserve"> </w:t>
            </w:r>
            <w:proofErr w:type="spellStart"/>
            <w:r w:rsidRPr="006474AD">
              <w:rPr>
                <w:rFonts w:ascii="GHEA Grapalat" w:hAnsi="GHEA Grapalat"/>
              </w:rPr>
              <w:t>փոփոխությունների</w:t>
            </w:r>
            <w:proofErr w:type="spellEnd"/>
            <w:r w:rsidRPr="006474AD">
              <w:rPr>
                <w:rFonts w:ascii="GHEA Grapalat" w:hAnsi="GHEA Grapalat"/>
              </w:rPr>
              <w:t xml:space="preserve"> </w:t>
            </w:r>
            <w:proofErr w:type="spellStart"/>
            <w:r w:rsidRPr="006474AD">
              <w:rPr>
                <w:rFonts w:ascii="GHEA Grapalat" w:hAnsi="GHEA Grapalat"/>
              </w:rPr>
              <w:t>իրականացման</w:t>
            </w:r>
            <w:proofErr w:type="spellEnd"/>
            <w:r w:rsidRPr="006474AD">
              <w:rPr>
                <w:rFonts w:ascii="GHEA Grapalat" w:hAnsi="GHEA Grapalat"/>
              </w:rPr>
              <w:t xml:space="preserve"> </w:t>
            </w:r>
            <w:proofErr w:type="spellStart"/>
            <w:r w:rsidRPr="006474AD">
              <w:rPr>
                <w:rFonts w:ascii="GHEA Grapalat" w:hAnsi="GHEA Grapalat"/>
              </w:rPr>
              <w:t>անհրաժեշտությունը</w:t>
            </w:r>
            <w:proofErr w:type="spellEnd"/>
            <w:r w:rsidRPr="006474AD">
              <w:rPr>
                <w:rFonts w:ascii="GHEA Grapalat" w:hAnsi="GHEA Grapalat"/>
              </w:rPr>
              <w:t xml:space="preserve">՝ </w:t>
            </w:r>
            <w:proofErr w:type="spellStart"/>
            <w:r w:rsidRPr="006474AD">
              <w:rPr>
                <w:rFonts w:ascii="GHEA Grapalat" w:hAnsi="GHEA Grapalat"/>
              </w:rPr>
              <w:t>հաշվի</w:t>
            </w:r>
            <w:proofErr w:type="spellEnd"/>
            <w:r w:rsidRPr="006474AD">
              <w:rPr>
                <w:rFonts w:ascii="GHEA Grapalat" w:hAnsi="GHEA Grapalat"/>
              </w:rPr>
              <w:t xml:space="preserve"> </w:t>
            </w:r>
            <w:proofErr w:type="spellStart"/>
            <w:r w:rsidRPr="006474AD">
              <w:rPr>
                <w:rFonts w:ascii="GHEA Grapalat" w:hAnsi="GHEA Grapalat"/>
              </w:rPr>
              <w:t>առնելով</w:t>
            </w:r>
            <w:proofErr w:type="spellEnd"/>
            <w:r w:rsidRPr="006474AD">
              <w:rPr>
                <w:rFonts w:ascii="GHEA Grapalat" w:hAnsi="GHEA Grapalat"/>
              </w:rPr>
              <w:t xml:space="preserve">, </w:t>
            </w:r>
            <w:proofErr w:type="spellStart"/>
            <w:r w:rsidRPr="006474AD">
              <w:rPr>
                <w:rFonts w:ascii="GHEA Grapalat" w:hAnsi="GHEA Grapalat"/>
              </w:rPr>
              <w:t>որ</w:t>
            </w:r>
            <w:proofErr w:type="spellEnd"/>
            <w:r w:rsidRPr="006474AD">
              <w:rPr>
                <w:rFonts w:ascii="GHEA Grapalat" w:hAnsi="GHEA Grapalat"/>
              </w:rPr>
              <w:t xml:space="preserve"> </w:t>
            </w:r>
            <w:proofErr w:type="spellStart"/>
            <w:r w:rsidRPr="006474AD">
              <w:rPr>
                <w:rFonts w:ascii="GHEA Grapalat" w:hAnsi="GHEA Grapalat"/>
              </w:rPr>
              <w:t>Նախագծում</w:t>
            </w:r>
            <w:proofErr w:type="spellEnd"/>
            <w:r w:rsidRPr="006474AD">
              <w:rPr>
                <w:rFonts w:ascii="GHEA Grapalat" w:hAnsi="GHEA Grapalat"/>
              </w:rPr>
              <w:t xml:space="preserve"> </w:t>
            </w:r>
            <w:proofErr w:type="spellStart"/>
            <w:r w:rsidRPr="006474AD">
              <w:rPr>
                <w:rFonts w:ascii="GHEA Grapalat" w:hAnsi="GHEA Grapalat"/>
              </w:rPr>
              <w:t>հստակեցված</w:t>
            </w:r>
            <w:proofErr w:type="spellEnd"/>
            <w:r w:rsidRPr="006474AD">
              <w:rPr>
                <w:rFonts w:ascii="GHEA Grapalat" w:hAnsi="GHEA Grapalat"/>
              </w:rPr>
              <w:t xml:space="preserve"> և </w:t>
            </w:r>
            <w:proofErr w:type="spellStart"/>
            <w:r w:rsidRPr="006474AD">
              <w:rPr>
                <w:rFonts w:ascii="GHEA Grapalat" w:hAnsi="GHEA Grapalat"/>
              </w:rPr>
              <w:t>հիմնավորված</w:t>
            </w:r>
            <w:proofErr w:type="spellEnd"/>
            <w:r w:rsidRPr="006474AD">
              <w:rPr>
                <w:rFonts w:ascii="GHEA Grapalat" w:hAnsi="GHEA Grapalat"/>
              </w:rPr>
              <w:t xml:space="preserve"> </w:t>
            </w:r>
            <w:proofErr w:type="spellStart"/>
            <w:r w:rsidRPr="006474AD">
              <w:rPr>
                <w:rFonts w:ascii="GHEA Grapalat" w:hAnsi="GHEA Grapalat"/>
              </w:rPr>
              <w:t>չէ</w:t>
            </w:r>
            <w:proofErr w:type="spellEnd"/>
            <w:r w:rsidRPr="006474AD">
              <w:rPr>
                <w:rFonts w:ascii="GHEA Grapalat" w:hAnsi="GHEA Grapalat"/>
              </w:rPr>
              <w:t xml:space="preserve">, </w:t>
            </w:r>
            <w:proofErr w:type="spellStart"/>
            <w:r w:rsidRPr="006474AD">
              <w:rPr>
                <w:rFonts w:ascii="GHEA Grapalat" w:hAnsi="GHEA Grapalat"/>
              </w:rPr>
              <w:t>թե</w:t>
            </w:r>
            <w:proofErr w:type="spellEnd"/>
            <w:r w:rsidRPr="006474AD">
              <w:rPr>
                <w:rFonts w:ascii="GHEA Grapalat" w:hAnsi="GHEA Grapalat"/>
              </w:rPr>
              <w:t xml:space="preserve"> </w:t>
            </w:r>
            <w:proofErr w:type="spellStart"/>
            <w:r w:rsidRPr="006474AD">
              <w:rPr>
                <w:rFonts w:ascii="GHEA Grapalat" w:hAnsi="GHEA Grapalat"/>
              </w:rPr>
              <w:t>ինչ</w:t>
            </w:r>
            <w:proofErr w:type="spellEnd"/>
            <w:r w:rsidRPr="006474AD">
              <w:rPr>
                <w:rFonts w:ascii="GHEA Grapalat" w:hAnsi="GHEA Grapalat"/>
              </w:rPr>
              <w:t xml:space="preserve"> </w:t>
            </w:r>
            <w:proofErr w:type="spellStart"/>
            <w:r w:rsidRPr="006474AD">
              <w:rPr>
                <w:rFonts w:ascii="GHEA Grapalat" w:hAnsi="GHEA Grapalat"/>
              </w:rPr>
              <w:t>սկզբունքով</w:t>
            </w:r>
            <w:proofErr w:type="spellEnd"/>
            <w:r w:rsidRPr="006474AD">
              <w:rPr>
                <w:rFonts w:ascii="GHEA Grapalat" w:hAnsi="GHEA Grapalat"/>
              </w:rPr>
              <w:t xml:space="preserve"> </w:t>
            </w:r>
            <w:proofErr w:type="spellStart"/>
            <w:r w:rsidRPr="006474AD">
              <w:rPr>
                <w:rFonts w:ascii="GHEA Grapalat" w:hAnsi="GHEA Grapalat"/>
              </w:rPr>
              <w:t>են</w:t>
            </w:r>
            <w:proofErr w:type="spellEnd"/>
            <w:r w:rsidRPr="006474AD">
              <w:rPr>
                <w:rFonts w:ascii="GHEA Grapalat" w:hAnsi="GHEA Grapalat"/>
              </w:rPr>
              <w:t xml:space="preserve"> </w:t>
            </w:r>
            <w:proofErr w:type="spellStart"/>
            <w:r w:rsidRPr="006474AD">
              <w:rPr>
                <w:rFonts w:ascii="GHEA Grapalat" w:hAnsi="GHEA Grapalat"/>
              </w:rPr>
              <w:t>ընտրվել</w:t>
            </w:r>
            <w:proofErr w:type="spellEnd"/>
            <w:r w:rsidRPr="006474AD">
              <w:rPr>
                <w:rFonts w:ascii="GHEA Grapalat" w:hAnsi="GHEA Grapalat"/>
              </w:rPr>
              <w:t xml:space="preserve"> </w:t>
            </w:r>
            <w:proofErr w:type="spellStart"/>
            <w:r w:rsidRPr="006474AD">
              <w:rPr>
                <w:rFonts w:ascii="GHEA Grapalat" w:hAnsi="GHEA Grapalat"/>
              </w:rPr>
              <w:lastRenderedPageBreak/>
              <w:t>սուբսիդավորման</w:t>
            </w:r>
            <w:proofErr w:type="spellEnd"/>
            <w:r w:rsidRPr="006474AD">
              <w:rPr>
                <w:rFonts w:ascii="GHEA Grapalat" w:hAnsi="GHEA Grapalat"/>
              </w:rPr>
              <w:t xml:space="preserve"> </w:t>
            </w:r>
            <w:proofErr w:type="spellStart"/>
            <w:r w:rsidRPr="006474AD">
              <w:rPr>
                <w:rFonts w:ascii="GHEA Grapalat" w:hAnsi="GHEA Grapalat"/>
              </w:rPr>
              <w:t>չափը</w:t>
            </w:r>
            <w:proofErr w:type="spellEnd"/>
            <w:r w:rsidRPr="006474AD">
              <w:rPr>
                <w:rFonts w:ascii="GHEA Grapalat" w:hAnsi="GHEA Grapalat"/>
              </w:rPr>
              <w:t xml:space="preserve">, </w:t>
            </w:r>
            <w:proofErr w:type="spellStart"/>
            <w:r w:rsidRPr="006474AD">
              <w:rPr>
                <w:rFonts w:ascii="GHEA Grapalat" w:hAnsi="GHEA Grapalat"/>
              </w:rPr>
              <w:t>ինչպես</w:t>
            </w:r>
            <w:proofErr w:type="spellEnd"/>
            <w:r w:rsidRPr="006474AD">
              <w:rPr>
                <w:rFonts w:ascii="GHEA Grapalat" w:hAnsi="GHEA Grapalat"/>
              </w:rPr>
              <w:t xml:space="preserve"> </w:t>
            </w:r>
            <w:proofErr w:type="spellStart"/>
            <w:r w:rsidRPr="006474AD">
              <w:rPr>
                <w:rFonts w:ascii="GHEA Grapalat" w:hAnsi="GHEA Grapalat"/>
              </w:rPr>
              <w:t>նաև</w:t>
            </w:r>
            <w:proofErr w:type="spellEnd"/>
            <w:r w:rsidRPr="006474AD">
              <w:rPr>
                <w:rFonts w:ascii="GHEA Grapalat" w:hAnsi="GHEA Grapalat"/>
              </w:rPr>
              <w:t xml:space="preserve"> </w:t>
            </w:r>
            <w:proofErr w:type="spellStart"/>
            <w:r w:rsidRPr="006474AD">
              <w:rPr>
                <w:rFonts w:ascii="GHEA Grapalat" w:hAnsi="GHEA Grapalat"/>
              </w:rPr>
              <w:t>սուբսիդավորման</w:t>
            </w:r>
            <w:proofErr w:type="spellEnd"/>
            <w:r w:rsidRPr="006474AD">
              <w:rPr>
                <w:rFonts w:ascii="GHEA Grapalat" w:hAnsi="GHEA Grapalat"/>
              </w:rPr>
              <w:t xml:space="preserve"> </w:t>
            </w:r>
            <w:proofErr w:type="spellStart"/>
            <w:r w:rsidRPr="006474AD">
              <w:rPr>
                <w:rFonts w:ascii="GHEA Grapalat" w:hAnsi="GHEA Grapalat"/>
              </w:rPr>
              <w:t>ենթակա</w:t>
            </w:r>
            <w:proofErr w:type="spellEnd"/>
            <w:r w:rsidRPr="006474AD">
              <w:rPr>
                <w:rFonts w:ascii="GHEA Grapalat" w:hAnsi="GHEA Grapalat"/>
              </w:rPr>
              <w:t xml:space="preserve"> </w:t>
            </w:r>
            <w:proofErr w:type="spellStart"/>
            <w:r w:rsidRPr="006474AD">
              <w:rPr>
                <w:rFonts w:ascii="GHEA Grapalat" w:hAnsi="GHEA Grapalat"/>
              </w:rPr>
              <w:t>վարկերի</w:t>
            </w:r>
            <w:proofErr w:type="spellEnd"/>
            <w:r w:rsidRPr="006474AD">
              <w:rPr>
                <w:rFonts w:ascii="GHEA Grapalat" w:hAnsi="GHEA Grapalat"/>
              </w:rPr>
              <w:t xml:space="preserve"> </w:t>
            </w:r>
            <w:proofErr w:type="spellStart"/>
            <w:r w:rsidRPr="006474AD">
              <w:rPr>
                <w:rFonts w:ascii="GHEA Grapalat" w:hAnsi="GHEA Grapalat"/>
              </w:rPr>
              <w:t>նկատմամբ</w:t>
            </w:r>
            <w:proofErr w:type="spellEnd"/>
            <w:r w:rsidRPr="006474AD">
              <w:rPr>
                <w:rFonts w:ascii="GHEA Grapalat" w:hAnsi="GHEA Grapalat"/>
              </w:rPr>
              <w:t xml:space="preserve"> </w:t>
            </w:r>
            <w:proofErr w:type="spellStart"/>
            <w:r w:rsidRPr="006474AD">
              <w:rPr>
                <w:rFonts w:ascii="GHEA Grapalat" w:hAnsi="GHEA Grapalat"/>
              </w:rPr>
              <w:t>սահմանված</w:t>
            </w:r>
            <w:proofErr w:type="spellEnd"/>
            <w:r w:rsidRPr="006474AD">
              <w:rPr>
                <w:rFonts w:ascii="GHEA Grapalat" w:hAnsi="GHEA Grapalat"/>
              </w:rPr>
              <w:t xml:space="preserve"> </w:t>
            </w:r>
            <w:proofErr w:type="spellStart"/>
            <w:r w:rsidRPr="006474AD">
              <w:rPr>
                <w:rFonts w:ascii="GHEA Grapalat" w:hAnsi="GHEA Grapalat"/>
              </w:rPr>
              <w:t>պահանջները</w:t>
            </w:r>
            <w:proofErr w:type="spellEnd"/>
            <w:r w:rsidRPr="006474AD">
              <w:rPr>
                <w:rFonts w:ascii="GHEA Grapalat" w:hAnsi="GHEA Grapalat"/>
              </w:rPr>
              <w:t xml:space="preserve"> (</w:t>
            </w:r>
            <w:proofErr w:type="spellStart"/>
            <w:r w:rsidRPr="006474AD">
              <w:rPr>
                <w:rFonts w:ascii="GHEA Grapalat" w:hAnsi="GHEA Grapalat"/>
              </w:rPr>
              <w:t>վարկի</w:t>
            </w:r>
            <w:proofErr w:type="spellEnd"/>
            <w:r w:rsidRPr="006474AD">
              <w:rPr>
                <w:rFonts w:ascii="GHEA Grapalat" w:hAnsi="GHEA Grapalat"/>
              </w:rPr>
              <w:t xml:space="preserve"> </w:t>
            </w:r>
            <w:proofErr w:type="spellStart"/>
            <w:r w:rsidRPr="006474AD">
              <w:rPr>
                <w:rFonts w:ascii="GHEA Grapalat" w:hAnsi="GHEA Grapalat"/>
              </w:rPr>
              <w:t>չափը</w:t>
            </w:r>
            <w:proofErr w:type="spellEnd"/>
            <w:r w:rsidRPr="006474AD">
              <w:rPr>
                <w:rFonts w:ascii="GHEA Grapalat" w:hAnsi="GHEA Grapalat"/>
              </w:rPr>
              <w:t xml:space="preserve">՝ </w:t>
            </w:r>
            <w:proofErr w:type="spellStart"/>
            <w:r w:rsidRPr="006474AD">
              <w:rPr>
                <w:rFonts w:ascii="GHEA Grapalat" w:hAnsi="GHEA Grapalat"/>
              </w:rPr>
              <w:t>մինչև</w:t>
            </w:r>
            <w:proofErr w:type="spellEnd"/>
            <w:r w:rsidRPr="006474AD">
              <w:rPr>
                <w:rFonts w:ascii="GHEA Grapalat" w:hAnsi="GHEA Grapalat"/>
              </w:rPr>
              <w:t xml:space="preserve"> 200 </w:t>
            </w:r>
            <w:proofErr w:type="spellStart"/>
            <w:r w:rsidRPr="006474AD">
              <w:rPr>
                <w:rFonts w:ascii="GHEA Grapalat" w:hAnsi="GHEA Grapalat"/>
              </w:rPr>
              <w:t>մլն</w:t>
            </w:r>
            <w:proofErr w:type="spellEnd"/>
            <w:r w:rsidRPr="006474AD">
              <w:rPr>
                <w:rFonts w:ascii="GHEA Grapalat" w:hAnsi="GHEA Grapalat"/>
              </w:rPr>
              <w:t xml:space="preserve"> </w:t>
            </w:r>
            <w:proofErr w:type="spellStart"/>
            <w:r w:rsidRPr="006474AD">
              <w:rPr>
                <w:rFonts w:ascii="GHEA Grapalat" w:hAnsi="GHEA Grapalat"/>
              </w:rPr>
              <w:t>դրամին</w:t>
            </w:r>
            <w:proofErr w:type="spellEnd"/>
            <w:r w:rsidRPr="006474AD">
              <w:rPr>
                <w:rFonts w:ascii="GHEA Grapalat" w:hAnsi="GHEA Grapalat"/>
              </w:rPr>
              <w:t xml:space="preserve"> </w:t>
            </w:r>
            <w:proofErr w:type="spellStart"/>
            <w:r w:rsidRPr="006474AD">
              <w:rPr>
                <w:rFonts w:ascii="GHEA Grapalat" w:hAnsi="GHEA Grapalat"/>
              </w:rPr>
              <w:t>համարժեք</w:t>
            </w:r>
            <w:proofErr w:type="spellEnd"/>
            <w:r w:rsidRPr="006474AD">
              <w:rPr>
                <w:rFonts w:ascii="GHEA Grapalat" w:hAnsi="GHEA Grapalat"/>
              </w:rPr>
              <w:t xml:space="preserve"> </w:t>
            </w:r>
            <w:proofErr w:type="spellStart"/>
            <w:r w:rsidRPr="006474AD">
              <w:rPr>
                <w:rFonts w:ascii="GHEA Grapalat" w:hAnsi="GHEA Grapalat"/>
              </w:rPr>
              <w:t>գումար</w:t>
            </w:r>
            <w:proofErr w:type="spellEnd"/>
            <w:r w:rsidRPr="006474AD">
              <w:rPr>
                <w:rFonts w:ascii="GHEA Grapalat" w:hAnsi="GHEA Grapalat"/>
              </w:rPr>
              <w:t xml:space="preserve">, </w:t>
            </w:r>
            <w:proofErr w:type="spellStart"/>
            <w:r w:rsidRPr="006474AD">
              <w:rPr>
                <w:rFonts w:ascii="GHEA Grapalat" w:hAnsi="GHEA Grapalat"/>
              </w:rPr>
              <w:t>սուբսիդավորման</w:t>
            </w:r>
            <w:proofErr w:type="spellEnd"/>
            <w:r w:rsidRPr="006474AD">
              <w:rPr>
                <w:rFonts w:ascii="GHEA Grapalat" w:hAnsi="GHEA Grapalat"/>
              </w:rPr>
              <w:t xml:space="preserve"> </w:t>
            </w:r>
            <w:proofErr w:type="spellStart"/>
            <w:r w:rsidRPr="006474AD">
              <w:rPr>
                <w:rFonts w:ascii="GHEA Grapalat" w:hAnsi="GHEA Grapalat"/>
              </w:rPr>
              <w:t>ժամանակահատվածը</w:t>
            </w:r>
            <w:proofErr w:type="spellEnd"/>
            <w:r w:rsidRPr="006474AD">
              <w:rPr>
                <w:rFonts w:ascii="GHEA Grapalat" w:hAnsi="GHEA Grapalat"/>
              </w:rPr>
              <w:t xml:space="preserve">՝ </w:t>
            </w:r>
            <w:proofErr w:type="spellStart"/>
            <w:r w:rsidRPr="006474AD">
              <w:rPr>
                <w:rFonts w:ascii="GHEA Grapalat" w:hAnsi="GHEA Grapalat"/>
              </w:rPr>
              <w:t>մինչև</w:t>
            </w:r>
            <w:proofErr w:type="spellEnd"/>
            <w:r w:rsidRPr="006474AD">
              <w:rPr>
                <w:rFonts w:ascii="GHEA Grapalat" w:hAnsi="GHEA Grapalat"/>
              </w:rPr>
              <w:t xml:space="preserve"> 42 </w:t>
            </w:r>
            <w:proofErr w:type="spellStart"/>
            <w:r w:rsidRPr="006474AD">
              <w:rPr>
                <w:rFonts w:ascii="GHEA Grapalat" w:hAnsi="GHEA Grapalat"/>
              </w:rPr>
              <w:t>ամիս</w:t>
            </w:r>
            <w:proofErr w:type="spellEnd"/>
            <w:r w:rsidRPr="006474AD">
              <w:rPr>
                <w:rFonts w:ascii="GHEA Grapalat" w:hAnsi="GHEA Grapalat"/>
              </w:rPr>
              <w:t xml:space="preserve">, </w:t>
            </w:r>
            <w:proofErr w:type="spellStart"/>
            <w:r w:rsidRPr="006474AD">
              <w:rPr>
                <w:rFonts w:ascii="GHEA Grapalat" w:hAnsi="GHEA Grapalat"/>
              </w:rPr>
              <w:t>վարկերի</w:t>
            </w:r>
            <w:proofErr w:type="spellEnd"/>
            <w:r w:rsidRPr="006474AD">
              <w:rPr>
                <w:rFonts w:ascii="GHEA Grapalat" w:hAnsi="GHEA Grapalat"/>
              </w:rPr>
              <w:t>/</w:t>
            </w:r>
            <w:proofErr w:type="spellStart"/>
            <w:r w:rsidRPr="006474AD">
              <w:rPr>
                <w:rFonts w:ascii="GHEA Grapalat" w:hAnsi="GHEA Grapalat"/>
              </w:rPr>
              <w:t>լիզինգի</w:t>
            </w:r>
            <w:proofErr w:type="spellEnd"/>
            <w:r w:rsidRPr="006474AD">
              <w:rPr>
                <w:rFonts w:ascii="GHEA Grapalat" w:hAnsi="GHEA Grapalat"/>
              </w:rPr>
              <w:t xml:space="preserve"> </w:t>
            </w:r>
            <w:proofErr w:type="spellStart"/>
            <w:r w:rsidRPr="006474AD">
              <w:rPr>
                <w:rFonts w:ascii="GHEA Grapalat" w:hAnsi="GHEA Grapalat"/>
              </w:rPr>
              <w:t>տևողությունը</w:t>
            </w:r>
            <w:proofErr w:type="spellEnd"/>
            <w:r w:rsidRPr="006474AD">
              <w:rPr>
                <w:rFonts w:ascii="GHEA Grapalat" w:hAnsi="GHEA Grapalat"/>
              </w:rPr>
              <w:t xml:space="preserve">՝ </w:t>
            </w:r>
            <w:proofErr w:type="spellStart"/>
            <w:r w:rsidRPr="006474AD">
              <w:rPr>
                <w:rFonts w:ascii="GHEA Grapalat" w:hAnsi="GHEA Grapalat"/>
              </w:rPr>
              <w:t>մինչև</w:t>
            </w:r>
            <w:proofErr w:type="spellEnd"/>
            <w:r w:rsidRPr="006474AD">
              <w:rPr>
                <w:rFonts w:ascii="GHEA Grapalat" w:hAnsi="GHEA Grapalat"/>
              </w:rPr>
              <w:t xml:space="preserve"> 120 </w:t>
            </w:r>
            <w:proofErr w:type="spellStart"/>
            <w:r w:rsidRPr="006474AD">
              <w:rPr>
                <w:rFonts w:ascii="GHEA Grapalat" w:hAnsi="GHEA Grapalat"/>
              </w:rPr>
              <w:t>ամիս</w:t>
            </w:r>
            <w:proofErr w:type="spellEnd"/>
            <w:r w:rsidRPr="006474AD">
              <w:rPr>
                <w:rFonts w:ascii="GHEA Grapalat" w:hAnsi="GHEA Grapalat"/>
              </w:rPr>
              <w:t xml:space="preserve">)։ </w:t>
            </w:r>
            <w:proofErr w:type="spellStart"/>
            <w:r w:rsidRPr="006474AD">
              <w:rPr>
                <w:rFonts w:ascii="GHEA Grapalat" w:hAnsi="GHEA Grapalat"/>
              </w:rPr>
              <w:t>Վերջինս</w:t>
            </w:r>
            <w:proofErr w:type="spellEnd"/>
            <w:r w:rsidRPr="006474AD">
              <w:rPr>
                <w:rFonts w:ascii="GHEA Grapalat" w:hAnsi="GHEA Grapalat"/>
              </w:rPr>
              <w:t xml:space="preserve"> </w:t>
            </w:r>
            <w:proofErr w:type="spellStart"/>
            <w:r w:rsidRPr="006474AD">
              <w:rPr>
                <w:rFonts w:ascii="GHEA Grapalat" w:hAnsi="GHEA Grapalat"/>
              </w:rPr>
              <w:t>չի</w:t>
            </w:r>
            <w:proofErr w:type="spellEnd"/>
            <w:r w:rsidRPr="006474AD">
              <w:rPr>
                <w:rFonts w:ascii="GHEA Grapalat" w:hAnsi="GHEA Grapalat"/>
              </w:rPr>
              <w:t xml:space="preserve"> </w:t>
            </w:r>
            <w:proofErr w:type="spellStart"/>
            <w:r w:rsidRPr="006474AD">
              <w:rPr>
                <w:rFonts w:ascii="GHEA Grapalat" w:hAnsi="GHEA Grapalat"/>
              </w:rPr>
              <w:t>ընդունվել</w:t>
            </w:r>
            <w:proofErr w:type="spellEnd"/>
            <w:r w:rsidRPr="006474AD">
              <w:rPr>
                <w:rFonts w:ascii="GHEA Grapalat" w:hAnsi="GHEA Grapalat"/>
              </w:rPr>
              <w:t xml:space="preserve">, </w:t>
            </w:r>
            <w:bookmarkStart w:id="4" w:name="_Hlk155181597"/>
            <w:proofErr w:type="spellStart"/>
            <w:r w:rsidRPr="006474AD">
              <w:rPr>
                <w:rFonts w:ascii="GHEA Grapalat" w:hAnsi="GHEA Grapalat"/>
              </w:rPr>
              <w:t>Նախագծի</w:t>
            </w:r>
            <w:proofErr w:type="spellEnd"/>
            <w:r w:rsidRPr="006474AD">
              <w:rPr>
                <w:rFonts w:ascii="GHEA Grapalat" w:hAnsi="GHEA Grapalat"/>
              </w:rPr>
              <w:t xml:space="preserve"> </w:t>
            </w:r>
            <w:proofErr w:type="spellStart"/>
            <w:r w:rsidRPr="006474AD">
              <w:rPr>
                <w:rFonts w:ascii="GHEA Grapalat" w:hAnsi="GHEA Grapalat"/>
              </w:rPr>
              <w:t>ամփոփաթերթում</w:t>
            </w:r>
            <w:proofErr w:type="spellEnd"/>
            <w:r w:rsidRPr="006474AD">
              <w:rPr>
                <w:rFonts w:ascii="GHEA Grapalat" w:hAnsi="GHEA Grapalat"/>
              </w:rPr>
              <w:t xml:space="preserve"> </w:t>
            </w:r>
            <w:proofErr w:type="spellStart"/>
            <w:r w:rsidRPr="006474AD">
              <w:rPr>
                <w:rFonts w:ascii="GHEA Grapalat" w:hAnsi="GHEA Grapalat"/>
              </w:rPr>
              <w:t>հիմնավորվելով</w:t>
            </w:r>
            <w:proofErr w:type="spellEnd"/>
            <w:r w:rsidRPr="006474AD">
              <w:rPr>
                <w:rFonts w:ascii="GHEA Grapalat" w:hAnsi="GHEA Grapalat"/>
              </w:rPr>
              <w:t xml:space="preserve">, </w:t>
            </w:r>
            <w:proofErr w:type="spellStart"/>
            <w:r w:rsidRPr="006474AD">
              <w:rPr>
                <w:rFonts w:ascii="GHEA Grapalat" w:hAnsi="GHEA Grapalat"/>
              </w:rPr>
              <w:t>որ</w:t>
            </w:r>
            <w:proofErr w:type="spellEnd"/>
            <w:r w:rsidRPr="006474AD">
              <w:rPr>
                <w:rFonts w:ascii="GHEA Grapalat" w:hAnsi="GHEA Grapalat"/>
              </w:rPr>
              <w:t xml:space="preserve"> </w:t>
            </w:r>
            <w:proofErr w:type="spellStart"/>
            <w:r w:rsidRPr="006474AD">
              <w:rPr>
                <w:rFonts w:ascii="GHEA Grapalat" w:hAnsi="GHEA Grapalat"/>
              </w:rPr>
              <w:t>որոշմամբ</w:t>
            </w:r>
            <w:proofErr w:type="spellEnd"/>
            <w:r w:rsidRPr="006474AD">
              <w:rPr>
                <w:rFonts w:ascii="GHEA Grapalat" w:hAnsi="GHEA Grapalat"/>
              </w:rPr>
              <w:t xml:space="preserve"> </w:t>
            </w:r>
            <w:proofErr w:type="spellStart"/>
            <w:r w:rsidRPr="006474AD">
              <w:rPr>
                <w:rFonts w:ascii="GHEA Grapalat" w:hAnsi="GHEA Grapalat"/>
              </w:rPr>
              <w:t>թվային</w:t>
            </w:r>
            <w:proofErr w:type="spellEnd"/>
            <w:r w:rsidRPr="006474AD">
              <w:rPr>
                <w:rFonts w:ascii="GHEA Grapalat" w:hAnsi="GHEA Grapalat"/>
              </w:rPr>
              <w:t xml:space="preserve"> </w:t>
            </w:r>
            <w:proofErr w:type="spellStart"/>
            <w:r w:rsidRPr="006474AD">
              <w:rPr>
                <w:rFonts w:ascii="GHEA Grapalat" w:hAnsi="GHEA Grapalat"/>
              </w:rPr>
              <w:t>հարթակների</w:t>
            </w:r>
            <w:proofErr w:type="spellEnd"/>
            <w:r w:rsidRPr="006474AD">
              <w:rPr>
                <w:rFonts w:ascii="GHEA Grapalat" w:hAnsi="GHEA Grapalat"/>
              </w:rPr>
              <w:t xml:space="preserve"> և </w:t>
            </w:r>
            <w:proofErr w:type="spellStart"/>
            <w:r w:rsidRPr="006474AD">
              <w:rPr>
                <w:rFonts w:ascii="GHEA Grapalat" w:hAnsi="GHEA Grapalat"/>
              </w:rPr>
              <w:t>արտադրողականության</w:t>
            </w:r>
            <w:proofErr w:type="spellEnd"/>
            <w:r w:rsidRPr="006474AD">
              <w:rPr>
                <w:rFonts w:ascii="GHEA Grapalat" w:hAnsi="GHEA Grapalat"/>
              </w:rPr>
              <w:t xml:space="preserve"> </w:t>
            </w:r>
            <w:proofErr w:type="spellStart"/>
            <w:r w:rsidRPr="006474AD">
              <w:rPr>
                <w:rFonts w:ascii="GHEA Grapalat" w:hAnsi="GHEA Grapalat"/>
              </w:rPr>
              <w:t>խորհրդատվության</w:t>
            </w:r>
            <w:proofErr w:type="spellEnd"/>
            <w:r w:rsidRPr="006474AD">
              <w:rPr>
                <w:rFonts w:ascii="GHEA Grapalat" w:hAnsi="GHEA Grapalat"/>
              </w:rPr>
              <w:t xml:space="preserve"> </w:t>
            </w:r>
            <w:proofErr w:type="spellStart"/>
            <w:r w:rsidRPr="006474AD">
              <w:rPr>
                <w:rFonts w:ascii="GHEA Grapalat" w:hAnsi="GHEA Grapalat"/>
              </w:rPr>
              <w:t>նպատակով</w:t>
            </w:r>
            <w:proofErr w:type="spellEnd"/>
            <w:r w:rsidRPr="006474AD">
              <w:rPr>
                <w:rFonts w:ascii="GHEA Grapalat" w:hAnsi="GHEA Grapalat"/>
              </w:rPr>
              <w:t xml:space="preserve"> </w:t>
            </w:r>
            <w:proofErr w:type="spellStart"/>
            <w:r w:rsidRPr="006474AD">
              <w:rPr>
                <w:rFonts w:ascii="GHEA Grapalat" w:hAnsi="GHEA Grapalat"/>
              </w:rPr>
              <w:t>տրամադրված</w:t>
            </w:r>
            <w:proofErr w:type="spellEnd"/>
            <w:r w:rsidRPr="006474AD">
              <w:rPr>
                <w:rFonts w:ascii="GHEA Grapalat" w:hAnsi="GHEA Grapalat"/>
              </w:rPr>
              <w:t xml:space="preserve"> </w:t>
            </w:r>
            <w:proofErr w:type="spellStart"/>
            <w:r w:rsidRPr="006474AD">
              <w:rPr>
                <w:rFonts w:ascii="GHEA Grapalat" w:hAnsi="GHEA Grapalat"/>
              </w:rPr>
              <w:t>վարկերի</w:t>
            </w:r>
            <w:proofErr w:type="spellEnd"/>
            <w:r w:rsidRPr="006474AD">
              <w:rPr>
                <w:rFonts w:ascii="GHEA Grapalat" w:hAnsi="GHEA Grapalat"/>
              </w:rPr>
              <w:t>/</w:t>
            </w:r>
            <w:proofErr w:type="spellStart"/>
            <w:r w:rsidRPr="006474AD">
              <w:rPr>
                <w:rFonts w:ascii="GHEA Grapalat" w:hAnsi="GHEA Grapalat"/>
              </w:rPr>
              <w:t>լիզինգի</w:t>
            </w:r>
            <w:proofErr w:type="spellEnd"/>
            <w:r w:rsidRPr="006474AD">
              <w:rPr>
                <w:rFonts w:ascii="GHEA Grapalat" w:hAnsi="GHEA Grapalat"/>
              </w:rPr>
              <w:t xml:space="preserve"> </w:t>
            </w:r>
            <w:proofErr w:type="spellStart"/>
            <w:r w:rsidRPr="006474AD">
              <w:rPr>
                <w:rFonts w:ascii="GHEA Grapalat" w:hAnsi="GHEA Grapalat"/>
              </w:rPr>
              <w:t>համար</w:t>
            </w:r>
            <w:proofErr w:type="spellEnd"/>
            <w:r w:rsidRPr="006474AD">
              <w:rPr>
                <w:rFonts w:ascii="GHEA Grapalat" w:hAnsi="GHEA Grapalat"/>
              </w:rPr>
              <w:t xml:space="preserve"> </w:t>
            </w:r>
            <w:proofErr w:type="spellStart"/>
            <w:r w:rsidRPr="006474AD">
              <w:rPr>
                <w:rFonts w:ascii="GHEA Grapalat" w:hAnsi="GHEA Grapalat"/>
              </w:rPr>
              <w:t>սուբսիդավորման</w:t>
            </w:r>
            <w:proofErr w:type="spellEnd"/>
            <w:r w:rsidRPr="006474AD">
              <w:rPr>
                <w:rFonts w:ascii="GHEA Grapalat" w:hAnsi="GHEA Grapalat"/>
              </w:rPr>
              <w:t xml:space="preserve"> </w:t>
            </w:r>
            <w:proofErr w:type="spellStart"/>
            <w:r w:rsidRPr="006474AD">
              <w:rPr>
                <w:rFonts w:ascii="GHEA Grapalat" w:hAnsi="GHEA Grapalat"/>
              </w:rPr>
              <w:t>առավելագույն</w:t>
            </w:r>
            <w:proofErr w:type="spellEnd"/>
            <w:r w:rsidRPr="006474AD">
              <w:rPr>
                <w:rFonts w:ascii="GHEA Grapalat" w:hAnsi="GHEA Grapalat"/>
              </w:rPr>
              <w:t xml:space="preserve"> </w:t>
            </w:r>
            <w:proofErr w:type="spellStart"/>
            <w:r w:rsidRPr="006474AD">
              <w:rPr>
                <w:rFonts w:ascii="GHEA Grapalat" w:hAnsi="GHEA Grapalat"/>
              </w:rPr>
              <w:t>սահմանաչափ</w:t>
            </w:r>
            <w:proofErr w:type="spellEnd"/>
            <w:r w:rsidRPr="006474AD">
              <w:rPr>
                <w:rFonts w:ascii="GHEA Grapalat" w:hAnsi="GHEA Grapalat"/>
              </w:rPr>
              <w:t xml:space="preserve"> է </w:t>
            </w:r>
            <w:proofErr w:type="spellStart"/>
            <w:r w:rsidRPr="006474AD">
              <w:rPr>
                <w:rFonts w:ascii="GHEA Grapalat" w:hAnsi="GHEA Grapalat"/>
              </w:rPr>
              <w:t>սահմանվել</w:t>
            </w:r>
            <w:proofErr w:type="spellEnd"/>
            <w:r w:rsidRPr="006474AD">
              <w:rPr>
                <w:rFonts w:ascii="GHEA Grapalat" w:hAnsi="GHEA Grapalat"/>
              </w:rPr>
              <w:t xml:space="preserve"> 400 </w:t>
            </w:r>
            <w:proofErr w:type="spellStart"/>
            <w:r w:rsidRPr="006474AD">
              <w:rPr>
                <w:rFonts w:ascii="GHEA Grapalat" w:hAnsi="GHEA Grapalat"/>
              </w:rPr>
              <w:t>մլն</w:t>
            </w:r>
            <w:proofErr w:type="spellEnd"/>
            <w:r w:rsidRPr="006474AD">
              <w:rPr>
                <w:rFonts w:ascii="GHEA Grapalat" w:hAnsi="GHEA Grapalat"/>
              </w:rPr>
              <w:t xml:space="preserve"> </w:t>
            </w:r>
            <w:proofErr w:type="spellStart"/>
            <w:r w:rsidRPr="006474AD">
              <w:rPr>
                <w:rFonts w:ascii="GHEA Grapalat" w:hAnsi="GHEA Grapalat"/>
              </w:rPr>
              <w:t>դրամը</w:t>
            </w:r>
            <w:proofErr w:type="spellEnd"/>
            <w:r w:rsidRPr="006474AD">
              <w:rPr>
                <w:rFonts w:ascii="GHEA Grapalat" w:hAnsi="GHEA Grapalat"/>
              </w:rPr>
              <w:t xml:space="preserve">։ </w:t>
            </w:r>
            <w:proofErr w:type="spellStart"/>
            <w:r w:rsidRPr="006474AD">
              <w:rPr>
                <w:rFonts w:ascii="GHEA Grapalat" w:hAnsi="GHEA Grapalat"/>
              </w:rPr>
              <w:t>Այսինքն</w:t>
            </w:r>
            <w:proofErr w:type="spellEnd"/>
            <w:r w:rsidRPr="006474AD">
              <w:rPr>
                <w:rFonts w:ascii="GHEA Grapalat" w:hAnsi="GHEA Grapalat"/>
              </w:rPr>
              <w:t xml:space="preserve"> </w:t>
            </w:r>
            <w:proofErr w:type="spellStart"/>
            <w:r w:rsidRPr="006474AD">
              <w:rPr>
                <w:rFonts w:ascii="GHEA Grapalat" w:hAnsi="GHEA Grapalat"/>
              </w:rPr>
              <w:t>ըստ</w:t>
            </w:r>
            <w:proofErr w:type="spellEnd"/>
            <w:r w:rsidRPr="006474AD">
              <w:rPr>
                <w:rFonts w:ascii="GHEA Grapalat" w:hAnsi="GHEA Grapalat"/>
              </w:rPr>
              <w:t xml:space="preserve"> </w:t>
            </w:r>
            <w:proofErr w:type="spellStart"/>
            <w:r w:rsidRPr="006474AD">
              <w:rPr>
                <w:rFonts w:ascii="GHEA Grapalat" w:hAnsi="GHEA Grapalat"/>
              </w:rPr>
              <w:t>էության</w:t>
            </w:r>
            <w:proofErr w:type="spellEnd"/>
            <w:r w:rsidRPr="006474AD">
              <w:rPr>
                <w:rFonts w:ascii="GHEA Grapalat" w:hAnsi="GHEA Grapalat"/>
              </w:rPr>
              <w:t xml:space="preserve"> </w:t>
            </w:r>
            <w:proofErr w:type="spellStart"/>
            <w:r w:rsidRPr="006474AD">
              <w:rPr>
                <w:rFonts w:ascii="GHEA Grapalat" w:hAnsi="GHEA Grapalat"/>
              </w:rPr>
              <w:t>անհրաժեշտ</w:t>
            </w:r>
            <w:proofErr w:type="spellEnd"/>
            <w:r w:rsidRPr="006474AD">
              <w:rPr>
                <w:rFonts w:ascii="GHEA Grapalat" w:hAnsi="GHEA Grapalat"/>
              </w:rPr>
              <w:t xml:space="preserve"> </w:t>
            </w:r>
            <w:proofErr w:type="spellStart"/>
            <w:r w:rsidRPr="006474AD">
              <w:rPr>
                <w:rFonts w:ascii="GHEA Grapalat" w:hAnsi="GHEA Grapalat"/>
              </w:rPr>
              <w:t>հիմնավորումները</w:t>
            </w:r>
            <w:proofErr w:type="spellEnd"/>
            <w:r w:rsidRPr="006474AD">
              <w:rPr>
                <w:rFonts w:ascii="GHEA Grapalat" w:hAnsi="GHEA Grapalat"/>
              </w:rPr>
              <w:t xml:space="preserve"> </w:t>
            </w:r>
            <w:proofErr w:type="spellStart"/>
            <w:r w:rsidRPr="006474AD">
              <w:rPr>
                <w:rFonts w:ascii="GHEA Grapalat" w:hAnsi="GHEA Grapalat"/>
              </w:rPr>
              <w:t>չեն</w:t>
            </w:r>
            <w:proofErr w:type="spellEnd"/>
            <w:r w:rsidRPr="006474AD">
              <w:rPr>
                <w:rFonts w:ascii="GHEA Grapalat" w:hAnsi="GHEA Grapalat"/>
              </w:rPr>
              <w:t xml:space="preserve"> </w:t>
            </w:r>
            <w:proofErr w:type="spellStart"/>
            <w:r w:rsidRPr="006474AD">
              <w:rPr>
                <w:rFonts w:ascii="GHEA Grapalat" w:hAnsi="GHEA Grapalat"/>
              </w:rPr>
              <w:t>ներկայացվել</w:t>
            </w:r>
            <w:proofErr w:type="spellEnd"/>
            <w:r w:rsidRPr="006474AD">
              <w:rPr>
                <w:rFonts w:ascii="GHEA Grapalat" w:hAnsi="GHEA Grapalat"/>
              </w:rPr>
              <w:t xml:space="preserve">, </w:t>
            </w:r>
            <w:proofErr w:type="spellStart"/>
            <w:r w:rsidRPr="006474AD">
              <w:rPr>
                <w:rFonts w:ascii="GHEA Grapalat" w:hAnsi="GHEA Grapalat"/>
              </w:rPr>
              <w:t>ինչի</w:t>
            </w:r>
            <w:proofErr w:type="spellEnd"/>
            <w:r w:rsidRPr="006474AD">
              <w:rPr>
                <w:rFonts w:ascii="GHEA Grapalat" w:hAnsi="GHEA Grapalat"/>
              </w:rPr>
              <w:t xml:space="preserve"> </w:t>
            </w:r>
            <w:proofErr w:type="spellStart"/>
            <w:r w:rsidRPr="006474AD">
              <w:rPr>
                <w:rFonts w:ascii="GHEA Grapalat" w:hAnsi="GHEA Grapalat"/>
              </w:rPr>
              <w:t>կապակցությամբ</w:t>
            </w:r>
            <w:proofErr w:type="spellEnd"/>
            <w:r w:rsidRPr="006474AD">
              <w:rPr>
                <w:rFonts w:ascii="GHEA Grapalat" w:hAnsi="GHEA Grapalat"/>
              </w:rPr>
              <w:t xml:space="preserve"> </w:t>
            </w:r>
            <w:proofErr w:type="spellStart"/>
            <w:r w:rsidRPr="006474AD">
              <w:rPr>
                <w:rFonts w:ascii="GHEA Grapalat" w:hAnsi="GHEA Grapalat"/>
              </w:rPr>
              <w:t>հայտնում</w:t>
            </w:r>
            <w:proofErr w:type="spellEnd"/>
            <w:r w:rsidRPr="006474AD">
              <w:rPr>
                <w:rFonts w:ascii="GHEA Grapalat" w:hAnsi="GHEA Grapalat"/>
              </w:rPr>
              <w:t xml:space="preserve"> </w:t>
            </w:r>
            <w:proofErr w:type="spellStart"/>
            <w:r w:rsidRPr="006474AD">
              <w:rPr>
                <w:rFonts w:ascii="GHEA Grapalat" w:hAnsi="GHEA Grapalat"/>
              </w:rPr>
              <w:t>ենք</w:t>
            </w:r>
            <w:proofErr w:type="spellEnd"/>
            <w:r w:rsidRPr="006474AD">
              <w:rPr>
                <w:rFonts w:ascii="GHEA Grapalat" w:hAnsi="GHEA Grapalat"/>
              </w:rPr>
              <w:t xml:space="preserve">, </w:t>
            </w:r>
            <w:proofErr w:type="spellStart"/>
            <w:r w:rsidRPr="006474AD">
              <w:rPr>
                <w:rFonts w:ascii="GHEA Grapalat" w:hAnsi="GHEA Grapalat"/>
              </w:rPr>
              <w:t>որ</w:t>
            </w:r>
            <w:proofErr w:type="spellEnd"/>
            <w:r w:rsidRPr="006474AD">
              <w:rPr>
                <w:rFonts w:ascii="GHEA Grapalat" w:hAnsi="GHEA Grapalat"/>
              </w:rPr>
              <w:t xml:space="preserve"> </w:t>
            </w:r>
            <w:proofErr w:type="spellStart"/>
            <w:r w:rsidRPr="006474AD">
              <w:rPr>
                <w:rFonts w:ascii="GHEA Grapalat" w:hAnsi="GHEA Grapalat"/>
              </w:rPr>
              <w:t>նախկինում</w:t>
            </w:r>
            <w:proofErr w:type="spellEnd"/>
            <w:r w:rsidRPr="006474AD">
              <w:rPr>
                <w:rFonts w:ascii="GHEA Grapalat" w:hAnsi="GHEA Grapalat"/>
              </w:rPr>
              <w:t xml:space="preserve"> </w:t>
            </w:r>
            <w:proofErr w:type="spellStart"/>
            <w:r w:rsidRPr="006474AD">
              <w:rPr>
                <w:rFonts w:ascii="GHEA Grapalat" w:hAnsi="GHEA Grapalat"/>
              </w:rPr>
              <w:t>ներկայացված</w:t>
            </w:r>
            <w:proofErr w:type="spellEnd"/>
            <w:r w:rsidRPr="006474AD">
              <w:rPr>
                <w:rFonts w:ascii="GHEA Grapalat" w:hAnsi="GHEA Grapalat"/>
              </w:rPr>
              <w:t xml:space="preserve"> </w:t>
            </w:r>
            <w:proofErr w:type="spellStart"/>
            <w:r w:rsidRPr="006474AD">
              <w:rPr>
                <w:rFonts w:ascii="GHEA Grapalat" w:hAnsi="GHEA Grapalat"/>
              </w:rPr>
              <w:t>մեր</w:t>
            </w:r>
            <w:proofErr w:type="spellEnd"/>
            <w:r w:rsidRPr="006474AD">
              <w:rPr>
                <w:rFonts w:ascii="GHEA Grapalat" w:hAnsi="GHEA Grapalat"/>
              </w:rPr>
              <w:t xml:space="preserve"> </w:t>
            </w:r>
            <w:proofErr w:type="spellStart"/>
            <w:r w:rsidRPr="006474AD">
              <w:rPr>
                <w:rFonts w:ascii="GHEA Grapalat" w:hAnsi="GHEA Grapalat"/>
              </w:rPr>
              <w:t>դիրքորոշումը</w:t>
            </w:r>
            <w:proofErr w:type="spellEnd"/>
            <w:r w:rsidRPr="006474AD">
              <w:rPr>
                <w:rFonts w:ascii="GHEA Grapalat" w:hAnsi="GHEA Grapalat"/>
              </w:rPr>
              <w:t xml:space="preserve"> </w:t>
            </w:r>
            <w:proofErr w:type="spellStart"/>
            <w:r w:rsidRPr="006474AD">
              <w:rPr>
                <w:rFonts w:ascii="GHEA Grapalat" w:hAnsi="GHEA Grapalat"/>
              </w:rPr>
              <w:t>շարունակում</w:t>
            </w:r>
            <w:proofErr w:type="spellEnd"/>
            <w:r w:rsidRPr="006474AD">
              <w:rPr>
                <w:rFonts w:ascii="GHEA Grapalat" w:hAnsi="GHEA Grapalat"/>
              </w:rPr>
              <w:t xml:space="preserve"> է </w:t>
            </w:r>
            <w:proofErr w:type="spellStart"/>
            <w:r w:rsidRPr="006474AD">
              <w:rPr>
                <w:rFonts w:ascii="GHEA Grapalat" w:hAnsi="GHEA Grapalat"/>
              </w:rPr>
              <w:t>արդիական</w:t>
            </w:r>
            <w:proofErr w:type="spellEnd"/>
            <w:r w:rsidRPr="006474AD">
              <w:rPr>
                <w:rFonts w:ascii="GHEA Grapalat" w:hAnsi="GHEA Grapalat"/>
              </w:rPr>
              <w:t xml:space="preserve"> </w:t>
            </w:r>
            <w:proofErr w:type="spellStart"/>
            <w:r w:rsidRPr="006474AD">
              <w:rPr>
                <w:rFonts w:ascii="GHEA Grapalat" w:hAnsi="GHEA Grapalat"/>
              </w:rPr>
              <w:t>մնալ</w:t>
            </w:r>
            <w:proofErr w:type="spellEnd"/>
            <w:r w:rsidRPr="006474AD">
              <w:rPr>
                <w:rFonts w:ascii="GHEA Grapalat" w:hAnsi="GHEA Grapalat"/>
              </w:rPr>
              <w:t>։</w:t>
            </w:r>
            <w:bookmarkEnd w:id="4"/>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1D45B0E" w14:textId="77777777" w:rsidR="007004B8" w:rsidRPr="006474AD" w:rsidRDefault="006474AD" w:rsidP="007004B8">
            <w:pPr>
              <w:spacing w:after="0" w:line="240" w:lineRule="auto"/>
              <w:ind w:left="159" w:right="187" w:firstLine="360"/>
              <w:rPr>
                <w:rFonts w:ascii="GHEA Grapalat" w:hAnsi="GHEA Grapalat"/>
                <w:sz w:val="20"/>
                <w:szCs w:val="20"/>
              </w:rPr>
            </w:pPr>
            <w:proofErr w:type="spellStart"/>
            <w:r w:rsidRPr="006474AD">
              <w:rPr>
                <w:rFonts w:ascii="GHEA Grapalat" w:hAnsi="GHEA Grapalat"/>
                <w:sz w:val="20"/>
                <w:szCs w:val="20"/>
              </w:rPr>
              <w:lastRenderedPageBreak/>
              <w:t>Ընդունվել</w:t>
            </w:r>
            <w:proofErr w:type="spellEnd"/>
            <w:r w:rsidRPr="006474AD">
              <w:rPr>
                <w:rFonts w:ascii="GHEA Grapalat" w:hAnsi="GHEA Grapalat"/>
                <w:sz w:val="20"/>
                <w:szCs w:val="20"/>
              </w:rPr>
              <w:t xml:space="preserve"> է</w:t>
            </w:r>
          </w:p>
          <w:p w14:paraId="2679EFFC" w14:textId="77777777" w:rsidR="006474AD" w:rsidRPr="006474AD" w:rsidRDefault="006474AD" w:rsidP="007004B8">
            <w:pPr>
              <w:spacing w:after="0" w:line="240" w:lineRule="auto"/>
              <w:ind w:left="159" w:right="187" w:firstLine="360"/>
              <w:rPr>
                <w:rFonts w:ascii="GHEA Grapalat" w:hAnsi="GHEA Grapalat"/>
                <w:sz w:val="20"/>
                <w:szCs w:val="20"/>
              </w:rPr>
            </w:pPr>
          </w:p>
          <w:p w14:paraId="6B649B5C" w14:textId="403A9517" w:rsidR="006474AD" w:rsidRPr="00FB462F" w:rsidRDefault="006474AD" w:rsidP="006474AD">
            <w:pPr>
              <w:spacing w:after="0" w:line="240" w:lineRule="auto"/>
              <w:ind w:left="159" w:right="187" w:firstLine="0"/>
              <w:rPr>
                <w:rFonts w:ascii="Cambria Math" w:eastAsia="Times New Roman" w:hAnsi="Cambria Math" w:cs="Calibri Light"/>
                <w:bCs/>
                <w:sz w:val="20"/>
                <w:szCs w:val="20"/>
              </w:rPr>
            </w:pPr>
            <w:proofErr w:type="spellStart"/>
            <w:r w:rsidRPr="006474AD">
              <w:rPr>
                <w:rFonts w:ascii="GHEA Grapalat" w:hAnsi="GHEA Grapalat"/>
                <w:sz w:val="20"/>
                <w:szCs w:val="20"/>
              </w:rPr>
              <w:t>Կատարվել</w:t>
            </w:r>
            <w:proofErr w:type="spellEnd"/>
            <w:r w:rsidRPr="006474AD">
              <w:rPr>
                <w:rFonts w:ascii="GHEA Grapalat" w:hAnsi="GHEA Grapalat"/>
                <w:sz w:val="20"/>
                <w:szCs w:val="20"/>
              </w:rPr>
              <w:t xml:space="preserve"> </w:t>
            </w:r>
            <w:proofErr w:type="spellStart"/>
            <w:r w:rsidRPr="006474AD">
              <w:rPr>
                <w:rFonts w:ascii="GHEA Grapalat" w:hAnsi="GHEA Grapalat"/>
                <w:sz w:val="20"/>
                <w:szCs w:val="20"/>
              </w:rPr>
              <w:t>են</w:t>
            </w:r>
            <w:proofErr w:type="spellEnd"/>
            <w:r w:rsidRPr="006474AD">
              <w:rPr>
                <w:rFonts w:ascii="GHEA Grapalat" w:hAnsi="GHEA Grapalat"/>
                <w:sz w:val="20"/>
                <w:szCs w:val="20"/>
              </w:rPr>
              <w:t xml:space="preserve"> </w:t>
            </w:r>
            <w:proofErr w:type="spellStart"/>
            <w:r w:rsidRPr="006474AD">
              <w:rPr>
                <w:rFonts w:ascii="GHEA Grapalat" w:hAnsi="GHEA Grapalat"/>
                <w:sz w:val="20"/>
                <w:szCs w:val="20"/>
              </w:rPr>
              <w:t>համապատասխան</w:t>
            </w:r>
            <w:proofErr w:type="spellEnd"/>
            <w:r w:rsidRPr="006474AD">
              <w:rPr>
                <w:rFonts w:ascii="GHEA Grapalat" w:hAnsi="GHEA Grapalat"/>
                <w:sz w:val="20"/>
                <w:szCs w:val="20"/>
              </w:rPr>
              <w:t xml:space="preserve"> </w:t>
            </w:r>
            <w:proofErr w:type="spellStart"/>
            <w:r w:rsidRPr="006474AD">
              <w:rPr>
                <w:rFonts w:ascii="GHEA Grapalat" w:hAnsi="GHEA Grapalat"/>
                <w:sz w:val="20"/>
                <w:szCs w:val="20"/>
              </w:rPr>
              <w:t>փոփոխությունները</w:t>
            </w:r>
            <w:proofErr w:type="spellEnd"/>
            <w:r w:rsidR="00FA3806">
              <w:rPr>
                <w:rFonts w:ascii="GHEA Grapalat" w:hAnsi="GHEA Grapalat"/>
                <w:sz w:val="20"/>
                <w:szCs w:val="20"/>
                <w:lang w:val="hy-AM"/>
              </w:rPr>
              <w:t xml:space="preserve"> հիմնավորմամբ</w:t>
            </w:r>
          </w:p>
        </w:tc>
      </w:tr>
      <w:tr w:rsidR="007004B8" w:rsidRPr="0002472C" w14:paraId="4FD50180" w14:textId="77777777" w:rsidTr="00A0474F">
        <w:trPr>
          <w:trHeight w:val="207"/>
          <w:tblCellSpacing w:w="0" w:type="dxa"/>
        </w:trPr>
        <w:tc>
          <w:tcPr>
            <w:tcW w:w="7282" w:type="dxa"/>
            <w:tcBorders>
              <w:left w:val="outset" w:sz="6" w:space="0" w:color="auto"/>
              <w:right w:val="outset" w:sz="6" w:space="0" w:color="auto"/>
            </w:tcBorders>
            <w:shd w:val="clear" w:color="auto" w:fill="FFFFFF"/>
          </w:tcPr>
          <w:p w14:paraId="44DD06D3" w14:textId="430C9A8A" w:rsidR="007004B8" w:rsidRPr="007004B8" w:rsidRDefault="006474AD" w:rsidP="007004B8">
            <w:pPr>
              <w:pStyle w:val="CommentText"/>
              <w:spacing w:line="276" w:lineRule="auto"/>
              <w:ind w:left="122" w:right="49" w:firstLine="142"/>
              <w:rPr>
                <w:rFonts w:ascii="GHEA Grapalat" w:hAnsi="GHEA Grapalat"/>
              </w:rPr>
            </w:pPr>
            <w:r w:rsidRPr="006474AD">
              <w:rPr>
                <w:rFonts w:ascii="GHEA Grapalat" w:hAnsi="GHEA Grapalat"/>
              </w:rPr>
              <w:t xml:space="preserve">2. </w:t>
            </w:r>
            <w:proofErr w:type="spellStart"/>
            <w:r w:rsidRPr="006474AD">
              <w:rPr>
                <w:rFonts w:ascii="GHEA Grapalat" w:hAnsi="GHEA Grapalat"/>
              </w:rPr>
              <w:t>Նախագծի</w:t>
            </w:r>
            <w:proofErr w:type="spellEnd"/>
            <w:r w:rsidRPr="006474AD">
              <w:rPr>
                <w:rFonts w:ascii="GHEA Grapalat" w:hAnsi="GHEA Grapalat"/>
              </w:rPr>
              <w:t xml:space="preserve"> 1-ին </w:t>
            </w:r>
            <w:proofErr w:type="spellStart"/>
            <w:r w:rsidRPr="006474AD">
              <w:rPr>
                <w:rFonts w:ascii="GHEA Grapalat" w:hAnsi="GHEA Grapalat"/>
              </w:rPr>
              <w:t>կետի</w:t>
            </w:r>
            <w:proofErr w:type="spellEnd"/>
            <w:r w:rsidRPr="006474AD">
              <w:rPr>
                <w:rFonts w:ascii="GHEA Grapalat" w:hAnsi="GHEA Grapalat"/>
              </w:rPr>
              <w:t xml:space="preserve"> </w:t>
            </w:r>
            <w:proofErr w:type="spellStart"/>
            <w:r w:rsidRPr="006474AD">
              <w:rPr>
                <w:rFonts w:ascii="GHEA Grapalat" w:hAnsi="GHEA Grapalat"/>
              </w:rPr>
              <w:t>համաձայն</w:t>
            </w:r>
            <w:proofErr w:type="spellEnd"/>
            <w:r w:rsidRPr="006474AD">
              <w:rPr>
                <w:rFonts w:ascii="GHEA Grapalat" w:hAnsi="GHEA Grapalat"/>
              </w:rPr>
              <w:t xml:space="preserve">՝ </w:t>
            </w:r>
            <w:proofErr w:type="spellStart"/>
            <w:r w:rsidRPr="006474AD">
              <w:rPr>
                <w:rFonts w:ascii="GHEA Grapalat" w:hAnsi="GHEA Grapalat"/>
              </w:rPr>
              <w:t>ուժը</w:t>
            </w:r>
            <w:proofErr w:type="spellEnd"/>
            <w:r w:rsidRPr="006474AD">
              <w:rPr>
                <w:rFonts w:ascii="GHEA Grapalat" w:hAnsi="GHEA Grapalat"/>
              </w:rPr>
              <w:t xml:space="preserve"> </w:t>
            </w:r>
            <w:proofErr w:type="spellStart"/>
            <w:r w:rsidRPr="006474AD">
              <w:rPr>
                <w:rFonts w:ascii="GHEA Grapalat" w:hAnsi="GHEA Grapalat"/>
              </w:rPr>
              <w:t>կորցրած</w:t>
            </w:r>
            <w:proofErr w:type="spellEnd"/>
            <w:r w:rsidRPr="006474AD">
              <w:rPr>
                <w:rFonts w:ascii="GHEA Grapalat" w:hAnsi="GHEA Grapalat"/>
              </w:rPr>
              <w:t xml:space="preserve"> է </w:t>
            </w:r>
            <w:proofErr w:type="spellStart"/>
            <w:r w:rsidRPr="006474AD">
              <w:rPr>
                <w:rFonts w:ascii="GHEA Grapalat" w:hAnsi="GHEA Grapalat"/>
              </w:rPr>
              <w:t>ճանաչվում</w:t>
            </w:r>
            <w:proofErr w:type="spellEnd"/>
            <w:r w:rsidRPr="006474AD">
              <w:rPr>
                <w:rFonts w:ascii="GHEA Grapalat" w:hAnsi="GHEA Grapalat"/>
              </w:rPr>
              <w:t xml:space="preserve"> </w:t>
            </w:r>
            <w:proofErr w:type="spellStart"/>
            <w:r w:rsidRPr="006474AD">
              <w:rPr>
                <w:rFonts w:ascii="GHEA Grapalat" w:hAnsi="GHEA Grapalat"/>
              </w:rPr>
              <w:t>Որոշման</w:t>
            </w:r>
            <w:proofErr w:type="spellEnd"/>
            <w:r w:rsidRPr="006474AD">
              <w:rPr>
                <w:rFonts w:ascii="GHEA Grapalat" w:hAnsi="GHEA Grapalat"/>
              </w:rPr>
              <w:t xml:space="preserve"> 2-րդ, 4-րդ և 5-րդ </w:t>
            </w:r>
            <w:proofErr w:type="spellStart"/>
            <w:r w:rsidRPr="006474AD">
              <w:rPr>
                <w:rFonts w:ascii="GHEA Grapalat" w:hAnsi="GHEA Grapalat"/>
              </w:rPr>
              <w:t>կետերը</w:t>
            </w:r>
            <w:proofErr w:type="spellEnd"/>
            <w:r w:rsidRPr="006474AD">
              <w:rPr>
                <w:rFonts w:ascii="GHEA Grapalat" w:hAnsi="GHEA Grapalat"/>
              </w:rPr>
              <w:t xml:space="preserve">, </w:t>
            </w:r>
            <w:proofErr w:type="spellStart"/>
            <w:r w:rsidRPr="006474AD">
              <w:rPr>
                <w:rFonts w:ascii="GHEA Grapalat" w:hAnsi="GHEA Grapalat"/>
              </w:rPr>
              <w:t>ըստ</w:t>
            </w:r>
            <w:proofErr w:type="spellEnd"/>
            <w:r w:rsidRPr="006474AD">
              <w:rPr>
                <w:rFonts w:ascii="GHEA Grapalat" w:hAnsi="GHEA Grapalat"/>
              </w:rPr>
              <w:t xml:space="preserve"> </w:t>
            </w:r>
            <w:proofErr w:type="spellStart"/>
            <w:r w:rsidRPr="006474AD">
              <w:rPr>
                <w:rFonts w:ascii="GHEA Grapalat" w:hAnsi="GHEA Grapalat"/>
              </w:rPr>
              <w:t>որի</w:t>
            </w:r>
            <w:proofErr w:type="spellEnd"/>
            <w:r w:rsidRPr="006474AD">
              <w:rPr>
                <w:rFonts w:ascii="GHEA Grapalat" w:hAnsi="GHEA Grapalat"/>
              </w:rPr>
              <w:t xml:space="preserve"> </w:t>
            </w:r>
            <w:proofErr w:type="spellStart"/>
            <w:r w:rsidRPr="006474AD">
              <w:rPr>
                <w:rFonts w:ascii="GHEA Grapalat" w:hAnsi="GHEA Grapalat"/>
              </w:rPr>
              <w:t>Միջոցառումների</w:t>
            </w:r>
            <w:proofErr w:type="spellEnd"/>
            <w:r w:rsidRPr="006474AD">
              <w:rPr>
                <w:rFonts w:ascii="GHEA Grapalat" w:hAnsi="GHEA Grapalat"/>
              </w:rPr>
              <w:t xml:space="preserve"> </w:t>
            </w:r>
            <w:proofErr w:type="spellStart"/>
            <w:r w:rsidRPr="006474AD">
              <w:rPr>
                <w:rFonts w:ascii="GHEA Grapalat" w:hAnsi="GHEA Grapalat"/>
              </w:rPr>
              <w:t>իրականացումը</w:t>
            </w:r>
            <w:proofErr w:type="spellEnd"/>
            <w:r w:rsidRPr="006474AD">
              <w:rPr>
                <w:rFonts w:ascii="GHEA Grapalat" w:hAnsi="GHEA Grapalat"/>
              </w:rPr>
              <w:t xml:space="preserve"> </w:t>
            </w:r>
            <w:proofErr w:type="spellStart"/>
            <w:r w:rsidRPr="006474AD">
              <w:rPr>
                <w:rFonts w:ascii="GHEA Grapalat" w:hAnsi="GHEA Grapalat"/>
              </w:rPr>
              <w:t>վերապահված</w:t>
            </w:r>
            <w:proofErr w:type="spellEnd"/>
            <w:r w:rsidRPr="006474AD">
              <w:rPr>
                <w:rFonts w:ascii="GHEA Grapalat" w:hAnsi="GHEA Grapalat"/>
              </w:rPr>
              <w:t xml:space="preserve"> </w:t>
            </w:r>
            <w:proofErr w:type="spellStart"/>
            <w:r w:rsidRPr="006474AD">
              <w:rPr>
                <w:rFonts w:ascii="GHEA Grapalat" w:hAnsi="GHEA Grapalat"/>
              </w:rPr>
              <w:t>էր</w:t>
            </w:r>
            <w:proofErr w:type="spellEnd"/>
            <w:r w:rsidRPr="006474AD">
              <w:rPr>
                <w:rFonts w:ascii="GHEA Grapalat" w:hAnsi="GHEA Grapalat"/>
              </w:rPr>
              <w:t xml:space="preserve"> «</w:t>
            </w:r>
            <w:proofErr w:type="spellStart"/>
            <w:r w:rsidRPr="006474AD">
              <w:rPr>
                <w:rFonts w:ascii="GHEA Grapalat" w:hAnsi="GHEA Grapalat"/>
              </w:rPr>
              <w:t>Նորամուծության</w:t>
            </w:r>
            <w:proofErr w:type="spellEnd"/>
            <w:r w:rsidRPr="006474AD">
              <w:rPr>
                <w:rFonts w:ascii="GHEA Grapalat" w:hAnsi="GHEA Grapalat"/>
              </w:rPr>
              <w:t xml:space="preserve"> և </w:t>
            </w:r>
            <w:proofErr w:type="spellStart"/>
            <w:r w:rsidRPr="006474AD">
              <w:rPr>
                <w:rFonts w:ascii="GHEA Grapalat" w:hAnsi="GHEA Grapalat"/>
              </w:rPr>
              <w:t>ձեռներեցության</w:t>
            </w:r>
            <w:proofErr w:type="spellEnd"/>
            <w:r w:rsidRPr="006474AD">
              <w:rPr>
                <w:rFonts w:ascii="GHEA Grapalat" w:hAnsi="GHEA Grapalat"/>
              </w:rPr>
              <w:t xml:space="preserve"> </w:t>
            </w:r>
            <w:proofErr w:type="spellStart"/>
            <w:r w:rsidRPr="006474AD">
              <w:rPr>
                <w:rFonts w:ascii="GHEA Grapalat" w:hAnsi="GHEA Grapalat"/>
              </w:rPr>
              <w:t>ազգային</w:t>
            </w:r>
            <w:proofErr w:type="spellEnd"/>
            <w:r w:rsidRPr="006474AD">
              <w:rPr>
                <w:rFonts w:ascii="GHEA Grapalat" w:hAnsi="GHEA Grapalat"/>
              </w:rPr>
              <w:t xml:space="preserve"> </w:t>
            </w:r>
            <w:proofErr w:type="spellStart"/>
            <w:r w:rsidRPr="006474AD">
              <w:rPr>
                <w:rFonts w:ascii="GHEA Grapalat" w:hAnsi="GHEA Grapalat"/>
              </w:rPr>
              <w:t>կենտրոն</w:t>
            </w:r>
            <w:proofErr w:type="spellEnd"/>
            <w:r w:rsidRPr="006474AD">
              <w:rPr>
                <w:rFonts w:ascii="GHEA Grapalat" w:hAnsi="GHEA Grapalat"/>
              </w:rPr>
              <w:t>» ՊՈԱԿ-</w:t>
            </w:r>
            <w:proofErr w:type="spellStart"/>
            <w:r w:rsidRPr="006474AD">
              <w:rPr>
                <w:rFonts w:ascii="GHEA Grapalat" w:hAnsi="GHEA Grapalat"/>
              </w:rPr>
              <w:t>ին</w:t>
            </w:r>
            <w:proofErr w:type="spellEnd"/>
            <w:r w:rsidRPr="006474AD">
              <w:rPr>
                <w:rFonts w:ascii="GHEA Grapalat" w:hAnsi="GHEA Grapalat"/>
              </w:rPr>
              <w:t xml:space="preserve"> </w:t>
            </w:r>
            <w:proofErr w:type="spellStart"/>
            <w:r w:rsidRPr="006474AD">
              <w:rPr>
                <w:rFonts w:ascii="GHEA Grapalat" w:hAnsi="GHEA Grapalat"/>
              </w:rPr>
              <w:t>կամ</w:t>
            </w:r>
            <w:proofErr w:type="spellEnd"/>
            <w:r w:rsidRPr="006474AD">
              <w:rPr>
                <w:rFonts w:ascii="GHEA Grapalat" w:hAnsi="GHEA Grapalat"/>
              </w:rPr>
              <w:t xml:space="preserve"> </w:t>
            </w:r>
            <w:proofErr w:type="spellStart"/>
            <w:r w:rsidRPr="006474AD">
              <w:rPr>
                <w:rFonts w:ascii="GHEA Grapalat" w:hAnsi="GHEA Grapalat"/>
              </w:rPr>
              <w:t>դրա</w:t>
            </w:r>
            <w:proofErr w:type="spellEnd"/>
            <w:r w:rsidRPr="006474AD">
              <w:rPr>
                <w:rFonts w:ascii="GHEA Grapalat" w:hAnsi="GHEA Grapalat"/>
              </w:rPr>
              <w:t xml:space="preserve"> </w:t>
            </w:r>
            <w:proofErr w:type="spellStart"/>
            <w:r w:rsidRPr="006474AD">
              <w:rPr>
                <w:rFonts w:ascii="GHEA Grapalat" w:hAnsi="GHEA Grapalat"/>
              </w:rPr>
              <w:t>իրավահաջորդին</w:t>
            </w:r>
            <w:proofErr w:type="spellEnd"/>
            <w:r w:rsidRPr="006474AD">
              <w:rPr>
                <w:rFonts w:ascii="GHEA Grapalat" w:hAnsi="GHEA Grapalat"/>
              </w:rPr>
              <w:t xml:space="preserve">։ </w:t>
            </w:r>
            <w:proofErr w:type="spellStart"/>
            <w:r w:rsidRPr="006474AD">
              <w:rPr>
                <w:rFonts w:ascii="GHEA Grapalat" w:hAnsi="GHEA Grapalat"/>
              </w:rPr>
              <w:t>Այդ</w:t>
            </w:r>
            <w:proofErr w:type="spellEnd"/>
            <w:r w:rsidRPr="006474AD">
              <w:rPr>
                <w:rFonts w:ascii="GHEA Grapalat" w:hAnsi="GHEA Grapalat"/>
              </w:rPr>
              <w:t xml:space="preserve"> </w:t>
            </w:r>
            <w:proofErr w:type="spellStart"/>
            <w:r w:rsidRPr="006474AD">
              <w:rPr>
                <w:rFonts w:ascii="GHEA Grapalat" w:hAnsi="GHEA Grapalat"/>
              </w:rPr>
              <w:t>կապակցությամբ</w:t>
            </w:r>
            <w:proofErr w:type="spellEnd"/>
            <w:r w:rsidRPr="006474AD">
              <w:rPr>
                <w:rFonts w:ascii="GHEA Grapalat" w:hAnsi="GHEA Grapalat"/>
              </w:rPr>
              <w:t xml:space="preserve"> </w:t>
            </w:r>
            <w:proofErr w:type="spellStart"/>
            <w:r w:rsidRPr="006474AD">
              <w:rPr>
                <w:rFonts w:ascii="GHEA Grapalat" w:hAnsi="GHEA Grapalat"/>
              </w:rPr>
              <w:t>առաջարկում</w:t>
            </w:r>
            <w:proofErr w:type="spellEnd"/>
            <w:r w:rsidRPr="006474AD">
              <w:rPr>
                <w:rFonts w:ascii="GHEA Grapalat" w:hAnsi="GHEA Grapalat"/>
              </w:rPr>
              <w:t xml:space="preserve"> </w:t>
            </w:r>
            <w:proofErr w:type="spellStart"/>
            <w:r w:rsidRPr="006474AD">
              <w:rPr>
                <w:rFonts w:ascii="GHEA Grapalat" w:hAnsi="GHEA Grapalat"/>
              </w:rPr>
              <w:t>ենք</w:t>
            </w:r>
            <w:proofErr w:type="spellEnd"/>
            <w:r w:rsidRPr="006474AD">
              <w:rPr>
                <w:rFonts w:ascii="GHEA Grapalat" w:hAnsi="GHEA Grapalat"/>
              </w:rPr>
              <w:t xml:space="preserve"> </w:t>
            </w:r>
            <w:proofErr w:type="spellStart"/>
            <w:r w:rsidRPr="006474AD">
              <w:rPr>
                <w:rFonts w:ascii="GHEA Grapalat" w:hAnsi="GHEA Grapalat"/>
              </w:rPr>
              <w:t>հստակեցնել</w:t>
            </w:r>
            <w:proofErr w:type="spellEnd"/>
            <w:r w:rsidRPr="006474AD">
              <w:rPr>
                <w:rFonts w:ascii="GHEA Grapalat" w:hAnsi="GHEA Grapalat"/>
              </w:rPr>
              <w:t xml:space="preserve">, </w:t>
            </w:r>
            <w:proofErr w:type="spellStart"/>
            <w:r w:rsidRPr="006474AD">
              <w:rPr>
                <w:rFonts w:ascii="GHEA Grapalat" w:hAnsi="GHEA Grapalat"/>
              </w:rPr>
              <w:t>թե</w:t>
            </w:r>
            <w:proofErr w:type="spellEnd"/>
            <w:r w:rsidRPr="006474AD">
              <w:rPr>
                <w:rFonts w:ascii="GHEA Grapalat" w:hAnsi="GHEA Grapalat"/>
              </w:rPr>
              <w:t xml:space="preserve"> </w:t>
            </w:r>
            <w:proofErr w:type="spellStart"/>
            <w:r w:rsidRPr="006474AD">
              <w:rPr>
                <w:rFonts w:ascii="GHEA Grapalat" w:hAnsi="GHEA Grapalat"/>
              </w:rPr>
              <w:t>այսուհետ</w:t>
            </w:r>
            <w:proofErr w:type="spellEnd"/>
            <w:r w:rsidRPr="006474AD">
              <w:rPr>
                <w:rFonts w:ascii="GHEA Grapalat" w:hAnsi="GHEA Grapalat"/>
              </w:rPr>
              <w:t xml:space="preserve"> </w:t>
            </w:r>
            <w:proofErr w:type="spellStart"/>
            <w:r w:rsidRPr="006474AD">
              <w:rPr>
                <w:rFonts w:ascii="GHEA Grapalat" w:hAnsi="GHEA Grapalat"/>
              </w:rPr>
              <w:t>ում</w:t>
            </w:r>
            <w:proofErr w:type="spellEnd"/>
            <w:r w:rsidRPr="006474AD">
              <w:rPr>
                <w:rFonts w:ascii="GHEA Grapalat" w:hAnsi="GHEA Grapalat"/>
              </w:rPr>
              <w:t xml:space="preserve"> է </w:t>
            </w:r>
            <w:proofErr w:type="spellStart"/>
            <w:r w:rsidRPr="006474AD">
              <w:rPr>
                <w:rFonts w:ascii="GHEA Grapalat" w:hAnsi="GHEA Grapalat"/>
              </w:rPr>
              <w:t>վերապահվելու</w:t>
            </w:r>
            <w:proofErr w:type="spellEnd"/>
            <w:r w:rsidRPr="006474AD">
              <w:rPr>
                <w:rFonts w:ascii="GHEA Grapalat" w:hAnsi="GHEA Grapalat"/>
              </w:rPr>
              <w:t xml:space="preserve"> </w:t>
            </w:r>
            <w:proofErr w:type="spellStart"/>
            <w:r w:rsidRPr="006474AD">
              <w:rPr>
                <w:rFonts w:ascii="GHEA Grapalat" w:hAnsi="GHEA Grapalat"/>
              </w:rPr>
              <w:t>նշված</w:t>
            </w:r>
            <w:proofErr w:type="spellEnd"/>
            <w:r w:rsidRPr="006474AD">
              <w:rPr>
                <w:rFonts w:ascii="GHEA Grapalat" w:hAnsi="GHEA Grapalat"/>
              </w:rPr>
              <w:t xml:space="preserve"> </w:t>
            </w:r>
            <w:proofErr w:type="spellStart"/>
            <w:r w:rsidRPr="006474AD">
              <w:rPr>
                <w:rFonts w:ascii="GHEA Grapalat" w:hAnsi="GHEA Grapalat"/>
              </w:rPr>
              <w:t>գործառույթների</w:t>
            </w:r>
            <w:proofErr w:type="spellEnd"/>
            <w:r w:rsidRPr="006474AD">
              <w:rPr>
                <w:rFonts w:ascii="GHEA Grapalat" w:hAnsi="GHEA Grapalat"/>
              </w:rPr>
              <w:t xml:space="preserve"> </w:t>
            </w:r>
            <w:proofErr w:type="spellStart"/>
            <w:r w:rsidRPr="006474AD">
              <w:rPr>
                <w:rFonts w:ascii="GHEA Grapalat" w:hAnsi="GHEA Grapalat"/>
              </w:rPr>
              <w:t>իրականացումը</w:t>
            </w:r>
            <w:proofErr w:type="spellEnd"/>
            <w:r w:rsidRPr="006474AD">
              <w:rPr>
                <w:rFonts w:ascii="GHEA Grapalat" w:hAnsi="GHEA Grapalat"/>
              </w:rPr>
              <w:t>:</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261E95DA" w14:textId="77777777" w:rsidR="007004B8" w:rsidRPr="006474AD" w:rsidRDefault="006474AD" w:rsidP="007004B8">
            <w:pPr>
              <w:spacing w:after="0" w:line="240" w:lineRule="auto"/>
              <w:ind w:left="159" w:right="187" w:firstLine="360"/>
              <w:rPr>
                <w:rFonts w:ascii="GHEA Grapalat" w:hAnsi="GHEA Grapalat"/>
                <w:sz w:val="20"/>
                <w:szCs w:val="20"/>
              </w:rPr>
            </w:pPr>
            <w:r w:rsidRPr="006474AD">
              <w:rPr>
                <w:rFonts w:ascii="GHEA Grapalat" w:hAnsi="GHEA Grapalat"/>
                <w:sz w:val="20"/>
                <w:szCs w:val="20"/>
              </w:rPr>
              <w:t>Ընդունվել է</w:t>
            </w:r>
          </w:p>
          <w:p w14:paraId="64A7EEFF" w14:textId="77777777" w:rsidR="006474AD" w:rsidRPr="006474AD" w:rsidRDefault="006474AD" w:rsidP="007004B8">
            <w:pPr>
              <w:spacing w:after="0" w:line="240" w:lineRule="auto"/>
              <w:ind w:left="159" w:right="187" w:firstLine="360"/>
              <w:rPr>
                <w:rFonts w:ascii="GHEA Grapalat" w:hAnsi="GHEA Grapalat"/>
                <w:sz w:val="20"/>
                <w:szCs w:val="20"/>
              </w:rPr>
            </w:pPr>
          </w:p>
          <w:p w14:paraId="6E5BB8FF" w14:textId="5212C762" w:rsidR="006474AD" w:rsidRPr="006474AD" w:rsidRDefault="006474AD" w:rsidP="007004B8">
            <w:pPr>
              <w:spacing w:after="0" w:line="240" w:lineRule="auto"/>
              <w:ind w:left="159" w:right="187" w:firstLine="360"/>
              <w:rPr>
                <w:rFonts w:ascii="Cambria Math" w:eastAsia="Times New Roman" w:hAnsi="Cambria Math" w:cs="Calibri Light"/>
                <w:bCs/>
                <w:sz w:val="20"/>
                <w:szCs w:val="20"/>
                <w:lang w:val="hy-AM"/>
              </w:rPr>
            </w:pPr>
            <w:r w:rsidRPr="006474AD">
              <w:rPr>
                <w:rFonts w:ascii="GHEA Grapalat" w:hAnsi="GHEA Grapalat"/>
                <w:sz w:val="20"/>
                <w:szCs w:val="20"/>
              </w:rPr>
              <w:t>Որոշման 7-րդ</w:t>
            </w:r>
            <w:r w:rsidRPr="00A0474F">
              <w:rPr>
                <w:rFonts w:ascii="GHEA Grapalat" w:hAnsi="GHEA Grapalat"/>
                <w:sz w:val="20"/>
                <w:szCs w:val="20"/>
              </w:rPr>
              <w:t xml:space="preserve"> </w:t>
            </w:r>
            <w:r w:rsidR="00275095" w:rsidRPr="00A0474F">
              <w:rPr>
                <w:rFonts w:ascii="GHEA Grapalat" w:hAnsi="GHEA Grapalat"/>
                <w:sz w:val="20"/>
                <w:szCs w:val="20"/>
              </w:rPr>
              <w:t>ենթակետի «գ» պարբերությամբ կատարվել են համապատասխան փոփոխությունները</w:t>
            </w:r>
          </w:p>
        </w:tc>
      </w:tr>
      <w:tr w:rsidR="00A0474F" w:rsidRPr="00A0474F" w14:paraId="75DC5051" w14:textId="77777777" w:rsidTr="00A0474F">
        <w:trPr>
          <w:trHeight w:val="207"/>
          <w:tblCellSpacing w:w="0" w:type="dxa"/>
        </w:trPr>
        <w:tc>
          <w:tcPr>
            <w:tcW w:w="7282" w:type="dxa"/>
            <w:tcBorders>
              <w:left w:val="outset" w:sz="6" w:space="0" w:color="auto"/>
              <w:right w:val="outset" w:sz="6" w:space="0" w:color="auto"/>
            </w:tcBorders>
            <w:shd w:val="clear" w:color="auto" w:fill="FFFFFF"/>
          </w:tcPr>
          <w:p w14:paraId="49A55046" w14:textId="1F776CF6" w:rsidR="00A0474F" w:rsidRPr="0039257D" w:rsidRDefault="00A0474F" w:rsidP="007004B8">
            <w:pPr>
              <w:pStyle w:val="CommentText"/>
              <w:spacing w:line="276" w:lineRule="auto"/>
              <w:ind w:left="122" w:right="49" w:firstLine="142"/>
              <w:rPr>
                <w:rFonts w:ascii="GHEA Grapalat" w:hAnsi="GHEA Grapalat"/>
                <w:lang w:val="hy-AM"/>
              </w:rPr>
            </w:pPr>
            <w:r w:rsidRPr="0039257D">
              <w:rPr>
                <w:rFonts w:ascii="GHEA Grapalat" w:hAnsi="GHEA Grapalat"/>
                <w:lang w:val="hy-AM"/>
              </w:rPr>
              <w:t>3. Նախագծի 1-ին կետի «լզ» մասով առաջարկվում է վարկի տոկոսադրույքի սուբսիդավորումից բացի փոխհատուցել նաև վարկի մնացորդային գումարի 80%-ը՝ եթե շահառուն փորձագետի կամ խորհրդատվական կազմակերպության ներգրավմանը հաջորդող երկու ֆինանսական տարիներից որևէ մեկում կգրանցի արտահանման ծավալների 20% աճ, ընդ որում, համախառն արտահանման ծավալները հաշվարկելիս չպետք է դիտարկվի Ռուսաստանի Դաշնություն իրականացված արտահանման ծավալները։ Այդ կապակցությամբ հայտնում ենք, որ նշված դրույթներն ակնհայտորեն պարունակում են պետության համար չկանխատեսած և անվերջ աճող պայմանական պարտավորություններ, ինչը հանդիսանում է անկառավարելի ֆիսկալ ռիսկ:</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1DF2CFA0" w14:textId="77777777" w:rsidR="00A0474F" w:rsidRPr="0039257D" w:rsidRDefault="00A0474F" w:rsidP="007004B8">
            <w:pPr>
              <w:spacing w:after="0" w:line="240" w:lineRule="auto"/>
              <w:ind w:left="159" w:right="187" w:firstLine="360"/>
              <w:rPr>
                <w:rFonts w:ascii="GHEA Grapalat" w:hAnsi="GHEA Grapalat"/>
                <w:sz w:val="20"/>
                <w:szCs w:val="20"/>
                <w:lang w:val="hy-AM"/>
              </w:rPr>
            </w:pPr>
            <w:r w:rsidRPr="0039257D">
              <w:rPr>
                <w:rFonts w:ascii="GHEA Grapalat" w:hAnsi="GHEA Grapalat"/>
                <w:sz w:val="20"/>
                <w:szCs w:val="20"/>
                <w:lang w:val="hy-AM"/>
              </w:rPr>
              <w:t>Ընդունվել է ի գիտություն</w:t>
            </w:r>
          </w:p>
          <w:p w14:paraId="226B10CC" w14:textId="77777777" w:rsidR="00A0474F" w:rsidRPr="0039257D" w:rsidRDefault="00A0474F" w:rsidP="007004B8">
            <w:pPr>
              <w:spacing w:after="0" w:line="240" w:lineRule="auto"/>
              <w:ind w:left="159" w:right="187" w:firstLine="360"/>
              <w:rPr>
                <w:rFonts w:ascii="GHEA Grapalat" w:hAnsi="GHEA Grapalat"/>
                <w:sz w:val="20"/>
                <w:szCs w:val="20"/>
                <w:lang w:val="hy-AM"/>
              </w:rPr>
            </w:pPr>
          </w:p>
          <w:p w14:paraId="660556B5" w14:textId="571E3E39" w:rsidR="00A0474F" w:rsidRPr="0039257D" w:rsidRDefault="00A0474F" w:rsidP="007004B8">
            <w:pPr>
              <w:spacing w:after="0" w:line="240" w:lineRule="auto"/>
              <w:ind w:left="159" w:right="187" w:firstLine="360"/>
              <w:rPr>
                <w:rFonts w:ascii="GHEA Grapalat" w:hAnsi="GHEA Grapalat"/>
                <w:sz w:val="20"/>
                <w:szCs w:val="20"/>
                <w:lang w:val="hy-AM"/>
              </w:rPr>
            </w:pPr>
          </w:p>
        </w:tc>
      </w:tr>
      <w:tr w:rsidR="00A0474F" w:rsidRPr="00FA3806" w14:paraId="550A9C3C" w14:textId="77777777" w:rsidTr="008048E4">
        <w:trPr>
          <w:trHeight w:val="207"/>
          <w:tblCellSpacing w:w="0" w:type="dxa"/>
        </w:trPr>
        <w:tc>
          <w:tcPr>
            <w:tcW w:w="7282" w:type="dxa"/>
            <w:tcBorders>
              <w:left w:val="outset" w:sz="6" w:space="0" w:color="auto"/>
              <w:right w:val="outset" w:sz="6" w:space="0" w:color="auto"/>
            </w:tcBorders>
            <w:shd w:val="clear" w:color="auto" w:fill="FFFFFF"/>
          </w:tcPr>
          <w:p w14:paraId="625414D5" w14:textId="3B0C6B39" w:rsidR="00A0474F" w:rsidRPr="0039257D" w:rsidRDefault="00A0474F" w:rsidP="007004B8">
            <w:pPr>
              <w:pStyle w:val="CommentText"/>
              <w:spacing w:line="276" w:lineRule="auto"/>
              <w:ind w:left="122" w:right="49" w:firstLine="142"/>
              <w:rPr>
                <w:rFonts w:ascii="GHEA Grapalat" w:hAnsi="GHEA Grapalat"/>
                <w:lang w:val="hy-AM"/>
              </w:rPr>
            </w:pPr>
            <w:r w:rsidRPr="0039257D">
              <w:rPr>
                <w:rFonts w:ascii="GHEA Grapalat" w:hAnsi="GHEA Grapalat"/>
                <w:lang w:val="hy-AM"/>
              </w:rPr>
              <w:t>4. Նախագծի 1-ին կետի «զ» մասի համաձայն ՝ սուբսիդավորման ենթակա են լինելու նաև 2021 թվականի հունվարի 1-ից հետո տնտեսավարողի կողմից ձեռք բերված մեքենասարքավորումների ձեռքբերման արժեքի 30%-ը: Հաշվի առնելով, որ Նախագիծը նպատակաուղղված է նոր տեխնոլոգիաների ներմուծման խթանմանը և շահառուների արտադրողականության բարձրացմանը, առաջարկում ենք զերծ մնալ նախկինում ձեռք բերված սարքավորումների համար սուբսիդավորման տրամադրումից։</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CD06BDD" w14:textId="77777777" w:rsidR="00A0474F" w:rsidRPr="0039257D" w:rsidRDefault="00A0474F" w:rsidP="007004B8">
            <w:pPr>
              <w:spacing w:after="0" w:line="240" w:lineRule="auto"/>
              <w:ind w:left="159" w:right="187" w:firstLine="360"/>
              <w:rPr>
                <w:rFonts w:ascii="GHEA Grapalat" w:hAnsi="GHEA Grapalat"/>
                <w:sz w:val="20"/>
                <w:szCs w:val="20"/>
                <w:lang w:val="hy-AM"/>
              </w:rPr>
            </w:pPr>
            <w:r w:rsidRPr="0039257D">
              <w:rPr>
                <w:rFonts w:ascii="GHEA Grapalat" w:hAnsi="GHEA Grapalat"/>
                <w:sz w:val="20"/>
                <w:szCs w:val="20"/>
                <w:lang w:val="hy-AM"/>
              </w:rPr>
              <w:t>Չի ընդունվել</w:t>
            </w:r>
          </w:p>
          <w:p w14:paraId="71E4309C" w14:textId="77777777" w:rsidR="00A0474F" w:rsidRPr="0039257D" w:rsidRDefault="00A0474F" w:rsidP="007004B8">
            <w:pPr>
              <w:spacing w:after="0" w:line="240" w:lineRule="auto"/>
              <w:ind w:left="159" w:right="187" w:firstLine="360"/>
              <w:rPr>
                <w:rFonts w:ascii="GHEA Grapalat" w:hAnsi="GHEA Grapalat"/>
                <w:sz w:val="20"/>
                <w:szCs w:val="20"/>
                <w:lang w:val="hy-AM"/>
              </w:rPr>
            </w:pPr>
          </w:p>
          <w:p w14:paraId="4EB01B0D" w14:textId="6BAADC47" w:rsidR="00A0474F" w:rsidRPr="0039257D" w:rsidRDefault="00FA3806" w:rsidP="007004B8">
            <w:pPr>
              <w:spacing w:after="0" w:line="240" w:lineRule="auto"/>
              <w:ind w:left="159" w:right="187" w:firstLine="360"/>
              <w:rPr>
                <w:rFonts w:ascii="GHEA Grapalat" w:hAnsi="GHEA Grapalat"/>
                <w:sz w:val="20"/>
                <w:szCs w:val="20"/>
                <w:lang w:val="hy-AM"/>
              </w:rPr>
            </w:pPr>
            <w:r w:rsidRPr="0039257D">
              <w:rPr>
                <w:rFonts w:ascii="GHEA Grapalat" w:hAnsi="GHEA Grapalat"/>
                <w:sz w:val="20"/>
                <w:szCs w:val="20"/>
                <w:lang w:val="hy-AM"/>
              </w:rPr>
              <w:t xml:space="preserve">Համաձայն նախագծի՝ </w:t>
            </w:r>
            <w:r w:rsidR="00A0474F" w:rsidRPr="0039257D">
              <w:rPr>
                <w:rFonts w:ascii="GHEA Grapalat" w:hAnsi="GHEA Grapalat"/>
                <w:sz w:val="20"/>
                <w:szCs w:val="20"/>
                <w:lang w:val="hy-AM"/>
              </w:rPr>
              <w:t xml:space="preserve">«2021 թվականի հունվարի 1-ից հետո տնտեսավարողի կողմից ձեռք բերված մեքենասարքավորումների ձեռքբերման արժեքի 30%-ը» արտահայտությունը վերաբերում է կապիտալ շինարարություն իրականացնելու նպատակով տրամադրված վարկի/լիզինգի </w:t>
            </w:r>
            <w:r w:rsidR="00A0474F" w:rsidRPr="0039257D">
              <w:rPr>
                <w:rFonts w:ascii="GHEA Grapalat" w:hAnsi="GHEA Grapalat"/>
                <w:sz w:val="20"/>
                <w:szCs w:val="20"/>
                <w:lang w:val="hy-AM"/>
              </w:rPr>
              <w:lastRenderedPageBreak/>
              <w:t>սուբսիդավորվող առավելագույն  մասին</w:t>
            </w:r>
          </w:p>
        </w:tc>
      </w:tr>
      <w:tr w:rsidR="008048E4" w:rsidRPr="00FA3806" w14:paraId="522336F3" w14:textId="77777777" w:rsidTr="008048E4">
        <w:trPr>
          <w:trHeight w:val="207"/>
          <w:tblCellSpacing w:w="0" w:type="dxa"/>
        </w:trPr>
        <w:tc>
          <w:tcPr>
            <w:tcW w:w="7282" w:type="dxa"/>
            <w:tcBorders>
              <w:left w:val="outset" w:sz="6" w:space="0" w:color="auto"/>
              <w:right w:val="outset" w:sz="6" w:space="0" w:color="auto"/>
            </w:tcBorders>
            <w:shd w:val="clear" w:color="auto" w:fill="FFFFFF"/>
          </w:tcPr>
          <w:p w14:paraId="3B7CD42F" w14:textId="77777777" w:rsidR="008048E4" w:rsidRPr="008048E4" w:rsidRDefault="008048E4" w:rsidP="008048E4">
            <w:pPr>
              <w:pStyle w:val="CommentText"/>
              <w:spacing w:line="276" w:lineRule="auto"/>
              <w:ind w:left="122" w:right="49" w:firstLine="142"/>
              <w:rPr>
                <w:rFonts w:ascii="GHEA Grapalat" w:hAnsi="GHEA Grapalat"/>
                <w:lang w:val="hy-AM"/>
              </w:rPr>
            </w:pPr>
            <w:r w:rsidRPr="008048E4">
              <w:rPr>
                <w:rFonts w:ascii="GHEA Grapalat" w:hAnsi="GHEA Grapalat"/>
                <w:lang w:val="hy-AM"/>
              </w:rPr>
              <w:lastRenderedPageBreak/>
              <w:t>5. Նախագծի 1-ին կետի «լը» մասով (24-րդ կետ) առաջարկվում է միջոցառման շրջանակներում սուբսիդավորման արտոնյալ պայմաններ սահմանել Լեռնային Ղարաբաղի տարածքում մշակող արդյունաբերության ոլորտում փաստացի գործունեություն իրականացրած առևտրային կազմակերպությանը կամ անհատ ձեռնարկատերին: Վերջինիս կապակցությամբ հայտնում ենք.</w:t>
            </w:r>
          </w:p>
          <w:p w14:paraId="3EE4E1CC" w14:textId="77777777" w:rsidR="008048E4" w:rsidRPr="008048E4" w:rsidRDefault="008048E4" w:rsidP="008048E4">
            <w:pPr>
              <w:pStyle w:val="CommentText"/>
              <w:spacing w:line="276" w:lineRule="auto"/>
              <w:ind w:left="122" w:right="49" w:firstLine="142"/>
              <w:rPr>
                <w:rFonts w:ascii="GHEA Grapalat" w:hAnsi="GHEA Grapalat"/>
                <w:lang w:val="hy-AM"/>
              </w:rPr>
            </w:pPr>
            <w:r w:rsidRPr="008048E4">
              <w:rPr>
                <w:rFonts w:ascii="GHEA Grapalat" w:hAnsi="GHEA Grapalat"/>
                <w:lang w:val="hy-AM"/>
              </w:rPr>
              <w:t xml:space="preserve">ա/ Նախագծում ներկայացված չեն պահանջարկի ուսումնասիրության վերաբերյալ որևէ տեղեկատվություն, ինչպես նաև բարձր տոկոսադրույքների և երկարաժամկետ վարկերի սուբսիդավորման հիմնավորումներն ու ֆինանսական գնահատականները։ </w:t>
            </w:r>
          </w:p>
          <w:p w14:paraId="6DB716F7" w14:textId="77777777" w:rsidR="008048E4" w:rsidRPr="008048E4" w:rsidRDefault="008048E4" w:rsidP="008048E4">
            <w:pPr>
              <w:pStyle w:val="CommentText"/>
              <w:spacing w:line="276" w:lineRule="auto"/>
              <w:ind w:left="122" w:right="49" w:firstLine="142"/>
              <w:rPr>
                <w:rFonts w:ascii="GHEA Grapalat" w:hAnsi="GHEA Grapalat"/>
                <w:lang w:val="hy-AM"/>
              </w:rPr>
            </w:pPr>
            <w:r w:rsidRPr="008048E4">
              <w:rPr>
                <w:rFonts w:ascii="GHEA Grapalat" w:hAnsi="GHEA Grapalat"/>
                <w:lang w:val="hy-AM"/>
              </w:rPr>
              <w:t>Հաշվի առնելով որ 24-րդ կետով նախատեսվում են վարկերի սուբսիդավորման տրամադրում բոլորովին այլ նպատակների համար, որի դեպքում տարբերվում են նաև վարկի տրամադրման մնացած պայմաններն ու ժամկետները, առաջարկում ենք վերջինս դիտարկել առանձին միջոցառման շրջանակներում՝ պահանջարկի առկայության և ֆինանսական գնահատականների հիման վրա:</w:t>
            </w:r>
          </w:p>
          <w:p w14:paraId="23F8E2FD" w14:textId="77777777" w:rsidR="008048E4" w:rsidRPr="008048E4" w:rsidRDefault="008048E4" w:rsidP="008048E4">
            <w:pPr>
              <w:pStyle w:val="CommentText"/>
              <w:spacing w:line="276" w:lineRule="auto"/>
              <w:ind w:left="122" w:right="49" w:firstLine="142"/>
              <w:rPr>
                <w:rFonts w:ascii="GHEA Grapalat" w:hAnsi="GHEA Grapalat"/>
                <w:lang w:val="hy-AM"/>
              </w:rPr>
            </w:pPr>
            <w:r w:rsidRPr="008048E4">
              <w:rPr>
                <w:rFonts w:ascii="GHEA Grapalat" w:hAnsi="GHEA Grapalat"/>
                <w:lang w:val="hy-AM"/>
              </w:rPr>
              <w:t>Քանի որ նշված միջոցառման շրջանակում տրամադրված վարկային միջոցների տոկոսագումարների սուբսիդավորումն իրականացվում է պետական միջոցներով՝ շահառուների համար փաստացի հանդիսանալով շուկայականից բավականին ցածր տոկոսադրույքով ֆինանսական միջոցների ձեռքբերում, այլ վարկային պարտավորությունների վերաֆինանսավորումը գտնում ենք ոչ թիրախային և բարձր ռիսկային՝ պետական միջոցների արդյունավետ ծախսման տեսանկյունից։</w:t>
            </w:r>
          </w:p>
          <w:p w14:paraId="0FC8BBAD" w14:textId="2FEB7A14" w:rsidR="008048E4" w:rsidRPr="00A0474F" w:rsidRDefault="008048E4" w:rsidP="008048E4">
            <w:pPr>
              <w:pStyle w:val="CommentText"/>
              <w:spacing w:line="276" w:lineRule="auto"/>
              <w:ind w:left="122" w:right="49" w:firstLine="142"/>
              <w:rPr>
                <w:rFonts w:ascii="GHEA Grapalat" w:hAnsi="GHEA Grapalat"/>
                <w:lang w:val="hy-AM"/>
              </w:rPr>
            </w:pPr>
            <w:r w:rsidRPr="008048E4">
              <w:rPr>
                <w:rFonts w:ascii="GHEA Grapalat" w:hAnsi="GHEA Grapalat"/>
                <w:lang w:val="hy-AM"/>
              </w:rPr>
              <w:t>բ/ Խմբագրական առումով առաջարկում ենք է հստակեցնել 24-րդ կետի «ոլորտում փաստացի գործունեություն իրականացրած առևտրային կազմակերպության սեփականատիրոջը կամ անհատ ձեռնարկատերին՝» բառերը, վերջինս փոխարինելով «</w:t>
            </w:r>
            <w:bookmarkStart w:id="5" w:name="_Hlk155180956"/>
            <w:r w:rsidRPr="008048E4">
              <w:rPr>
                <w:rFonts w:ascii="GHEA Grapalat" w:hAnsi="GHEA Grapalat"/>
                <w:lang w:val="hy-AM"/>
              </w:rPr>
              <w:t>կամ ծառայությունների մատուցման ոլորտներում փաստացի գործունեություն իրականացրած՝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27.2-րդ և 35.1-ին հոդվածներով գրանցված (հաշվառված) առևտրային կազմակերպություններին կամ անհատ ձեռնարկատերերին</w:t>
            </w:r>
            <w:bookmarkEnd w:id="5"/>
            <w:r w:rsidRPr="008048E4">
              <w:rPr>
                <w:rFonts w:ascii="GHEA Grapalat" w:hAnsi="GHEA Grapalat"/>
                <w:lang w:val="hy-AM"/>
              </w:rPr>
              <w:t>» բառերով:</w:t>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01E8CB23" w14:textId="77777777" w:rsidR="008048E4" w:rsidRPr="00FB462F" w:rsidRDefault="008048E4" w:rsidP="007004B8">
            <w:pPr>
              <w:spacing w:after="0" w:line="240" w:lineRule="auto"/>
              <w:ind w:left="159" w:right="187" w:firstLine="360"/>
              <w:rPr>
                <w:rFonts w:ascii="GHEA Grapalat" w:hAnsi="GHEA Grapalat"/>
                <w:sz w:val="20"/>
                <w:szCs w:val="20"/>
                <w:lang w:val="hy-AM"/>
              </w:rPr>
            </w:pPr>
            <w:r w:rsidRPr="00FB462F">
              <w:rPr>
                <w:rFonts w:ascii="GHEA Grapalat" w:hAnsi="GHEA Grapalat"/>
                <w:sz w:val="20"/>
                <w:szCs w:val="20"/>
                <w:lang w:val="hy-AM"/>
              </w:rPr>
              <w:t>Ընդունվել է մասամբ</w:t>
            </w:r>
          </w:p>
          <w:p w14:paraId="6CACFC2A" w14:textId="77777777" w:rsidR="008048E4" w:rsidRPr="00FB462F" w:rsidRDefault="008048E4" w:rsidP="007004B8">
            <w:pPr>
              <w:spacing w:after="0" w:line="240" w:lineRule="auto"/>
              <w:ind w:left="159" w:right="187" w:firstLine="360"/>
              <w:rPr>
                <w:rFonts w:ascii="GHEA Grapalat" w:hAnsi="GHEA Grapalat"/>
                <w:sz w:val="20"/>
                <w:szCs w:val="20"/>
                <w:lang w:val="hy-AM"/>
              </w:rPr>
            </w:pPr>
          </w:p>
          <w:p w14:paraId="22D4A0A2" w14:textId="165CB78C" w:rsidR="008048E4" w:rsidRDefault="008048E4" w:rsidP="007004B8">
            <w:pPr>
              <w:spacing w:after="0" w:line="240" w:lineRule="auto"/>
              <w:ind w:left="159" w:right="187" w:firstLine="360"/>
              <w:rPr>
                <w:rFonts w:ascii="GHEA Grapalat" w:hAnsi="GHEA Grapalat"/>
                <w:sz w:val="20"/>
                <w:szCs w:val="20"/>
                <w:highlight w:val="yellow"/>
                <w:lang w:val="hy-AM"/>
              </w:rPr>
            </w:pPr>
            <w:r w:rsidRPr="00FB462F">
              <w:rPr>
                <w:rFonts w:ascii="GHEA Grapalat" w:hAnsi="GHEA Grapalat"/>
                <w:sz w:val="20"/>
                <w:szCs w:val="20"/>
                <w:lang w:val="hy-AM"/>
              </w:rPr>
              <w:t>«բ» պարբերությամբ կատարված առաջարկությունների վերաբերյալ փոփոխությունները կատարվել են</w:t>
            </w:r>
          </w:p>
        </w:tc>
      </w:tr>
      <w:tr w:rsidR="008048E4" w:rsidRPr="00FA3806" w14:paraId="4FD70CD1" w14:textId="77777777" w:rsidTr="00977D96">
        <w:trPr>
          <w:trHeight w:val="207"/>
          <w:tblCellSpacing w:w="0" w:type="dxa"/>
        </w:trPr>
        <w:tc>
          <w:tcPr>
            <w:tcW w:w="7282" w:type="dxa"/>
            <w:tcBorders>
              <w:left w:val="outset" w:sz="6" w:space="0" w:color="auto"/>
              <w:bottom w:val="outset" w:sz="6" w:space="0" w:color="auto"/>
              <w:right w:val="outset" w:sz="6" w:space="0" w:color="auto"/>
            </w:tcBorders>
            <w:shd w:val="clear" w:color="auto" w:fill="FFFFFF"/>
          </w:tcPr>
          <w:p w14:paraId="6975B1C0" w14:textId="51C05513" w:rsidR="008048E4" w:rsidRPr="008048E4" w:rsidRDefault="008048E4" w:rsidP="008048E4">
            <w:pPr>
              <w:pStyle w:val="CommentText"/>
              <w:spacing w:line="276" w:lineRule="auto"/>
              <w:ind w:left="122" w:right="49" w:firstLine="142"/>
              <w:rPr>
                <w:rFonts w:ascii="GHEA Grapalat" w:hAnsi="GHEA Grapalat"/>
                <w:lang w:val="hy-AM"/>
              </w:rPr>
            </w:pPr>
            <w:r>
              <w:rPr>
                <w:rFonts w:ascii="GHEA Grapalat" w:hAnsi="GHEA Grapalat"/>
                <w:lang w:val="hy-AM"/>
              </w:rPr>
              <w:t>6</w:t>
            </w:r>
            <w:r>
              <w:rPr>
                <w:rFonts w:ascii="Cambria Math" w:hAnsi="Cambria Math"/>
                <w:lang w:val="hy-AM"/>
              </w:rPr>
              <w:t xml:space="preserve">․ </w:t>
            </w:r>
            <w:r w:rsidRPr="008048E4">
              <w:rPr>
                <w:rFonts w:ascii="GHEA Grapalat" w:hAnsi="GHEA Grapalat"/>
                <w:lang w:val="hy-AM"/>
              </w:rPr>
              <w:t xml:space="preserve">Նախագծով առաջարկվում է ուժը կորցրած ճանաչել օժանդակությունից օգտվող տնտեսավարողների ցանկի հրապարակման պահանջը սահմանող դրույթը՝ հնարավոր օրենսդրական խնդիրներից խուսափելու նպատակով։ Այդ կապակցությամբ հայտնում ենք, </w:t>
            </w:r>
            <w:bookmarkStart w:id="6" w:name="_Hlk155181530"/>
            <w:r w:rsidRPr="008048E4">
              <w:rPr>
                <w:rFonts w:ascii="GHEA Grapalat" w:hAnsi="GHEA Grapalat"/>
                <w:lang w:val="hy-AM"/>
              </w:rPr>
              <w:t xml:space="preserve">որ բանկային գաղտնիք հանդիսացող </w:t>
            </w:r>
            <w:r w:rsidRPr="008048E4">
              <w:rPr>
                <w:rFonts w:ascii="GHEA Grapalat" w:hAnsi="GHEA Grapalat"/>
                <w:lang w:val="hy-AM"/>
              </w:rPr>
              <w:lastRenderedPageBreak/>
              <w:t>որևէ այլ տեղեկատվություն հրապարակման ենթակա չէ, մինչ այժմ հրապարակվել են միայն շահառու իրավաբանական անձանց անվանումները, որը համարում ենք անհրաժեշտ և նպատակահարմար՝ պետական բյուջեի ծախսերի գործընթացի թափանցիկության և հրապարակայնության ապահովման տեսանկյունից։</w:t>
            </w:r>
          </w:p>
          <w:bookmarkEnd w:id="6"/>
          <w:p w14:paraId="730CB0DC" w14:textId="63310B15" w:rsidR="008048E4" w:rsidRPr="008048E4" w:rsidRDefault="008048E4" w:rsidP="008048E4">
            <w:pPr>
              <w:pStyle w:val="CommentText"/>
              <w:spacing w:line="276" w:lineRule="auto"/>
              <w:ind w:left="122" w:right="49" w:firstLine="142"/>
              <w:rPr>
                <w:rFonts w:ascii="GHEA Grapalat" w:hAnsi="GHEA Grapalat"/>
                <w:lang w:val="hy-AM"/>
              </w:rPr>
            </w:pPr>
            <w:r w:rsidRPr="008048E4">
              <w:rPr>
                <w:rFonts w:ascii="GHEA Grapalat" w:hAnsi="GHEA Grapalat"/>
                <w:lang w:val="hy-AM"/>
              </w:rPr>
              <w:t>Միաժամանակ, անհրաժեշտ է ներկայացնել Նախագծին կից հիմնավորման մեջ ներառված միջազգային կազմակերպությունների վերլուծությունների արդյունքների սկզբնաղբյուրները՝ համապատասխան հղումներով:</w:t>
            </w:r>
            <w:r w:rsidRPr="008048E4">
              <w:rPr>
                <w:rFonts w:ascii="GHEA Grapalat" w:hAnsi="GHEA Grapalat"/>
                <w:lang w:val="hy-AM"/>
              </w:rPr>
              <w:tab/>
            </w:r>
          </w:p>
        </w:tc>
        <w:tc>
          <w:tcPr>
            <w:tcW w:w="3420" w:type="dxa"/>
            <w:tcBorders>
              <w:top w:val="outset" w:sz="6" w:space="0" w:color="auto"/>
              <w:left w:val="outset" w:sz="6" w:space="0" w:color="auto"/>
              <w:bottom w:val="outset" w:sz="6" w:space="0" w:color="auto"/>
              <w:right w:val="outset" w:sz="6" w:space="0" w:color="auto"/>
            </w:tcBorders>
            <w:shd w:val="clear" w:color="auto" w:fill="FFFFFF"/>
          </w:tcPr>
          <w:p w14:paraId="656D2BCA" w14:textId="5B39C5EC" w:rsidR="008048E4" w:rsidRPr="00FB462F" w:rsidRDefault="00FA3806" w:rsidP="007004B8">
            <w:pPr>
              <w:spacing w:after="0" w:line="240" w:lineRule="auto"/>
              <w:ind w:left="159" w:right="187" w:firstLine="360"/>
              <w:rPr>
                <w:rFonts w:ascii="GHEA Grapalat" w:hAnsi="GHEA Grapalat"/>
                <w:sz w:val="20"/>
                <w:szCs w:val="20"/>
                <w:lang w:val="hy-AM"/>
              </w:rPr>
            </w:pPr>
            <w:r w:rsidRPr="00FB462F">
              <w:rPr>
                <w:rFonts w:ascii="GHEA Grapalat" w:hAnsi="GHEA Grapalat"/>
                <w:sz w:val="20"/>
                <w:szCs w:val="20"/>
                <w:lang w:val="hy-AM"/>
              </w:rPr>
              <w:lastRenderedPageBreak/>
              <w:t>Ընդունվել է</w:t>
            </w:r>
          </w:p>
          <w:p w14:paraId="6EF6FAC8" w14:textId="77777777" w:rsidR="00FA3806" w:rsidRPr="00FB462F" w:rsidRDefault="00FA3806" w:rsidP="007004B8">
            <w:pPr>
              <w:spacing w:after="0" w:line="240" w:lineRule="auto"/>
              <w:ind w:left="159" w:right="187" w:firstLine="360"/>
              <w:rPr>
                <w:rFonts w:ascii="GHEA Grapalat" w:hAnsi="GHEA Grapalat"/>
                <w:sz w:val="20"/>
                <w:szCs w:val="20"/>
                <w:lang w:val="hy-AM"/>
              </w:rPr>
            </w:pPr>
          </w:p>
          <w:p w14:paraId="0F0D61D2" w14:textId="7E207C04" w:rsidR="00FA3806" w:rsidRPr="00FB462F" w:rsidRDefault="00FA3806" w:rsidP="007004B8">
            <w:pPr>
              <w:spacing w:after="0" w:line="240" w:lineRule="auto"/>
              <w:ind w:left="159" w:right="187" w:firstLine="360"/>
              <w:rPr>
                <w:rFonts w:ascii="GHEA Grapalat" w:hAnsi="GHEA Grapalat"/>
                <w:sz w:val="20"/>
                <w:szCs w:val="20"/>
                <w:lang w:val="hy-AM"/>
              </w:rPr>
            </w:pPr>
            <w:r w:rsidRPr="00FB462F">
              <w:rPr>
                <w:rFonts w:ascii="GHEA Grapalat" w:hAnsi="GHEA Grapalat"/>
                <w:sz w:val="20"/>
                <w:szCs w:val="20"/>
                <w:lang w:val="hy-AM"/>
              </w:rPr>
              <w:lastRenderedPageBreak/>
              <w:t>Կատարվել են համապատասխան փոփոխությունները</w:t>
            </w:r>
          </w:p>
          <w:p w14:paraId="4680D1D8" w14:textId="77777777" w:rsidR="008048E4" w:rsidRDefault="008048E4" w:rsidP="007004B8">
            <w:pPr>
              <w:spacing w:after="0" w:line="240" w:lineRule="auto"/>
              <w:ind w:left="159" w:right="187" w:firstLine="360"/>
              <w:rPr>
                <w:rFonts w:ascii="GHEA Grapalat" w:hAnsi="GHEA Grapalat"/>
                <w:sz w:val="20"/>
                <w:szCs w:val="20"/>
                <w:highlight w:val="yellow"/>
                <w:lang w:val="hy-AM"/>
              </w:rPr>
            </w:pPr>
          </w:p>
          <w:p w14:paraId="48E9E3DA" w14:textId="5BA6B56C" w:rsidR="008048E4" w:rsidRDefault="008048E4" w:rsidP="00FB462F">
            <w:pPr>
              <w:spacing w:after="0" w:line="240" w:lineRule="auto"/>
              <w:ind w:left="159" w:right="187" w:firstLine="360"/>
              <w:rPr>
                <w:rFonts w:ascii="GHEA Grapalat" w:hAnsi="GHEA Grapalat"/>
                <w:sz w:val="20"/>
                <w:szCs w:val="20"/>
                <w:highlight w:val="yellow"/>
                <w:lang w:val="hy-AM"/>
              </w:rPr>
            </w:pPr>
          </w:p>
        </w:tc>
      </w:tr>
    </w:tbl>
    <w:p w14:paraId="082CF8A3" w14:textId="77777777" w:rsidR="00640426" w:rsidRPr="003F3704" w:rsidRDefault="00640426" w:rsidP="003F3704">
      <w:pPr>
        <w:spacing w:after="0" w:line="240" w:lineRule="auto"/>
        <w:ind w:left="159" w:right="187" w:firstLine="360"/>
        <w:rPr>
          <w:rFonts w:ascii="GHEA Grapalat" w:eastAsia="Times New Roman" w:hAnsi="GHEA Grapalat" w:cs="Calibri Light"/>
          <w:b/>
          <w:sz w:val="20"/>
          <w:szCs w:val="20"/>
          <w:lang w:val="hy-AM"/>
        </w:rPr>
      </w:pPr>
    </w:p>
    <w:sectPr w:rsidR="00640426" w:rsidRPr="003F3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90527"/>
    <w:multiLevelType w:val="hybridMultilevel"/>
    <w:tmpl w:val="39781F7A"/>
    <w:lvl w:ilvl="0" w:tplc="0409000F">
      <w:start w:val="1"/>
      <w:numFmt w:val="decimal"/>
      <w:lvlText w:val="%1."/>
      <w:lvlJc w:val="left"/>
      <w:pPr>
        <w:ind w:left="412" w:hanging="360"/>
      </w:p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1" w15:restartNumberingAfterBreak="0">
    <w:nsid w:val="1C22771F"/>
    <w:multiLevelType w:val="hybridMultilevel"/>
    <w:tmpl w:val="BD96BE78"/>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2F7F52E0"/>
    <w:multiLevelType w:val="hybridMultilevel"/>
    <w:tmpl w:val="58F2BC8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FEF2EED"/>
    <w:multiLevelType w:val="hybridMultilevel"/>
    <w:tmpl w:val="1592021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301D171C"/>
    <w:multiLevelType w:val="hybridMultilevel"/>
    <w:tmpl w:val="79F086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570F2DAF"/>
    <w:multiLevelType w:val="hybridMultilevel"/>
    <w:tmpl w:val="F33CDEE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15:restartNumberingAfterBreak="0">
    <w:nsid w:val="5DE312EB"/>
    <w:multiLevelType w:val="hybridMultilevel"/>
    <w:tmpl w:val="D7D81800"/>
    <w:lvl w:ilvl="0" w:tplc="0409000F">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7" w15:restartNumberingAfterBreak="0">
    <w:nsid w:val="6BD62D9D"/>
    <w:multiLevelType w:val="hybridMultilevel"/>
    <w:tmpl w:val="4C54B40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731F2EA7"/>
    <w:multiLevelType w:val="hybridMultilevel"/>
    <w:tmpl w:val="616C0762"/>
    <w:lvl w:ilvl="0" w:tplc="04090001">
      <w:start w:val="1"/>
      <w:numFmt w:val="bullet"/>
      <w:lvlText w:val=""/>
      <w:lvlJc w:val="left"/>
      <w:pPr>
        <w:ind w:left="1365" w:hanging="360"/>
      </w:pPr>
      <w:rPr>
        <w:rFonts w:ascii="Symbol" w:hAnsi="Symbol"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9" w15:restartNumberingAfterBreak="0">
    <w:nsid w:val="78F655AF"/>
    <w:multiLevelType w:val="hybridMultilevel"/>
    <w:tmpl w:val="D8F27BD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375200639">
    <w:abstractNumId w:val="2"/>
  </w:num>
  <w:num w:numId="2" w16cid:durableId="1779520003">
    <w:abstractNumId w:val="7"/>
  </w:num>
  <w:num w:numId="3" w16cid:durableId="1951934791">
    <w:abstractNumId w:val="3"/>
  </w:num>
  <w:num w:numId="4" w16cid:durableId="1707945485">
    <w:abstractNumId w:val="0"/>
  </w:num>
  <w:num w:numId="5" w16cid:durableId="2023169426">
    <w:abstractNumId w:val="1"/>
  </w:num>
  <w:num w:numId="6" w16cid:durableId="12740221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61373182">
    <w:abstractNumId w:val="4"/>
  </w:num>
  <w:num w:numId="8" w16cid:durableId="1359693975">
    <w:abstractNumId w:val="5"/>
  </w:num>
  <w:num w:numId="9" w16cid:durableId="507326123">
    <w:abstractNumId w:val="8"/>
  </w:num>
  <w:num w:numId="10" w16cid:durableId="18307518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243"/>
    <w:rsid w:val="00013E41"/>
    <w:rsid w:val="0002472C"/>
    <w:rsid w:val="00027E82"/>
    <w:rsid w:val="000321F6"/>
    <w:rsid w:val="000D18E8"/>
    <w:rsid w:val="00112862"/>
    <w:rsid w:val="001238B5"/>
    <w:rsid w:val="001358D0"/>
    <w:rsid w:val="001B3A53"/>
    <w:rsid w:val="001F0732"/>
    <w:rsid w:val="00255A27"/>
    <w:rsid w:val="00262FD1"/>
    <w:rsid w:val="00275095"/>
    <w:rsid w:val="00280978"/>
    <w:rsid w:val="002B54D1"/>
    <w:rsid w:val="00350ABD"/>
    <w:rsid w:val="0039257D"/>
    <w:rsid w:val="003C2950"/>
    <w:rsid w:val="003F3704"/>
    <w:rsid w:val="0046551A"/>
    <w:rsid w:val="00466FC4"/>
    <w:rsid w:val="00474286"/>
    <w:rsid w:val="004824A8"/>
    <w:rsid w:val="004A2243"/>
    <w:rsid w:val="004D0FEA"/>
    <w:rsid w:val="004D5B1A"/>
    <w:rsid w:val="004D770B"/>
    <w:rsid w:val="00555334"/>
    <w:rsid w:val="00590E13"/>
    <w:rsid w:val="005F540D"/>
    <w:rsid w:val="0061435A"/>
    <w:rsid w:val="00633ACF"/>
    <w:rsid w:val="00635DF3"/>
    <w:rsid w:val="00637851"/>
    <w:rsid w:val="00640426"/>
    <w:rsid w:val="006474AD"/>
    <w:rsid w:val="0068425B"/>
    <w:rsid w:val="00687D39"/>
    <w:rsid w:val="006E7A18"/>
    <w:rsid w:val="007004B8"/>
    <w:rsid w:val="00740597"/>
    <w:rsid w:val="007523D9"/>
    <w:rsid w:val="00776555"/>
    <w:rsid w:val="007A0A28"/>
    <w:rsid w:val="007D74B1"/>
    <w:rsid w:val="007E157B"/>
    <w:rsid w:val="008048E4"/>
    <w:rsid w:val="00860293"/>
    <w:rsid w:val="00897EAD"/>
    <w:rsid w:val="008E367E"/>
    <w:rsid w:val="00945FD8"/>
    <w:rsid w:val="00977D96"/>
    <w:rsid w:val="00A0474F"/>
    <w:rsid w:val="00A14CF3"/>
    <w:rsid w:val="00A50EBC"/>
    <w:rsid w:val="00A53194"/>
    <w:rsid w:val="00A6392C"/>
    <w:rsid w:val="00AE36B6"/>
    <w:rsid w:val="00AF6527"/>
    <w:rsid w:val="00B70996"/>
    <w:rsid w:val="00BB707C"/>
    <w:rsid w:val="00BF4970"/>
    <w:rsid w:val="00C23B8E"/>
    <w:rsid w:val="00C4774B"/>
    <w:rsid w:val="00C55794"/>
    <w:rsid w:val="00C74CCD"/>
    <w:rsid w:val="00CA4218"/>
    <w:rsid w:val="00CE2028"/>
    <w:rsid w:val="00D00340"/>
    <w:rsid w:val="00D62525"/>
    <w:rsid w:val="00DD17B2"/>
    <w:rsid w:val="00E1703C"/>
    <w:rsid w:val="00E26100"/>
    <w:rsid w:val="00E72C2C"/>
    <w:rsid w:val="00E836D5"/>
    <w:rsid w:val="00ED54E2"/>
    <w:rsid w:val="00F657A4"/>
    <w:rsid w:val="00F66346"/>
    <w:rsid w:val="00FA3806"/>
    <w:rsid w:val="00FB4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8782"/>
  <w15:chartTrackingRefBased/>
  <w15:docId w15:val="{0EA02775-8287-4537-9B20-1A0E3466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286"/>
    <w:pPr>
      <w:spacing w:line="432" w:lineRule="auto"/>
      <w:ind w:left="-57" w:firstLine="505"/>
      <w:jc w:val="both"/>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Bullet1"/>
    <w:basedOn w:val="Normal"/>
    <w:link w:val="ListParagraphChar"/>
    <w:uiPriority w:val="34"/>
    <w:qFormat/>
    <w:rsid w:val="00474286"/>
    <w:pPr>
      <w:widowControl w:val="0"/>
      <w:overflowPunct w:val="0"/>
      <w:adjustRightInd w:val="0"/>
      <w:spacing w:after="0" w:line="360" w:lineRule="auto"/>
      <w:ind w:left="720" w:firstLine="0"/>
      <w:contextualSpacing/>
      <w:jc w:val="left"/>
    </w:pPr>
    <w:rPr>
      <w:rFonts w:asciiTheme="minorHAnsi" w:eastAsia="Times New Roman" w:hAnsiTheme="minorHAnsi"/>
      <w:kern w:val="28"/>
      <w:szCs w:val="24"/>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rsid w:val="00474286"/>
    <w:rPr>
      <w:rFonts w:eastAsia="Times New Roman" w:cs="Times New Roman"/>
      <w:kern w:val="28"/>
      <w:szCs w:val="24"/>
      <w14:ligatures w14:val="none"/>
    </w:rPr>
  </w:style>
  <w:style w:type="character" w:styleId="Hyperlink">
    <w:name w:val="Hyperlink"/>
    <w:uiPriority w:val="99"/>
    <w:unhideWhenUsed/>
    <w:rsid w:val="00474286"/>
    <w:rPr>
      <w:color w:val="0000FF"/>
      <w:u w:val="single"/>
    </w:rPr>
  </w:style>
  <w:style w:type="character" w:styleId="CommentReference">
    <w:name w:val="annotation reference"/>
    <w:basedOn w:val="DefaultParagraphFont"/>
    <w:uiPriority w:val="99"/>
    <w:semiHidden/>
    <w:unhideWhenUsed/>
    <w:rsid w:val="00637851"/>
    <w:rPr>
      <w:sz w:val="16"/>
      <w:szCs w:val="16"/>
    </w:rPr>
  </w:style>
  <w:style w:type="paragraph" w:styleId="CommentText">
    <w:name w:val="annotation text"/>
    <w:basedOn w:val="Normal"/>
    <w:link w:val="CommentTextChar"/>
    <w:uiPriority w:val="99"/>
    <w:unhideWhenUsed/>
    <w:rsid w:val="00637851"/>
    <w:pPr>
      <w:spacing w:line="240" w:lineRule="auto"/>
    </w:pPr>
    <w:rPr>
      <w:sz w:val="20"/>
      <w:szCs w:val="20"/>
    </w:rPr>
  </w:style>
  <w:style w:type="character" w:customStyle="1" w:styleId="CommentTextChar">
    <w:name w:val="Comment Text Char"/>
    <w:basedOn w:val="DefaultParagraphFont"/>
    <w:link w:val="CommentText"/>
    <w:uiPriority w:val="99"/>
    <w:rsid w:val="00637851"/>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37851"/>
    <w:rPr>
      <w:b/>
      <w:bCs/>
    </w:rPr>
  </w:style>
  <w:style w:type="character" w:customStyle="1" w:styleId="CommentSubjectChar">
    <w:name w:val="Comment Subject Char"/>
    <w:basedOn w:val="CommentTextChar"/>
    <w:link w:val="CommentSubject"/>
    <w:uiPriority w:val="99"/>
    <w:semiHidden/>
    <w:rsid w:val="00637851"/>
    <w:rPr>
      <w:rFonts w:ascii="Calibri" w:eastAsia="Calibri" w:hAnsi="Calibri" w:cs="Times New Roman"/>
      <w:b/>
      <w:bCs/>
      <w:kern w:val="0"/>
      <w:sz w:val="20"/>
      <w:szCs w:val="20"/>
      <w14:ligatures w14:val="none"/>
    </w:rPr>
  </w:style>
  <w:style w:type="character" w:styleId="Strong">
    <w:name w:val="Strong"/>
    <w:basedOn w:val="DefaultParagraphFont"/>
    <w:uiPriority w:val="22"/>
    <w:qFormat/>
    <w:rsid w:val="00B70996"/>
    <w:rPr>
      <w:b/>
      <w:bCs/>
    </w:rPr>
  </w:style>
  <w:style w:type="paragraph" w:styleId="NormalWeb">
    <w:name w:val="Normal (Web)"/>
    <w:basedOn w:val="Normal"/>
    <w:uiPriority w:val="99"/>
    <w:unhideWhenUsed/>
    <w:rsid w:val="006E7A18"/>
    <w:pPr>
      <w:spacing w:before="100" w:beforeAutospacing="1" w:after="100" w:afterAutospacing="1" w:line="240" w:lineRule="auto"/>
      <w:ind w:left="0" w:firstLine="0"/>
      <w:jc w:val="left"/>
    </w:pPr>
    <w:rPr>
      <w:rFonts w:ascii="Times New Roman" w:eastAsia="Times New Roman" w:hAnsi="Times New Roman"/>
      <w:sz w:val="24"/>
      <w:szCs w:val="24"/>
    </w:rPr>
  </w:style>
  <w:style w:type="paragraph" w:styleId="Revision">
    <w:name w:val="Revision"/>
    <w:hidden/>
    <w:uiPriority w:val="99"/>
    <w:semiHidden/>
    <w:rsid w:val="00FA3806"/>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10580">
      <w:bodyDiv w:val="1"/>
      <w:marLeft w:val="0"/>
      <w:marRight w:val="0"/>
      <w:marTop w:val="0"/>
      <w:marBottom w:val="0"/>
      <w:divBdr>
        <w:top w:val="none" w:sz="0" w:space="0" w:color="auto"/>
        <w:left w:val="none" w:sz="0" w:space="0" w:color="auto"/>
        <w:bottom w:val="none" w:sz="0" w:space="0" w:color="auto"/>
        <w:right w:val="none" w:sz="0" w:space="0" w:color="auto"/>
      </w:divBdr>
    </w:div>
    <w:div w:id="157497751">
      <w:bodyDiv w:val="1"/>
      <w:marLeft w:val="0"/>
      <w:marRight w:val="0"/>
      <w:marTop w:val="0"/>
      <w:marBottom w:val="0"/>
      <w:divBdr>
        <w:top w:val="none" w:sz="0" w:space="0" w:color="auto"/>
        <w:left w:val="none" w:sz="0" w:space="0" w:color="auto"/>
        <w:bottom w:val="none" w:sz="0" w:space="0" w:color="auto"/>
        <w:right w:val="none" w:sz="0" w:space="0" w:color="auto"/>
      </w:divBdr>
    </w:div>
    <w:div w:id="266352537">
      <w:bodyDiv w:val="1"/>
      <w:marLeft w:val="0"/>
      <w:marRight w:val="0"/>
      <w:marTop w:val="0"/>
      <w:marBottom w:val="0"/>
      <w:divBdr>
        <w:top w:val="none" w:sz="0" w:space="0" w:color="auto"/>
        <w:left w:val="none" w:sz="0" w:space="0" w:color="auto"/>
        <w:bottom w:val="none" w:sz="0" w:space="0" w:color="auto"/>
        <w:right w:val="none" w:sz="0" w:space="0" w:color="auto"/>
      </w:divBdr>
    </w:div>
    <w:div w:id="426728749">
      <w:bodyDiv w:val="1"/>
      <w:marLeft w:val="0"/>
      <w:marRight w:val="0"/>
      <w:marTop w:val="0"/>
      <w:marBottom w:val="0"/>
      <w:divBdr>
        <w:top w:val="none" w:sz="0" w:space="0" w:color="auto"/>
        <w:left w:val="none" w:sz="0" w:space="0" w:color="auto"/>
        <w:bottom w:val="none" w:sz="0" w:space="0" w:color="auto"/>
        <w:right w:val="none" w:sz="0" w:space="0" w:color="auto"/>
      </w:divBdr>
    </w:div>
    <w:div w:id="675689449">
      <w:bodyDiv w:val="1"/>
      <w:marLeft w:val="0"/>
      <w:marRight w:val="0"/>
      <w:marTop w:val="0"/>
      <w:marBottom w:val="0"/>
      <w:divBdr>
        <w:top w:val="none" w:sz="0" w:space="0" w:color="auto"/>
        <w:left w:val="none" w:sz="0" w:space="0" w:color="auto"/>
        <w:bottom w:val="none" w:sz="0" w:space="0" w:color="auto"/>
        <w:right w:val="none" w:sz="0" w:space="0" w:color="auto"/>
      </w:divBdr>
      <w:divsChild>
        <w:div w:id="898857447">
          <w:marLeft w:val="0"/>
          <w:marRight w:val="0"/>
          <w:marTop w:val="0"/>
          <w:marBottom w:val="0"/>
          <w:divBdr>
            <w:top w:val="none" w:sz="0" w:space="0" w:color="auto"/>
            <w:left w:val="none" w:sz="0" w:space="0" w:color="auto"/>
            <w:bottom w:val="none" w:sz="0" w:space="0" w:color="auto"/>
            <w:right w:val="none" w:sz="0" w:space="0" w:color="auto"/>
          </w:divBdr>
          <w:divsChild>
            <w:div w:id="135595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94372">
      <w:bodyDiv w:val="1"/>
      <w:marLeft w:val="0"/>
      <w:marRight w:val="0"/>
      <w:marTop w:val="0"/>
      <w:marBottom w:val="0"/>
      <w:divBdr>
        <w:top w:val="none" w:sz="0" w:space="0" w:color="auto"/>
        <w:left w:val="none" w:sz="0" w:space="0" w:color="auto"/>
        <w:bottom w:val="none" w:sz="0" w:space="0" w:color="auto"/>
        <w:right w:val="none" w:sz="0" w:space="0" w:color="auto"/>
      </w:divBdr>
    </w:div>
    <w:div w:id="902449617">
      <w:bodyDiv w:val="1"/>
      <w:marLeft w:val="0"/>
      <w:marRight w:val="0"/>
      <w:marTop w:val="0"/>
      <w:marBottom w:val="0"/>
      <w:divBdr>
        <w:top w:val="none" w:sz="0" w:space="0" w:color="auto"/>
        <w:left w:val="none" w:sz="0" w:space="0" w:color="auto"/>
        <w:bottom w:val="none" w:sz="0" w:space="0" w:color="auto"/>
        <w:right w:val="none" w:sz="0" w:space="0" w:color="auto"/>
      </w:divBdr>
    </w:div>
    <w:div w:id="998580487">
      <w:bodyDiv w:val="1"/>
      <w:marLeft w:val="0"/>
      <w:marRight w:val="0"/>
      <w:marTop w:val="0"/>
      <w:marBottom w:val="0"/>
      <w:divBdr>
        <w:top w:val="none" w:sz="0" w:space="0" w:color="auto"/>
        <w:left w:val="none" w:sz="0" w:space="0" w:color="auto"/>
        <w:bottom w:val="none" w:sz="0" w:space="0" w:color="auto"/>
        <w:right w:val="none" w:sz="0" w:space="0" w:color="auto"/>
      </w:divBdr>
    </w:div>
    <w:div w:id="1070733150">
      <w:bodyDiv w:val="1"/>
      <w:marLeft w:val="0"/>
      <w:marRight w:val="0"/>
      <w:marTop w:val="0"/>
      <w:marBottom w:val="0"/>
      <w:divBdr>
        <w:top w:val="none" w:sz="0" w:space="0" w:color="auto"/>
        <w:left w:val="none" w:sz="0" w:space="0" w:color="auto"/>
        <w:bottom w:val="none" w:sz="0" w:space="0" w:color="auto"/>
        <w:right w:val="none" w:sz="0" w:space="0" w:color="auto"/>
      </w:divBdr>
    </w:div>
    <w:div w:id="1116366635">
      <w:bodyDiv w:val="1"/>
      <w:marLeft w:val="0"/>
      <w:marRight w:val="0"/>
      <w:marTop w:val="0"/>
      <w:marBottom w:val="0"/>
      <w:divBdr>
        <w:top w:val="none" w:sz="0" w:space="0" w:color="auto"/>
        <w:left w:val="none" w:sz="0" w:space="0" w:color="auto"/>
        <w:bottom w:val="none" w:sz="0" w:space="0" w:color="auto"/>
        <w:right w:val="none" w:sz="0" w:space="0" w:color="auto"/>
      </w:divBdr>
    </w:div>
    <w:div w:id="1154876450">
      <w:bodyDiv w:val="1"/>
      <w:marLeft w:val="0"/>
      <w:marRight w:val="0"/>
      <w:marTop w:val="0"/>
      <w:marBottom w:val="0"/>
      <w:divBdr>
        <w:top w:val="none" w:sz="0" w:space="0" w:color="auto"/>
        <w:left w:val="none" w:sz="0" w:space="0" w:color="auto"/>
        <w:bottom w:val="none" w:sz="0" w:space="0" w:color="auto"/>
        <w:right w:val="none" w:sz="0" w:space="0" w:color="auto"/>
      </w:divBdr>
    </w:div>
    <w:div w:id="1205798378">
      <w:bodyDiv w:val="1"/>
      <w:marLeft w:val="0"/>
      <w:marRight w:val="0"/>
      <w:marTop w:val="0"/>
      <w:marBottom w:val="0"/>
      <w:divBdr>
        <w:top w:val="none" w:sz="0" w:space="0" w:color="auto"/>
        <w:left w:val="none" w:sz="0" w:space="0" w:color="auto"/>
        <w:bottom w:val="none" w:sz="0" w:space="0" w:color="auto"/>
        <w:right w:val="none" w:sz="0" w:space="0" w:color="auto"/>
      </w:divBdr>
    </w:div>
    <w:div w:id="1445533972">
      <w:bodyDiv w:val="1"/>
      <w:marLeft w:val="0"/>
      <w:marRight w:val="0"/>
      <w:marTop w:val="0"/>
      <w:marBottom w:val="0"/>
      <w:divBdr>
        <w:top w:val="none" w:sz="0" w:space="0" w:color="auto"/>
        <w:left w:val="none" w:sz="0" w:space="0" w:color="auto"/>
        <w:bottom w:val="none" w:sz="0" w:space="0" w:color="auto"/>
        <w:right w:val="none" w:sz="0" w:space="0" w:color="auto"/>
      </w:divBdr>
    </w:div>
    <w:div w:id="1670785666">
      <w:bodyDiv w:val="1"/>
      <w:marLeft w:val="0"/>
      <w:marRight w:val="0"/>
      <w:marTop w:val="0"/>
      <w:marBottom w:val="0"/>
      <w:divBdr>
        <w:top w:val="none" w:sz="0" w:space="0" w:color="auto"/>
        <w:left w:val="none" w:sz="0" w:space="0" w:color="auto"/>
        <w:bottom w:val="none" w:sz="0" w:space="0" w:color="auto"/>
        <w:right w:val="none" w:sz="0" w:space="0" w:color="auto"/>
      </w:divBdr>
    </w:div>
    <w:div w:id="1748576513">
      <w:bodyDiv w:val="1"/>
      <w:marLeft w:val="0"/>
      <w:marRight w:val="0"/>
      <w:marTop w:val="0"/>
      <w:marBottom w:val="0"/>
      <w:divBdr>
        <w:top w:val="none" w:sz="0" w:space="0" w:color="auto"/>
        <w:left w:val="none" w:sz="0" w:space="0" w:color="auto"/>
        <w:bottom w:val="none" w:sz="0" w:space="0" w:color="auto"/>
        <w:right w:val="none" w:sz="0" w:space="0" w:color="auto"/>
      </w:divBdr>
    </w:div>
    <w:div w:id="1861239772">
      <w:bodyDiv w:val="1"/>
      <w:marLeft w:val="0"/>
      <w:marRight w:val="0"/>
      <w:marTop w:val="0"/>
      <w:marBottom w:val="0"/>
      <w:divBdr>
        <w:top w:val="none" w:sz="0" w:space="0" w:color="auto"/>
        <w:left w:val="none" w:sz="0" w:space="0" w:color="auto"/>
        <w:bottom w:val="none" w:sz="0" w:space="0" w:color="auto"/>
        <w:right w:val="none" w:sz="0" w:space="0" w:color="auto"/>
      </w:divBdr>
    </w:div>
    <w:div w:id="207724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videoblocksreview/online-learning-platforms" TargetMode="External"/><Relationship Id="rId13" Type="http://schemas.openxmlformats.org/officeDocument/2006/relationships/hyperlink" Target="https://sites.google.com/site/videoblocksreview/online-learning-platforms" TargetMode="External"/><Relationship Id="rId3" Type="http://schemas.openxmlformats.org/officeDocument/2006/relationships/styles" Target="styles.xml"/><Relationship Id="rId7" Type="http://schemas.openxmlformats.org/officeDocument/2006/relationships/hyperlink" Target="https://sites.google.com/site/videoblocksreview/online-learning-platforms" TargetMode="External"/><Relationship Id="rId12" Type="http://schemas.openxmlformats.org/officeDocument/2006/relationships/hyperlink" Target="https://sites.google.com/site/videoblocksreview/online-learning-platfor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ites.google.com/site/videoblocksreview/online-learning-platforms" TargetMode="External"/><Relationship Id="rId11" Type="http://schemas.openxmlformats.org/officeDocument/2006/relationships/hyperlink" Target="https://sites.google.com/site/videoblocksreview/online-learning-platforms" TargetMode="External"/><Relationship Id="rId5" Type="http://schemas.openxmlformats.org/officeDocument/2006/relationships/webSettings" Target="webSettings.xml"/><Relationship Id="rId15" Type="http://schemas.openxmlformats.org/officeDocument/2006/relationships/hyperlink" Target="https://sites.google.com/site/videoblocksreview/online-learning-platforms" TargetMode="External"/><Relationship Id="rId10" Type="http://schemas.openxmlformats.org/officeDocument/2006/relationships/hyperlink" Target="https://sites.google.com/site/videoblocksreview/online-learning-platforms" TargetMode="External"/><Relationship Id="rId4" Type="http://schemas.openxmlformats.org/officeDocument/2006/relationships/settings" Target="settings.xml"/><Relationship Id="rId9" Type="http://schemas.openxmlformats.org/officeDocument/2006/relationships/hyperlink" Target="https://sites.google.com/site/videoblocksreview/online-learning-platforms" TargetMode="External"/><Relationship Id="rId14" Type="http://schemas.openxmlformats.org/officeDocument/2006/relationships/hyperlink" Target="https://sites.google.com/site/videoblocksreview/online-learning-plat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9B0C8-238D-4309-831B-136835837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5569</Words>
  <Characters>31745</Characters>
  <Application>Microsoft Office Word</Application>
  <DocSecurity>0</DocSecurity>
  <Lines>264</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Sargsyan</dc:creator>
  <cp:keywords>https:/mul2-mineconomy.gov.am/tasks/595335/oneclick/355-ampopatert-2301.docx?token=8b5ac671bbfba32afa368ebffe3e295b</cp:keywords>
  <dc:description/>
  <cp:lastModifiedBy>Narine T. Haroyan</cp:lastModifiedBy>
  <cp:revision>2</cp:revision>
  <dcterms:created xsi:type="dcterms:W3CDTF">2024-01-23T14:36:00Z</dcterms:created>
  <dcterms:modified xsi:type="dcterms:W3CDTF">2024-01-23T14:36:00Z</dcterms:modified>
</cp:coreProperties>
</file>