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9C0" w:rsidRPr="006770C8" w:rsidRDefault="002239C0" w:rsidP="00C6102E">
      <w:pPr>
        <w:spacing w:line="360" w:lineRule="auto"/>
        <w:ind w:right="-238" w:firstLine="540"/>
        <w:jc w:val="center"/>
        <w:rPr>
          <w:rFonts w:ascii="GHEA Grapalat" w:hAnsi="GHEA Grapalat"/>
          <w:b/>
          <w:sz w:val="24"/>
          <w:szCs w:val="24"/>
          <w:lang w:val="hy-AM"/>
        </w:rPr>
      </w:pPr>
      <w:r w:rsidRPr="006770C8">
        <w:rPr>
          <w:rFonts w:ascii="GHEA Grapalat" w:hAnsi="GHEA Grapalat"/>
          <w:b/>
          <w:sz w:val="24"/>
          <w:szCs w:val="24"/>
          <w:lang w:val="hy-AM"/>
        </w:rPr>
        <w:t>ՀԻՄՆԱՎՈՐՈՒՄ</w:t>
      </w:r>
    </w:p>
    <w:p w:rsidR="002239C0" w:rsidRPr="006770C8" w:rsidRDefault="008F2E40" w:rsidP="00C6102E">
      <w:pPr>
        <w:pStyle w:val="NormalWeb"/>
        <w:shd w:val="clear" w:color="auto" w:fill="FFFFFF"/>
        <w:spacing w:before="0" w:beforeAutospacing="0" w:after="0" w:afterAutospacing="0" w:line="360" w:lineRule="auto"/>
        <w:ind w:right="-238" w:firstLine="540"/>
        <w:jc w:val="center"/>
        <w:rPr>
          <w:rFonts w:ascii="GHEA Grapalat" w:hAnsi="GHEA Grapalat"/>
          <w:color w:val="000000"/>
        </w:rPr>
      </w:pPr>
      <w:r w:rsidRPr="006770C8">
        <w:rPr>
          <w:rFonts w:ascii="GHEA Grapalat" w:hAnsi="GHEA Grapalat"/>
          <w:b/>
          <w:bCs/>
          <w:lang w:val="hy-AM"/>
        </w:rPr>
        <w:t>«</w:t>
      </w:r>
      <w:r w:rsidR="00190464" w:rsidRPr="006770C8">
        <w:rPr>
          <w:rStyle w:val="Strong"/>
          <w:rFonts w:ascii="GHEA Grapalat" w:hAnsi="GHEA Grapalat"/>
          <w:color w:val="000000"/>
        </w:rPr>
        <w:t>ՀԱՅԱՍՏԱՆԻ ՀԱՆՐԱՊԵՏՈՒԹՅԱՆ ԿԱՌԱՎԱՐՈՒԹՅԱՆ 20</w:t>
      </w:r>
      <w:r w:rsidR="00190464" w:rsidRPr="006770C8">
        <w:rPr>
          <w:rStyle w:val="Strong"/>
          <w:rFonts w:ascii="GHEA Grapalat" w:hAnsi="GHEA Grapalat"/>
          <w:color w:val="000000"/>
          <w:lang w:val="hy-AM"/>
        </w:rPr>
        <w:t>23</w:t>
      </w:r>
      <w:r w:rsidR="00190464" w:rsidRPr="006770C8">
        <w:rPr>
          <w:rStyle w:val="Strong"/>
          <w:rFonts w:ascii="GHEA Grapalat" w:hAnsi="GHEA Grapalat"/>
          <w:color w:val="000000"/>
        </w:rPr>
        <w:t xml:space="preserve"> ԹՎԱԿԱՆԻ </w:t>
      </w:r>
      <w:r w:rsidR="00190464" w:rsidRPr="006770C8">
        <w:rPr>
          <w:rStyle w:val="Strong"/>
          <w:rFonts w:ascii="GHEA Grapalat" w:hAnsi="GHEA Grapalat"/>
          <w:color w:val="000000"/>
          <w:lang w:val="hy-AM"/>
        </w:rPr>
        <w:t>ՀՈԿՏԵՄԲԵՐԻ 26</w:t>
      </w:r>
      <w:r w:rsidR="00190464" w:rsidRPr="006770C8">
        <w:rPr>
          <w:rStyle w:val="Strong"/>
          <w:rFonts w:ascii="GHEA Grapalat" w:hAnsi="GHEA Grapalat"/>
          <w:color w:val="000000"/>
        </w:rPr>
        <w:t xml:space="preserve">-Ի N </w:t>
      </w:r>
      <w:r w:rsidR="00190464" w:rsidRPr="006770C8">
        <w:rPr>
          <w:rStyle w:val="Strong"/>
          <w:rFonts w:ascii="GHEA Grapalat" w:hAnsi="GHEA Grapalat"/>
          <w:color w:val="000000"/>
          <w:lang w:val="hy-AM"/>
        </w:rPr>
        <w:t>1869</w:t>
      </w:r>
      <w:r w:rsidR="00190464" w:rsidRPr="006770C8">
        <w:rPr>
          <w:rStyle w:val="Strong"/>
          <w:rFonts w:ascii="GHEA Grapalat" w:hAnsi="GHEA Grapalat"/>
          <w:color w:val="000000"/>
        </w:rPr>
        <w:t>-Ն ՈՐՈՇՄԱՆ ՄԵՋ ԼՐԱՑՈՒՄ ԿԱՏԱՐԵԼՈՒ ՄԱՍԻՆ</w:t>
      </w:r>
      <w:r w:rsidR="00E46F42" w:rsidRPr="006770C8">
        <w:rPr>
          <w:rFonts w:ascii="GHEA Grapalat" w:hAnsi="GHEA Grapalat"/>
          <w:b/>
          <w:lang w:val="hy-AM"/>
        </w:rPr>
        <w:t xml:space="preserve">» </w:t>
      </w:r>
      <w:r w:rsidR="002239C0" w:rsidRPr="006770C8">
        <w:rPr>
          <w:rFonts w:ascii="GHEA Grapalat" w:hAnsi="GHEA Grapalat"/>
          <w:b/>
          <w:lang w:val="hy-AM"/>
        </w:rPr>
        <w:t>ՀՀ ԿԱՌԱՎԱՐՈՒԹՅԱՆ ՈՐՈՇՄԱՆ ՆԱԽԱԳԾԻ</w:t>
      </w:r>
      <w:r w:rsidR="00FE6240" w:rsidRPr="006770C8">
        <w:rPr>
          <w:rFonts w:ascii="GHEA Grapalat" w:hAnsi="GHEA Grapalat"/>
          <w:lang w:val="hy-AM"/>
        </w:rPr>
        <w:t xml:space="preserve"> </w:t>
      </w:r>
      <w:r w:rsidR="002239C0" w:rsidRPr="006770C8">
        <w:rPr>
          <w:rFonts w:ascii="GHEA Grapalat" w:hAnsi="GHEA Grapalat"/>
          <w:b/>
          <w:lang w:val="hy-AM"/>
        </w:rPr>
        <w:t>ՎԵՐԱԲԵՐՅԱԼ</w:t>
      </w:r>
    </w:p>
    <w:p w:rsidR="002239C0" w:rsidRPr="006770C8" w:rsidRDefault="002239C0" w:rsidP="00C6102E">
      <w:pPr>
        <w:pStyle w:val="NormalWeb"/>
        <w:tabs>
          <w:tab w:val="left" w:pos="720"/>
        </w:tabs>
        <w:spacing w:before="0" w:beforeAutospacing="0" w:after="0" w:afterAutospacing="0" w:line="360" w:lineRule="auto"/>
        <w:ind w:right="-238" w:firstLine="540"/>
        <w:jc w:val="both"/>
        <w:rPr>
          <w:rFonts w:ascii="GHEA Grapalat" w:hAnsi="GHEA Grapalat"/>
          <w:b/>
          <w:lang w:val="af-ZA"/>
        </w:rPr>
      </w:pPr>
    </w:p>
    <w:p w:rsidR="002239C0" w:rsidRPr="006770C8" w:rsidRDefault="002239C0" w:rsidP="00C6102E">
      <w:pPr>
        <w:pStyle w:val="NormalWeb"/>
        <w:numPr>
          <w:ilvl w:val="0"/>
          <w:numId w:val="11"/>
        </w:numPr>
        <w:tabs>
          <w:tab w:val="left" w:pos="720"/>
        </w:tabs>
        <w:spacing w:before="0" w:beforeAutospacing="0" w:after="0" w:afterAutospacing="0" w:line="360" w:lineRule="auto"/>
        <w:ind w:left="0" w:right="-238" w:firstLine="540"/>
        <w:jc w:val="both"/>
        <w:rPr>
          <w:rFonts w:ascii="GHEA Grapalat" w:hAnsi="GHEA Grapalat"/>
          <w:b/>
          <w:lang w:val="hy-AM"/>
        </w:rPr>
      </w:pPr>
      <w:r w:rsidRPr="006770C8">
        <w:rPr>
          <w:rFonts w:ascii="GHEA Grapalat" w:hAnsi="GHEA Grapalat"/>
          <w:b/>
          <w:lang w:val="hy-AM"/>
        </w:rPr>
        <w:t>Իրավական</w:t>
      </w:r>
      <w:r w:rsidRPr="006770C8">
        <w:rPr>
          <w:rFonts w:ascii="GHEA Grapalat" w:hAnsi="GHEA Grapalat"/>
          <w:b/>
          <w:lang w:val="fr-FR"/>
        </w:rPr>
        <w:t xml:space="preserve"> </w:t>
      </w:r>
      <w:r w:rsidRPr="006770C8">
        <w:rPr>
          <w:rFonts w:ascii="GHEA Grapalat" w:hAnsi="GHEA Grapalat"/>
          <w:b/>
          <w:lang w:val="hy-AM"/>
        </w:rPr>
        <w:t>ակտի</w:t>
      </w:r>
      <w:r w:rsidRPr="006770C8">
        <w:rPr>
          <w:rFonts w:ascii="GHEA Grapalat" w:hAnsi="GHEA Grapalat"/>
          <w:b/>
          <w:lang w:val="fr-FR"/>
        </w:rPr>
        <w:t xml:space="preserve"> </w:t>
      </w:r>
      <w:r w:rsidRPr="006770C8">
        <w:rPr>
          <w:rFonts w:ascii="GHEA Grapalat" w:hAnsi="GHEA Grapalat"/>
          <w:b/>
          <w:lang w:val="hy-AM"/>
        </w:rPr>
        <w:t>ընդունման</w:t>
      </w:r>
      <w:r w:rsidRPr="006770C8">
        <w:rPr>
          <w:rFonts w:ascii="GHEA Grapalat" w:hAnsi="GHEA Grapalat"/>
          <w:b/>
          <w:lang w:val="fr-FR"/>
        </w:rPr>
        <w:t xml:space="preserve"> </w:t>
      </w:r>
      <w:r w:rsidRPr="006770C8">
        <w:rPr>
          <w:rFonts w:ascii="GHEA Grapalat" w:hAnsi="GHEA Grapalat"/>
          <w:b/>
          <w:lang w:val="hy-AM"/>
        </w:rPr>
        <w:t>անհրաժեշտությունը</w:t>
      </w:r>
      <w:r w:rsidR="0098235F" w:rsidRPr="006770C8">
        <w:rPr>
          <w:rFonts w:ascii="GHEA Grapalat" w:hAnsi="GHEA Grapalat"/>
          <w:b/>
          <w:lang w:val="hy-AM"/>
        </w:rPr>
        <w:t>.</w:t>
      </w:r>
      <w:r w:rsidRPr="006770C8">
        <w:rPr>
          <w:rFonts w:ascii="GHEA Grapalat" w:hAnsi="GHEA Grapalat"/>
          <w:b/>
          <w:lang w:val="hy-AM"/>
        </w:rPr>
        <w:t xml:space="preserve"> </w:t>
      </w:r>
    </w:p>
    <w:p w:rsidR="00190464" w:rsidRPr="006770C8" w:rsidRDefault="002239C0" w:rsidP="00C6102E">
      <w:pPr>
        <w:tabs>
          <w:tab w:val="left" w:pos="5407"/>
        </w:tabs>
        <w:spacing w:line="360" w:lineRule="auto"/>
        <w:ind w:right="-238" w:firstLine="540"/>
        <w:jc w:val="both"/>
        <w:rPr>
          <w:rFonts w:ascii="GHEA Grapalat" w:hAnsi="GHEA Grapalat" w:cs="Sylfaen"/>
          <w:sz w:val="24"/>
          <w:szCs w:val="24"/>
          <w:lang w:val="hy-AM"/>
        </w:rPr>
      </w:pPr>
      <w:r w:rsidRPr="006770C8">
        <w:rPr>
          <w:rFonts w:ascii="GHEA Grapalat" w:hAnsi="GHEA Grapalat" w:cs="Sylfaen"/>
          <w:sz w:val="24"/>
          <w:szCs w:val="24"/>
          <w:lang w:val="hy-AM"/>
        </w:rPr>
        <w:t xml:space="preserve">Հայաստանի Հանրապետության կառավարության որոշման նախագծով նախատեսվում է </w:t>
      </w:r>
      <w:r w:rsidR="001D149B" w:rsidRPr="006770C8">
        <w:rPr>
          <w:rFonts w:ascii="GHEA Grapalat" w:hAnsi="GHEA Grapalat" w:cs="Sylfaen"/>
          <w:sz w:val="24"/>
          <w:szCs w:val="24"/>
          <w:lang w:val="hy-AM"/>
        </w:rPr>
        <w:t xml:space="preserve">սահմանել գնման գործընթացների կազմակերպման առանձնահատկություններ՝ </w:t>
      </w:r>
      <w:r w:rsidR="00832E9E" w:rsidRPr="006770C8">
        <w:rPr>
          <w:rFonts w:ascii="GHEA Grapalat" w:hAnsi="GHEA Grapalat"/>
          <w:sz w:val="24"/>
          <w:szCs w:val="24"/>
          <w:lang w:val="hy-AM"/>
        </w:rPr>
        <w:t>Հայաստանի Հանրապետություն</w:t>
      </w:r>
      <w:r w:rsidR="001D149B" w:rsidRPr="006770C8">
        <w:rPr>
          <w:rFonts w:ascii="GHEA Grapalat" w:hAnsi="GHEA Grapalat"/>
          <w:sz w:val="24"/>
          <w:szCs w:val="24"/>
          <w:lang w:val="hy-AM"/>
        </w:rPr>
        <w:t>ում կրթական որակյալ ծառայությունների հասանելիության ապահովման ծրագրի շրջանակներում պետական բյուջեի միջոցների հաշվին դպրոցների և կրթահամալիրների կառուցման (վերակառուցման) համար</w:t>
      </w:r>
      <w:r w:rsidR="00152910" w:rsidRPr="006770C8">
        <w:rPr>
          <w:rFonts w:ascii="GHEA Grapalat" w:hAnsi="GHEA Grapalat" w:cs="Sylfaen"/>
          <w:sz w:val="24"/>
          <w:szCs w:val="24"/>
          <w:lang w:val="hy-AM"/>
        </w:rPr>
        <w:t>:</w:t>
      </w:r>
      <w:r w:rsidR="001D149B" w:rsidRPr="006770C8">
        <w:rPr>
          <w:rFonts w:ascii="GHEA Grapalat" w:hAnsi="GHEA Grapalat" w:cs="Sylfaen"/>
          <w:sz w:val="24"/>
          <w:szCs w:val="24"/>
          <w:lang w:val="hy-AM"/>
        </w:rPr>
        <w:t xml:space="preserve"> </w:t>
      </w:r>
    </w:p>
    <w:p w:rsidR="00152910" w:rsidRPr="006770C8" w:rsidRDefault="001D149B" w:rsidP="00C6102E">
      <w:pPr>
        <w:tabs>
          <w:tab w:val="left" w:pos="5407"/>
        </w:tabs>
        <w:spacing w:line="360" w:lineRule="auto"/>
        <w:ind w:right="-238" w:firstLine="540"/>
        <w:jc w:val="both"/>
        <w:rPr>
          <w:rFonts w:ascii="GHEA Grapalat" w:hAnsi="GHEA Grapalat" w:cs="Sylfaen"/>
          <w:b/>
          <w:sz w:val="24"/>
          <w:szCs w:val="24"/>
          <w:lang w:val="hy-AM"/>
        </w:rPr>
      </w:pPr>
      <w:r w:rsidRPr="006770C8">
        <w:rPr>
          <w:rFonts w:ascii="GHEA Grapalat" w:hAnsi="GHEA Grapalat" w:cs="Sylfaen"/>
          <w:sz w:val="24"/>
          <w:szCs w:val="24"/>
          <w:lang w:val="hy-AM"/>
        </w:rPr>
        <w:t>Նախագիծ</w:t>
      </w:r>
      <w:r w:rsidR="00190464" w:rsidRPr="006770C8">
        <w:rPr>
          <w:rFonts w:ascii="GHEA Grapalat" w:hAnsi="GHEA Grapalat" w:cs="Sylfaen"/>
          <w:sz w:val="24"/>
          <w:szCs w:val="24"/>
          <w:lang w:val="hy-AM"/>
        </w:rPr>
        <w:t>ը</w:t>
      </w:r>
      <w:r w:rsidRPr="006770C8">
        <w:rPr>
          <w:rFonts w:ascii="GHEA Grapalat" w:hAnsi="GHEA Grapalat" w:cs="Sylfaen"/>
          <w:sz w:val="24"/>
          <w:szCs w:val="24"/>
          <w:lang w:val="hy-AM"/>
        </w:rPr>
        <w:t xml:space="preserve"> նպատակաուղղված է պետական գնումների շրջանակներում իրականացվող շինարարական ծրագրերն</w:t>
      </w:r>
      <w:r w:rsidR="008F756F" w:rsidRPr="006770C8">
        <w:rPr>
          <w:rFonts w:ascii="GHEA Grapalat" w:hAnsi="GHEA Grapalat" w:cs="Sylfaen"/>
          <w:sz w:val="24"/>
          <w:szCs w:val="24"/>
          <w:lang w:val="hy-AM"/>
        </w:rPr>
        <w:t xml:space="preserve"> իրականացնելու նպատակով</w:t>
      </w:r>
      <w:r w:rsidRPr="006770C8">
        <w:rPr>
          <w:rFonts w:ascii="GHEA Grapalat" w:hAnsi="GHEA Grapalat" w:cs="Sylfaen"/>
          <w:sz w:val="24"/>
          <w:szCs w:val="24"/>
          <w:lang w:val="hy-AM"/>
        </w:rPr>
        <w:t xml:space="preserve"> </w:t>
      </w:r>
      <w:r w:rsidR="008F756F" w:rsidRPr="006770C8">
        <w:rPr>
          <w:rFonts w:ascii="GHEA Grapalat" w:hAnsi="GHEA Grapalat" w:cs="Sylfaen"/>
          <w:sz w:val="24"/>
          <w:szCs w:val="24"/>
          <w:lang w:val="hy-AM"/>
        </w:rPr>
        <w:t xml:space="preserve">Հայաստանի Հանրապետության կառավարության 2023 թվականի հոկտեմբերի 26-ի «Դպրոցաշինության հետ կապված գնման գործընթացների կազմակերպման առանձնահատությունները սահմանելու մասին» N1869-Ն ընդունված որոշման մեջ լրացում կատարելու միջոցով կարգավորել </w:t>
      </w:r>
      <w:r w:rsidR="0084620D" w:rsidRPr="006770C8">
        <w:rPr>
          <w:rFonts w:ascii="GHEA Grapalat" w:hAnsi="GHEA Grapalat" w:cs="Sylfaen"/>
          <w:sz w:val="24"/>
          <w:szCs w:val="24"/>
          <w:lang w:val="hy-AM"/>
        </w:rPr>
        <w:t>հրապարակված նախահաշվային գնից ավելի բարձր գնառաջարկների թույլատրելի շեմը, ինչը առավել կանխատեսելի կդարձնի գնման գործընթացը հնարավոր մասնակիցների համար</w:t>
      </w:r>
      <w:r w:rsidRPr="006770C8">
        <w:rPr>
          <w:rFonts w:ascii="GHEA Grapalat" w:hAnsi="GHEA Grapalat" w:cs="Sylfaen"/>
          <w:sz w:val="24"/>
          <w:szCs w:val="24"/>
          <w:lang w:val="hy-AM"/>
        </w:rPr>
        <w:t>:</w:t>
      </w:r>
    </w:p>
    <w:p w:rsidR="002239C0" w:rsidRPr="006770C8" w:rsidRDefault="002239C0" w:rsidP="00C6102E">
      <w:pPr>
        <w:pStyle w:val="NormalWeb"/>
        <w:numPr>
          <w:ilvl w:val="0"/>
          <w:numId w:val="11"/>
        </w:numPr>
        <w:spacing w:before="0" w:beforeAutospacing="0" w:after="0" w:afterAutospacing="0" w:line="360" w:lineRule="auto"/>
        <w:ind w:right="-238"/>
        <w:contextualSpacing/>
        <w:jc w:val="both"/>
        <w:rPr>
          <w:rFonts w:ascii="GHEA Grapalat" w:hAnsi="GHEA Grapalat" w:cs="Sylfaen"/>
          <w:b/>
          <w:lang w:val="hy-AM" w:eastAsia="ru-RU"/>
        </w:rPr>
      </w:pPr>
      <w:r w:rsidRPr="006770C8">
        <w:rPr>
          <w:rFonts w:ascii="GHEA Grapalat" w:hAnsi="GHEA Grapalat" w:cs="Sylfaen"/>
          <w:b/>
          <w:lang w:val="hy-AM" w:eastAsia="ru-RU"/>
        </w:rPr>
        <w:t>Ընթացիկ իրավիճակը և խնդիրները</w:t>
      </w:r>
      <w:r w:rsidR="00D33734" w:rsidRPr="006770C8">
        <w:rPr>
          <w:rFonts w:ascii="GHEA Grapalat" w:hAnsi="GHEA Grapalat" w:cs="Sylfaen"/>
          <w:b/>
          <w:lang w:val="hy-AM" w:eastAsia="ru-RU"/>
        </w:rPr>
        <w:t>.</w:t>
      </w:r>
    </w:p>
    <w:p w:rsidR="001D149B" w:rsidRPr="006770C8" w:rsidRDefault="001D149B" w:rsidP="00C6102E">
      <w:pPr>
        <w:tabs>
          <w:tab w:val="left" w:pos="5407"/>
        </w:tabs>
        <w:spacing w:line="360" w:lineRule="auto"/>
        <w:ind w:right="-238" w:firstLine="540"/>
        <w:jc w:val="both"/>
        <w:rPr>
          <w:rFonts w:ascii="GHEA Grapalat" w:hAnsi="GHEA Grapalat"/>
          <w:sz w:val="24"/>
          <w:szCs w:val="24"/>
          <w:lang w:val="hy-AM"/>
        </w:rPr>
      </w:pPr>
      <w:r w:rsidRPr="006770C8">
        <w:rPr>
          <w:rFonts w:ascii="GHEA Grapalat" w:hAnsi="GHEA Grapalat" w:cs="Sylfaen"/>
          <w:sz w:val="24"/>
          <w:szCs w:val="24"/>
          <w:lang w:val="hy-AM"/>
        </w:rPr>
        <w:t>ՀՀ</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կառավարության</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կողմից</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որդեգրած</w:t>
      </w:r>
      <w:r w:rsidRPr="006770C8">
        <w:rPr>
          <w:rFonts w:ascii="GHEA Grapalat" w:hAnsi="GHEA Grapalat"/>
          <w:sz w:val="24"/>
          <w:szCs w:val="24"/>
          <w:lang w:val="hy-AM"/>
        </w:rPr>
        <w:t xml:space="preserve"> </w:t>
      </w:r>
      <w:r w:rsidRPr="006770C8">
        <w:rPr>
          <w:rFonts w:ascii="GHEA Grapalat" w:hAnsi="GHEA Grapalat" w:cs="Sylfaen"/>
          <w:sz w:val="24"/>
          <w:szCs w:val="24"/>
          <w:lang w:val="hy-AM"/>
        </w:rPr>
        <w:t>և</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ՀՀ</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կառավարության</w:t>
      </w:r>
      <w:r w:rsidRPr="006770C8">
        <w:rPr>
          <w:rFonts w:ascii="GHEA Grapalat" w:hAnsi="GHEA Grapalat"/>
          <w:sz w:val="24"/>
          <w:szCs w:val="24"/>
          <w:lang w:val="hy-AM"/>
        </w:rPr>
        <w:t xml:space="preserve"> 2021-2026</w:t>
      </w:r>
      <w:r w:rsidR="00F2010F" w:rsidRPr="006770C8">
        <w:rPr>
          <w:rFonts w:ascii="GHEA Grapalat" w:hAnsi="GHEA Grapalat"/>
          <w:sz w:val="24"/>
          <w:szCs w:val="24"/>
          <w:lang w:val="hy-AM"/>
        </w:rPr>
        <w:t xml:space="preserve"> թվականների </w:t>
      </w:r>
      <w:r w:rsidRPr="006770C8">
        <w:rPr>
          <w:rFonts w:ascii="GHEA Grapalat" w:hAnsi="GHEA Grapalat" w:cs="Sylfaen"/>
          <w:sz w:val="24"/>
          <w:szCs w:val="24"/>
          <w:lang w:val="hy-AM"/>
        </w:rPr>
        <w:t>ծրագրով</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ամրագրված</w:t>
      </w:r>
      <w:r w:rsidR="00F2010F" w:rsidRPr="006770C8">
        <w:rPr>
          <w:rFonts w:ascii="GHEA Grapalat" w:hAnsi="GHEA Grapalat" w:cs="Sylfaen"/>
          <w:sz w:val="24"/>
          <w:szCs w:val="24"/>
          <w:lang w:val="hy-AM"/>
        </w:rPr>
        <w:t>՝</w:t>
      </w:r>
      <w:r w:rsidRPr="006770C8">
        <w:rPr>
          <w:rFonts w:ascii="GHEA Grapalat" w:hAnsi="GHEA Grapalat"/>
          <w:sz w:val="24"/>
          <w:szCs w:val="24"/>
          <w:lang w:val="hy-AM"/>
        </w:rPr>
        <w:t xml:space="preserve"> 300 </w:t>
      </w:r>
      <w:r w:rsidRPr="006770C8">
        <w:rPr>
          <w:rFonts w:ascii="GHEA Grapalat" w:hAnsi="GHEA Grapalat" w:cs="Sylfaen"/>
          <w:sz w:val="24"/>
          <w:szCs w:val="24"/>
          <w:lang w:val="hy-AM"/>
        </w:rPr>
        <w:t>դպրոցի</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կառուցման</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վերակառուցման</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հիմնանորոգման</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ծրագրի</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շրջանակներում</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իրականացվում</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է</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կրթական</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որակյալ</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ծառայությունների</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հասանելիության</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ապահովման</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ծրագիրը</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այսուհետ՝</w:t>
      </w:r>
      <w:r w:rsidRPr="006770C8">
        <w:rPr>
          <w:rFonts w:ascii="GHEA Grapalat" w:hAnsi="GHEA Grapalat"/>
          <w:sz w:val="24"/>
          <w:szCs w:val="24"/>
          <w:lang w:val="hy-AM"/>
        </w:rPr>
        <w:t xml:space="preserve"> </w:t>
      </w:r>
      <w:r w:rsidRPr="006770C8">
        <w:rPr>
          <w:rFonts w:ascii="GHEA Grapalat" w:hAnsi="GHEA Grapalat" w:cs="Sylfaen"/>
          <w:sz w:val="24"/>
          <w:szCs w:val="24"/>
          <w:lang w:val="hy-AM"/>
        </w:rPr>
        <w:t>Ծրագիր</w:t>
      </w:r>
      <w:r w:rsidRPr="006770C8">
        <w:rPr>
          <w:rFonts w:ascii="GHEA Grapalat" w:hAnsi="GHEA Grapalat"/>
          <w:sz w:val="24"/>
          <w:szCs w:val="24"/>
          <w:lang w:val="hy-AM"/>
        </w:rPr>
        <w:t>)</w:t>
      </w:r>
      <w:r w:rsidRPr="006770C8">
        <w:rPr>
          <w:rFonts w:ascii="GHEA Grapalat" w:hAnsi="GHEA Grapalat" w:cs="Tahoma"/>
          <w:sz w:val="24"/>
          <w:szCs w:val="24"/>
          <w:lang w:val="hy-AM"/>
        </w:rPr>
        <w:t>։</w:t>
      </w:r>
      <w:r w:rsidRPr="006770C8">
        <w:rPr>
          <w:rFonts w:ascii="GHEA Grapalat" w:hAnsi="GHEA Grapalat"/>
          <w:sz w:val="24"/>
          <w:szCs w:val="24"/>
          <w:lang w:val="hy-AM"/>
        </w:rPr>
        <w:t xml:space="preserve"> </w:t>
      </w:r>
    </w:p>
    <w:p w:rsidR="00FF1CD3" w:rsidRPr="006770C8" w:rsidRDefault="00FF1CD3" w:rsidP="00C6102E">
      <w:pPr>
        <w:tabs>
          <w:tab w:val="left" w:pos="5407"/>
        </w:tabs>
        <w:spacing w:line="360" w:lineRule="auto"/>
        <w:ind w:right="-238" w:firstLine="540"/>
        <w:jc w:val="both"/>
        <w:rPr>
          <w:rFonts w:ascii="GHEA Grapalat" w:hAnsi="GHEA Grapalat"/>
          <w:sz w:val="24"/>
          <w:szCs w:val="24"/>
          <w:lang w:val="hy-AM"/>
        </w:rPr>
      </w:pPr>
      <w:r w:rsidRPr="006770C8">
        <w:rPr>
          <w:rFonts w:ascii="GHEA Grapalat" w:hAnsi="GHEA Grapalat"/>
          <w:sz w:val="24"/>
          <w:szCs w:val="24"/>
          <w:lang w:val="hy-AM"/>
        </w:rPr>
        <w:t>Ծրագրով նախատեսված շինարարական ծրագրերը նախատեսվում է իրականացնել մինչև 2026</w:t>
      </w:r>
      <w:r w:rsidR="00F2010F" w:rsidRPr="006770C8">
        <w:rPr>
          <w:rFonts w:ascii="GHEA Grapalat" w:hAnsi="GHEA Grapalat"/>
          <w:sz w:val="24"/>
          <w:szCs w:val="24"/>
          <w:lang w:val="hy-AM"/>
        </w:rPr>
        <w:t xml:space="preserve"> </w:t>
      </w:r>
      <w:r w:rsidRPr="006770C8">
        <w:rPr>
          <w:rFonts w:ascii="GHEA Grapalat" w:hAnsi="GHEA Grapalat"/>
          <w:sz w:val="24"/>
          <w:szCs w:val="24"/>
          <w:lang w:val="hy-AM"/>
        </w:rPr>
        <w:t>թ</w:t>
      </w:r>
      <w:r w:rsidR="00F2010F" w:rsidRPr="006770C8">
        <w:rPr>
          <w:rFonts w:ascii="GHEA Grapalat" w:hAnsi="GHEA Grapalat"/>
          <w:sz w:val="24"/>
          <w:szCs w:val="24"/>
          <w:lang w:val="hy-AM"/>
        </w:rPr>
        <w:t>վականը</w:t>
      </w:r>
      <w:r w:rsidR="0080649B" w:rsidRPr="006770C8">
        <w:rPr>
          <w:rFonts w:ascii="GHEA Grapalat" w:hAnsi="GHEA Grapalat"/>
          <w:sz w:val="24"/>
          <w:szCs w:val="24"/>
          <w:lang w:val="hy-AM"/>
        </w:rPr>
        <w:t>: Հաշվի առնելով ծրագրի կարևորությունը, ժամկետները, ծավալները և պետական գնումների կազմակերպման համար գործող օրենսդրությունը՝ անհրաժեշտություն է առաջացել սահմանել որոշակի առանձնահատկություններ, որոնք թույլ կտան ավելի պարզ և գրավիչ դարձնել մրցութային գործընթացը</w:t>
      </w:r>
      <w:r w:rsidR="00F2010F" w:rsidRPr="006770C8">
        <w:rPr>
          <w:rFonts w:ascii="GHEA Grapalat" w:hAnsi="GHEA Grapalat"/>
          <w:sz w:val="24"/>
          <w:szCs w:val="24"/>
          <w:lang w:val="hy-AM"/>
        </w:rPr>
        <w:t>՝</w:t>
      </w:r>
      <w:r w:rsidR="0080649B" w:rsidRPr="006770C8">
        <w:rPr>
          <w:rFonts w:ascii="GHEA Grapalat" w:hAnsi="GHEA Grapalat"/>
          <w:sz w:val="24"/>
          <w:szCs w:val="24"/>
          <w:lang w:val="hy-AM"/>
        </w:rPr>
        <w:t xml:space="preserve"> մասնակից </w:t>
      </w:r>
      <w:r w:rsidR="0080649B" w:rsidRPr="006770C8">
        <w:rPr>
          <w:rFonts w:ascii="GHEA Grapalat" w:hAnsi="GHEA Grapalat"/>
          <w:sz w:val="24"/>
          <w:szCs w:val="24"/>
          <w:lang w:val="hy-AM"/>
        </w:rPr>
        <w:lastRenderedPageBreak/>
        <w:t>շինարարական ընկերությունների համար</w:t>
      </w:r>
      <w:r w:rsidR="00F2010F" w:rsidRPr="006770C8">
        <w:rPr>
          <w:rFonts w:ascii="GHEA Grapalat" w:hAnsi="GHEA Grapalat"/>
          <w:sz w:val="24"/>
          <w:szCs w:val="24"/>
          <w:lang w:val="hy-AM"/>
        </w:rPr>
        <w:t>,</w:t>
      </w:r>
      <w:r w:rsidR="0080649B" w:rsidRPr="006770C8">
        <w:rPr>
          <w:rFonts w:ascii="GHEA Grapalat" w:hAnsi="GHEA Grapalat"/>
          <w:sz w:val="24"/>
          <w:szCs w:val="24"/>
          <w:lang w:val="hy-AM"/>
        </w:rPr>
        <w:t xml:space="preserve"> միաժամանակ </w:t>
      </w:r>
      <w:r w:rsidR="0084620D" w:rsidRPr="006770C8">
        <w:rPr>
          <w:rFonts w:ascii="GHEA Grapalat" w:hAnsi="GHEA Grapalat"/>
          <w:sz w:val="24"/>
          <w:szCs w:val="24"/>
          <w:lang w:val="hy-AM"/>
        </w:rPr>
        <w:t>կանխատեսելի կդարձնեն հնարավոր բարձր գնային առաջարկների առավելագույն շեմը</w:t>
      </w:r>
      <w:r w:rsidR="0080649B" w:rsidRPr="006770C8">
        <w:rPr>
          <w:rFonts w:ascii="GHEA Grapalat" w:hAnsi="GHEA Grapalat"/>
          <w:sz w:val="24"/>
          <w:szCs w:val="24"/>
          <w:lang w:val="hy-AM"/>
        </w:rPr>
        <w:t>:</w:t>
      </w:r>
    </w:p>
    <w:p w:rsidR="00106315" w:rsidRPr="006770C8" w:rsidRDefault="0080649B" w:rsidP="0084620D">
      <w:pPr>
        <w:tabs>
          <w:tab w:val="left" w:pos="5407"/>
        </w:tabs>
        <w:spacing w:line="360" w:lineRule="auto"/>
        <w:ind w:right="-238" w:firstLine="540"/>
        <w:jc w:val="both"/>
        <w:rPr>
          <w:rFonts w:ascii="GHEA Grapalat" w:hAnsi="GHEA Grapalat"/>
          <w:sz w:val="24"/>
          <w:szCs w:val="24"/>
          <w:lang w:val="hy-AM"/>
        </w:rPr>
      </w:pPr>
      <w:r w:rsidRPr="006770C8">
        <w:rPr>
          <w:rFonts w:ascii="GHEA Grapalat" w:hAnsi="GHEA Grapalat"/>
          <w:sz w:val="24"/>
          <w:szCs w:val="24"/>
          <w:lang w:val="hy-AM"/>
        </w:rPr>
        <w:t xml:space="preserve">Այսպես, ելնելով վերը նշված սկզբունքներից և նպատակներից՝ Նախագծով նախատեսվում է, որ </w:t>
      </w:r>
      <w:r w:rsidR="0084620D" w:rsidRPr="006770C8">
        <w:rPr>
          <w:rFonts w:ascii="GHEA Grapalat" w:hAnsi="GHEA Grapalat"/>
          <w:sz w:val="24"/>
          <w:szCs w:val="24"/>
          <w:u w:val="thick"/>
          <w:lang w:val="hy-AM"/>
        </w:rPr>
        <w:t>եթե հրավերի պահանջների նկատմամբ բավարար գնահատված հայտեր ներկայացրած մասնակիցների գները չեն գերազանցում հրավերով հրապարակված գնի տաս տոկոսը, ապա անկախ հայտեր ներկայացրած մասնակիցների քանակից, գնահատող հանձնաժողովը ցածր գնային առաջարկ ներկայացրած մասնակցին հայտարարում է ընտրված մասնակից</w:t>
      </w:r>
      <w:r w:rsidR="00CE5C6A" w:rsidRPr="006770C8">
        <w:rPr>
          <w:rFonts w:ascii="GHEA Grapalat" w:hAnsi="GHEA Grapalat" w:cs="Arial"/>
          <w:iCs/>
          <w:sz w:val="24"/>
          <w:szCs w:val="24"/>
          <w:lang w:val="hy-AM"/>
        </w:rPr>
        <w:t xml:space="preserve">, </w:t>
      </w:r>
      <w:r w:rsidR="00CE5C6A" w:rsidRPr="006770C8">
        <w:rPr>
          <w:rFonts w:ascii="GHEA Grapalat" w:hAnsi="GHEA Grapalat"/>
          <w:sz w:val="24"/>
          <w:szCs w:val="24"/>
          <w:lang w:val="hy-AM"/>
        </w:rPr>
        <w:t xml:space="preserve">ինչը թույլ կտա </w:t>
      </w:r>
      <w:r w:rsidR="0084620D" w:rsidRPr="006770C8">
        <w:rPr>
          <w:rFonts w:ascii="GHEA Grapalat" w:hAnsi="GHEA Grapalat"/>
          <w:sz w:val="24"/>
          <w:szCs w:val="24"/>
          <w:lang w:val="hy-AM"/>
        </w:rPr>
        <w:t>հստակեցնել հրապարակված նախահաշվային գնից ավելի բարձր գնային առաջարկների առավելագույն շեմը և պատվիրատուին միաշամանակ թույլ կտա կիրառել միանման մոտեցում տարբեր գնման գործընթացների գնահատման ժամանակ:</w:t>
      </w:r>
    </w:p>
    <w:p w:rsidR="0084620D" w:rsidRPr="006770C8" w:rsidRDefault="0084620D" w:rsidP="0084620D">
      <w:pPr>
        <w:tabs>
          <w:tab w:val="left" w:pos="5407"/>
        </w:tabs>
        <w:spacing w:line="360" w:lineRule="auto"/>
        <w:ind w:right="-238" w:firstLine="540"/>
        <w:jc w:val="both"/>
        <w:rPr>
          <w:rFonts w:ascii="GHEA Grapalat" w:hAnsi="GHEA Grapalat"/>
          <w:sz w:val="24"/>
          <w:szCs w:val="24"/>
          <w:lang w:val="hy-AM"/>
        </w:rPr>
      </w:pPr>
      <w:r w:rsidRPr="006770C8">
        <w:rPr>
          <w:rFonts w:ascii="GHEA Grapalat" w:hAnsi="GHEA Grapalat"/>
          <w:sz w:val="24"/>
          <w:szCs w:val="24"/>
          <w:lang w:val="hy-AM"/>
        </w:rPr>
        <w:t xml:space="preserve">Նշված կարգավորման անհրաժեշտությունը առաջացաել է </w:t>
      </w:r>
      <w:r w:rsidR="007A59E0" w:rsidRPr="006770C8">
        <w:rPr>
          <w:rFonts w:ascii="GHEA Grapalat" w:hAnsi="GHEA Grapalat"/>
          <w:sz w:val="24"/>
          <w:szCs w:val="24"/>
          <w:lang w:val="hy-AM"/>
        </w:rPr>
        <w:t>պայմանավորված շուկայում շինարարական աշխատանքների մեծ ծավալով և շինարարական ընկերությունների մեծ մասի ներգրավվածությամբ մասնավոր պատվերների շրջանականերում, որտեղ հաշվարկային շահութաբերությունը ավելի բարձր է քան պետական գնումների շրջանակում շինարարական աշխատանքների ձեռբերման ժամանակ հաշվարկային շահույթը: Հաջորդ հիմնական հանգամանքը պայմանավորված է նշված ծրագրի շրջանակներում և սույն որոշման կարգավորումների կիրառմամբ ՀՀ քաղաքաշինության կոմիտեի և Տարածքային զարգացման հիմնադրամի կողմից արդեն իսկ իրականացված 82 գնման գործընթացների համապարփակ վերլուծության արդյունքում՝ համաձայն որի գնման գործընթացների շրջանակում հայտ չի ներկայացվել 21 օբյեկտների դեպքում, նախահաշվային գնից բարձր գնային առաջարկ է ներկայացվել 34 դեպքում, որից մինչև 10 տոկոս ավել գ</w:t>
      </w:r>
      <w:r w:rsidR="006770C8">
        <w:rPr>
          <w:rFonts w:ascii="GHEA Grapalat" w:hAnsi="GHEA Grapalat"/>
          <w:sz w:val="24"/>
          <w:szCs w:val="24"/>
          <w:lang w:val="hy-AM"/>
        </w:rPr>
        <w:t>ի</w:t>
      </w:r>
      <w:r w:rsidR="007A59E0" w:rsidRPr="006770C8">
        <w:rPr>
          <w:rFonts w:ascii="GHEA Grapalat" w:hAnsi="GHEA Grapalat"/>
          <w:sz w:val="24"/>
          <w:szCs w:val="24"/>
          <w:lang w:val="hy-AM"/>
        </w:rPr>
        <w:t xml:space="preserve">ն է ներկայացվել 6 դեպքում, 10-20 տոկոս միջակայքում 2, 20-30 տոկոս ավել միջակայքում 13 և 30 տոկոսից ավել գնային առաջարկ ևս 13 դեպքում և ընդամենը 27 դեպքում է, որ գնային առաջարկը պակաս կամ հավասար է եղել հրապարակվախ նախահաշվային գնին: </w:t>
      </w:r>
      <w:r w:rsidR="00944583" w:rsidRPr="006770C8">
        <w:rPr>
          <w:rFonts w:ascii="GHEA Grapalat" w:hAnsi="GHEA Grapalat"/>
          <w:sz w:val="24"/>
          <w:szCs w:val="24"/>
          <w:lang w:val="hy-AM"/>
        </w:rPr>
        <w:t>Նշված վերլուծությունը թույլ է տալիս եզրահանգել, որ գնման գործընթացները առավել գրավիչ և կանխատեսելի դարձնելու համար անհրաժետ է սահմանել առաջարկվող կարգավորումը:</w:t>
      </w:r>
    </w:p>
    <w:p w:rsidR="001D149B" w:rsidRPr="006770C8" w:rsidRDefault="00DF49C2" w:rsidP="00C6102E">
      <w:pPr>
        <w:tabs>
          <w:tab w:val="left" w:pos="5407"/>
        </w:tabs>
        <w:spacing w:line="360" w:lineRule="auto"/>
        <w:ind w:right="-238" w:firstLine="540"/>
        <w:jc w:val="both"/>
        <w:rPr>
          <w:rFonts w:ascii="GHEA Grapalat" w:hAnsi="GHEA Grapalat" w:cs="Sylfaen"/>
          <w:sz w:val="24"/>
          <w:szCs w:val="24"/>
          <w:lang w:val="hy-AM"/>
        </w:rPr>
      </w:pPr>
      <w:r w:rsidRPr="006770C8">
        <w:rPr>
          <w:rFonts w:ascii="GHEA Grapalat" w:hAnsi="GHEA Grapalat" w:cs="Sylfaen"/>
          <w:sz w:val="24"/>
          <w:szCs w:val="24"/>
          <w:lang w:val="hy-AM"/>
        </w:rPr>
        <w:t xml:space="preserve">Այսպիսով, Նախագծով նախատեսվող </w:t>
      </w:r>
      <w:r w:rsidR="00106315" w:rsidRPr="006770C8">
        <w:rPr>
          <w:rFonts w:ascii="GHEA Grapalat" w:hAnsi="GHEA Grapalat" w:cs="Sylfaen"/>
          <w:sz w:val="24"/>
          <w:szCs w:val="24"/>
          <w:lang w:val="hy-AM"/>
        </w:rPr>
        <w:t>լրացում</w:t>
      </w:r>
      <w:r w:rsidR="00502BD6">
        <w:rPr>
          <w:rFonts w:ascii="GHEA Grapalat" w:hAnsi="GHEA Grapalat" w:cs="Sylfaen"/>
          <w:sz w:val="24"/>
          <w:szCs w:val="24"/>
          <w:lang w:val="en-US"/>
        </w:rPr>
        <w:t>ը</w:t>
      </w:r>
      <w:r w:rsidRPr="006770C8">
        <w:rPr>
          <w:rFonts w:ascii="GHEA Grapalat" w:hAnsi="GHEA Grapalat" w:cs="Sylfaen"/>
          <w:sz w:val="24"/>
          <w:szCs w:val="24"/>
          <w:lang w:val="hy-AM"/>
        </w:rPr>
        <w:t xml:space="preserve"> </w:t>
      </w:r>
      <w:r w:rsidR="001871F4" w:rsidRPr="006770C8">
        <w:rPr>
          <w:rFonts w:ascii="GHEA Grapalat" w:hAnsi="GHEA Grapalat" w:cs="Sylfaen"/>
          <w:sz w:val="24"/>
          <w:szCs w:val="24"/>
          <w:lang w:val="hy-AM"/>
        </w:rPr>
        <w:t>կնպաս</w:t>
      </w:r>
      <w:r w:rsidR="00502BD6">
        <w:rPr>
          <w:rFonts w:ascii="GHEA Grapalat" w:hAnsi="GHEA Grapalat" w:cs="Sylfaen"/>
          <w:sz w:val="24"/>
          <w:szCs w:val="24"/>
          <w:lang w:val="en-US"/>
        </w:rPr>
        <w:t>տի</w:t>
      </w:r>
      <w:bookmarkStart w:id="0" w:name="_GoBack"/>
      <w:bookmarkEnd w:id="0"/>
      <w:r w:rsidR="001871F4" w:rsidRPr="006770C8">
        <w:rPr>
          <w:rFonts w:ascii="GHEA Grapalat" w:hAnsi="GHEA Grapalat" w:cs="Sylfaen"/>
          <w:sz w:val="24"/>
          <w:szCs w:val="24"/>
          <w:lang w:val="hy-AM"/>
        </w:rPr>
        <w:t xml:space="preserve"> գնման գործընթացներ</w:t>
      </w:r>
      <w:r w:rsidR="00016BFA" w:rsidRPr="006770C8">
        <w:rPr>
          <w:rFonts w:ascii="GHEA Grapalat" w:hAnsi="GHEA Grapalat" w:cs="Sylfaen"/>
          <w:sz w:val="24"/>
          <w:szCs w:val="24"/>
          <w:lang w:val="hy-AM"/>
        </w:rPr>
        <w:t>ի բարելավմանը</w:t>
      </w:r>
      <w:r w:rsidR="00240395" w:rsidRPr="006770C8">
        <w:rPr>
          <w:rFonts w:ascii="GHEA Grapalat" w:hAnsi="GHEA Grapalat" w:cs="Sylfaen"/>
          <w:sz w:val="24"/>
          <w:szCs w:val="24"/>
          <w:lang w:val="hy-AM"/>
        </w:rPr>
        <w:t>:</w:t>
      </w:r>
    </w:p>
    <w:p w:rsidR="00C6102E" w:rsidRPr="006770C8" w:rsidRDefault="00C6102E" w:rsidP="00C6102E">
      <w:pPr>
        <w:tabs>
          <w:tab w:val="left" w:pos="5407"/>
        </w:tabs>
        <w:spacing w:line="360" w:lineRule="auto"/>
        <w:ind w:right="-238" w:firstLine="540"/>
        <w:jc w:val="both"/>
        <w:rPr>
          <w:rFonts w:ascii="GHEA Grapalat" w:hAnsi="GHEA Grapalat" w:cs="Sylfaen"/>
          <w:sz w:val="24"/>
          <w:szCs w:val="24"/>
          <w:lang w:val="hy-AM"/>
        </w:rPr>
      </w:pPr>
    </w:p>
    <w:p w:rsidR="002239C0" w:rsidRPr="006770C8" w:rsidRDefault="002239C0" w:rsidP="00C6102E">
      <w:pPr>
        <w:pStyle w:val="ListParagraph"/>
        <w:numPr>
          <w:ilvl w:val="0"/>
          <w:numId w:val="11"/>
        </w:numPr>
        <w:tabs>
          <w:tab w:val="left" w:pos="5407"/>
        </w:tabs>
        <w:spacing w:line="360" w:lineRule="auto"/>
        <w:ind w:right="-238"/>
        <w:jc w:val="both"/>
        <w:rPr>
          <w:rFonts w:ascii="GHEA Grapalat" w:hAnsi="GHEA Grapalat"/>
          <w:lang w:val="hy-AM"/>
        </w:rPr>
      </w:pPr>
      <w:r w:rsidRPr="006770C8">
        <w:rPr>
          <w:rFonts w:ascii="GHEA Grapalat" w:hAnsi="GHEA Grapalat" w:cs="Sylfaen"/>
          <w:b/>
          <w:lang w:val="hy-AM"/>
        </w:rPr>
        <w:t>Կարգա</w:t>
      </w:r>
      <w:proofErr w:type="spellStart"/>
      <w:r w:rsidRPr="006770C8">
        <w:rPr>
          <w:rFonts w:ascii="GHEA Grapalat" w:hAnsi="GHEA Grapalat" w:cs="Sylfaen"/>
          <w:b/>
          <w:lang w:val="fr-FR"/>
        </w:rPr>
        <w:t>վորման</w:t>
      </w:r>
      <w:proofErr w:type="spellEnd"/>
      <w:r w:rsidRPr="006770C8">
        <w:rPr>
          <w:rFonts w:ascii="GHEA Grapalat" w:hAnsi="GHEA Grapalat"/>
          <w:b/>
          <w:lang w:val="fr-FR"/>
        </w:rPr>
        <w:t xml:space="preserve"> </w:t>
      </w:r>
      <w:proofErr w:type="spellStart"/>
      <w:r w:rsidRPr="006770C8">
        <w:rPr>
          <w:rFonts w:ascii="GHEA Grapalat" w:hAnsi="GHEA Grapalat"/>
          <w:b/>
          <w:lang w:val="fr-FR"/>
        </w:rPr>
        <w:t>նպատակը</w:t>
      </w:r>
      <w:proofErr w:type="spellEnd"/>
      <w:r w:rsidRPr="006770C8">
        <w:rPr>
          <w:rFonts w:ascii="GHEA Grapalat" w:hAnsi="GHEA Grapalat"/>
          <w:b/>
          <w:lang w:val="hy-AM"/>
        </w:rPr>
        <w:t xml:space="preserve"> և</w:t>
      </w:r>
      <w:r w:rsidRPr="006770C8">
        <w:rPr>
          <w:rFonts w:ascii="GHEA Grapalat" w:hAnsi="GHEA Grapalat"/>
          <w:b/>
          <w:lang w:val="fr-FR"/>
        </w:rPr>
        <w:t xml:space="preserve"> </w:t>
      </w:r>
      <w:proofErr w:type="spellStart"/>
      <w:r w:rsidRPr="006770C8">
        <w:rPr>
          <w:rFonts w:ascii="GHEA Grapalat" w:hAnsi="GHEA Grapalat"/>
          <w:b/>
          <w:lang w:val="fr-FR"/>
        </w:rPr>
        <w:t>բնույթը</w:t>
      </w:r>
      <w:proofErr w:type="spellEnd"/>
      <w:r w:rsidR="00D33734" w:rsidRPr="006770C8">
        <w:rPr>
          <w:rFonts w:ascii="GHEA Grapalat" w:hAnsi="GHEA Grapalat"/>
          <w:b/>
          <w:lang w:val="hy-AM"/>
        </w:rPr>
        <w:t>.</w:t>
      </w:r>
      <w:r w:rsidRPr="006770C8">
        <w:rPr>
          <w:rFonts w:ascii="GHEA Grapalat" w:hAnsi="GHEA Grapalat" w:cs="Sylfaen"/>
          <w:b/>
          <w:lang w:val="fr-FR"/>
        </w:rPr>
        <w:t xml:space="preserve"> </w:t>
      </w:r>
    </w:p>
    <w:p w:rsidR="00C6102E" w:rsidRPr="006770C8" w:rsidRDefault="00C6102E" w:rsidP="00944583">
      <w:pPr>
        <w:spacing w:line="360" w:lineRule="auto"/>
        <w:ind w:right="-238" w:firstLine="540"/>
        <w:jc w:val="both"/>
        <w:rPr>
          <w:rFonts w:ascii="GHEA Grapalat" w:hAnsi="GHEA Grapalat" w:cs="Sylfaen"/>
          <w:sz w:val="24"/>
          <w:szCs w:val="24"/>
          <w:lang w:val="hy-AM"/>
        </w:rPr>
      </w:pPr>
      <w:r w:rsidRPr="006770C8">
        <w:rPr>
          <w:rFonts w:ascii="GHEA Grapalat" w:hAnsi="GHEA Grapalat"/>
          <w:sz w:val="24"/>
          <w:szCs w:val="24"/>
          <w:lang w:val="pt-BR"/>
        </w:rPr>
        <w:t xml:space="preserve">   </w:t>
      </w:r>
      <w:r w:rsidR="00152910" w:rsidRPr="006770C8">
        <w:rPr>
          <w:rFonts w:ascii="GHEA Grapalat" w:hAnsi="GHEA Grapalat"/>
          <w:sz w:val="24"/>
          <w:szCs w:val="24"/>
          <w:lang w:val="pt-BR"/>
        </w:rPr>
        <w:t xml:space="preserve">Որոշման նախագծի ընդունմամբ </w:t>
      </w:r>
      <w:r w:rsidR="00F50711" w:rsidRPr="006770C8">
        <w:rPr>
          <w:rFonts w:ascii="GHEA Grapalat" w:hAnsi="GHEA Grapalat"/>
          <w:sz w:val="24"/>
          <w:szCs w:val="24"/>
          <w:lang w:val="pt-BR"/>
        </w:rPr>
        <w:t xml:space="preserve">նախատեսվում է </w:t>
      </w:r>
      <w:r w:rsidR="00240395" w:rsidRPr="006770C8">
        <w:rPr>
          <w:rFonts w:ascii="GHEA Grapalat" w:hAnsi="GHEA Grapalat" w:cs="Sylfaen"/>
          <w:sz w:val="24"/>
          <w:szCs w:val="24"/>
          <w:lang w:val="hy-AM"/>
        </w:rPr>
        <w:t>դպրոցաշինության ոլորտում գնման գործընթացների կազմակերպման առանձնահատկություններ</w:t>
      </w:r>
      <w:r w:rsidR="00F50711" w:rsidRPr="006770C8">
        <w:rPr>
          <w:rFonts w:ascii="GHEA Grapalat" w:hAnsi="GHEA Grapalat"/>
          <w:sz w:val="24"/>
          <w:szCs w:val="24"/>
          <w:lang w:val="hy-AM" w:eastAsia="en-US"/>
        </w:rPr>
        <w:t xml:space="preserve"> սահմանելու միջոցով կանոնակարգել պ</w:t>
      </w:r>
      <w:r w:rsidR="00240395" w:rsidRPr="006770C8">
        <w:rPr>
          <w:rFonts w:ascii="GHEA Grapalat" w:hAnsi="GHEA Grapalat" w:cs="Sylfaen"/>
          <w:sz w:val="24"/>
          <w:szCs w:val="24"/>
          <w:lang w:val="hy-AM"/>
        </w:rPr>
        <w:t>ետական գնումներ</w:t>
      </w:r>
      <w:r w:rsidR="00F50711" w:rsidRPr="006770C8">
        <w:rPr>
          <w:rFonts w:ascii="GHEA Grapalat" w:hAnsi="GHEA Grapalat" w:cs="Sylfaen"/>
          <w:sz w:val="24"/>
          <w:szCs w:val="24"/>
          <w:lang w:val="hy-AM"/>
        </w:rPr>
        <w:t>ով</w:t>
      </w:r>
      <w:r w:rsidR="00240395" w:rsidRPr="006770C8">
        <w:rPr>
          <w:rFonts w:ascii="GHEA Grapalat" w:hAnsi="GHEA Grapalat" w:cs="Sylfaen"/>
          <w:sz w:val="24"/>
          <w:szCs w:val="24"/>
          <w:lang w:val="hy-AM"/>
        </w:rPr>
        <w:t xml:space="preserve"> իրականացվող շինարարական ծրագրեր</w:t>
      </w:r>
      <w:r w:rsidR="00106315" w:rsidRPr="006770C8">
        <w:rPr>
          <w:rFonts w:ascii="GHEA Grapalat" w:hAnsi="GHEA Grapalat" w:cs="Sylfaen"/>
          <w:sz w:val="24"/>
          <w:szCs w:val="24"/>
          <w:lang w:val="hy-AM"/>
        </w:rPr>
        <w:t>ի շրջանակներում</w:t>
      </w:r>
      <w:r w:rsidR="00240395" w:rsidRPr="006770C8">
        <w:rPr>
          <w:rFonts w:ascii="GHEA Grapalat" w:hAnsi="GHEA Grapalat" w:cs="Sylfaen"/>
          <w:sz w:val="24"/>
          <w:szCs w:val="24"/>
          <w:lang w:val="hy-AM"/>
        </w:rPr>
        <w:t xml:space="preserve"> </w:t>
      </w:r>
      <w:r w:rsidR="00944583" w:rsidRPr="006770C8">
        <w:rPr>
          <w:rFonts w:ascii="GHEA Grapalat" w:hAnsi="GHEA Grapalat" w:cs="Sylfaen"/>
          <w:sz w:val="24"/>
          <w:szCs w:val="24"/>
          <w:lang w:val="hy-AM"/>
        </w:rPr>
        <w:t>հրապարակված նախահաշվային գնից ավել գնային առաջարկի առավելահույն շեմը, ինչը առավել կանխատեսելի և գրավիչ գդարձնի գնման գործընթացները</w:t>
      </w:r>
      <w:r w:rsidRPr="006770C8">
        <w:rPr>
          <w:rFonts w:ascii="GHEA Grapalat" w:hAnsi="GHEA Grapalat" w:cs="Sylfaen"/>
          <w:sz w:val="24"/>
          <w:szCs w:val="24"/>
          <w:lang w:val="hy-AM"/>
        </w:rPr>
        <w:t>:</w:t>
      </w:r>
    </w:p>
    <w:p w:rsidR="002239C0" w:rsidRPr="006770C8" w:rsidRDefault="00C6102E" w:rsidP="00C6102E">
      <w:pPr>
        <w:spacing w:line="360" w:lineRule="auto"/>
        <w:ind w:right="-238" w:firstLine="540"/>
        <w:jc w:val="both"/>
        <w:rPr>
          <w:rFonts w:ascii="GHEA Grapalat" w:hAnsi="GHEA Grapalat"/>
          <w:sz w:val="24"/>
          <w:szCs w:val="24"/>
          <w:lang w:val="hy-AM"/>
        </w:rPr>
      </w:pPr>
      <w:r w:rsidRPr="006770C8">
        <w:rPr>
          <w:rFonts w:ascii="GHEA Grapalat" w:hAnsi="GHEA Grapalat" w:cs="Sylfaen"/>
          <w:b/>
          <w:sz w:val="24"/>
          <w:szCs w:val="24"/>
          <w:lang w:val="hy-AM"/>
        </w:rPr>
        <w:t>4.</w:t>
      </w:r>
      <w:r w:rsidR="002239C0" w:rsidRPr="006770C8">
        <w:rPr>
          <w:rFonts w:ascii="GHEA Grapalat" w:hAnsi="GHEA Grapalat" w:cs="Sylfaen"/>
          <w:b/>
          <w:color w:val="FF0000"/>
          <w:sz w:val="24"/>
          <w:szCs w:val="24"/>
          <w:lang w:val="hy-AM"/>
        </w:rPr>
        <w:t xml:space="preserve"> </w:t>
      </w:r>
      <w:r w:rsidR="002239C0" w:rsidRPr="006770C8">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6770C8">
        <w:rPr>
          <w:rFonts w:ascii="GHEA Grapalat" w:hAnsi="GHEA Grapalat" w:cs="Sylfaen"/>
          <w:b/>
          <w:sz w:val="24"/>
          <w:szCs w:val="24"/>
          <w:lang w:val="hy-AM" w:eastAsia="en-US"/>
        </w:rPr>
        <w:t>.</w:t>
      </w:r>
    </w:p>
    <w:p w:rsidR="002239C0" w:rsidRPr="006770C8" w:rsidRDefault="00C6102E" w:rsidP="00C6102E">
      <w:pPr>
        <w:spacing w:line="360" w:lineRule="auto"/>
        <w:ind w:right="-238" w:firstLine="540"/>
        <w:jc w:val="both"/>
        <w:rPr>
          <w:rFonts w:ascii="GHEA Grapalat" w:hAnsi="GHEA Grapalat"/>
          <w:sz w:val="24"/>
          <w:szCs w:val="24"/>
          <w:lang w:val="hy-AM"/>
        </w:rPr>
      </w:pPr>
      <w:r w:rsidRPr="006770C8">
        <w:rPr>
          <w:rFonts w:ascii="GHEA Grapalat" w:hAnsi="GHEA Grapalat"/>
          <w:color w:val="000000"/>
          <w:sz w:val="24"/>
          <w:szCs w:val="24"/>
          <w:lang w:val="hy-AM"/>
        </w:rPr>
        <w:t>Նախագիծը</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մշակվել</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է</w:t>
      </w:r>
      <w:r w:rsidRPr="006770C8">
        <w:rPr>
          <w:rFonts w:ascii="GHEA Grapalat" w:hAnsi="GHEA Grapalat"/>
          <w:sz w:val="24"/>
          <w:szCs w:val="24"/>
          <w:lang w:val="hy-AM"/>
        </w:rPr>
        <w:t xml:space="preserve"> </w:t>
      </w:r>
      <w:r w:rsidR="002239C0" w:rsidRPr="006770C8">
        <w:rPr>
          <w:rFonts w:ascii="GHEA Grapalat" w:hAnsi="GHEA Grapalat"/>
          <w:sz w:val="24"/>
          <w:szCs w:val="24"/>
          <w:lang w:val="hy-AM"/>
        </w:rPr>
        <w:t xml:space="preserve">ՀՀ </w:t>
      </w:r>
      <w:r w:rsidR="00240395" w:rsidRPr="006770C8">
        <w:rPr>
          <w:rFonts w:ascii="GHEA Grapalat" w:hAnsi="GHEA Grapalat"/>
          <w:sz w:val="24"/>
          <w:szCs w:val="24"/>
          <w:lang w:val="hy-AM"/>
        </w:rPr>
        <w:t xml:space="preserve">քաղաքաշինության կոմիտեի և ՀՀ ֆինանսների նախարարության </w:t>
      </w:r>
      <w:r w:rsidR="002239C0" w:rsidRPr="006770C8">
        <w:rPr>
          <w:rFonts w:ascii="GHEA Grapalat" w:hAnsi="GHEA Grapalat"/>
          <w:sz w:val="24"/>
          <w:szCs w:val="24"/>
          <w:lang w:val="hy-AM"/>
        </w:rPr>
        <w:t>մասնագետներ</w:t>
      </w:r>
      <w:r w:rsidRPr="006770C8">
        <w:rPr>
          <w:rFonts w:ascii="GHEA Grapalat" w:hAnsi="GHEA Grapalat"/>
          <w:sz w:val="24"/>
          <w:szCs w:val="24"/>
          <w:lang w:val="hy-AM"/>
        </w:rPr>
        <w:t>ի կողմից</w:t>
      </w:r>
      <w:r w:rsidR="002239C0" w:rsidRPr="006770C8">
        <w:rPr>
          <w:rFonts w:ascii="GHEA Grapalat" w:hAnsi="GHEA Grapalat"/>
          <w:sz w:val="24"/>
          <w:szCs w:val="24"/>
          <w:lang w:val="hy-AM"/>
        </w:rPr>
        <w:t xml:space="preserve">: </w:t>
      </w:r>
    </w:p>
    <w:p w:rsidR="00C6102E" w:rsidRPr="006770C8" w:rsidRDefault="00C6102E" w:rsidP="00C6102E">
      <w:pPr>
        <w:pStyle w:val="NormalWeb"/>
        <w:shd w:val="clear" w:color="auto" w:fill="FFFFFF"/>
        <w:spacing w:before="0" w:beforeAutospacing="0" w:after="0" w:afterAutospacing="0" w:line="360" w:lineRule="auto"/>
        <w:ind w:left="-360" w:right="-238" w:firstLine="900"/>
        <w:jc w:val="both"/>
        <w:rPr>
          <w:rFonts w:ascii="GHEA Grapalat" w:hAnsi="GHEA Grapalat"/>
          <w:b/>
          <w:color w:val="000000"/>
          <w:lang w:val="nb-NO"/>
        </w:rPr>
      </w:pPr>
      <w:r w:rsidRPr="006770C8">
        <w:rPr>
          <w:rFonts w:ascii="GHEA Grapalat" w:hAnsi="GHEA Grapalat"/>
          <w:b/>
          <w:color w:val="000000"/>
          <w:lang w:val="nb-NO"/>
        </w:rPr>
        <w:t xml:space="preserve">5. </w:t>
      </w:r>
      <w:r w:rsidRPr="006770C8">
        <w:rPr>
          <w:rFonts w:ascii="GHEA Grapalat" w:hAnsi="GHEA Grapalat"/>
          <w:b/>
          <w:color w:val="000000"/>
          <w:lang w:val="hy-AM"/>
        </w:rPr>
        <w:t>Իրավական</w:t>
      </w:r>
      <w:r w:rsidRPr="006770C8">
        <w:rPr>
          <w:rFonts w:ascii="GHEA Grapalat" w:hAnsi="GHEA Grapalat"/>
          <w:b/>
          <w:color w:val="000000"/>
          <w:lang w:val="nb-NO"/>
        </w:rPr>
        <w:t xml:space="preserve"> </w:t>
      </w:r>
      <w:r w:rsidRPr="006770C8">
        <w:rPr>
          <w:rFonts w:ascii="GHEA Grapalat" w:hAnsi="GHEA Grapalat"/>
          <w:b/>
          <w:color w:val="000000"/>
          <w:lang w:val="hy-AM"/>
        </w:rPr>
        <w:t>ակտի՝</w:t>
      </w:r>
      <w:r w:rsidRPr="006770C8">
        <w:rPr>
          <w:rFonts w:ascii="GHEA Grapalat" w:hAnsi="GHEA Grapalat"/>
          <w:b/>
          <w:color w:val="000000"/>
          <w:lang w:val="nb-NO"/>
        </w:rPr>
        <w:t xml:space="preserve"> </w:t>
      </w:r>
      <w:r w:rsidRPr="006770C8">
        <w:rPr>
          <w:rFonts w:ascii="GHEA Grapalat" w:hAnsi="GHEA Grapalat"/>
          <w:b/>
          <w:color w:val="000000"/>
          <w:lang w:val="hy-AM"/>
        </w:rPr>
        <w:t>նորմատիվ</w:t>
      </w:r>
      <w:r w:rsidRPr="006770C8">
        <w:rPr>
          <w:rFonts w:ascii="GHEA Grapalat" w:hAnsi="GHEA Grapalat"/>
          <w:b/>
          <w:color w:val="000000"/>
          <w:lang w:val="nb-NO"/>
        </w:rPr>
        <w:t xml:space="preserve"> </w:t>
      </w:r>
      <w:r w:rsidRPr="006770C8">
        <w:rPr>
          <w:rFonts w:ascii="GHEA Grapalat" w:hAnsi="GHEA Grapalat"/>
          <w:b/>
          <w:color w:val="000000"/>
          <w:lang w:val="hy-AM"/>
        </w:rPr>
        <w:t>բնույթի</w:t>
      </w:r>
      <w:r w:rsidRPr="006770C8">
        <w:rPr>
          <w:rFonts w:ascii="GHEA Grapalat" w:hAnsi="GHEA Grapalat"/>
          <w:b/>
          <w:color w:val="000000"/>
          <w:lang w:val="nb-NO"/>
        </w:rPr>
        <w:t xml:space="preserve"> </w:t>
      </w:r>
      <w:r w:rsidRPr="006770C8">
        <w:rPr>
          <w:rFonts w:ascii="GHEA Grapalat" w:hAnsi="GHEA Grapalat"/>
          <w:b/>
          <w:color w:val="000000"/>
          <w:lang w:val="hy-AM"/>
        </w:rPr>
        <w:t>հիմնավորվածությունը.</w:t>
      </w:r>
    </w:p>
    <w:p w:rsidR="00C6102E" w:rsidRPr="006770C8" w:rsidRDefault="00C6102E" w:rsidP="00C6102E">
      <w:pPr>
        <w:spacing w:line="360" w:lineRule="auto"/>
        <w:ind w:right="-238" w:firstLine="630"/>
        <w:jc w:val="both"/>
        <w:rPr>
          <w:rFonts w:ascii="GHEA Grapalat" w:hAnsi="GHEA Grapalat"/>
          <w:color w:val="000000"/>
          <w:sz w:val="24"/>
          <w:szCs w:val="24"/>
          <w:lang w:val="nb-NO"/>
        </w:rPr>
      </w:pPr>
      <w:proofErr w:type="spellStart"/>
      <w:r w:rsidRPr="006770C8">
        <w:rPr>
          <w:rFonts w:ascii="GHEA Grapalat" w:hAnsi="GHEA Grapalat"/>
          <w:color w:val="000000"/>
          <w:sz w:val="24"/>
          <w:szCs w:val="24"/>
        </w:rPr>
        <w:t>Իրավական</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ակտի</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նորմատիվ</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բնույթը</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հիմնավորվում</w:t>
      </w:r>
      <w:proofErr w:type="spellEnd"/>
      <w:r w:rsidRPr="006770C8">
        <w:rPr>
          <w:rFonts w:ascii="GHEA Grapalat" w:hAnsi="GHEA Grapalat"/>
          <w:color w:val="000000"/>
          <w:sz w:val="24"/>
          <w:szCs w:val="24"/>
          <w:lang w:val="nb-NO"/>
        </w:rPr>
        <w:t xml:space="preserve"> </w:t>
      </w:r>
      <w:r w:rsidRPr="006770C8">
        <w:rPr>
          <w:rFonts w:ascii="GHEA Grapalat" w:hAnsi="GHEA Grapalat"/>
          <w:color w:val="000000"/>
          <w:sz w:val="24"/>
          <w:szCs w:val="24"/>
        </w:rPr>
        <w:t>է</w:t>
      </w:r>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Նորմատիվ</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իրավական</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ակտերի</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մասին</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օրենքի</w:t>
      </w:r>
      <w:proofErr w:type="spellEnd"/>
      <w:r w:rsidRPr="006770C8">
        <w:rPr>
          <w:rFonts w:ascii="GHEA Grapalat" w:hAnsi="GHEA Grapalat"/>
          <w:color w:val="000000"/>
          <w:sz w:val="24"/>
          <w:szCs w:val="24"/>
          <w:lang w:val="nb-NO"/>
        </w:rPr>
        <w:t xml:space="preserve"> 34-</w:t>
      </w:r>
      <w:proofErr w:type="spellStart"/>
      <w:r w:rsidRPr="006770C8">
        <w:rPr>
          <w:rFonts w:ascii="GHEA Grapalat" w:hAnsi="GHEA Grapalat"/>
          <w:color w:val="000000"/>
          <w:sz w:val="24"/>
          <w:szCs w:val="24"/>
        </w:rPr>
        <w:t>րդ</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հոդվածի</w:t>
      </w:r>
      <w:proofErr w:type="spellEnd"/>
      <w:r w:rsidRPr="006770C8">
        <w:rPr>
          <w:rFonts w:ascii="GHEA Grapalat" w:hAnsi="GHEA Grapalat"/>
          <w:color w:val="000000"/>
          <w:sz w:val="24"/>
          <w:szCs w:val="24"/>
          <w:lang w:val="nb-NO"/>
        </w:rPr>
        <w:t xml:space="preserve"> 2-</w:t>
      </w:r>
      <w:proofErr w:type="spellStart"/>
      <w:r w:rsidRPr="006770C8">
        <w:rPr>
          <w:rFonts w:ascii="GHEA Grapalat" w:hAnsi="GHEA Grapalat"/>
          <w:color w:val="000000"/>
          <w:sz w:val="24"/>
          <w:szCs w:val="24"/>
        </w:rPr>
        <w:t>րդ</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մասի</w:t>
      </w:r>
      <w:proofErr w:type="spellEnd"/>
      <w:r w:rsidRPr="006770C8">
        <w:rPr>
          <w:rFonts w:ascii="GHEA Grapalat" w:hAnsi="GHEA Grapalat"/>
          <w:color w:val="000000"/>
          <w:sz w:val="24"/>
          <w:szCs w:val="24"/>
          <w:lang w:val="nb-NO"/>
        </w:rPr>
        <w:t xml:space="preserve"> </w:t>
      </w:r>
      <w:proofErr w:type="spellStart"/>
      <w:r w:rsidRPr="006770C8">
        <w:rPr>
          <w:rFonts w:ascii="GHEA Grapalat" w:hAnsi="GHEA Grapalat"/>
          <w:color w:val="000000"/>
          <w:sz w:val="24"/>
          <w:szCs w:val="24"/>
        </w:rPr>
        <w:t>պահանջով</w:t>
      </w:r>
      <w:proofErr w:type="spellEnd"/>
      <w:r w:rsidRPr="006770C8">
        <w:rPr>
          <w:rFonts w:ascii="GHEA Grapalat" w:hAnsi="GHEA Grapalat"/>
          <w:color w:val="000000"/>
          <w:sz w:val="24"/>
          <w:szCs w:val="24"/>
          <w:lang w:val="nb-NO"/>
        </w:rPr>
        <w:t>:</w:t>
      </w:r>
    </w:p>
    <w:p w:rsidR="002239C0" w:rsidRPr="006770C8" w:rsidRDefault="00C6102E" w:rsidP="00C6102E">
      <w:pPr>
        <w:spacing w:line="360" w:lineRule="auto"/>
        <w:ind w:right="-238" w:firstLine="630"/>
        <w:jc w:val="both"/>
        <w:rPr>
          <w:rFonts w:ascii="GHEA Grapalat" w:hAnsi="GHEA Grapalat"/>
          <w:b/>
          <w:color w:val="000000"/>
          <w:sz w:val="24"/>
          <w:szCs w:val="24"/>
          <w:lang w:val="nb-NO"/>
        </w:rPr>
      </w:pPr>
      <w:r w:rsidRPr="006770C8">
        <w:rPr>
          <w:rFonts w:ascii="GHEA Grapalat" w:hAnsi="GHEA Grapalat"/>
          <w:b/>
          <w:color w:val="000000"/>
          <w:sz w:val="24"/>
          <w:szCs w:val="24"/>
          <w:lang w:val="nb-NO"/>
        </w:rPr>
        <w:t>6.</w:t>
      </w:r>
      <w:r w:rsidR="002239C0" w:rsidRPr="006770C8">
        <w:rPr>
          <w:rFonts w:ascii="GHEA Grapalat" w:hAnsi="GHEA Grapalat" w:cs="Sylfaen"/>
          <w:b/>
          <w:color w:val="FF0000"/>
          <w:sz w:val="24"/>
          <w:szCs w:val="24"/>
          <w:lang w:val="hy-AM"/>
        </w:rPr>
        <w:t xml:space="preserve"> </w:t>
      </w:r>
      <w:r w:rsidR="002239C0" w:rsidRPr="006770C8">
        <w:rPr>
          <w:rFonts w:ascii="GHEA Grapalat" w:hAnsi="GHEA Grapalat" w:cs="Sylfaen"/>
          <w:b/>
          <w:sz w:val="24"/>
          <w:szCs w:val="24"/>
          <w:lang w:val="hy-AM"/>
        </w:rPr>
        <w:t>Իրավական ակտի կիրարկման դեպքում ակնկալվող արդյունքը</w:t>
      </w:r>
      <w:r w:rsidR="00E04B16" w:rsidRPr="006770C8">
        <w:rPr>
          <w:rFonts w:ascii="GHEA Grapalat" w:hAnsi="GHEA Grapalat" w:cs="Sylfaen"/>
          <w:b/>
          <w:sz w:val="24"/>
          <w:szCs w:val="24"/>
          <w:lang w:val="hy-AM"/>
        </w:rPr>
        <w:t>.</w:t>
      </w:r>
      <w:r w:rsidR="002239C0" w:rsidRPr="006770C8">
        <w:rPr>
          <w:rFonts w:ascii="GHEA Grapalat" w:hAnsi="GHEA Grapalat" w:cs="Sylfaen"/>
          <w:b/>
          <w:sz w:val="24"/>
          <w:szCs w:val="24"/>
          <w:lang w:val="hy-AM"/>
        </w:rPr>
        <w:t xml:space="preserve"> </w:t>
      </w:r>
    </w:p>
    <w:p w:rsidR="00C6102E" w:rsidRPr="006770C8" w:rsidRDefault="00240395" w:rsidP="00C6102E">
      <w:pPr>
        <w:pStyle w:val="NormalWeb"/>
        <w:spacing w:before="0" w:beforeAutospacing="0" w:after="0" w:afterAutospacing="0" w:line="360" w:lineRule="auto"/>
        <w:ind w:right="-238" w:firstLine="540"/>
        <w:jc w:val="both"/>
        <w:rPr>
          <w:rFonts w:ascii="GHEA Grapalat" w:hAnsi="GHEA Grapalat" w:cs="Sylfaen"/>
          <w:lang w:val="nb-NO"/>
        </w:rPr>
      </w:pPr>
      <w:r w:rsidRPr="006770C8">
        <w:rPr>
          <w:rFonts w:ascii="GHEA Grapalat" w:hAnsi="GHEA Grapalat"/>
          <w:lang w:val="hy-AM"/>
        </w:rPr>
        <w:t>Հայաստանի Հանրապետությունում կրթական որակյալ ծառայությունների հասանելիության ապահովման ծրագրի շրջանակներում պետական բյուջեի միջոցների հաշվին դպրոցների և կրթահամալիր</w:t>
      </w:r>
      <w:r w:rsidR="00F50711" w:rsidRPr="006770C8">
        <w:rPr>
          <w:rFonts w:ascii="GHEA Grapalat" w:hAnsi="GHEA Grapalat"/>
          <w:lang w:val="hy-AM"/>
        </w:rPr>
        <w:t>ների կառուցման (վերակառուցման) գործընթացի արդյունավետության</w:t>
      </w:r>
      <w:r w:rsidR="00F50711" w:rsidRPr="006770C8">
        <w:rPr>
          <w:rFonts w:ascii="GHEA Grapalat" w:hAnsi="GHEA Grapalat" w:cs="Sylfaen"/>
          <w:lang w:val="nb-NO"/>
        </w:rPr>
        <w:t xml:space="preserve"> </w:t>
      </w:r>
      <w:proofErr w:type="spellStart"/>
      <w:r w:rsidR="00F50711" w:rsidRPr="006770C8">
        <w:rPr>
          <w:rFonts w:ascii="GHEA Grapalat" w:hAnsi="GHEA Grapalat" w:cs="Sylfaen"/>
        </w:rPr>
        <w:t>բարելավում</w:t>
      </w:r>
      <w:proofErr w:type="spellEnd"/>
      <w:r w:rsidR="00F50711" w:rsidRPr="006770C8">
        <w:rPr>
          <w:rFonts w:ascii="GHEA Grapalat" w:hAnsi="GHEA Grapalat" w:cs="Sylfaen"/>
        </w:rPr>
        <w:t>՝</w:t>
      </w:r>
      <w:r w:rsidR="00F50711" w:rsidRPr="006770C8">
        <w:rPr>
          <w:rFonts w:ascii="GHEA Grapalat" w:hAnsi="GHEA Grapalat" w:cs="Sylfaen"/>
          <w:lang w:val="nb-NO"/>
        </w:rPr>
        <w:t xml:space="preserve"> </w:t>
      </w:r>
      <w:r w:rsidR="00F50711" w:rsidRPr="006770C8">
        <w:rPr>
          <w:rFonts w:ascii="GHEA Grapalat" w:hAnsi="GHEA Grapalat" w:cs="Sylfaen"/>
        </w:rPr>
        <w:t>գ</w:t>
      </w:r>
      <w:r w:rsidR="00F50711" w:rsidRPr="006770C8">
        <w:rPr>
          <w:rFonts w:ascii="GHEA Grapalat" w:hAnsi="GHEA Grapalat" w:cs="Sylfaen"/>
          <w:lang w:val="hy-AM"/>
        </w:rPr>
        <w:t>նման գործընթացների կազմակերպման առանձնահատկություններ</w:t>
      </w:r>
      <w:r w:rsidR="00F50711" w:rsidRPr="006770C8">
        <w:rPr>
          <w:rFonts w:ascii="GHEA Grapalat" w:hAnsi="GHEA Grapalat" w:cs="Sylfaen"/>
        </w:rPr>
        <w:t>ի</w:t>
      </w:r>
      <w:r w:rsidR="00F50711" w:rsidRPr="006770C8">
        <w:rPr>
          <w:rFonts w:ascii="GHEA Grapalat" w:hAnsi="GHEA Grapalat" w:cs="Sylfaen"/>
          <w:lang w:val="nb-NO"/>
        </w:rPr>
        <w:t xml:space="preserve"> </w:t>
      </w:r>
      <w:proofErr w:type="spellStart"/>
      <w:r w:rsidR="00F50711" w:rsidRPr="006770C8">
        <w:rPr>
          <w:rFonts w:ascii="GHEA Grapalat" w:hAnsi="GHEA Grapalat" w:cs="Sylfaen"/>
        </w:rPr>
        <w:t>սահմանման</w:t>
      </w:r>
      <w:proofErr w:type="spellEnd"/>
      <w:r w:rsidR="00F50711" w:rsidRPr="006770C8">
        <w:rPr>
          <w:rFonts w:ascii="GHEA Grapalat" w:hAnsi="GHEA Grapalat" w:cs="Sylfaen"/>
          <w:lang w:val="nb-NO"/>
        </w:rPr>
        <w:t xml:space="preserve"> </w:t>
      </w:r>
      <w:proofErr w:type="spellStart"/>
      <w:r w:rsidR="00F50711" w:rsidRPr="006770C8">
        <w:rPr>
          <w:rFonts w:ascii="GHEA Grapalat" w:hAnsi="GHEA Grapalat" w:cs="Sylfaen"/>
        </w:rPr>
        <w:t>միջոցով</w:t>
      </w:r>
      <w:proofErr w:type="spellEnd"/>
      <w:r w:rsidR="00F50711" w:rsidRPr="006770C8">
        <w:rPr>
          <w:rFonts w:ascii="GHEA Grapalat" w:hAnsi="GHEA Grapalat" w:cs="Sylfaen"/>
          <w:lang w:val="nb-NO"/>
        </w:rPr>
        <w:t>:</w:t>
      </w:r>
    </w:p>
    <w:p w:rsidR="00C6102E" w:rsidRPr="006770C8" w:rsidRDefault="00C6102E" w:rsidP="00C6102E">
      <w:pPr>
        <w:pStyle w:val="NormalWeb"/>
        <w:spacing w:before="0" w:beforeAutospacing="0" w:after="0" w:afterAutospacing="0" w:line="360" w:lineRule="auto"/>
        <w:ind w:right="-238" w:firstLine="540"/>
        <w:jc w:val="both"/>
        <w:rPr>
          <w:rFonts w:ascii="GHEA Grapalat" w:hAnsi="GHEA Grapalat"/>
          <w:lang w:val="hy-AM"/>
        </w:rPr>
      </w:pPr>
      <w:r w:rsidRPr="006770C8">
        <w:rPr>
          <w:rFonts w:ascii="GHEA Grapalat" w:hAnsi="GHEA Grapalat"/>
          <w:b/>
          <w:color w:val="000000"/>
          <w:lang w:val="nb-NO"/>
        </w:rPr>
        <w:t xml:space="preserve">7. </w:t>
      </w:r>
      <w:proofErr w:type="spellStart"/>
      <w:r w:rsidRPr="006770C8">
        <w:rPr>
          <w:rFonts w:ascii="GHEA Grapalat" w:hAnsi="GHEA Grapalat"/>
          <w:b/>
          <w:color w:val="000000"/>
        </w:rPr>
        <w:t>Ներկայացվող</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հարցի</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կապակցությամբ</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լրացուցիչ</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ֆինանսական</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միջոցների</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պահանջի</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անհրաժեշտությունը</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ինչպես</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նաև</w:t>
      </w:r>
      <w:proofErr w:type="spellEnd"/>
      <w:r w:rsidRPr="006770C8">
        <w:rPr>
          <w:rFonts w:ascii="GHEA Grapalat" w:hAnsi="GHEA Grapalat"/>
          <w:b/>
          <w:color w:val="000000"/>
          <w:lang w:val="nb-NO"/>
        </w:rPr>
        <w:t xml:space="preserve"> </w:t>
      </w:r>
      <w:r w:rsidRPr="006770C8">
        <w:rPr>
          <w:rFonts w:ascii="GHEA Grapalat" w:hAnsi="GHEA Grapalat"/>
          <w:b/>
          <w:color w:val="000000"/>
        </w:rPr>
        <w:t>ՀՀ</w:t>
      </w:r>
      <w:r w:rsidRPr="006770C8">
        <w:rPr>
          <w:rFonts w:ascii="GHEA Grapalat" w:hAnsi="GHEA Grapalat"/>
          <w:b/>
          <w:color w:val="000000"/>
          <w:lang w:val="nb-NO"/>
        </w:rPr>
        <w:t xml:space="preserve"> </w:t>
      </w:r>
      <w:proofErr w:type="spellStart"/>
      <w:r w:rsidRPr="006770C8">
        <w:rPr>
          <w:rFonts w:ascii="GHEA Grapalat" w:hAnsi="GHEA Grapalat"/>
          <w:b/>
          <w:color w:val="000000"/>
        </w:rPr>
        <w:t>պետական</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բյուջեի</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եկամուտներում</w:t>
      </w:r>
      <w:proofErr w:type="spellEnd"/>
      <w:r w:rsidRPr="006770C8">
        <w:rPr>
          <w:rFonts w:ascii="GHEA Grapalat" w:hAnsi="GHEA Grapalat"/>
          <w:b/>
          <w:color w:val="000000"/>
          <w:lang w:val="nb-NO"/>
        </w:rPr>
        <w:t xml:space="preserve"> </w:t>
      </w:r>
      <w:r w:rsidRPr="006770C8">
        <w:rPr>
          <w:rFonts w:ascii="GHEA Grapalat" w:hAnsi="GHEA Grapalat"/>
          <w:b/>
          <w:color w:val="000000"/>
        </w:rPr>
        <w:t>և</w:t>
      </w:r>
      <w:r w:rsidRPr="006770C8">
        <w:rPr>
          <w:rFonts w:ascii="GHEA Grapalat" w:hAnsi="GHEA Grapalat"/>
          <w:b/>
          <w:color w:val="000000"/>
          <w:lang w:val="nb-NO"/>
        </w:rPr>
        <w:t xml:space="preserve"> </w:t>
      </w:r>
      <w:proofErr w:type="spellStart"/>
      <w:r w:rsidRPr="006770C8">
        <w:rPr>
          <w:rFonts w:ascii="GHEA Grapalat" w:hAnsi="GHEA Grapalat"/>
          <w:b/>
          <w:color w:val="000000"/>
        </w:rPr>
        <w:t>ծախսերում</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սպասվելիք</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փոփոխությունների</w:t>
      </w:r>
      <w:proofErr w:type="spellEnd"/>
      <w:r w:rsidRPr="006770C8">
        <w:rPr>
          <w:rFonts w:ascii="GHEA Grapalat" w:hAnsi="GHEA Grapalat"/>
          <w:b/>
          <w:color w:val="000000"/>
          <w:lang w:val="nb-NO"/>
        </w:rPr>
        <w:t xml:space="preserve"> </w:t>
      </w:r>
      <w:proofErr w:type="spellStart"/>
      <w:r w:rsidRPr="006770C8">
        <w:rPr>
          <w:rFonts w:ascii="GHEA Grapalat" w:hAnsi="GHEA Grapalat"/>
          <w:b/>
          <w:color w:val="000000"/>
        </w:rPr>
        <w:t>մասին</w:t>
      </w:r>
      <w:proofErr w:type="spellEnd"/>
      <w:r w:rsidRPr="006770C8">
        <w:rPr>
          <w:rFonts w:ascii="GHEA Grapalat" w:hAnsi="GHEA Grapalat"/>
          <w:b/>
          <w:color w:val="000000"/>
          <w:lang w:val="nb-NO"/>
        </w:rPr>
        <w:t>.</w:t>
      </w:r>
    </w:p>
    <w:p w:rsidR="00C6102E" w:rsidRPr="006770C8" w:rsidRDefault="00C6102E" w:rsidP="00C6102E">
      <w:pPr>
        <w:spacing w:line="360" w:lineRule="auto"/>
        <w:ind w:right="-238" w:firstLine="540"/>
        <w:jc w:val="both"/>
        <w:rPr>
          <w:rFonts w:ascii="GHEA Grapalat" w:hAnsi="GHEA Grapalat"/>
          <w:color w:val="000000"/>
          <w:sz w:val="24"/>
          <w:szCs w:val="24"/>
          <w:lang w:val="hy-AM"/>
        </w:rPr>
      </w:pPr>
      <w:r w:rsidRPr="006770C8">
        <w:rPr>
          <w:rFonts w:ascii="GHEA Grapalat" w:hAnsi="GHEA Grapalat"/>
          <w:color w:val="000000"/>
          <w:sz w:val="24"/>
          <w:szCs w:val="24"/>
          <w:lang w:val="hy-AM"/>
        </w:rPr>
        <w:t>Նախագծի ընդունման կապակցությամբ</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լրացուցիչ</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ֆինանսական</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միջոցների</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պահանջի</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անհրաժեշտություն</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ինչպես</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նաև</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Հայաստանի</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Հանրապետության</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պետական</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բյուջեի</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եկամուտներում</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և</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ծախսերում</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սպասվելիք</w:t>
      </w:r>
      <w:r w:rsidRPr="006770C8">
        <w:rPr>
          <w:rFonts w:ascii="GHEA Grapalat" w:hAnsi="GHEA Grapalat"/>
          <w:color w:val="000000"/>
          <w:sz w:val="24"/>
          <w:szCs w:val="24"/>
          <w:lang w:val="nb-NO"/>
        </w:rPr>
        <w:t xml:space="preserve"> </w:t>
      </w:r>
      <w:r w:rsidRPr="006770C8">
        <w:rPr>
          <w:rFonts w:ascii="GHEA Grapalat" w:hAnsi="GHEA Grapalat"/>
          <w:color w:val="000000"/>
          <w:sz w:val="24"/>
          <w:szCs w:val="24"/>
          <w:lang w:val="hy-AM"/>
        </w:rPr>
        <w:t>փոփոխություններ</w:t>
      </w:r>
      <w:r w:rsidR="006C1BDA" w:rsidRPr="006770C8">
        <w:rPr>
          <w:rFonts w:ascii="GHEA Grapalat" w:hAnsi="GHEA Grapalat"/>
          <w:color w:val="000000"/>
          <w:sz w:val="24"/>
          <w:szCs w:val="24"/>
          <w:lang w:val="hy-AM"/>
        </w:rPr>
        <w:t>ի չափսը հնարավոր կլինի գնահատել փաստացի կայացած գնման գործընթացների վերլուծության արդյունքում, իսկ առավելագույն չափսը չի գերազանցի նախահաշվային գների տաս տոկոսը</w:t>
      </w:r>
      <w:r w:rsidRPr="006770C8">
        <w:rPr>
          <w:rFonts w:ascii="GHEA Grapalat" w:hAnsi="GHEA Grapalat"/>
          <w:color w:val="000000"/>
          <w:sz w:val="24"/>
          <w:szCs w:val="24"/>
          <w:lang w:val="hy-AM"/>
        </w:rPr>
        <w:t>:</w:t>
      </w:r>
    </w:p>
    <w:p w:rsidR="003C19B7" w:rsidRPr="006770C8" w:rsidRDefault="00C6102E" w:rsidP="00C6102E">
      <w:pPr>
        <w:pStyle w:val="NormalWeb"/>
        <w:spacing w:before="0" w:beforeAutospacing="0" w:after="0" w:afterAutospacing="0" w:line="360" w:lineRule="auto"/>
        <w:ind w:right="-238" w:firstLine="540"/>
        <w:contextualSpacing/>
        <w:jc w:val="both"/>
        <w:rPr>
          <w:rFonts w:ascii="GHEA Grapalat" w:hAnsi="GHEA Grapalat" w:cs="Sylfaen"/>
          <w:b/>
          <w:lang w:val="hy-AM"/>
        </w:rPr>
      </w:pPr>
      <w:r w:rsidRPr="006770C8">
        <w:rPr>
          <w:rFonts w:ascii="GHEA Grapalat" w:hAnsi="GHEA Grapalat" w:cs="Sylfaen"/>
          <w:b/>
          <w:lang w:val="hy-AM"/>
        </w:rPr>
        <w:lastRenderedPageBreak/>
        <w:t>8</w:t>
      </w:r>
      <w:r w:rsidR="00FD66EA" w:rsidRPr="006770C8">
        <w:rPr>
          <w:rFonts w:ascii="GHEA Grapalat" w:hAnsi="GHEA Grapalat" w:cs="Sylfaen"/>
          <w:b/>
          <w:lang w:val="hy-AM"/>
        </w:rPr>
        <w:t xml:space="preserve">. </w:t>
      </w:r>
      <w:r w:rsidR="003C19B7" w:rsidRPr="006770C8">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B424D" w:rsidRPr="006770C8" w:rsidRDefault="001B424D" w:rsidP="00C6102E">
      <w:pPr>
        <w:pStyle w:val="NormalWeb"/>
        <w:spacing w:before="0" w:beforeAutospacing="0" w:after="0" w:afterAutospacing="0" w:line="360" w:lineRule="auto"/>
        <w:ind w:right="-238" w:firstLine="540"/>
        <w:contextualSpacing/>
        <w:jc w:val="both"/>
        <w:rPr>
          <w:rFonts w:ascii="GHEA Grapalat" w:hAnsi="GHEA Grapalat" w:cs="Sylfaen"/>
          <w:lang w:val="hy-AM"/>
        </w:rPr>
      </w:pPr>
      <w:r w:rsidRPr="006770C8">
        <w:rPr>
          <w:rFonts w:ascii="GHEA Grapalat" w:hAnsi="GHEA Grapalat" w:cs="Sylfaen"/>
          <w:lang w:val="hy-AM"/>
        </w:rPr>
        <w:t xml:space="preserve">Նախագիծը բխում է ՀՀ կառավարության </w:t>
      </w:r>
      <w:r w:rsidR="00FD66EA" w:rsidRPr="006770C8">
        <w:rPr>
          <w:rFonts w:ascii="GHEA Grapalat" w:hAnsi="GHEA Grapalat" w:cs="Sylfaen"/>
          <w:lang w:val="hy-AM"/>
        </w:rPr>
        <w:t xml:space="preserve">2021 թվականի նոյեմբերի 18-ի </w:t>
      </w:r>
      <w:r w:rsidRPr="006770C8">
        <w:rPr>
          <w:rFonts w:ascii="GHEA Grapalat" w:hAnsi="GHEA Grapalat" w:cs="Sylfaen"/>
          <w:lang w:val="hy-AM"/>
        </w:rPr>
        <w:t>N1902-Լ որոշմամբ հաստատված ՀՀ կառավարության 2021-2026 թվականների գործունեության միջոցառումների ծրագրի</w:t>
      </w:r>
      <w:r w:rsidR="00681312" w:rsidRPr="006770C8">
        <w:rPr>
          <w:rFonts w:ascii="GHEA Grapalat" w:hAnsi="GHEA Grapalat" w:cs="Sylfaen"/>
          <w:lang w:val="hy-AM"/>
        </w:rPr>
        <w:t xml:space="preserve"> </w:t>
      </w:r>
      <w:r w:rsidRPr="006770C8">
        <w:rPr>
          <w:rFonts w:ascii="GHEA Grapalat" w:hAnsi="GHEA Grapalat" w:cs="Sylfaen"/>
          <w:lang w:val="hy-AM"/>
        </w:rPr>
        <w:t>8-ր</w:t>
      </w:r>
      <w:r w:rsidR="00681312" w:rsidRPr="006770C8">
        <w:rPr>
          <w:rFonts w:ascii="GHEA Grapalat" w:hAnsi="GHEA Grapalat" w:cs="Sylfaen"/>
          <w:lang w:val="hy-AM"/>
        </w:rPr>
        <w:t>դ</w:t>
      </w:r>
      <w:r w:rsidRPr="006770C8">
        <w:rPr>
          <w:rFonts w:ascii="GHEA Grapalat" w:hAnsi="GHEA Grapalat" w:cs="Sylfaen"/>
          <w:lang w:val="hy-AM"/>
        </w:rPr>
        <w:t xml:space="preserve"> կետից՝ </w:t>
      </w:r>
      <w:r w:rsidRPr="006770C8">
        <w:rPr>
          <w:rFonts w:ascii="GHEA Grapalat" w:hAnsi="GHEA Grapalat" w:cs="Sylfaen"/>
          <w:i/>
          <w:lang w:val="hy-AM"/>
        </w:rPr>
        <w:t>«</w:t>
      </w:r>
      <w:r w:rsidR="0058304F" w:rsidRPr="006770C8">
        <w:rPr>
          <w:rFonts w:ascii="GHEA Grapalat" w:hAnsi="GHEA Grapalat" w:cs="Sylfaen"/>
          <w:i/>
          <w:lang w:val="hy-AM"/>
        </w:rPr>
        <w:t>Կ</w:t>
      </w:r>
      <w:r w:rsidRPr="006770C8">
        <w:rPr>
          <w:rFonts w:ascii="GHEA Grapalat" w:hAnsi="GHEA Grapalat" w:cs="Sylfaen"/>
          <w:i/>
          <w:lang w:val="hy-AM"/>
        </w:rPr>
        <w:t>առուցել, հիմնանորոգել և վերանորոգել առնվազն 300 հանրակրթական</w:t>
      </w:r>
      <w:r w:rsidRPr="006770C8">
        <w:rPr>
          <w:rFonts w:ascii="GHEA Grapalat" w:hAnsi="GHEA Grapalat"/>
          <w:i/>
          <w:lang w:val="hy-AM"/>
        </w:rPr>
        <w:t xml:space="preserve"> </w:t>
      </w:r>
      <w:r w:rsidRPr="006770C8">
        <w:rPr>
          <w:rFonts w:ascii="GHEA Grapalat" w:hAnsi="GHEA Grapalat" w:cs="Sylfaen"/>
          <w:i/>
          <w:lang w:val="hy-AM"/>
        </w:rPr>
        <w:t>ուսումնական</w:t>
      </w:r>
      <w:r w:rsidRPr="006770C8">
        <w:rPr>
          <w:rFonts w:ascii="GHEA Grapalat" w:hAnsi="GHEA Grapalat"/>
          <w:i/>
          <w:lang w:val="hy-AM"/>
        </w:rPr>
        <w:t xml:space="preserve"> </w:t>
      </w:r>
      <w:r w:rsidRPr="006770C8">
        <w:rPr>
          <w:rFonts w:ascii="GHEA Grapalat" w:hAnsi="GHEA Grapalat" w:cs="Sylfaen"/>
          <w:i/>
          <w:lang w:val="hy-AM"/>
        </w:rPr>
        <w:t>հաստատություններ</w:t>
      </w:r>
      <w:r w:rsidR="00152910" w:rsidRPr="006770C8">
        <w:rPr>
          <w:rFonts w:ascii="GHEA Grapalat" w:hAnsi="GHEA Grapalat" w:cs="Sylfaen"/>
          <w:i/>
          <w:lang w:val="hy-AM"/>
        </w:rPr>
        <w:t xml:space="preserve"> ...</w:t>
      </w:r>
      <w:r w:rsidRPr="006770C8">
        <w:rPr>
          <w:rFonts w:ascii="GHEA Grapalat" w:hAnsi="GHEA Grapalat" w:cs="Sylfaen"/>
          <w:i/>
          <w:lang w:val="hy-AM"/>
        </w:rPr>
        <w:t>»</w:t>
      </w:r>
      <w:r w:rsidR="00C6102E" w:rsidRPr="006770C8">
        <w:rPr>
          <w:rFonts w:ascii="GHEA Grapalat" w:hAnsi="GHEA Grapalat" w:cs="Sylfaen"/>
          <w:lang w:val="hy-AM"/>
        </w:rPr>
        <w:t>:</w:t>
      </w:r>
    </w:p>
    <w:p w:rsidR="00C6102E" w:rsidRPr="006770C8" w:rsidRDefault="00C6102E" w:rsidP="00C6102E">
      <w:pPr>
        <w:pStyle w:val="NormalWeb"/>
        <w:spacing w:before="0" w:beforeAutospacing="0" w:after="0" w:afterAutospacing="0" w:line="360" w:lineRule="auto"/>
        <w:ind w:right="-238" w:firstLine="540"/>
        <w:contextualSpacing/>
        <w:jc w:val="both"/>
        <w:rPr>
          <w:rFonts w:ascii="GHEA Grapalat" w:hAnsi="GHEA Grapalat" w:cs="Sylfaen"/>
          <w:b/>
          <w:lang w:val="hy-AM"/>
        </w:rPr>
      </w:pPr>
    </w:p>
    <w:p w:rsidR="00E057FE" w:rsidRPr="006770C8" w:rsidRDefault="00C6102E" w:rsidP="00C6102E">
      <w:pPr>
        <w:pStyle w:val="NormalWeb"/>
        <w:spacing w:before="0" w:beforeAutospacing="0" w:after="0" w:afterAutospacing="0" w:line="360" w:lineRule="auto"/>
        <w:ind w:right="-238" w:firstLine="540"/>
        <w:contextualSpacing/>
        <w:jc w:val="both"/>
        <w:rPr>
          <w:rFonts w:ascii="GHEA Grapalat" w:hAnsi="GHEA Grapalat" w:cs="Sylfaen"/>
          <w:b/>
          <w:lang w:val="hy-AM"/>
        </w:rPr>
      </w:pPr>
      <w:r w:rsidRPr="006770C8">
        <w:rPr>
          <w:rFonts w:ascii="GHEA Grapalat" w:hAnsi="GHEA Grapalat" w:cs="Sylfaen"/>
          <w:b/>
          <w:lang w:val="hy-AM"/>
        </w:rPr>
        <w:t>9</w:t>
      </w:r>
      <w:r w:rsidR="00FD66EA" w:rsidRPr="006770C8">
        <w:rPr>
          <w:rFonts w:ascii="GHEA Grapalat" w:hAnsi="GHEA Grapalat" w:cs="Sylfaen"/>
          <w:b/>
          <w:lang w:val="hy-AM"/>
        </w:rPr>
        <w:t xml:space="preserve">. </w:t>
      </w:r>
      <w:r w:rsidR="00E057FE" w:rsidRPr="006770C8">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04B16" w:rsidRPr="006770C8" w:rsidRDefault="00E04B16" w:rsidP="00C6102E">
      <w:pPr>
        <w:pStyle w:val="ListParagraph"/>
        <w:tabs>
          <w:tab w:val="center" w:pos="-6480"/>
          <w:tab w:val="right" w:pos="8640"/>
        </w:tabs>
        <w:spacing w:line="360" w:lineRule="auto"/>
        <w:ind w:left="0" w:right="-238" w:firstLine="540"/>
        <w:jc w:val="both"/>
        <w:rPr>
          <w:rFonts w:ascii="GHEA Grapalat" w:hAnsi="GHEA Grapalat" w:cs="Sylfaen"/>
          <w:shd w:val="clear" w:color="auto" w:fill="FEFEFE"/>
          <w:lang w:val="hy-AM"/>
        </w:rPr>
      </w:pPr>
      <w:r w:rsidRPr="006770C8">
        <w:rPr>
          <w:rFonts w:ascii="GHEA Grapalat" w:hAnsi="GHEA Grapalat"/>
          <w:lang w:val="ro-RO"/>
        </w:rPr>
        <w:t>Այլ իրավական ակտերում փոփոխությունների և/կամ լրացումների անհրաժեշտությունը</w:t>
      </w:r>
      <w:r w:rsidR="00C6102E" w:rsidRPr="006770C8">
        <w:rPr>
          <w:rFonts w:ascii="GHEA Grapalat" w:hAnsi="GHEA Grapalat"/>
          <w:lang w:val="ro-RO"/>
        </w:rPr>
        <w:t xml:space="preserve"> բացակայում է:</w:t>
      </w:r>
    </w:p>
    <w:sectPr w:rsidR="00E04B16" w:rsidRPr="006770C8" w:rsidSect="00C6102E">
      <w:headerReference w:type="even" r:id="rId8"/>
      <w:footerReference w:type="default" r:id="rId9"/>
      <w:pgSz w:w="11907" w:h="16840" w:code="9"/>
      <w:pgMar w:top="851" w:right="1107" w:bottom="1170"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8BB" w:rsidRDefault="003E18BB" w:rsidP="0022587F">
      <w:r>
        <w:separator/>
      </w:r>
    </w:p>
  </w:endnote>
  <w:endnote w:type="continuationSeparator" w:id="0">
    <w:p w:rsidR="003E18BB" w:rsidRDefault="003E18BB"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8BB" w:rsidRDefault="003E18BB" w:rsidP="0022587F">
      <w:r>
        <w:separator/>
      </w:r>
    </w:p>
  </w:footnote>
  <w:footnote w:type="continuationSeparator" w:id="0">
    <w:p w:rsidR="003E18BB" w:rsidRDefault="003E18BB" w:rsidP="002258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52E" w:rsidRDefault="0091552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14584"/>
    <w:multiLevelType w:val="hybridMultilevel"/>
    <w:tmpl w:val="E03040C0"/>
    <w:lvl w:ilvl="0" w:tplc="0D12D0C6">
      <w:start w:val="4"/>
      <w:numFmt w:val="bullet"/>
      <w:lvlText w:val="-"/>
      <w:lvlJc w:val="left"/>
      <w:pPr>
        <w:ind w:left="1080" w:hanging="360"/>
      </w:pPr>
      <w:rPr>
        <w:rFonts w:ascii="GHEA Grapalat" w:eastAsia="Times New Roman" w:hAnsi="GHEA Grapalat" w:cs="Sylfaen" w:hint="default"/>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760682"/>
    <w:multiLevelType w:val="hybridMultilevel"/>
    <w:tmpl w:val="E1225362"/>
    <w:lvl w:ilvl="0" w:tplc="4A5E839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8"/>
  </w:num>
  <w:num w:numId="4">
    <w:abstractNumId w:val="9"/>
  </w:num>
  <w:num w:numId="5">
    <w:abstractNumId w:val="7"/>
  </w:num>
  <w:num w:numId="6">
    <w:abstractNumId w:val="3"/>
  </w:num>
  <w:num w:numId="7">
    <w:abstractNumId w:val="6"/>
  </w:num>
  <w:num w:numId="8">
    <w:abstractNumId w:val="5"/>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9C0"/>
    <w:rsid w:val="00001F43"/>
    <w:rsid w:val="000054A9"/>
    <w:rsid w:val="000062C3"/>
    <w:rsid w:val="00016BFA"/>
    <w:rsid w:val="00016C22"/>
    <w:rsid w:val="00022D3B"/>
    <w:rsid w:val="00024D9C"/>
    <w:rsid w:val="00025F19"/>
    <w:rsid w:val="000332B1"/>
    <w:rsid w:val="00033587"/>
    <w:rsid w:val="000342CC"/>
    <w:rsid w:val="00036B30"/>
    <w:rsid w:val="00045A6E"/>
    <w:rsid w:val="00045D2F"/>
    <w:rsid w:val="0005307F"/>
    <w:rsid w:val="000539DB"/>
    <w:rsid w:val="00062F9E"/>
    <w:rsid w:val="000709EC"/>
    <w:rsid w:val="000823F0"/>
    <w:rsid w:val="000825D7"/>
    <w:rsid w:val="00082A06"/>
    <w:rsid w:val="00082B3F"/>
    <w:rsid w:val="00084E83"/>
    <w:rsid w:val="00087420"/>
    <w:rsid w:val="000909B0"/>
    <w:rsid w:val="00090F85"/>
    <w:rsid w:val="000A12D0"/>
    <w:rsid w:val="000A31C4"/>
    <w:rsid w:val="000B06F5"/>
    <w:rsid w:val="000B26DD"/>
    <w:rsid w:val="000B55A6"/>
    <w:rsid w:val="000B66D7"/>
    <w:rsid w:val="000C4C6A"/>
    <w:rsid w:val="000C4D8F"/>
    <w:rsid w:val="000D3D08"/>
    <w:rsid w:val="000D404D"/>
    <w:rsid w:val="000E597D"/>
    <w:rsid w:val="000F12D8"/>
    <w:rsid w:val="00100EE8"/>
    <w:rsid w:val="0010107B"/>
    <w:rsid w:val="00103F10"/>
    <w:rsid w:val="00106315"/>
    <w:rsid w:val="00106EA7"/>
    <w:rsid w:val="001115A7"/>
    <w:rsid w:val="001301B3"/>
    <w:rsid w:val="0013754C"/>
    <w:rsid w:val="00143BB1"/>
    <w:rsid w:val="0014574A"/>
    <w:rsid w:val="001465A1"/>
    <w:rsid w:val="00150B20"/>
    <w:rsid w:val="00152910"/>
    <w:rsid w:val="00165A09"/>
    <w:rsid w:val="00167189"/>
    <w:rsid w:val="00167F6C"/>
    <w:rsid w:val="001723A4"/>
    <w:rsid w:val="0017273A"/>
    <w:rsid w:val="00177A4E"/>
    <w:rsid w:val="00184861"/>
    <w:rsid w:val="0018492B"/>
    <w:rsid w:val="001871F4"/>
    <w:rsid w:val="00187C3D"/>
    <w:rsid w:val="00190464"/>
    <w:rsid w:val="001905E1"/>
    <w:rsid w:val="00197A13"/>
    <w:rsid w:val="001A1862"/>
    <w:rsid w:val="001A2F4C"/>
    <w:rsid w:val="001B2EA3"/>
    <w:rsid w:val="001B424D"/>
    <w:rsid w:val="001D149B"/>
    <w:rsid w:val="001E09D5"/>
    <w:rsid w:val="001E0CD7"/>
    <w:rsid w:val="001E0CF4"/>
    <w:rsid w:val="001F17D4"/>
    <w:rsid w:val="001F247D"/>
    <w:rsid w:val="001F30CA"/>
    <w:rsid w:val="001F421A"/>
    <w:rsid w:val="001F5A34"/>
    <w:rsid w:val="001F7A59"/>
    <w:rsid w:val="00200975"/>
    <w:rsid w:val="002039E0"/>
    <w:rsid w:val="00207F82"/>
    <w:rsid w:val="0021082F"/>
    <w:rsid w:val="00213987"/>
    <w:rsid w:val="002205B3"/>
    <w:rsid w:val="00221172"/>
    <w:rsid w:val="002239C0"/>
    <w:rsid w:val="00225788"/>
    <w:rsid w:val="0022587F"/>
    <w:rsid w:val="00232B7F"/>
    <w:rsid w:val="00240395"/>
    <w:rsid w:val="00241D10"/>
    <w:rsid w:val="00245CCF"/>
    <w:rsid w:val="00245E5D"/>
    <w:rsid w:val="0025427C"/>
    <w:rsid w:val="002543E6"/>
    <w:rsid w:val="00257D04"/>
    <w:rsid w:val="00260FF6"/>
    <w:rsid w:val="002648CB"/>
    <w:rsid w:val="00270E61"/>
    <w:rsid w:val="002752EA"/>
    <w:rsid w:val="00282DA7"/>
    <w:rsid w:val="00283B23"/>
    <w:rsid w:val="00285F9B"/>
    <w:rsid w:val="00287656"/>
    <w:rsid w:val="00292EE5"/>
    <w:rsid w:val="00297E96"/>
    <w:rsid w:val="002A03DB"/>
    <w:rsid w:val="002A209C"/>
    <w:rsid w:val="002A4E4F"/>
    <w:rsid w:val="002A51A1"/>
    <w:rsid w:val="002B095E"/>
    <w:rsid w:val="002B5E69"/>
    <w:rsid w:val="002D0696"/>
    <w:rsid w:val="002E2473"/>
    <w:rsid w:val="002E6146"/>
    <w:rsid w:val="002E6465"/>
    <w:rsid w:val="002F5684"/>
    <w:rsid w:val="00300DAC"/>
    <w:rsid w:val="003033C4"/>
    <w:rsid w:val="00314B59"/>
    <w:rsid w:val="00331B9A"/>
    <w:rsid w:val="0033397D"/>
    <w:rsid w:val="0034534B"/>
    <w:rsid w:val="003508F4"/>
    <w:rsid w:val="00365075"/>
    <w:rsid w:val="003656A2"/>
    <w:rsid w:val="00370D35"/>
    <w:rsid w:val="0037255C"/>
    <w:rsid w:val="0037654C"/>
    <w:rsid w:val="00377F7F"/>
    <w:rsid w:val="0038278A"/>
    <w:rsid w:val="00382EAB"/>
    <w:rsid w:val="00382F76"/>
    <w:rsid w:val="00384639"/>
    <w:rsid w:val="00386D37"/>
    <w:rsid w:val="0039153D"/>
    <w:rsid w:val="00392353"/>
    <w:rsid w:val="003A6419"/>
    <w:rsid w:val="003A65BF"/>
    <w:rsid w:val="003C19B7"/>
    <w:rsid w:val="003C2206"/>
    <w:rsid w:val="003C2E9C"/>
    <w:rsid w:val="003C3B38"/>
    <w:rsid w:val="003C7203"/>
    <w:rsid w:val="003C74CE"/>
    <w:rsid w:val="003D2B76"/>
    <w:rsid w:val="003D69CC"/>
    <w:rsid w:val="003D70FF"/>
    <w:rsid w:val="003E18BB"/>
    <w:rsid w:val="003E490E"/>
    <w:rsid w:val="003E4D47"/>
    <w:rsid w:val="003E585C"/>
    <w:rsid w:val="003E6DC9"/>
    <w:rsid w:val="003F2E85"/>
    <w:rsid w:val="003F54FB"/>
    <w:rsid w:val="004065D7"/>
    <w:rsid w:val="00411910"/>
    <w:rsid w:val="00411A98"/>
    <w:rsid w:val="00413348"/>
    <w:rsid w:val="00414273"/>
    <w:rsid w:val="0042188F"/>
    <w:rsid w:val="00424C0B"/>
    <w:rsid w:val="00433AF9"/>
    <w:rsid w:val="0043599A"/>
    <w:rsid w:val="00437E15"/>
    <w:rsid w:val="00437ED2"/>
    <w:rsid w:val="004408C9"/>
    <w:rsid w:val="00445810"/>
    <w:rsid w:val="00453A07"/>
    <w:rsid w:val="00464D08"/>
    <w:rsid w:val="00465DAA"/>
    <w:rsid w:val="004730F2"/>
    <w:rsid w:val="004735C5"/>
    <w:rsid w:val="00476702"/>
    <w:rsid w:val="00480F88"/>
    <w:rsid w:val="00492E60"/>
    <w:rsid w:val="004A2EF8"/>
    <w:rsid w:val="004A7619"/>
    <w:rsid w:val="004B44B2"/>
    <w:rsid w:val="004B790F"/>
    <w:rsid w:val="004C3CF0"/>
    <w:rsid w:val="004C5AFD"/>
    <w:rsid w:val="004D0EA4"/>
    <w:rsid w:val="004D59D1"/>
    <w:rsid w:val="004D6124"/>
    <w:rsid w:val="004E136C"/>
    <w:rsid w:val="004E185C"/>
    <w:rsid w:val="004E19A0"/>
    <w:rsid w:val="004F1CFB"/>
    <w:rsid w:val="004F2A2D"/>
    <w:rsid w:val="004F3744"/>
    <w:rsid w:val="00501204"/>
    <w:rsid w:val="00502BD6"/>
    <w:rsid w:val="00505370"/>
    <w:rsid w:val="005143D9"/>
    <w:rsid w:val="00516703"/>
    <w:rsid w:val="005168DE"/>
    <w:rsid w:val="0052127D"/>
    <w:rsid w:val="00525256"/>
    <w:rsid w:val="00527D52"/>
    <w:rsid w:val="00531555"/>
    <w:rsid w:val="00531E80"/>
    <w:rsid w:val="00532883"/>
    <w:rsid w:val="005408CC"/>
    <w:rsid w:val="005415BF"/>
    <w:rsid w:val="0054448A"/>
    <w:rsid w:val="005451CC"/>
    <w:rsid w:val="00550C18"/>
    <w:rsid w:val="0055339A"/>
    <w:rsid w:val="005576F9"/>
    <w:rsid w:val="0056042F"/>
    <w:rsid w:val="0056134C"/>
    <w:rsid w:val="005630F1"/>
    <w:rsid w:val="0056311C"/>
    <w:rsid w:val="005636E2"/>
    <w:rsid w:val="0056580D"/>
    <w:rsid w:val="00565851"/>
    <w:rsid w:val="00567B0A"/>
    <w:rsid w:val="00567F6F"/>
    <w:rsid w:val="00572000"/>
    <w:rsid w:val="005723F6"/>
    <w:rsid w:val="0058304F"/>
    <w:rsid w:val="00583E26"/>
    <w:rsid w:val="0058546D"/>
    <w:rsid w:val="00590149"/>
    <w:rsid w:val="005A0B6C"/>
    <w:rsid w:val="005A3413"/>
    <w:rsid w:val="005A50A6"/>
    <w:rsid w:val="005B2564"/>
    <w:rsid w:val="005C1025"/>
    <w:rsid w:val="005C1E42"/>
    <w:rsid w:val="005C20CC"/>
    <w:rsid w:val="005C53BF"/>
    <w:rsid w:val="005D2FAB"/>
    <w:rsid w:val="005D57FE"/>
    <w:rsid w:val="005E1DC5"/>
    <w:rsid w:val="005E3B00"/>
    <w:rsid w:val="005E5D1F"/>
    <w:rsid w:val="005E61E0"/>
    <w:rsid w:val="005E6520"/>
    <w:rsid w:val="005F0367"/>
    <w:rsid w:val="005F315B"/>
    <w:rsid w:val="005F5762"/>
    <w:rsid w:val="005F5DA4"/>
    <w:rsid w:val="00604A8F"/>
    <w:rsid w:val="00607475"/>
    <w:rsid w:val="00610EFC"/>
    <w:rsid w:val="006147DF"/>
    <w:rsid w:val="00615D08"/>
    <w:rsid w:val="00623A23"/>
    <w:rsid w:val="006268E7"/>
    <w:rsid w:val="006347DB"/>
    <w:rsid w:val="00634996"/>
    <w:rsid w:val="0063628D"/>
    <w:rsid w:val="00641A0F"/>
    <w:rsid w:val="006426F5"/>
    <w:rsid w:val="006475F1"/>
    <w:rsid w:val="00656F19"/>
    <w:rsid w:val="00663476"/>
    <w:rsid w:val="00676D61"/>
    <w:rsid w:val="006770C8"/>
    <w:rsid w:val="00681312"/>
    <w:rsid w:val="00681FEB"/>
    <w:rsid w:val="00695B9F"/>
    <w:rsid w:val="00696438"/>
    <w:rsid w:val="006A1777"/>
    <w:rsid w:val="006A503A"/>
    <w:rsid w:val="006A68FB"/>
    <w:rsid w:val="006A6A13"/>
    <w:rsid w:val="006B054C"/>
    <w:rsid w:val="006B0A80"/>
    <w:rsid w:val="006B267C"/>
    <w:rsid w:val="006B385D"/>
    <w:rsid w:val="006B69A6"/>
    <w:rsid w:val="006B7E24"/>
    <w:rsid w:val="006C1BDA"/>
    <w:rsid w:val="006C1CBC"/>
    <w:rsid w:val="006C1E32"/>
    <w:rsid w:val="006C4E3E"/>
    <w:rsid w:val="006C6577"/>
    <w:rsid w:val="006C7FB7"/>
    <w:rsid w:val="006D23E5"/>
    <w:rsid w:val="006E3026"/>
    <w:rsid w:val="006E4D81"/>
    <w:rsid w:val="006E50FA"/>
    <w:rsid w:val="006E523A"/>
    <w:rsid w:val="006E7290"/>
    <w:rsid w:val="006F34B6"/>
    <w:rsid w:val="00700CD3"/>
    <w:rsid w:val="00711CED"/>
    <w:rsid w:val="00712CA3"/>
    <w:rsid w:val="00714CCA"/>
    <w:rsid w:val="007161FA"/>
    <w:rsid w:val="00722880"/>
    <w:rsid w:val="00722945"/>
    <w:rsid w:val="00722B3A"/>
    <w:rsid w:val="00723963"/>
    <w:rsid w:val="00724E18"/>
    <w:rsid w:val="007418EE"/>
    <w:rsid w:val="00741C07"/>
    <w:rsid w:val="007420BC"/>
    <w:rsid w:val="007447DF"/>
    <w:rsid w:val="00744DB8"/>
    <w:rsid w:val="00756A97"/>
    <w:rsid w:val="007612A9"/>
    <w:rsid w:val="00763638"/>
    <w:rsid w:val="0076469B"/>
    <w:rsid w:val="007725EB"/>
    <w:rsid w:val="00777A19"/>
    <w:rsid w:val="007817B9"/>
    <w:rsid w:val="007822C5"/>
    <w:rsid w:val="007835C4"/>
    <w:rsid w:val="007846A0"/>
    <w:rsid w:val="007857A2"/>
    <w:rsid w:val="007871E7"/>
    <w:rsid w:val="00792D40"/>
    <w:rsid w:val="00794E71"/>
    <w:rsid w:val="007A3A1E"/>
    <w:rsid w:val="007A59E0"/>
    <w:rsid w:val="007B4D12"/>
    <w:rsid w:val="007C617F"/>
    <w:rsid w:val="007D1BC7"/>
    <w:rsid w:val="007D6A3E"/>
    <w:rsid w:val="007E13C7"/>
    <w:rsid w:val="007E3A71"/>
    <w:rsid w:val="007E4EBC"/>
    <w:rsid w:val="007E6450"/>
    <w:rsid w:val="007F31E4"/>
    <w:rsid w:val="008010BE"/>
    <w:rsid w:val="008014BE"/>
    <w:rsid w:val="00802BDE"/>
    <w:rsid w:val="00805686"/>
    <w:rsid w:val="008062B5"/>
    <w:rsid w:val="0080649B"/>
    <w:rsid w:val="0080714A"/>
    <w:rsid w:val="008165B3"/>
    <w:rsid w:val="00817E42"/>
    <w:rsid w:val="00823FCD"/>
    <w:rsid w:val="00826420"/>
    <w:rsid w:val="00831278"/>
    <w:rsid w:val="00832E9E"/>
    <w:rsid w:val="00836138"/>
    <w:rsid w:val="00840E2B"/>
    <w:rsid w:val="0084620D"/>
    <w:rsid w:val="008465DA"/>
    <w:rsid w:val="00847579"/>
    <w:rsid w:val="00847AD6"/>
    <w:rsid w:val="00852385"/>
    <w:rsid w:val="00852DC3"/>
    <w:rsid w:val="00854850"/>
    <w:rsid w:val="008578CF"/>
    <w:rsid w:val="00860CC3"/>
    <w:rsid w:val="0086192F"/>
    <w:rsid w:val="00863907"/>
    <w:rsid w:val="00870B3A"/>
    <w:rsid w:val="00881DEC"/>
    <w:rsid w:val="00897F88"/>
    <w:rsid w:val="008B71CC"/>
    <w:rsid w:val="008C7B8D"/>
    <w:rsid w:val="008D1D75"/>
    <w:rsid w:val="008D4198"/>
    <w:rsid w:val="008D4367"/>
    <w:rsid w:val="008D5984"/>
    <w:rsid w:val="008D7F0B"/>
    <w:rsid w:val="008F012F"/>
    <w:rsid w:val="008F2E40"/>
    <w:rsid w:val="008F60CC"/>
    <w:rsid w:val="008F611A"/>
    <w:rsid w:val="008F756F"/>
    <w:rsid w:val="008F7581"/>
    <w:rsid w:val="00910C8C"/>
    <w:rsid w:val="00911F90"/>
    <w:rsid w:val="00912780"/>
    <w:rsid w:val="0091552E"/>
    <w:rsid w:val="0092542E"/>
    <w:rsid w:val="00925D01"/>
    <w:rsid w:val="00927205"/>
    <w:rsid w:val="009340CD"/>
    <w:rsid w:val="00935826"/>
    <w:rsid w:val="0093607A"/>
    <w:rsid w:val="00942279"/>
    <w:rsid w:val="0094392D"/>
    <w:rsid w:val="00943D05"/>
    <w:rsid w:val="00944583"/>
    <w:rsid w:val="009515A1"/>
    <w:rsid w:val="009531A0"/>
    <w:rsid w:val="00953CD4"/>
    <w:rsid w:val="009546C6"/>
    <w:rsid w:val="00957A4B"/>
    <w:rsid w:val="009637B5"/>
    <w:rsid w:val="00964558"/>
    <w:rsid w:val="00965D9F"/>
    <w:rsid w:val="00965EA2"/>
    <w:rsid w:val="0097176B"/>
    <w:rsid w:val="00974C88"/>
    <w:rsid w:val="009818CE"/>
    <w:rsid w:val="0098235F"/>
    <w:rsid w:val="00983859"/>
    <w:rsid w:val="009964EF"/>
    <w:rsid w:val="009A2A27"/>
    <w:rsid w:val="009C105A"/>
    <w:rsid w:val="009C2427"/>
    <w:rsid w:val="009C563C"/>
    <w:rsid w:val="009C5C55"/>
    <w:rsid w:val="009D7E45"/>
    <w:rsid w:val="009E1221"/>
    <w:rsid w:val="009E2743"/>
    <w:rsid w:val="009E39FE"/>
    <w:rsid w:val="009E3E27"/>
    <w:rsid w:val="009E6DF8"/>
    <w:rsid w:val="009F1E69"/>
    <w:rsid w:val="00A054ED"/>
    <w:rsid w:val="00A1219B"/>
    <w:rsid w:val="00A155AD"/>
    <w:rsid w:val="00A2347B"/>
    <w:rsid w:val="00A30790"/>
    <w:rsid w:val="00A33CF1"/>
    <w:rsid w:val="00A34B69"/>
    <w:rsid w:val="00A35418"/>
    <w:rsid w:val="00A36023"/>
    <w:rsid w:val="00A413F6"/>
    <w:rsid w:val="00A41468"/>
    <w:rsid w:val="00A45627"/>
    <w:rsid w:val="00A45D40"/>
    <w:rsid w:val="00A476FD"/>
    <w:rsid w:val="00A52A2D"/>
    <w:rsid w:val="00A74478"/>
    <w:rsid w:val="00A746E1"/>
    <w:rsid w:val="00A74B43"/>
    <w:rsid w:val="00A774D8"/>
    <w:rsid w:val="00A944F4"/>
    <w:rsid w:val="00A96DF6"/>
    <w:rsid w:val="00AA623A"/>
    <w:rsid w:val="00AA6D49"/>
    <w:rsid w:val="00AA7553"/>
    <w:rsid w:val="00AA76EB"/>
    <w:rsid w:val="00AA7F12"/>
    <w:rsid w:val="00AB43B2"/>
    <w:rsid w:val="00AC0E6F"/>
    <w:rsid w:val="00AC1EF5"/>
    <w:rsid w:val="00AC4187"/>
    <w:rsid w:val="00AD6E0F"/>
    <w:rsid w:val="00AE2E48"/>
    <w:rsid w:val="00AE3D7C"/>
    <w:rsid w:val="00AE560C"/>
    <w:rsid w:val="00AE5C30"/>
    <w:rsid w:val="00AE6770"/>
    <w:rsid w:val="00AF0B09"/>
    <w:rsid w:val="00AF6246"/>
    <w:rsid w:val="00B04EDA"/>
    <w:rsid w:val="00B12F61"/>
    <w:rsid w:val="00B168D1"/>
    <w:rsid w:val="00B3116A"/>
    <w:rsid w:val="00B31FC3"/>
    <w:rsid w:val="00B35DDC"/>
    <w:rsid w:val="00B37472"/>
    <w:rsid w:val="00B468A6"/>
    <w:rsid w:val="00B477F1"/>
    <w:rsid w:val="00B566A3"/>
    <w:rsid w:val="00B63CB5"/>
    <w:rsid w:val="00B67A36"/>
    <w:rsid w:val="00B77AB2"/>
    <w:rsid w:val="00B92B62"/>
    <w:rsid w:val="00BA10ED"/>
    <w:rsid w:val="00BA4E8F"/>
    <w:rsid w:val="00BA5BCA"/>
    <w:rsid w:val="00BA6A72"/>
    <w:rsid w:val="00BA6AE7"/>
    <w:rsid w:val="00BB149C"/>
    <w:rsid w:val="00BB20B4"/>
    <w:rsid w:val="00BB6B6E"/>
    <w:rsid w:val="00BC0473"/>
    <w:rsid w:val="00BC0EBB"/>
    <w:rsid w:val="00BC1936"/>
    <w:rsid w:val="00BC286D"/>
    <w:rsid w:val="00BC3EAD"/>
    <w:rsid w:val="00BC5473"/>
    <w:rsid w:val="00BD1B33"/>
    <w:rsid w:val="00BD3397"/>
    <w:rsid w:val="00BD5D16"/>
    <w:rsid w:val="00C16A26"/>
    <w:rsid w:val="00C2034C"/>
    <w:rsid w:val="00C2215B"/>
    <w:rsid w:val="00C22AD2"/>
    <w:rsid w:val="00C27B2E"/>
    <w:rsid w:val="00C318E0"/>
    <w:rsid w:val="00C328D3"/>
    <w:rsid w:val="00C33D7D"/>
    <w:rsid w:val="00C35C68"/>
    <w:rsid w:val="00C43064"/>
    <w:rsid w:val="00C435EB"/>
    <w:rsid w:val="00C4600E"/>
    <w:rsid w:val="00C51BAB"/>
    <w:rsid w:val="00C56EA4"/>
    <w:rsid w:val="00C6102E"/>
    <w:rsid w:val="00C73E71"/>
    <w:rsid w:val="00C76AF3"/>
    <w:rsid w:val="00C84BA9"/>
    <w:rsid w:val="00C8735F"/>
    <w:rsid w:val="00C92E13"/>
    <w:rsid w:val="00C93253"/>
    <w:rsid w:val="00C947CE"/>
    <w:rsid w:val="00C97358"/>
    <w:rsid w:val="00C97AC4"/>
    <w:rsid w:val="00CA0FE5"/>
    <w:rsid w:val="00CA38AD"/>
    <w:rsid w:val="00CB2589"/>
    <w:rsid w:val="00CC1069"/>
    <w:rsid w:val="00CC290C"/>
    <w:rsid w:val="00CC33AA"/>
    <w:rsid w:val="00CD0474"/>
    <w:rsid w:val="00CD6951"/>
    <w:rsid w:val="00CE5C6A"/>
    <w:rsid w:val="00CF0BFF"/>
    <w:rsid w:val="00CF62D9"/>
    <w:rsid w:val="00D01FC2"/>
    <w:rsid w:val="00D063CA"/>
    <w:rsid w:val="00D07AB8"/>
    <w:rsid w:val="00D15C3F"/>
    <w:rsid w:val="00D16432"/>
    <w:rsid w:val="00D23D5C"/>
    <w:rsid w:val="00D248B6"/>
    <w:rsid w:val="00D24D4B"/>
    <w:rsid w:val="00D30883"/>
    <w:rsid w:val="00D33734"/>
    <w:rsid w:val="00D40D55"/>
    <w:rsid w:val="00D44D60"/>
    <w:rsid w:val="00D46BAE"/>
    <w:rsid w:val="00D472BA"/>
    <w:rsid w:val="00D50C8E"/>
    <w:rsid w:val="00D513EE"/>
    <w:rsid w:val="00D5706D"/>
    <w:rsid w:val="00D57C36"/>
    <w:rsid w:val="00D64D3B"/>
    <w:rsid w:val="00D6567B"/>
    <w:rsid w:val="00D75F0B"/>
    <w:rsid w:val="00D812F2"/>
    <w:rsid w:val="00D854B8"/>
    <w:rsid w:val="00D91784"/>
    <w:rsid w:val="00D961A8"/>
    <w:rsid w:val="00DA74F8"/>
    <w:rsid w:val="00DA79DA"/>
    <w:rsid w:val="00DB23FC"/>
    <w:rsid w:val="00DB3D57"/>
    <w:rsid w:val="00DB7E97"/>
    <w:rsid w:val="00DC0D29"/>
    <w:rsid w:val="00DC0FE3"/>
    <w:rsid w:val="00DC231E"/>
    <w:rsid w:val="00DD233F"/>
    <w:rsid w:val="00DD634F"/>
    <w:rsid w:val="00DD6F0A"/>
    <w:rsid w:val="00DD732B"/>
    <w:rsid w:val="00DE3D48"/>
    <w:rsid w:val="00DF0FBB"/>
    <w:rsid w:val="00DF103D"/>
    <w:rsid w:val="00DF1E07"/>
    <w:rsid w:val="00DF2686"/>
    <w:rsid w:val="00DF49C2"/>
    <w:rsid w:val="00DF60A3"/>
    <w:rsid w:val="00DF67BA"/>
    <w:rsid w:val="00DF7A6F"/>
    <w:rsid w:val="00E03FC9"/>
    <w:rsid w:val="00E04B16"/>
    <w:rsid w:val="00E057FE"/>
    <w:rsid w:val="00E06D44"/>
    <w:rsid w:val="00E079A1"/>
    <w:rsid w:val="00E16DC1"/>
    <w:rsid w:val="00E17D20"/>
    <w:rsid w:val="00E240C4"/>
    <w:rsid w:val="00E2483B"/>
    <w:rsid w:val="00E26989"/>
    <w:rsid w:val="00E27200"/>
    <w:rsid w:val="00E376C5"/>
    <w:rsid w:val="00E37FED"/>
    <w:rsid w:val="00E40146"/>
    <w:rsid w:val="00E453DD"/>
    <w:rsid w:val="00E46F42"/>
    <w:rsid w:val="00E47280"/>
    <w:rsid w:val="00E50E09"/>
    <w:rsid w:val="00E6136F"/>
    <w:rsid w:val="00E709AE"/>
    <w:rsid w:val="00E827FE"/>
    <w:rsid w:val="00E82C6F"/>
    <w:rsid w:val="00E82CD8"/>
    <w:rsid w:val="00E866A0"/>
    <w:rsid w:val="00E87DDD"/>
    <w:rsid w:val="00E90025"/>
    <w:rsid w:val="00E90C21"/>
    <w:rsid w:val="00E911B9"/>
    <w:rsid w:val="00E93E2B"/>
    <w:rsid w:val="00E96514"/>
    <w:rsid w:val="00E975DA"/>
    <w:rsid w:val="00EB1152"/>
    <w:rsid w:val="00EC0441"/>
    <w:rsid w:val="00EC1882"/>
    <w:rsid w:val="00EC5323"/>
    <w:rsid w:val="00EC72B8"/>
    <w:rsid w:val="00EC76C7"/>
    <w:rsid w:val="00EE23E3"/>
    <w:rsid w:val="00EF2AD1"/>
    <w:rsid w:val="00F028F5"/>
    <w:rsid w:val="00F03ADB"/>
    <w:rsid w:val="00F0557D"/>
    <w:rsid w:val="00F076AF"/>
    <w:rsid w:val="00F14DDC"/>
    <w:rsid w:val="00F17488"/>
    <w:rsid w:val="00F17884"/>
    <w:rsid w:val="00F2010F"/>
    <w:rsid w:val="00F300F5"/>
    <w:rsid w:val="00F3525D"/>
    <w:rsid w:val="00F40452"/>
    <w:rsid w:val="00F40CD4"/>
    <w:rsid w:val="00F44793"/>
    <w:rsid w:val="00F44C97"/>
    <w:rsid w:val="00F50711"/>
    <w:rsid w:val="00F51BC3"/>
    <w:rsid w:val="00F51D42"/>
    <w:rsid w:val="00F52FFD"/>
    <w:rsid w:val="00F530A3"/>
    <w:rsid w:val="00F54979"/>
    <w:rsid w:val="00F5624F"/>
    <w:rsid w:val="00F6074A"/>
    <w:rsid w:val="00F60970"/>
    <w:rsid w:val="00F629D6"/>
    <w:rsid w:val="00F652AA"/>
    <w:rsid w:val="00F85F00"/>
    <w:rsid w:val="00F92560"/>
    <w:rsid w:val="00F97EA2"/>
    <w:rsid w:val="00FA07FF"/>
    <w:rsid w:val="00FA3664"/>
    <w:rsid w:val="00FA58F7"/>
    <w:rsid w:val="00FA6DC5"/>
    <w:rsid w:val="00FA7462"/>
    <w:rsid w:val="00FB0AE8"/>
    <w:rsid w:val="00FB3D71"/>
    <w:rsid w:val="00FB4DEE"/>
    <w:rsid w:val="00FB7ECA"/>
    <w:rsid w:val="00FC3CFA"/>
    <w:rsid w:val="00FC666F"/>
    <w:rsid w:val="00FC7327"/>
    <w:rsid w:val="00FD0934"/>
    <w:rsid w:val="00FD2909"/>
    <w:rsid w:val="00FD3307"/>
    <w:rsid w:val="00FD337F"/>
    <w:rsid w:val="00FD4ED8"/>
    <w:rsid w:val="00FD529B"/>
    <w:rsid w:val="00FD60D5"/>
    <w:rsid w:val="00FD66EA"/>
    <w:rsid w:val="00FD6A8D"/>
    <w:rsid w:val="00FE0781"/>
    <w:rsid w:val="00FE6240"/>
    <w:rsid w:val="00FE765A"/>
    <w:rsid w:val="00FF1CD3"/>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33182"/>
  <w15:docId w15:val="{F360877F-E1E9-4D1C-88E2-9A5879D0E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90464"/>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C6102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A0113F-B08D-4E38-9F97-ECBCADBCD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884</Words>
  <Characters>5044</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Arsen Mirzoyan</cp:lastModifiedBy>
  <cp:revision>18</cp:revision>
  <cp:lastPrinted>2021-10-28T15:04:00Z</cp:lastPrinted>
  <dcterms:created xsi:type="dcterms:W3CDTF">2024-01-16T13:29:00Z</dcterms:created>
  <dcterms:modified xsi:type="dcterms:W3CDTF">2024-01-23T12:13:00Z</dcterms:modified>
</cp:coreProperties>
</file>