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15907" w14:textId="77777777" w:rsidR="006F335E" w:rsidRPr="001D1AD6" w:rsidRDefault="006F335E" w:rsidP="00FF6067">
      <w:pPr>
        <w:spacing w:line="360" w:lineRule="auto"/>
        <w:ind w:right="-275"/>
        <w:rPr>
          <w:rFonts w:ascii="GHEA Grapalat" w:hAnsi="GHEA Grapalat" w:cs="Sylfaen"/>
          <w:bCs/>
          <w:lang w:val="en-US"/>
        </w:rPr>
      </w:pPr>
    </w:p>
    <w:p w14:paraId="62FF392C" w14:textId="355BC292" w:rsidR="007B5D79" w:rsidRPr="001D1AD6" w:rsidRDefault="00E9699E" w:rsidP="006F335E">
      <w:pPr>
        <w:spacing w:line="360" w:lineRule="auto"/>
        <w:ind w:right="-275"/>
        <w:jc w:val="center"/>
        <w:rPr>
          <w:rFonts w:ascii="GHEA Grapalat" w:hAnsi="GHEA Grapalat" w:cs="Sylfaen"/>
          <w:bCs/>
          <w:lang w:val="hy-AM"/>
        </w:rPr>
      </w:pPr>
      <w:r w:rsidRPr="001D1AD6">
        <w:rPr>
          <w:rFonts w:ascii="GHEA Grapalat" w:hAnsi="GHEA Grapalat" w:cs="Sylfaen"/>
          <w:bCs/>
          <w:lang w:val="hy-AM"/>
        </w:rPr>
        <w:t>ԱՄՓՈՓԱԹԵՐԹ</w:t>
      </w:r>
    </w:p>
    <w:p w14:paraId="4715FFC8" w14:textId="5ED564BB" w:rsidR="00992A4E" w:rsidRPr="001D1AD6" w:rsidRDefault="00557BF6" w:rsidP="00992A4E">
      <w:pPr>
        <w:spacing w:line="360" w:lineRule="auto"/>
        <w:jc w:val="center"/>
        <w:rPr>
          <w:rFonts w:ascii="GHEA Grapalat" w:hAnsi="GHEA Grapalat"/>
          <w:lang w:val="hy-AM"/>
        </w:rPr>
      </w:pPr>
      <w:r w:rsidRPr="001D1AD6">
        <w:rPr>
          <w:rStyle w:val="Strong"/>
          <w:rFonts w:ascii="GHEA Grapalat" w:hAnsi="GHEA Grapalat"/>
          <w:b w:val="0"/>
          <w:color w:val="000000"/>
          <w:lang w:val="hy-AM"/>
        </w:rPr>
        <w:t>«</w:t>
      </w:r>
      <w:r w:rsidR="00992A4E" w:rsidRPr="001D1AD6">
        <w:rPr>
          <w:rFonts w:ascii="GHEA Grapalat" w:hAnsi="GHEA Grapalat"/>
          <w:lang w:val="hy-AM"/>
        </w:rPr>
        <w:t>ՀԱՅԱՍՏԱՆԻ ՀԱՆՐԱՊԵՏՈՒԹՅԱՆ ԿԱՌԱՎԱՐՈՒԹՅԱՆ 2014 ԹՎԱԿԱՆԻ ՀՈՒԼԻՍԻ 3-Ի № 737-Ն ՈՐՈՇՄԱՆ ՄԵՋ  ԼՐԱՑՈՒՄՆԵՐ  ԿԱՏԱՐԵԼՈՒ ՄԱՍԻՆ»</w:t>
      </w:r>
    </w:p>
    <w:p w14:paraId="00A4A24B" w14:textId="3B863186" w:rsidR="00557BF6" w:rsidRPr="001D1AD6" w:rsidRDefault="00557BF6" w:rsidP="00557BF6">
      <w:pPr>
        <w:pStyle w:val="NormalWeb"/>
        <w:shd w:val="clear" w:color="auto" w:fill="FFFFFF"/>
        <w:spacing w:before="0" w:beforeAutospacing="0" w:after="0" w:afterAutospacing="0"/>
        <w:jc w:val="center"/>
        <w:rPr>
          <w:rStyle w:val="Strong"/>
          <w:rFonts w:ascii="GHEA Grapalat" w:hAnsi="GHEA Grapalat"/>
          <w:b w:val="0"/>
          <w:color w:val="000000"/>
          <w:lang w:val="hy-AM"/>
        </w:rPr>
      </w:pPr>
      <w:r w:rsidRPr="001D1AD6">
        <w:rPr>
          <w:rStyle w:val="Strong"/>
          <w:rFonts w:ascii="GHEA Grapalat" w:hAnsi="GHEA Grapalat"/>
          <w:b w:val="0"/>
          <w:color w:val="000000"/>
          <w:lang w:val="hy-AM"/>
        </w:rPr>
        <w:t xml:space="preserve"> ԿԱՌԱՎԱՐՈՒԹՅԱՆ ՈՐՈՇՄԱՆ </w:t>
      </w:r>
      <w:r w:rsidR="00D31B55" w:rsidRPr="001D1AD6">
        <w:rPr>
          <w:rStyle w:val="Strong"/>
          <w:rFonts w:ascii="GHEA Grapalat" w:hAnsi="GHEA Grapalat"/>
          <w:b w:val="0"/>
          <w:color w:val="000000"/>
          <w:lang w:val="hy-AM"/>
        </w:rPr>
        <w:t>Ն</w:t>
      </w:r>
      <w:r w:rsidRPr="001D1AD6">
        <w:rPr>
          <w:rStyle w:val="Strong"/>
          <w:rFonts w:ascii="GHEA Grapalat" w:hAnsi="GHEA Grapalat"/>
          <w:b w:val="0"/>
          <w:color w:val="000000"/>
          <w:lang w:val="hy-AM"/>
        </w:rPr>
        <w:t>ԱԽԱԳԾԻ</w:t>
      </w:r>
    </w:p>
    <w:p w14:paraId="068BCF83" w14:textId="03ED0D05" w:rsidR="003D359B" w:rsidRPr="001D1AD6" w:rsidRDefault="003D359B" w:rsidP="007C6E82">
      <w:pPr>
        <w:spacing w:line="360" w:lineRule="auto"/>
        <w:ind w:right="-455"/>
        <w:rPr>
          <w:rFonts w:ascii="GHEA Grapalat" w:hAnsi="GHEA Grapalat" w:cs="Sylfaen"/>
          <w:lang w:val="hy-AM"/>
        </w:rPr>
      </w:pPr>
    </w:p>
    <w:tbl>
      <w:tblPr>
        <w:tblW w:w="1078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4"/>
        <w:gridCol w:w="3574"/>
      </w:tblGrid>
      <w:tr w:rsidR="00874836" w:rsidRPr="00874836" w14:paraId="3F423CE3" w14:textId="77777777" w:rsidTr="00F73EEE">
        <w:trPr>
          <w:trHeight w:val="292"/>
          <w:hidden/>
        </w:trPr>
        <w:tc>
          <w:tcPr>
            <w:tcW w:w="7113" w:type="dxa"/>
            <w:shd w:val="clear" w:color="auto" w:fill="BFBFBF" w:themeFill="background1" w:themeFillShade="BF"/>
          </w:tcPr>
          <w:p w14:paraId="55764970" w14:textId="0FD44E4E" w:rsidR="00874836" w:rsidRPr="00874836" w:rsidRDefault="00C126BA" w:rsidP="00F73EEE">
            <w:pPr>
              <w:pStyle w:val="ListParagraph"/>
              <w:spacing w:line="360" w:lineRule="auto"/>
              <w:ind w:left="468" w:right="375"/>
              <w:jc w:val="center"/>
              <w:rPr>
                <w:rFonts w:ascii="GHEA Grapalat" w:hAnsi="GHEA Grapalat"/>
                <w:b/>
                <w:bCs/>
                <w:vanish/>
                <w:lang w:val="hy-AM"/>
              </w:rPr>
            </w:pPr>
            <w:r>
              <w:rPr>
                <w:rFonts w:ascii="GHEA Grapalat" w:hAnsi="GHEA Grapalat"/>
                <w:b/>
                <w:vanish/>
                <w:lang w:val="hy-AM"/>
              </w:rPr>
              <w:t>1</w:t>
            </w:r>
            <w:r>
              <w:rPr>
                <w:rFonts w:ascii="Cambria Math" w:hAnsi="Cambria Math"/>
                <w:b/>
                <w:vanish/>
                <w:lang w:val="hy-AM"/>
              </w:rPr>
              <w:t xml:space="preserve">․ </w:t>
            </w:r>
            <w:r w:rsidR="00874836">
              <w:rPr>
                <w:rFonts w:ascii="GHEA Grapalat" w:hAnsi="GHEA Grapalat"/>
                <w:b/>
                <w:vanish/>
                <w:lang w:val="hy-AM"/>
              </w:rPr>
              <w:t>ՀՀ Վարչապետի աշխատակազմի</w:t>
            </w:r>
            <w:r w:rsidR="00F73EEE" w:rsidRPr="00F73EEE">
              <w:rPr>
                <w:rFonts w:ascii="GHEA Grapalat" w:hAnsi="GHEA Grapalat"/>
                <w:b/>
                <w:vanish/>
                <w:lang w:val="hy-AM"/>
              </w:rPr>
              <w:t xml:space="preserve"> </w:t>
            </w:r>
            <w:r w:rsidR="00874836" w:rsidRPr="00874836">
              <w:rPr>
                <w:rFonts w:ascii="GHEA Grapalat" w:hAnsi="GHEA Grapalat" w:cs="Arial"/>
                <w:b/>
                <w:bCs/>
                <w:lang w:val="hy-AM"/>
              </w:rPr>
              <w:t>սոցիալական հարցերի վարչություն</w:t>
            </w:r>
          </w:p>
        </w:tc>
        <w:tc>
          <w:tcPr>
            <w:tcW w:w="3669" w:type="dxa"/>
            <w:shd w:val="clear" w:color="auto" w:fill="BFBFBF" w:themeFill="background1" w:themeFillShade="BF"/>
          </w:tcPr>
          <w:p w14:paraId="11F7F933" w14:textId="77777777" w:rsidR="00874836" w:rsidRDefault="00874836" w:rsidP="00874836">
            <w:pPr>
              <w:spacing w:line="360" w:lineRule="auto"/>
              <w:jc w:val="center"/>
              <w:rPr>
                <w:rFonts w:ascii="Cambria Math" w:hAnsi="Cambria Math" w:cs="Sylfaen"/>
                <w:b/>
                <w:bCs/>
                <w:lang w:val="hy-AM"/>
              </w:rPr>
            </w:pPr>
            <w:r>
              <w:rPr>
                <w:rFonts w:ascii="GHEA Grapalat" w:hAnsi="GHEA Grapalat" w:cs="Sylfaen"/>
                <w:b/>
                <w:bCs/>
                <w:lang w:val="hy-AM"/>
              </w:rPr>
              <w:t>«21» դեկտեմբերի 2023թ</w:t>
            </w:r>
            <w:r>
              <w:rPr>
                <w:rFonts w:ascii="Cambria Math" w:hAnsi="Cambria Math" w:cs="Sylfaen"/>
                <w:b/>
                <w:bCs/>
                <w:lang w:val="hy-AM"/>
              </w:rPr>
              <w:t>․</w:t>
            </w:r>
          </w:p>
          <w:p w14:paraId="74C1E641" w14:textId="75FBCE12" w:rsidR="00874836" w:rsidRDefault="00874836" w:rsidP="00874836">
            <w:pPr>
              <w:spacing w:line="276" w:lineRule="auto"/>
              <w:contextualSpacing/>
              <w:jc w:val="center"/>
              <w:rPr>
                <w:rFonts w:eastAsia="Calibri"/>
                <w:lang w:val="hy-AM" w:eastAsia="en-US"/>
              </w:rPr>
            </w:pPr>
            <w:r>
              <w:rPr>
                <w:rFonts w:ascii="Calibri Cyr" w:hAnsi="Calibri Cyr" w:cs="Calibri Cyr"/>
                <w:b/>
                <w:lang w:val="hy-AM"/>
              </w:rPr>
              <w:t xml:space="preserve">№ </w:t>
            </w:r>
            <w:r>
              <w:rPr>
                <w:rFonts w:ascii="GHEA Grapalat" w:hAnsi="GHEA Grapalat"/>
                <w:b/>
                <w:lang w:val="hy-AM"/>
              </w:rPr>
              <w:t>02/11.5/44311-2023</w:t>
            </w:r>
          </w:p>
          <w:p w14:paraId="35EC2488" w14:textId="38864453" w:rsidR="00874836" w:rsidRPr="00874836" w:rsidRDefault="00874836" w:rsidP="007C6E82">
            <w:pPr>
              <w:spacing w:line="360" w:lineRule="auto"/>
              <w:jc w:val="center"/>
              <w:rPr>
                <w:rFonts w:ascii="Cambria Math" w:hAnsi="Cambria Math" w:cs="Sylfaen"/>
                <w:b/>
                <w:bCs/>
                <w:lang w:val="hy-AM"/>
              </w:rPr>
            </w:pPr>
          </w:p>
        </w:tc>
      </w:tr>
      <w:tr w:rsidR="00874836" w:rsidRPr="001F41E4" w14:paraId="5B3AD591" w14:textId="77777777" w:rsidTr="00F73EEE">
        <w:trPr>
          <w:trHeight w:val="292"/>
        </w:trPr>
        <w:tc>
          <w:tcPr>
            <w:tcW w:w="7113" w:type="dxa"/>
            <w:shd w:val="clear" w:color="auto" w:fill="auto"/>
          </w:tcPr>
          <w:p w14:paraId="12379CBF" w14:textId="7514A8E0" w:rsidR="00874836" w:rsidRPr="0076341E" w:rsidRDefault="00874836" w:rsidP="00F73EEE">
            <w:pPr>
              <w:spacing w:line="276" w:lineRule="auto"/>
              <w:ind w:right="375"/>
              <w:jc w:val="both"/>
              <w:rPr>
                <w:rFonts w:ascii="GHEA Grapalat" w:hAnsi="GHEA Grapalat"/>
                <w:lang w:val="hy-AM"/>
              </w:rPr>
            </w:pPr>
            <w:r w:rsidRPr="0076341E">
              <w:rPr>
                <w:rFonts w:ascii="GHEA Grapalat" w:hAnsi="GHEA Grapalat" w:cs="Arial"/>
                <w:lang w:val="hy-AM"/>
              </w:rPr>
              <w:t xml:space="preserve">Նախագծի հավելվածի 2-րդ կետի 6-րդ ենթակետի համաձայն՝ </w:t>
            </w:r>
            <w:r w:rsidRPr="0076341E">
              <w:rPr>
                <w:rFonts w:ascii="GHEA Grapalat" w:hAnsi="GHEA Grapalat"/>
                <w:lang w:val="hy-AM"/>
              </w:rPr>
              <w:t>կոմիտեում աշխատած յուրաքանչյուր տարվա համար մասնագետին տրվում է հավելավճար` 2 տոկոսի չափով, սակայն ոչ ավելի քան պաշտոնային դրույքաչափի 50 տոկոսի չափով: Լրացուցիչ պարզաբանման կարիք ունի հիշյալ տոկոսադրույքի չափի ընտրությունը «Պետական պաշտոններ և պետական ծառայության պաշտոններ զբաղեցնող անձանց վարձատրության մասին» օրենքի 6-րդ հոդվածի 2-րդ մասի համատեքստում՝ համաձայն որի պետական պաշտոն և պետական ծառայության պաշտոն զբաղեցնող անձանց լրացուցիչ աշխատավարձը չի կարող գերազանցել հիմնական աշխատավարձի 30 տոկոսը։ Այս համատեքստում հստակեցման կարիք ունի նաև նվազագույն՝ 2 տոկոսի չափի ընտրությունը, ինչպես նաև այն, թե ինչի նկատմամբ է հաշվարկվելու նշված տոկոսը։</w:t>
            </w:r>
          </w:p>
        </w:tc>
        <w:tc>
          <w:tcPr>
            <w:tcW w:w="3669" w:type="dxa"/>
            <w:shd w:val="clear" w:color="auto" w:fill="auto"/>
          </w:tcPr>
          <w:p w14:paraId="5378DC8E" w14:textId="304B9AB1" w:rsidR="00874836" w:rsidRDefault="00874836" w:rsidP="00874836">
            <w:pPr>
              <w:spacing w:line="360" w:lineRule="auto"/>
              <w:jc w:val="both"/>
              <w:rPr>
                <w:rFonts w:ascii="GHEA Grapalat" w:hAnsi="GHEA Grapalat"/>
                <w:lang w:val="hy-AM"/>
              </w:rPr>
            </w:pPr>
            <w:r>
              <w:rPr>
                <w:rFonts w:ascii="GHEA Grapalat" w:eastAsia="Times New Roman" w:hAnsi="GHEA Grapalat"/>
                <w:lang w:val="hy-AM"/>
              </w:rPr>
              <w:t xml:space="preserve">Հավելավճարները հաշվարկ-վում են </w:t>
            </w:r>
            <w:r w:rsidRPr="00C86A4B">
              <w:rPr>
                <w:rFonts w:ascii="GHEA Grapalat" w:hAnsi="GHEA Grapalat"/>
                <w:lang w:val="hy-AM"/>
              </w:rPr>
              <w:t>պաշտոնային դրույքաչափի նկատմամբ</w:t>
            </w:r>
            <w:r>
              <w:rPr>
                <w:rFonts w:ascii="GHEA Grapalat" w:hAnsi="GHEA Grapalat"/>
                <w:lang w:val="hy-AM"/>
              </w:rPr>
              <w:t xml:space="preserve">, որն ամրագրվել է նախագծով լրացվող հավելված </w:t>
            </w:r>
            <w:r w:rsidRPr="00874836">
              <w:rPr>
                <w:rFonts w:ascii="GHEA Grapalat" w:hAnsi="GHEA Grapalat"/>
                <w:lang w:val="hy-AM"/>
              </w:rPr>
              <w:t>N  7-</w:t>
            </w:r>
            <w:r>
              <w:rPr>
                <w:rFonts w:ascii="GHEA Grapalat" w:hAnsi="GHEA Grapalat"/>
                <w:lang w:val="hy-AM"/>
              </w:rPr>
              <w:t>ի 8-րդ կետով։</w:t>
            </w:r>
          </w:p>
          <w:p w14:paraId="7EC83853" w14:textId="77777777" w:rsidR="00874836" w:rsidRDefault="00874836" w:rsidP="00874836">
            <w:pPr>
              <w:spacing w:line="360" w:lineRule="auto"/>
              <w:jc w:val="both"/>
              <w:rPr>
                <w:rFonts w:ascii="GHEA Grapalat" w:hAnsi="GHEA Grapalat"/>
                <w:lang w:val="hy-AM"/>
              </w:rPr>
            </w:pPr>
            <w:r>
              <w:rPr>
                <w:rFonts w:ascii="GHEA Grapalat" w:hAnsi="GHEA Grapalat"/>
                <w:lang w:val="hy-AM"/>
              </w:rPr>
              <w:t>2 տոկոս տ</w:t>
            </w:r>
            <w:r w:rsidRPr="00874836">
              <w:rPr>
                <w:rFonts w:ascii="GHEA Grapalat" w:hAnsi="GHEA Grapalat"/>
                <w:lang w:val="hy-AM"/>
              </w:rPr>
              <w:t>ոկոս</w:t>
            </w:r>
            <w:r>
              <w:rPr>
                <w:rFonts w:ascii="GHEA Grapalat" w:hAnsi="GHEA Grapalat"/>
                <w:lang w:val="hy-AM"/>
              </w:rPr>
              <w:t>ադրույքի չափի ընտրությունը կայացվել է կոմիտեի և ՀՀ վարչապետի աշխատակազմի քաղաքա-ցիական ծառայության  գրասենյակի</w:t>
            </w:r>
            <w:r w:rsidR="009B6036">
              <w:rPr>
                <w:rFonts w:ascii="GHEA Grapalat" w:hAnsi="GHEA Grapalat"/>
                <w:lang w:val="hy-AM"/>
              </w:rPr>
              <w:t>՝</w:t>
            </w:r>
            <w:r>
              <w:rPr>
                <w:rFonts w:ascii="GHEA Grapalat" w:hAnsi="GHEA Grapalat"/>
                <w:lang w:val="hy-AM"/>
              </w:rPr>
              <w:t xml:space="preserve"> նախագծի աշխատանքային կարգով քննարկման</w:t>
            </w:r>
            <w:r w:rsidR="009B6036">
              <w:rPr>
                <w:rFonts w:ascii="GHEA Grapalat" w:hAnsi="GHEA Grapalat"/>
                <w:lang w:val="hy-AM"/>
              </w:rPr>
              <w:t xml:space="preserve"> արդյունքում, գրասենյակի առաջարկու-թյուններն ամբողջությամբ ներառվել են նախագծում։</w:t>
            </w:r>
          </w:p>
          <w:p w14:paraId="7A84FF16" w14:textId="38A1B78B" w:rsidR="009B6036" w:rsidRPr="00874836" w:rsidRDefault="009B6036" w:rsidP="00874836">
            <w:pPr>
              <w:spacing w:line="360" w:lineRule="auto"/>
              <w:jc w:val="both"/>
              <w:rPr>
                <w:rFonts w:ascii="GHEA Grapalat" w:hAnsi="GHEA Grapalat" w:cs="Sylfaen"/>
                <w:lang w:val="hy-AM"/>
              </w:rPr>
            </w:pPr>
            <w:r>
              <w:rPr>
                <w:rFonts w:ascii="GHEA Grapalat" w:hAnsi="GHEA Grapalat"/>
                <w:lang w:val="hy-AM"/>
              </w:rPr>
              <w:t>Տոկաադրույթի ամրագրումը նախագծով պայմավորվել է կոմիտ</w:t>
            </w:r>
            <w:r w:rsidRPr="00DE68A9">
              <w:rPr>
                <w:rFonts w:ascii="GHEA Grapalat" w:hAnsi="GHEA Grapalat"/>
                <w:lang w:val="hy-AM"/>
              </w:rPr>
              <w:t>ե</w:t>
            </w:r>
            <w:r w:rsidR="00F73EEE" w:rsidRPr="00DE68A9">
              <w:rPr>
                <w:rFonts w:ascii="GHEA Grapalat" w:hAnsi="GHEA Grapalat"/>
                <w:lang w:val="hy-AM"/>
              </w:rPr>
              <w:t>ո</w:t>
            </w:r>
            <w:r w:rsidRPr="00DE68A9">
              <w:rPr>
                <w:rFonts w:ascii="GHEA Grapalat" w:hAnsi="GHEA Grapalat"/>
                <w:lang w:val="hy-AM"/>
              </w:rPr>
              <w:t>ւմ</w:t>
            </w:r>
            <w:r>
              <w:rPr>
                <w:rFonts w:ascii="GHEA Grapalat" w:hAnsi="GHEA Grapalat"/>
                <w:lang w:val="hy-AM"/>
              </w:rPr>
              <w:t xml:space="preserve"> աշխատելու ստաժի հետ, կանխելու </w:t>
            </w:r>
            <w:r>
              <w:rPr>
                <w:rFonts w:ascii="GHEA Grapalat" w:hAnsi="GHEA Grapalat"/>
                <w:lang w:val="hy-AM"/>
              </w:rPr>
              <w:lastRenderedPageBreak/>
              <w:t>կադրերի հնարավոր հոսունությունը։</w:t>
            </w:r>
          </w:p>
        </w:tc>
      </w:tr>
      <w:tr w:rsidR="00874836" w:rsidRPr="001F41E4" w14:paraId="7DCBEEF5" w14:textId="77777777" w:rsidTr="00F73EEE">
        <w:trPr>
          <w:trHeight w:val="292"/>
        </w:trPr>
        <w:tc>
          <w:tcPr>
            <w:tcW w:w="7113" w:type="dxa"/>
            <w:shd w:val="clear" w:color="auto" w:fill="auto"/>
          </w:tcPr>
          <w:p w14:paraId="7F87889B" w14:textId="3E565BD4" w:rsidR="00874836" w:rsidRPr="00F73EEE" w:rsidRDefault="00874836" w:rsidP="00F73EEE">
            <w:pPr>
              <w:spacing w:line="276" w:lineRule="auto"/>
              <w:ind w:right="375"/>
              <w:jc w:val="both"/>
              <w:rPr>
                <w:rFonts w:ascii="GHEA Grapalat" w:hAnsi="GHEA Grapalat" w:cs="Arial"/>
                <w:lang w:val="hy-AM"/>
              </w:rPr>
            </w:pPr>
            <w:r w:rsidRPr="00F73EEE">
              <w:rPr>
                <w:rFonts w:ascii="GHEA Grapalat" w:hAnsi="GHEA Grapalat" w:cs="Arial"/>
                <w:lang w:val="hy-AM"/>
              </w:rPr>
              <w:lastRenderedPageBreak/>
              <w:t xml:space="preserve">Նախագծի 2-րդ կետի 7-րդ ենթակետի համաձայն՝ աղյուսակ 1-ով </w:t>
            </w:r>
            <w:r w:rsidRPr="0076341E">
              <w:rPr>
                <w:rFonts w:ascii="GHEA Grapalat" w:hAnsi="GHEA Grapalat" w:cs="Arial"/>
                <w:lang w:val="hy-AM"/>
              </w:rPr>
              <w:t>նախատեսված</w:t>
            </w:r>
            <w:r w:rsidRPr="00F73EEE">
              <w:rPr>
                <w:rFonts w:ascii="GHEA Grapalat" w:hAnsi="GHEA Grapalat" w:cs="Arial"/>
                <w:lang w:val="hy-AM"/>
              </w:rPr>
              <w:t xml:space="preserve"> և սահմանված կարգով հաստատված կոմպետենցիաներից յուրաքանչյուրի տիրապետման համար մասնագետին հաշվարկվում է հավելավճար, որի հանրագումարի առավելագույն չափը չի կարող գերազանցել 50 տոկոսը: Լրացուցիչ հիմնավորման կարիք ունի, թե ինչ չափանիշներ են կիրառվելու կոմպետենցիաների տիրապետման փաստը հաստատելու համար և ինչ կարգով և պարբերականությամբ է այն իրականացվելու։</w:t>
            </w:r>
          </w:p>
        </w:tc>
        <w:tc>
          <w:tcPr>
            <w:tcW w:w="3669" w:type="dxa"/>
            <w:shd w:val="clear" w:color="auto" w:fill="auto"/>
          </w:tcPr>
          <w:p w14:paraId="117CE05C" w14:textId="77777777" w:rsidR="00874836" w:rsidRDefault="009B6036" w:rsidP="00BE5BEA">
            <w:pPr>
              <w:spacing w:line="276" w:lineRule="auto"/>
              <w:jc w:val="both"/>
              <w:rPr>
                <w:rFonts w:ascii="GHEA Grapalat" w:hAnsi="GHEA Grapalat"/>
                <w:lang w:val="hy-AM"/>
              </w:rPr>
            </w:pPr>
            <w:r>
              <w:rPr>
                <w:rFonts w:ascii="GHEA Grapalat" w:hAnsi="GHEA Grapalat"/>
                <w:lang w:val="hy-AM"/>
              </w:rPr>
              <w:t xml:space="preserve">Որոշման նախագծի 3-րդ կետով </w:t>
            </w:r>
            <w:r w:rsidRPr="00C86A4B">
              <w:rPr>
                <w:rFonts w:ascii="GHEA Grapalat" w:hAnsi="GHEA Grapalat"/>
                <w:lang w:val="hy-AM"/>
              </w:rPr>
              <w:t>Հ</w:t>
            </w:r>
            <w:r>
              <w:rPr>
                <w:rFonts w:ascii="GHEA Grapalat" w:hAnsi="GHEA Grapalat"/>
                <w:lang w:val="hy-AM"/>
              </w:rPr>
              <w:t xml:space="preserve">Հ </w:t>
            </w:r>
            <w:r w:rsidRPr="00C86A4B">
              <w:rPr>
                <w:rFonts w:ascii="GHEA Grapalat" w:hAnsi="GHEA Grapalat"/>
                <w:lang w:val="hy-AM"/>
              </w:rPr>
              <w:t>միջուկային անվտանգության կարգավոր</w:t>
            </w:r>
            <w:r>
              <w:rPr>
                <w:rFonts w:ascii="GHEA Grapalat" w:hAnsi="GHEA Grapalat"/>
                <w:lang w:val="hy-AM"/>
              </w:rPr>
              <w:t>-</w:t>
            </w:r>
            <w:r w:rsidRPr="00C86A4B">
              <w:rPr>
                <w:rFonts w:ascii="GHEA Grapalat" w:hAnsi="GHEA Grapalat"/>
                <w:lang w:val="hy-AM"/>
              </w:rPr>
              <w:t>ման կոմիտեի նախագահին</w:t>
            </w:r>
            <w:r>
              <w:rPr>
                <w:rFonts w:ascii="GHEA Grapalat" w:hAnsi="GHEA Grapalat"/>
                <w:lang w:val="hy-AM"/>
              </w:rPr>
              <w:t xml:space="preserve"> հանձնարարվում է </w:t>
            </w:r>
            <w:r w:rsidRPr="00C86A4B">
              <w:rPr>
                <w:rFonts w:ascii="GHEA Grapalat" w:hAnsi="GHEA Grapalat"/>
                <w:lang w:val="hy-AM"/>
              </w:rPr>
              <w:t>սույն որոշումն ուժի մեջ մտնելուց հետ</w:t>
            </w:r>
            <w:r>
              <w:rPr>
                <w:rFonts w:ascii="GHEA Grapalat" w:hAnsi="GHEA Grapalat"/>
                <w:lang w:val="hy-AM"/>
              </w:rPr>
              <w:t>ո</w:t>
            </w:r>
            <w:r w:rsidRPr="00654B5D">
              <w:rPr>
                <w:rFonts w:ascii="GHEA Grapalat" w:hAnsi="GHEA Grapalat"/>
                <w:lang w:val="hy-AM"/>
              </w:rPr>
              <w:t xml:space="preserve"> </w:t>
            </w:r>
            <w:r w:rsidRPr="00C86A4B">
              <w:rPr>
                <w:rFonts w:ascii="GHEA Grapalat" w:hAnsi="GHEA Grapalat"/>
                <w:lang w:val="hy-AM"/>
              </w:rPr>
              <w:t>երեքամսյա ժամկետում ընդունել սույն որոշումից բխող իրավական ակտերը</w:t>
            </w:r>
            <w:r>
              <w:rPr>
                <w:rFonts w:ascii="GHEA Grapalat" w:hAnsi="GHEA Grapalat"/>
                <w:lang w:val="hy-AM"/>
              </w:rPr>
              <w:t>։</w:t>
            </w:r>
          </w:p>
          <w:p w14:paraId="0D908F08" w14:textId="5E6C0CDD" w:rsidR="009B6036" w:rsidRPr="00DE68A9" w:rsidRDefault="009B6036" w:rsidP="00BE5BEA">
            <w:pPr>
              <w:spacing w:line="276" w:lineRule="auto"/>
              <w:jc w:val="both"/>
              <w:rPr>
                <w:rFonts w:ascii="GHEA Grapalat" w:eastAsia="Times New Roman" w:hAnsi="GHEA Grapalat"/>
                <w:lang w:val="hy-AM"/>
              </w:rPr>
            </w:pPr>
            <w:r>
              <w:rPr>
                <w:rFonts w:ascii="GHEA Grapalat" w:hAnsi="GHEA Grapalat"/>
                <w:lang w:val="hy-AM"/>
              </w:rPr>
              <w:t xml:space="preserve">Վերոհիշյալ իրավական ակտերից մեկով կարգավորվելու են նաև </w:t>
            </w:r>
            <w:r>
              <w:rPr>
                <w:rFonts w:ascii="GHEA Grapalat" w:eastAsia="Times New Roman" w:hAnsi="GHEA Grapalat"/>
                <w:lang w:val="hy-AM"/>
              </w:rPr>
              <w:t>կիրա</w:t>
            </w:r>
            <w:r w:rsidRPr="00DE68A9">
              <w:rPr>
                <w:rFonts w:ascii="GHEA Grapalat" w:eastAsia="Times New Roman" w:hAnsi="GHEA Grapalat"/>
                <w:lang w:val="hy-AM"/>
              </w:rPr>
              <w:t>ռ</w:t>
            </w:r>
            <w:r w:rsidR="00F73EEE" w:rsidRPr="00DE68A9">
              <w:rPr>
                <w:rFonts w:ascii="GHEA Grapalat" w:eastAsia="Times New Roman" w:hAnsi="GHEA Grapalat"/>
                <w:lang w:val="hy-AM"/>
              </w:rPr>
              <w:t>վ</w:t>
            </w:r>
            <w:r w:rsidR="00C126BA" w:rsidRPr="00DE68A9">
              <w:rPr>
                <w:rFonts w:ascii="GHEA Grapalat" w:eastAsia="Times New Roman" w:hAnsi="GHEA Grapalat"/>
                <w:lang w:val="hy-AM"/>
              </w:rPr>
              <w:t>ող</w:t>
            </w:r>
            <w:r>
              <w:rPr>
                <w:rFonts w:ascii="GHEA Grapalat" w:eastAsia="Times New Roman" w:hAnsi="GHEA Grapalat"/>
                <w:lang w:val="hy-AM"/>
              </w:rPr>
              <w:t xml:space="preserve"> կոմպետեն</w:t>
            </w:r>
            <w:r w:rsidR="00DE68A9">
              <w:rPr>
                <w:rFonts w:ascii="GHEA Grapalat" w:eastAsia="Times New Roman" w:hAnsi="GHEA Grapalat"/>
                <w:lang w:val="hy-AM"/>
              </w:rPr>
              <w:t>-</w:t>
            </w:r>
            <w:r>
              <w:rPr>
                <w:rFonts w:ascii="GHEA Grapalat" w:eastAsia="Times New Roman" w:hAnsi="GHEA Grapalat"/>
                <w:lang w:val="hy-AM"/>
              </w:rPr>
              <w:t>ցիաների տիրապետման չափանիշները,  դրա</w:t>
            </w:r>
            <w:r w:rsidR="00C126BA">
              <w:rPr>
                <w:rFonts w:ascii="GHEA Grapalat" w:eastAsia="Times New Roman" w:hAnsi="GHEA Grapalat"/>
                <w:lang w:val="hy-AM"/>
              </w:rPr>
              <w:t>նց</w:t>
            </w:r>
            <w:r>
              <w:rPr>
                <w:rFonts w:ascii="GHEA Grapalat" w:eastAsia="Times New Roman" w:hAnsi="GHEA Grapalat"/>
                <w:lang w:val="hy-AM"/>
              </w:rPr>
              <w:t xml:space="preserve"> պարբերականությունը, և այլ անհրաժեշտ հարցեր։ Մասնավորապես</w:t>
            </w:r>
            <w:r w:rsidR="005761CF">
              <w:rPr>
                <w:rFonts w:ascii="GHEA Grapalat" w:eastAsia="Times New Roman" w:hAnsi="GHEA Grapalat"/>
                <w:lang w:val="hy-AM"/>
              </w:rPr>
              <w:t xml:space="preserve">, կոմպետենցիաների </w:t>
            </w:r>
            <w:r>
              <w:rPr>
                <w:rFonts w:ascii="GHEA Grapalat" w:eastAsia="Times New Roman" w:hAnsi="GHEA Grapalat"/>
                <w:lang w:val="hy-AM"/>
              </w:rPr>
              <w:t xml:space="preserve"> </w:t>
            </w:r>
            <w:r w:rsidR="005761CF">
              <w:rPr>
                <w:rFonts w:ascii="GHEA Grapalat" w:eastAsia="Times New Roman" w:hAnsi="GHEA Grapalat"/>
                <w:lang w:val="hy-AM"/>
              </w:rPr>
              <w:t>տիրա</w:t>
            </w:r>
            <w:r w:rsidR="00C126BA">
              <w:rPr>
                <w:rFonts w:ascii="GHEA Grapalat" w:eastAsia="Times New Roman" w:hAnsi="GHEA Grapalat"/>
                <w:lang w:val="hy-AM"/>
              </w:rPr>
              <w:t>-</w:t>
            </w:r>
            <w:r w:rsidR="005761CF">
              <w:rPr>
                <w:rFonts w:ascii="GHEA Grapalat" w:eastAsia="Times New Roman" w:hAnsi="GHEA Grapalat"/>
                <w:lang w:val="hy-AM"/>
              </w:rPr>
              <w:t>պետման հիմքում դրվելու է կադրերի վերապա</w:t>
            </w:r>
            <w:r w:rsidR="00DE68A9">
              <w:rPr>
                <w:rFonts w:ascii="GHEA Grapalat" w:eastAsia="Times New Roman" w:hAnsi="GHEA Grapalat"/>
                <w:lang w:val="hy-AM"/>
              </w:rPr>
              <w:t>-</w:t>
            </w:r>
            <w:r w:rsidR="005761CF">
              <w:rPr>
                <w:rFonts w:ascii="GHEA Grapalat" w:eastAsia="Times New Roman" w:hAnsi="GHEA Grapalat"/>
                <w:lang w:val="hy-AM"/>
              </w:rPr>
              <w:t>տրաստումը և դրա արդյունքում ստացված հավաստագրերը, սերտեֆի-կատները։ Վերապատրաստումը նախա-տեսվում է իրականացնել, ինչպես երկրի ներսում</w:t>
            </w:r>
            <w:r w:rsidR="00DE68A9">
              <w:rPr>
                <w:rFonts w:ascii="GHEA Grapalat" w:eastAsia="Times New Roman" w:hAnsi="GHEA Grapalat"/>
                <w:lang w:val="hy-AM"/>
              </w:rPr>
              <w:t xml:space="preserve"> </w:t>
            </w:r>
            <w:r w:rsidR="005761CF" w:rsidRPr="005761CF">
              <w:rPr>
                <w:rFonts w:ascii="GHEA Grapalat" w:eastAsia="Times New Roman" w:hAnsi="GHEA Grapalat"/>
                <w:lang w:val="hy-AM"/>
              </w:rPr>
              <w:t>(</w:t>
            </w:r>
            <w:r w:rsidR="005761CF">
              <w:rPr>
                <w:rFonts w:ascii="GHEA Grapalat" w:eastAsia="Times New Roman" w:hAnsi="GHEA Grapalat"/>
                <w:lang w:val="hy-AM"/>
              </w:rPr>
              <w:t xml:space="preserve">օրինակ ՀԱԷԿ, </w:t>
            </w:r>
            <w:r w:rsidR="00592C70">
              <w:rPr>
                <w:rFonts w:ascii="GHEA Grapalat" w:eastAsia="Times New Roman" w:hAnsi="GHEA Grapalat"/>
                <w:lang w:val="hy-AM"/>
              </w:rPr>
              <w:t xml:space="preserve">«Միջուկային </w:t>
            </w:r>
            <w:r w:rsidR="005761CF">
              <w:rPr>
                <w:rFonts w:ascii="GHEA Grapalat" w:eastAsia="Times New Roman" w:hAnsi="GHEA Grapalat"/>
                <w:lang w:val="hy-AM"/>
              </w:rPr>
              <w:t>և ռադիացիոն անվտանգության գիտատեխնիկական կենտ-րոն</w:t>
            </w:r>
            <w:r w:rsidR="00592C70">
              <w:rPr>
                <w:rFonts w:ascii="GHEA Grapalat" w:eastAsia="Times New Roman" w:hAnsi="GHEA Grapalat"/>
                <w:lang w:val="hy-AM"/>
              </w:rPr>
              <w:t>»</w:t>
            </w:r>
            <w:r w:rsidR="00592C70" w:rsidRPr="005761CF">
              <w:rPr>
                <w:rFonts w:ascii="GHEA Grapalat" w:eastAsia="Times New Roman" w:hAnsi="GHEA Grapalat"/>
                <w:lang w:val="hy-AM"/>
              </w:rPr>
              <w:t>)</w:t>
            </w:r>
            <w:r w:rsidR="00592C70">
              <w:rPr>
                <w:rFonts w:ascii="GHEA Grapalat" w:eastAsia="Times New Roman" w:hAnsi="GHEA Grapalat"/>
                <w:lang w:val="hy-AM"/>
              </w:rPr>
              <w:t xml:space="preserve">, </w:t>
            </w:r>
            <w:r w:rsidR="005761CF">
              <w:rPr>
                <w:rFonts w:ascii="GHEA Grapalat" w:eastAsia="Times New Roman" w:hAnsi="GHEA Grapalat"/>
                <w:lang w:val="hy-AM"/>
              </w:rPr>
              <w:t>այնպես էլ երկրից դուրս</w:t>
            </w:r>
            <w:r w:rsidR="005761CF" w:rsidRPr="005761CF">
              <w:rPr>
                <w:rFonts w:ascii="GHEA Grapalat" w:eastAsia="Times New Roman" w:hAnsi="GHEA Grapalat"/>
                <w:lang w:val="hy-AM"/>
              </w:rPr>
              <w:t xml:space="preserve"> </w:t>
            </w:r>
            <w:r w:rsidR="005761CF">
              <w:rPr>
                <w:rFonts w:ascii="GHEA Grapalat" w:eastAsia="Times New Roman" w:hAnsi="GHEA Grapalat"/>
                <w:lang w:val="hy-AM"/>
              </w:rPr>
              <w:t xml:space="preserve">նաև առցանց </w:t>
            </w:r>
            <w:r w:rsidR="005761CF" w:rsidRPr="005761CF">
              <w:rPr>
                <w:rFonts w:ascii="GHEA Grapalat" w:eastAsia="Times New Roman" w:hAnsi="GHEA Grapalat"/>
                <w:lang w:val="hy-AM"/>
              </w:rPr>
              <w:t>(</w:t>
            </w:r>
            <w:r w:rsidR="005761CF">
              <w:rPr>
                <w:rFonts w:ascii="GHEA Grapalat" w:eastAsia="Times New Roman" w:hAnsi="GHEA Grapalat"/>
                <w:lang w:val="hy-AM"/>
              </w:rPr>
              <w:t xml:space="preserve">օրինակ՝ ԱԷՄԳ </w:t>
            </w:r>
            <w:r w:rsidR="005761CF" w:rsidRPr="005761CF">
              <w:rPr>
                <w:rFonts w:ascii="GHEA Grapalat" w:eastAsia="Times New Roman" w:hAnsi="GHEA Grapalat"/>
                <w:lang w:val="hy-AM"/>
              </w:rPr>
              <w:t xml:space="preserve">E-learning) </w:t>
            </w:r>
            <w:r w:rsidR="005761CF">
              <w:rPr>
                <w:rFonts w:ascii="GHEA Grapalat" w:eastAsia="Times New Roman" w:hAnsi="GHEA Grapalat"/>
                <w:lang w:val="hy-AM"/>
              </w:rPr>
              <w:t>ծրագիր։</w:t>
            </w:r>
          </w:p>
        </w:tc>
      </w:tr>
      <w:tr w:rsidR="00874836" w:rsidRPr="00874836" w14:paraId="172ACE5F" w14:textId="77777777" w:rsidTr="00F73EEE">
        <w:trPr>
          <w:trHeight w:val="292"/>
          <w:hidden/>
        </w:trPr>
        <w:tc>
          <w:tcPr>
            <w:tcW w:w="7113" w:type="dxa"/>
            <w:shd w:val="clear" w:color="auto" w:fill="BFBFBF" w:themeFill="background1" w:themeFillShade="BF"/>
          </w:tcPr>
          <w:p w14:paraId="77FE9F28" w14:textId="70F6BAC5" w:rsidR="00874836" w:rsidRPr="00F73EEE" w:rsidRDefault="0076341E" w:rsidP="00F73EEE">
            <w:pPr>
              <w:pStyle w:val="ListParagraph"/>
              <w:spacing w:line="360" w:lineRule="auto"/>
              <w:ind w:left="468" w:right="375"/>
              <w:jc w:val="center"/>
              <w:rPr>
                <w:rFonts w:ascii="GHEA Grapalat" w:hAnsi="GHEA Grapalat"/>
                <w:b/>
                <w:vanish/>
                <w:lang w:val="hy-AM"/>
              </w:rPr>
            </w:pPr>
            <w:r w:rsidRPr="00F73EEE">
              <w:rPr>
                <w:rFonts w:ascii="GHEA Grapalat" w:hAnsi="GHEA Grapalat"/>
                <w:b/>
                <w:vanish/>
                <w:lang w:val="hy-AM"/>
              </w:rPr>
              <w:lastRenderedPageBreak/>
              <w:t>2</w:t>
            </w:r>
            <w:r w:rsidRPr="00F73EEE">
              <w:rPr>
                <w:rFonts w:ascii="Cambria Math" w:hAnsi="Cambria Math" w:cs="Cambria Math"/>
                <w:b/>
                <w:vanish/>
                <w:lang w:val="hy-AM"/>
              </w:rPr>
              <w:t>․</w:t>
            </w:r>
            <w:r w:rsidR="005761CF" w:rsidRPr="00F73EEE">
              <w:rPr>
                <w:rFonts w:ascii="GHEA Grapalat" w:hAnsi="GHEA Grapalat"/>
                <w:b/>
                <w:vanish/>
                <w:lang w:val="hy-AM"/>
              </w:rPr>
              <w:t>ՀՀ Վարչապետի աշխատակազմի քաղաքացիական ծառայության գրասենյակ</w:t>
            </w:r>
          </w:p>
        </w:tc>
        <w:tc>
          <w:tcPr>
            <w:tcW w:w="3669" w:type="dxa"/>
            <w:shd w:val="clear" w:color="auto" w:fill="BFBFBF" w:themeFill="background1" w:themeFillShade="BF"/>
          </w:tcPr>
          <w:p w14:paraId="1D1FA7AB" w14:textId="77777777" w:rsidR="0076341E" w:rsidRDefault="0076341E" w:rsidP="0076341E">
            <w:pPr>
              <w:spacing w:line="360" w:lineRule="auto"/>
              <w:jc w:val="center"/>
              <w:rPr>
                <w:rFonts w:ascii="Cambria Math" w:hAnsi="Cambria Math" w:cs="Sylfaen"/>
                <w:b/>
                <w:bCs/>
                <w:lang w:val="hy-AM"/>
              </w:rPr>
            </w:pPr>
            <w:r>
              <w:rPr>
                <w:rFonts w:ascii="GHEA Grapalat" w:hAnsi="GHEA Grapalat" w:cs="Sylfaen"/>
                <w:b/>
                <w:bCs/>
                <w:lang w:val="hy-AM"/>
              </w:rPr>
              <w:t>21» դեկտեմբերի 2023թ</w:t>
            </w:r>
            <w:r>
              <w:rPr>
                <w:rFonts w:ascii="Cambria Math" w:hAnsi="Cambria Math" w:cs="Sylfaen"/>
                <w:b/>
                <w:bCs/>
                <w:lang w:val="hy-AM"/>
              </w:rPr>
              <w:t>․</w:t>
            </w:r>
          </w:p>
          <w:p w14:paraId="7E2CC913" w14:textId="62700EB4" w:rsidR="00874836" w:rsidRPr="001D1AD6" w:rsidRDefault="0076341E" w:rsidP="0076341E">
            <w:pPr>
              <w:spacing w:line="360" w:lineRule="auto"/>
              <w:jc w:val="center"/>
              <w:rPr>
                <w:rFonts w:ascii="GHEA Grapalat" w:hAnsi="GHEA Grapalat" w:cs="Sylfaen"/>
                <w:b/>
                <w:bCs/>
                <w:lang w:val="hy-AM"/>
              </w:rPr>
            </w:pPr>
            <w:r>
              <w:rPr>
                <w:rFonts w:ascii="Calibri Cyr" w:hAnsi="Calibri Cyr" w:cs="Calibri Cyr"/>
                <w:b/>
                <w:lang w:val="hy-AM"/>
              </w:rPr>
              <w:t xml:space="preserve">№ </w:t>
            </w:r>
            <w:r>
              <w:rPr>
                <w:rFonts w:ascii="GHEA Grapalat" w:hAnsi="GHEA Grapalat"/>
                <w:b/>
                <w:lang w:val="hy-AM"/>
              </w:rPr>
              <w:t>02/11.5/44311-2023</w:t>
            </w:r>
          </w:p>
        </w:tc>
      </w:tr>
      <w:tr w:rsidR="0076341E" w:rsidRPr="001F41E4" w14:paraId="383ED7B4" w14:textId="77777777" w:rsidTr="00F73EEE">
        <w:trPr>
          <w:trHeight w:val="292"/>
        </w:trPr>
        <w:tc>
          <w:tcPr>
            <w:tcW w:w="7113" w:type="dxa"/>
            <w:shd w:val="clear" w:color="auto" w:fill="auto"/>
          </w:tcPr>
          <w:p w14:paraId="31C01C47" w14:textId="386BBCEE" w:rsidR="0076341E" w:rsidRPr="00456721" w:rsidRDefault="00456721" w:rsidP="00F73EEE">
            <w:pPr>
              <w:spacing w:line="276" w:lineRule="auto"/>
              <w:ind w:right="375"/>
              <w:jc w:val="both"/>
              <w:rPr>
                <w:rFonts w:ascii="GHEA Grapalat" w:hAnsi="GHEA Grapalat"/>
                <w:b/>
                <w:lang w:val="hy-AM"/>
              </w:rPr>
            </w:pPr>
            <w:r w:rsidRPr="00456721">
              <w:rPr>
                <w:rFonts w:ascii="GHEA Grapalat" w:hAnsi="GHEA Grapalat"/>
                <w:lang w:val="hy-AM"/>
              </w:rPr>
              <w:t>Քաղաքացիական ծառայության գրասենյակը առաջարկել էր Նախագծի ամբողջ տեքստում «Միջուկային անվտանգության կարգավորման կոմիտեի միջուկային անվտանգության վարչության, ճառագայթային անվտանգության վարչության և տեխնիկական բաժնի» բառերը փոխարինել «Միջուկային անվտանգության կարգավորման կոմիտեի միջուկային անվտանգության, ճառագայթային անվտանգության և տեխնիկական ստորաբաժանումների» բառերով։ Նախագծին կից ներկայացված ամփոփաթերթում նշվել է, որ առաջարկը ընդունվել է, սակայն Նախագծում համապատասխան փոփոխություն չի կատարվել։</w:t>
            </w:r>
          </w:p>
        </w:tc>
        <w:tc>
          <w:tcPr>
            <w:tcW w:w="3669" w:type="dxa"/>
            <w:shd w:val="clear" w:color="auto" w:fill="auto"/>
          </w:tcPr>
          <w:p w14:paraId="442BC70B" w14:textId="5E7FD71F" w:rsidR="009518C0" w:rsidRDefault="009518C0" w:rsidP="00BE5BEA">
            <w:pPr>
              <w:spacing w:line="276" w:lineRule="auto"/>
              <w:rPr>
                <w:rFonts w:ascii="Cambria Math" w:hAnsi="Cambria Math" w:cs="Sylfaen"/>
                <w:lang w:val="hy-AM"/>
              </w:rPr>
            </w:pPr>
            <w:r w:rsidRPr="009518C0">
              <w:rPr>
                <w:rFonts w:ascii="GHEA Grapalat" w:hAnsi="GHEA Grapalat" w:cs="Sylfaen"/>
                <w:lang w:val="hy-AM"/>
              </w:rPr>
              <w:t>Ընդունվել է</w:t>
            </w:r>
            <w:r>
              <w:rPr>
                <w:rFonts w:ascii="Cambria Math" w:hAnsi="Cambria Math" w:cs="Sylfaen"/>
                <w:lang w:val="hy-AM"/>
              </w:rPr>
              <w:t>․</w:t>
            </w:r>
          </w:p>
          <w:p w14:paraId="696CB034" w14:textId="4EF11D76" w:rsidR="009518C0" w:rsidRPr="009518C0" w:rsidRDefault="009518C0" w:rsidP="00BE5BEA">
            <w:pPr>
              <w:spacing w:line="276" w:lineRule="auto"/>
              <w:rPr>
                <w:rFonts w:ascii="GHEA Grapalat" w:hAnsi="GHEA Grapalat" w:cs="Sylfaen"/>
                <w:lang w:val="hy-AM"/>
              </w:rPr>
            </w:pPr>
            <w:r w:rsidRPr="009518C0">
              <w:rPr>
                <w:rFonts w:ascii="GHEA Grapalat" w:hAnsi="GHEA Grapalat" w:cs="Sylfaen"/>
                <w:lang w:val="hy-AM"/>
              </w:rPr>
              <w:t>Փոփոխությունը կատարվել է ամբողջ տեքստսւմ</w:t>
            </w:r>
          </w:p>
          <w:p w14:paraId="3209AD01" w14:textId="63CCD59D" w:rsidR="0076341E" w:rsidRPr="009518C0" w:rsidRDefault="009518C0" w:rsidP="00BE5BEA">
            <w:pPr>
              <w:spacing w:line="276" w:lineRule="auto"/>
              <w:jc w:val="center"/>
              <w:rPr>
                <w:rFonts w:ascii="Cambria Math" w:hAnsi="Cambria Math" w:cs="Sylfaen"/>
                <w:lang w:val="hy-AM"/>
              </w:rPr>
            </w:pPr>
            <w:r>
              <w:rPr>
                <w:rFonts w:ascii="Cambria Math" w:hAnsi="Cambria Math" w:cs="Sylfaen"/>
                <w:lang w:val="hy-AM"/>
              </w:rPr>
              <w:t xml:space="preserve"> </w:t>
            </w:r>
          </w:p>
        </w:tc>
      </w:tr>
      <w:tr w:rsidR="0076341E" w:rsidRPr="001F41E4" w14:paraId="7EB99BD4" w14:textId="77777777" w:rsidTr="00F73EEE">
        <w:trPr>
          <w:trHeight w:val="292"/>
        </w:trPr>
        <w:tc>
          <w:tcPr>
            <w:tcW w:w="7113" w:type="dxa"/>
            <w:shd w:val="clear" w:color="auto" w:fill="auto"/>
          </w:tcPr>
          <w:p w14:paraId="3AE0FF2F" w14:textId="0AFED672" w:rsidR="0076341E" w:rsidRPr="00456721" w:rsidRDefault="00456721" w:rsidP="00F73EEE">
            <w:pPr>
              <w:spacing w:line="276" w:lineRule="auto"/>
              <w:ind w:right="375"/>
              <w:jc w:val="both"/>
              <w:rPr>
                <w:rFonts w:ascii="GHEA Grapalat" w:hAnsi="GHEA Grapalat"/>
                <w:lang w:val="hy-AM"/>
              </w:rPr>
            </w:pPr>
            <w:r>
              <w:rPr>
                <w:rFonts w:ascii="GHEA Grapalat" w:hAnsi="GHEA Grapalat"/>
                <w:lang w:val="hy-AM"/>
              </w:rPr>
              <w:t xml:space="preserve">Նախագծի 1-ին կետի 2-րդ ենթակետով լրացվող նոր բաժինը </w:t>
            </w:r>
            <w:r w:rsidRPr="00F73EEE">
              <w:rPr>
                <w:rFonts w:ascii="GHEA Grapalat" w:hAnsi="GHEA Grapalat" w:cs="Arial"/>
                <w:lang w:val="hy-AM"/>
              </w:rPr>
              <w:t>նախատեսել</w:t>
            </w:r>
            <w:r>
              <w:rPr>
                <w:rFonts w:ascii="GHEA Grapalat" w:hAnsi="GHEA Grapalat"/>
                <w:lang w:val="hy-AM"/>
              </w:rPr>
              <w:t xml:space="preserve"> Կառավարության 2014 թվականի հուլիսի 3-ի </w:t>
            </w:r>
            <w:r w:rsidRPr="00EF1FAB">
              <w:rPr>
                <w:rFonts w:ascii="GHEA Grapalat" w:hAnsi="GHEA Grapalat"/>
                <w:lang w:val="hy-AM"/>
              </w:rPr>
              <w:t xml:space="preserve">N </w:t>
            </w:r>
            <w:r>
              <w:rPr>
                <w:rFonts w:ascii="GHEA Grapalat" w:hAnsi="GHEA Grapalat"/>
                <w:lang w:val="hy-AM"/>
              </w:rPr>
              <w:t xml:space="preserve">737-Ն որոշման </w:t>
            </w:r>
            <w:r w:rsidRPr="00EF1FAB">
              <w:rPr>
                <w:rFonts w:ascii="GHEA Grapalat" w:hAnsi="GHEA Grapalat"/>
                <w:lang w:val="hy-AM"/>
              </w:rPr>
              <w:t xml:space="preserve">N </w:t>
            </w:r>
            <w:r>
              <w:rPr>
                <w:rFonts w:ascii="GHEA Grapalat" w:hAnsi="GHEA Grapalat"/>
                <w:lang w:val="hy-AM"/>
              </w:rPr>
              <w:t>1 հավելվածի 14</w:t>
            </w:r>
            <w:r>
              <w:rPr>
                <w:rFonts w:ascii="Cambria Math" w:hAnsi="Cambria Math" w:cs="Cambria Math"/>
                <w:lang w:val="hy-AM"/>
              </w:rPr>
              <w:t>․</w:t>
            </w:r>
            <w:r>
              <w:rPr>
                <w:rFonts w:ascii="GHEA Grapalat" w:hAnsi="GHEA Grapalat"/>
                <w:lang w:val="hy-AM"/>
              </w:rPr>
              <w:t>1-ին կետից հետո։</w:t>
            </w:r>
          </w:p>
        </w:tc>
        <w:tc>
          <w:tcPr>
            <w:tcW w:w="3669" w:type="dxa"/>
            <w:shd w:val="clear" w:color="auto" w:fill="auto"/>
          </w:tcPr>
          <w:p w14:paraId="350CFAA5" w14:textId="77777777" w:rsidR="0076341E" w:rsidRDefault="009518C0" w:rsidP="009518C0">
            <w:pPr>
              <w:spacing w:line="360" w:lineRule="auto"/>
              <w:jc w:val="both"/>
              <w:rPr>
                <w:rFonts w:ascii="Cambria Math" w:hAnsi="Cambria Math" w:cs="Sylfaen"/>
                <w:lang w:val="hy-AM"/>
              </w:rPr>
            </w:pPr>
            <w:r w:rsidRPr="009518C0">
              <w:rPr>
                <w:rFonts w:ascii="GHEA Grapalat" w:hAnsi="GHEA Grapalat" w:cs="Sylfaen"/>
                <w:lang w:val="hy-AM"/>
              </w:rPr>
              <w:t>Չի ընդունվել</w:t>
            </w:r>
            <w:r>
              <w:rPr>
                <w:rFonts w:ascii="Cambria Math" w:hAnsi="Cambria Math" w:cs="Sylfaen"/>
                <w:lang w:val="hy-AM"/>
              </w:rPr>
              <w:t>․</w:t>
            </w:r>
          </w:p>
          <w:p w14:paraId="64AA9240" w14:textId="5C2397DE" w:rsidR="009518C0" w:rsidRPr="009518C0" w:rsidRDefault="009518C0" w:rsidP="009518C0">
            <w:pPr>
              <w:spacing w:line="360" w:lineRule="auto"/>
              <w:jc w:val="both"/>
              <w:rPr>
                <w:rFonts w:ascii="Cambria Math" w:hAnsi="Cambria Math" w:cs="Sylfaen"/>
                <w:lang w:val="hy-AM"/>
              </w:rPr>
            </w:pPr>
            <w:r>
              <w:rPr>
                <w:rFonts w:ascii="GHEA Grapalat" w:hAnsi="GHEA Grapalat" w:cs="Sylfaen"/>
                <w:lang w:val="hy-AM"/>
              </w:rPr>
              <w:t xml:space="preserve">օրենսդրական </w:t>
            </w:r>
            <w:r w:rsidRPr="001D1AD6">
              <w:rPr>
                <w:rFonts w:ascii="GHEA Grapalat" w:hAnsi="GHEA Grapalat" w:cs="Sylfaen"/>
                <w:lang w:val="hy-AM"/>
              </w:rPr>
              <w:t>տեխնիկա</w:t>
            </w:r>
            <w:r>
              <w:rPr>
                <w:rFonts w:ascii="GHEA Grapalat" w:hAnsi="GHEA Grapalat" w:cs="Sylfaen"/>
                <w:lang w:val="hy-AM"/>
              </w:rPr>
              <w:t>յի կանոնների</w:t>
            </w:r>
            <w:r w:rsidRPr="001D1AD6">
              <w:rPr>
                <w:rFonts w:ascii="GHEA Grapalat" w:hAnsi="GHEA Grapalat" w:cs="Sylfaen"/>
                <w:lang w:val="hy-AM"/>
              </w:rPr>
              <w:t xml:space="preserve"> առումով նպատակահարմար է գտնվել որոշման N 1 հավելվածը լրացնել նոր բաժնով</w:t>
            </w:r>
          </w:p>
        </w:tc>
      </w:tr>
      <w:tr w:rsidR="0076341E" w:rsidRPr="001F41E4" w14:paraId="57C4929F" w14:textId="77777777" w:rsidTr="00F73EEE">
        <w:trPr>
          <w:trHeight w:val="292"/>
        </w:trPr>
        <w:tc>
          <w:tcPr>
            <w:tcW w:w="7113" w:type="dxa"/>
            <w:shd w:val="clear" w:color="auto" w:fill="auto"/>
          </w:tcPr>
          <w:p w14:paraId="59076939" w14:textId="088D74AA" w:rsidR="0076341E" w:rsidRPr="00456721" w:rsidRDefault="00456721" w:rsidP="00F73EEE">
            <w:pPr>
              <w:spacing w:line="276" w:lineRule="auto"/>
              <w:ind w:right="375"/>
              <w:jc w:val="both"/>
              <w:rPr>
                <w:rFonts w:ascii="GHEA Grapalat" w:hAnsi="GHEA Grapalat"/>
                <w:lang w:val="hy-AM"/>
              </w:rPr>
            </w:pPr>
            <w:r>
              <w:rPr>
                <w:rFonts w:ascii="GHEA Grapalat" w:hAnsi="GHEA Grapalat"/>
                <w:lang w:val="hy-AM"/>
              </w:rPr>
              <w:t xml:space="preserve">Ինչ վերաբերում է </w:t>
            </w:r>
            <w:r w:rsidRPr="00EF1FAB">
              <w:rPr>
                <w:rFonts w:ascii="GHEA Grapalat" w:hAnsi="GHEA Grapalat"/>
                <w:lang w:val="hy-AM"/>
              </w:rPr>
              <w:t xml:space="preserve">Նախագծին կից ներկայացված ամփոփաթերթում նշված </w:t>
            </w:r>
            <w:r>
              <w:rPr>
                <w:rFonts w:ascii="GHEA Grapalat" w:hAnsi="GHEA Grapalat"/>
                <w:lang w:val="hy-AM"/>
              </w:rPr>
              <w:t xml:space="preserve">այն </w:t>
            </w:r>
            <w:r w:rsidRPr="00EF1FAB">
              <w:rPr>
                <w:rFonts w:ascii="GHEA Grapalat" w:hAnsi="GHEA Grapalat"/>
                <w:lang w:val="hy-AM"/>
              </w:rPr>
              <w:t>դիտարկման</w:t>
            </w:r>
            <w:r>
              <w:rPr>
                <w:rFonts w:ascii="GHEA Grapalat" w:hAnsi="GHEA Grapalat"/>
                <w:lang w:val="hy-AM"/>
              </w:rPr>
              <w:t xml:space="preserve">ը, որ </w:t>
            </w:r>
            <w:r w:rsidRPr="00EF1FAB">
              <w:rPr>
                <w:rFonts w:ascii="GHEA Grapalat" w:hAnsi="GHEA Grapalat"/>
                <w:i/>
                <w:lang w:val="hy-AM"/>
              </w:rPr>
              <w:t>աշխատանքային քննարկումների արդյունքում</w:t>
            </w:r>
            <w:r w:rsidR="00592C70">
              <w:rPr>
                <w:rFonts w:ascii="GHEA Grapalat" w:hAnsi="GHEA Grapalat"/>
                <w:i/>
                <w:lang w:val="hy-AM"/>
              </w:rPr>
              <w:t xml:space="preserve"> </w:t>
            </w:r>
            <w:r w:rsidRPr="00EF1FAB">
              <w:rPr>
                <w:rFonts w:ascii="GHEA Grapalat" w:hAnsi="GHEA Grapalat"/>
                <w:i/>
                <w:lang w:val="hy-AM"/>
              </w:rPr>
              <w:t xml:space="preserve">համաձայնել ենք, որ մյուս 2 </w:t>
            </w:r>
            <w:r w:rsidRPr="00F73EEE">
              <w:rPr>
                <w:rFonts w:ascii="GHEA Grapalat" w:hAnsi="GHEA Grapalat" w:cs="Arial"/>
                <w:lang w:val="hy-AM"/>
              </w:rPr>
              <w:t>ստորաբաժանումներում</w:t>
            </w:r>
            <w:r w:rsidRPr="00EF1FAB">
              <w:rPr>
                <w:rFonts w:ascii="GHEA Grapalat" w:hAnsi="GHEA Grapalat"/>
                <w:i/>
                <w:lang w:val="hy-AM"/>
              </w:rPr>
              <w:t xml:space="preserve"> ևս կպահպանվեն քաղաքացիական</w:t>
            </w:r>
            <w:r w:rsidR="00592C70">
              <w:rPr>
                <w:rFonts w:ascii="GHEA Grapalat" w:hAnsi="GHEA Grapalat"/>
                <w:i/>
                <w:lang w:val="hy-AM"/>
              </w:rPr>
              <w:t xml:space="preserve"> </w:t>
            </w:r>
            <w:r w:rsidRPr="00EF1FAB">
              <w:rPr>
                <w:rFonts w:ascii="GHEA Grapalat" w:hAnsi="GHEA Grapalat"/>
                <w:i/>
                <w:lang w:val="hy-AM"/>
              </w:rPr>
              <w:t>ծառայության մեկական պաշտոններ</w:t>
            </w:r>
            <w:r w:rsidRPr="00EF1FAB">
              <w:rPr>
                <w:rFonts w:ascii="GHEA Grapalat" w:hAnsi="GHEA Grapalat"/>
                <w:lang w:val="hy-AM"/>
              </w:rPr>
              <w:t xml:space="preserve">, </w:t>
            </w:r>
            <w:r>
              <w:rPr>
                <w:rFonts w:ascii="GHEA Grapalat" w:hAnsi="GHEA Grapalat"/>
                <w:lang w:val="hy-AM"/>
              </w:rPr>
              <w:t xml:space="preserve">ապա </w:t>
            </w:r>
            <w:r w:rsidRPr="00EF1FAB">
              <w:rPr>
                <w:rFonts w:ascii="GHEA Grapalat" w:hAnsi="GHEA Grapalat"/>
                <w:lang w:val="hy-AM"/>
              </w:rPr>
              <w:t>անհրաժեշտ է</w:t>
            </w:r>
            <w:r w:rsidRPr="00EF1FAB">
              <w:rPr>
                <w:rFonts w:ascii="Calibri" w:hAnsi="Calibri" w:cs="Calibri"/>
                <w:lang w:val="hy-AM"/>
              </w:rPr>
              <w:t> </w:t>
            </w:r>
            <w:r w:rsidRPr="00EF1FAB">
              <w:rPr>
                <w:rFonts w:ascii="GHEA Grapalat" w:hAnsi="GHEA Grapalat"/>
                <w:lang w:val="hy-AM"/>
              </w:rPr>
              <w:t xml:space="preserve"> նկատի ունենալ, որ նման պայմանավորվածություն առկա չէ և չէր կարող լինել՝ հաշվի առնելով այն հանգամանքը, որ </w:t>
            </w:r>
            <w:r>
              <w:rPr>
                <w:rFonts w:ascii="GHEA Grapalat" w:hAnsi="GHEA Grapalat"/>
                <w:lang w:val="hy-AM"/>
              </w:rPr>
              <w:t>Միջուկային անվտանգության կարգավորման կ</w:t>
            </w:r>
            <w:r w:rsidRPr="00EF1FAB">
              <w:rPr>
                <w:rFonts w:ascii="GHEA Grapalat" w:hAnsi="GHEA Grapalat"/>
                <w:lang w:val="hy-AM"/>
              </w:rPr>
              <w:t xml:space="preserve">ոմիտեում քաղաքացիական ծառայությունից քաղաքացիական </w:t>
            </w:r>
            <w:r w:rsidRPr="00A675CF">
              <w:rPr>
                <w:rFonts w:ascii="GHEA Grapalat" w:hAnsi="GHEA Grapalat"/>
                <w:lang w:val="hy-AM"/>
              </w:rPr>
              <w:t>աշխատանք</w:t>
            </w:r>
            <w:r w:rsidR="00592C70" w:rsidRPr="00A675CF">
              <w:rPr>
                <w:rFonts w:ascii="GHEA Grapalat" w:hAnsi="GHEA Grapalat"/>
                <w:lang w:val="hy-AM"/>
              </w:rPr>
              <w:t>ի</w:t>
            </w:r>
            <w:r w:rsidRPr="00A675CF">
              <w:rPr>
                <w:rFonts w:ascii="GHEA Grapalat" w:hAnsi="GHEA Grapalat"/>
                <w:lang w:val="hy-AM"/>
              </w:rPr>
              <w:t xml:space="preserve"> անցումը</w:t>
            </w:r>
            <w:r w:rsidRPr="00EF1FAB">
              <w:rPr>
                <w:rFonts w:ascii="GHEA Grapalat" w:hAnsi="GHEA Grapalat"/>
                <w:lang w:val="hy-AM"/>
              </w:rPr>
              <w:t xml:space="preserve"> ունի բացառապես գործառութային հենք, ուստի մեխանիկորեն որևէ կոնկրետ պաշտոն առանց համապատասխան գործառութային վերլուծության քաղաքացիական ծառայության պաշտոնների </w:t>
            </w:r>
            <w:r w:rsidRPr="00F73EEE">
              <w:rPr>
                <w:rFonts w:ascii="GHEA Grapalat" w:hAnsi="GHEA Grapalat" w:cs="Arial"/>
                <w:lang w:val="hy-AM"/>
              </w:rPr>
              <w:t>անվանացանկում</w:t>
            </w:r>
            <w:r w:rsidRPr="00EF1FAB">
              <w:rPr>
                <w:rFonts w:ascii="GHEA Grapalat" w:hAnsi="GHEA Grapalat"/>
                <w:lang w:val="hy-AM"/>
              </w:rPr>
              <w:t xml:space="preserve"> թողնելը չի բխում Նախագծի հիմքում դրված տրամաբանությունից։</w:t>
            </w:r>
            <w:r w:rsidRPr="00EF1FAB">
              <w:rPr>
                <w:rFonts w:ascii="Calibri" w:hAnsi="Calibri" w:cs="Calibri"/>
                <w:lang w:val="hy-AM"/>
              </w:rPr>
              <w:t> </w:t>
            </w:r>
          </w:p>
        </w:tc>
        <w:tc>
          <w:tcPr>
            <w:tcW w:w="3669" w:type="dxa"/>
            <w:shd w:val="clear" w:color="auto" w:fill="auto"/>
          </w:tcPr>
          <w:p w14:paraId="53CBBBE3" w14:textId="016C27D0" w:rsidR="00E9006F" w:rsidRPr="00DE68A9" w:rsidRDefault="00E9006F" w:rsidP="00BE5BEA">
            <w:pPr>
              <w:spacing w:line="276" w:lineRule="auto"/>
              <w:jc w:val="both"/>
              <w:rPr>
                <w:rFonts w:ascii="GHEA Grapalat" w:hAnsi="GHEA Grapalat" w:cs="Sylfaen"/>
                <w:lang w:val="hy-AM"/>
              </w:rPr>
            </w:pPr>
            <w:r w:rsidRPr="00DE68A9">
              <w:rPr>
                <w:rFonts w:ascii="GHEA Grapalat" w:hAnsi="GHEA Grapalat" w:cs="Sylfaen"/>
                <w:lang w:val="hy-AM"/>
              </w:rPr>
              <w:t xml:space="preserve">Տեխնիկական բաժնի հիմնական մասնագիտական գործառույթները  վերանայվել  են կոմիտեի վարչությունների անալոգիայով  և գույքագրվել են և այն համապատասխանում է նախագծի N 1 Աղյուսակով նախատեսվող կոմպետենցիաներին։ </w:t>
            </w:r>
          </w:p>
          <w:p w14:paraId="2D4002B2" w14:textId="35C14519" w:rsidR="00E9006F" w:rsidRPr="00DE68A9" w:rsidRDefault="00E9006F" w:rsidP="00BE5BEA">
            <w:pPr>
              <w:spacing w:line="276" w:lineRule="auto"/>
              <w:jc w:val="both"/>
              <w:rPr>
                <w:rFonts w:ascii="GHEA Grapalat" w:hAnsi="GHEA Grapalat" w:cs="Sylfaen"/>
                <w:lang w:val="hy-AM"/>
              </w:rPr>
            </w:pPr>
            <w:r w:rsidRPr="00DE68A9">
              <w:rPr>
                <w:rFonts w:ascii="GHEA Grapalat" w:hAnsi="GHEA Grapalat" w:cs="Sylfaen"/>
                <w:lang w:val="hy-AM"/>
              </w:rPr>
              <w:t>Բաժնի միայն 2 քաղաքացիակ</w:t>
            </w:r>
            <w:r w:rsidR="00592C70" w:rsidRPr="00DE68A9">
              <w:rPr>
                <w:rFonts w:ascii="GHEA Grapalat" w:hAnsi="GHEA Grapalat" w:cs="Sylfaen"/>
                <w:lang w:val="hy-AM"/>
              </w:rPr>
              <w:t>ա</w:t>
            </w:r>
            <w:r w:rsidRPr="00DE68A9">
              <w:rPr>
                <w:rFonts w:ascii="GHEA Grapalat" w:hAnsi="GHEA Grapalat" w:cs="Sylfaen"/>
                <w:lang w:val="hy-AM"/>
              </w:rPr>
              <w:t>ն ծառայողների վրա է տարածվելու վերոհիշյալ որոշումը։</w:t>
            </w:r>
          </w:p>
          <w:p w14:paraId="0C5C9B75" w14:textId="240430B7" w:rsidR="006B2A8E" w:rsidRPr="00DE68A9" w:rsidRDefault="006B2A8E" w:rsidP="00BE5BEA">
            <w:pPr>
              <w:spacing w:line="276" w:lineRule="auto"/>
              <w:jc w:val="both"/>
              <w:rPr>
                <w:rFonts w:ascii="GHEA Grapalat" w:hAnsi="GHEA Grapalat" w:cs="Sylfaen"/>
                <w:lang w:val="hy-AM"/>
              </w:rPr>
            </w:pPr>
            <w:r w:rsidRPr="00DE68A9">
              <w:rPr>
                <w:rFonts w:ascii="GHEA Grapalat" w:hAnsi="GHEA Grapalat" w:cs="Sylfaen"/>
                <w:lang w:val="hy-AM"/>
              </w:rPr>
              <w:t xml:space="preserve">Սույն որոշումն ուժի մեջ մտնելուց երեք ամիս հետո կոմիտե նախագահի կողմից </w:t>
            </w:r>
            <w:r w:rsidRPr="00DE68A9">
              <w:rPr>
                <w:rFonts w:ascii="GHEA Grapalat" w:hAnsi="GHEA Grapalat" w:cs="Sylfaen"/>
                <w:lang w:val="hy-AM"/>
              </w:rPr>
              <w:lastRenderedPageBreak/>
              <w:t>կընդունվեն համապա-տասխան իրավական ակտեր, որոնց</w:t>
            </w:r>
            <w:r w:rsidR="003413C9" w:rsidRPr="00DE68A9">
              <w:rPr>
                <w:rFonts w:ascii="GHEA Grapalat" w:hAnsi="GHEA Grapalat" w:cs="Sylfaen"/>
                <w:lang w:val="hy-AM"/>
              </w:rPr>
              <w:t>ով կհաստավի հաստիք</w:t>
            </w:r>
            <w:r w:rsidR="00DE68A9">
              <w:rPr>
                <w:rFonts w:ascii="GHEA Grapalat" w:hAnsi="GHEA Grapalat" w:cs="Sylfaen"/>
                <w:lang w:val="hy-AM"/>
              </w:rPr>
              <w:t>ացուցակը, ինչպես նաև քաղաքացիական ծառայողների</w:t>
            </w:r>
            <w:r w:rsidRPr="00DE68A9">
              <w:rPr>
                <w:rFonts w:ascii="GHEA Grapalat" w:hAnsi="GHEA Grapalat" w:cs="Sylfaen"/>
                <w:lang w:val="hy-AM"/>
              </w:rPr>
              <w:t xml:space="preserve"> </w:t>
            </w:r>
            <w:r w:rsidR="00DE68A9">
              <w:rPr>
                <w:rFonts w:ascii="GHEA Grapalat" w:hAnsi="GHEA Grapalat" w:cs="Sylfaen"/>
                <w:lang w:val="hy-AM"/>
              </w:rPr>
              <w:t>անվանա</w:t>
            </w:r>
            <w:r w:rsidR="00A675CF">
              <w:rPr>
                <w:rFonts w:ascii="GHEA Grapalat" w:hAnsi="GHEA Grapalat" w:cs="Sylfaen"/>
                <w:lang w:val="hy-AM"/>
              </w:rPr>
              <w:t>-</w:t>
            </w:r>
            <w:r w:rsidR="00DE68A9">
              <w:rPr>
                <w:rFonts w:ascii="GHEA Grapalat" w:hAnsi="GHEA Grapalat" w:cs="Sylfaen"/>
                <w:lang w:val="hy-AM"/>
              </w:rPr>
              <w:t>ցանկ</w:t>
            </w:r>
            <w:r w:rsidR="00A675CF">
              <w:rPr>
                <w:rFonts w:ascii="GHEA Grapalat" w:hAnsi="GHEA Grapalat" w:cs="Sylfaen"/>
                <w:lang w:val="hy-AM"/>
              </w:rPr>
              <w:t>ում կարվեն համապա-տասխան փոփոխություններ, համաձայնցնելով քաղաքացիական ծառայության գրասենյակի հետ։</w:t>
            </w:r>
          </w:p>
        </w:tc>
      </w:tr>
      <w:tr w:rsidR="00E9699E" w:rsidRPr="001D1AD6" w14:paraId="2B74718A" w14:textId="77777777" w:rsidTr="00F73EEE">
        <w:trPr>
          <w:trHeight w:val="292"/>
          <w:hidden/>
        </w:trPr>
        <w:tc>
          <w:tcPr>
            <w:tcW w:w="7113" w:type="dxa"/>
            <w:vMerge w:val="restart"/>
            <w:shd w:val="clear" w:color="auto" w:fill="BFBFBF" w:themeFill="background1" w:themeFillShade="BF"/>
          </w:tcPr>
          <w:p w14:paraId="3CA48BF6" w14:textId="59D434E3" w:rsidR="00E9699E" w:rsidRPr="00F73EEE" w:rsidRDefault="0076341E" w:rsidP="00F73EEE">
            <w:pPr>
              <w:pStyle w:val="ListParagraph"/>
              <w:spacing w:line="360" w:lineRule="auto"/>
              <w:ind w:left="468" w:right="375"/>
              <w:jc w:val="center"/>
              <w:rPr>
                <w:rFonts w:ascii="GHEA Grapalat" w:hAnsi="GHEA Grapalat"/>
                <w:b/>
                <w:vanish/>
                <w:lang w:val="hy-AM"/>
              </w:rPr>
            </w:pPr>
            <w:r w:rsidRPr="00F73EEE">
              <w:rPr>
                <w:rFonts w:ascii="GHEA Grapalat" w:hAnsi="GHEA Grapalat"/>
                <w:b/>
                <w:vanish/>
                <w:lang w:val="hy-AM"/>
              </w:rPr>
              <w:lastRenderedPageBreak/>
              <w:t>2</w:t>
            </w:r>
            <w:r w:rsidR="003F354F" w:rsidRPr="00F73EEE">
              <w:rPr>
                <w:rFonts w:ascii="Cambria Math" w:hAnsi="Cambria Math" w:cs="Cambria Math"/>
                <w:b/>
                <w:vanish/>
                <w:lang w:val="hy-AM"/>
              </w:rPr>
              <w:t>․</w:t>
            </w:r>
            <w:r w:rsidR="006F335E" w:rsidRPr="00F73EEE">
              <w:rPr>
                <w:rFonts w:ascii="GHEA Grapalat" w:hAnsi="GHEA Grapalat"/>
                <w:b/>
                <w:vanish/>
                <w:lang w:val="hy-AM"/>
              </w:rPr>
              <w:t xml:space="preserve">ՀՀ </w:t>
            </w:r>
            <w:r w:rsidR="00992A4E" w:rsidRPr="00F73EEE">
              <w:rPr>
                <w:rFonts w:ascii="GHEA Grapalat" w:hAnsi="GHEA Grapalat"/>
                <w:b/>
                <w:vanish/>
                <w:lang w:val="hy-AM"/>
              </w:rPr>
              <w:t>Վարչապետի աշխատակազմի քաղաքացիական ծառայության գրասենյակ</w:t>
            </w:r>
          </w:p>
        </w:tc>
        <w:tc>
          <w:tcPr>
            <w:tcW w:w="3669" w:type="dxa"/>
            <w:shd w:val="clear" w:color="auto" w:fill="BFBFBF" w:themeFill="background1" w:themeFillShade="BF"/>
          </w:tcPr>
          <w:p w14:paraId="0F9A3F20" w14:textId="6911396D" w:rsidR="00E9699E" w:rsidRPr="00DE68A9" w:rsidRDefault="002F186D" w:rsidP="007C6E82">
            <w:pPr>
              <w:spacing w:line="360" w:lineRule="auto"/>
              <w:jc w:val="center"/>
              <w:rPr>
                <w:rFonts w:ascii="GHEA Grapalat" w:hAnsi="GHEA Grapalat"/>
                <w:lang w:val="hy-AM"/>
              </w:rPr>
            </w:pPr>
            <w:r w:rsidRPr="00DE68A9">
              <w:rPr>
                <w:rFonts w:ascii="GHEA Grapalat" w:hAnsi="GHEA Grapalat" w:cs="Sylfaen"/>
                <w:b/>
                <w:bCs/>
                <w:lang w:val="hy-AM"/>
              </w:rPr>
              <w:t>«</w:t>
            </w:r>
            <w:r w:rsidR="00992A4E" w:rsidRPr="00DE68A9">
              <w:rPr>
                <w:rFonts w:ascii="GHEA Grapalat" w:hAnsi="GHEA Grapalat" w:cs="Sylfaen"/>
                <w:b/>
                <w:bCs/>
                <w:lang w:val="hy-AM"/>
              </w:rPr>
              <w:t>14</w:t>
            </w:r>
            <w:r w:rsidRPr="00DE68A9">
              <w:rPr>
                <w:rFonts w:ascii="GHEA Grapalat" w:hAnsi="GHEA Grapalat" w:cs="Sylfaen"/>
                <w:b/>
                <w:bCs/>
                <w:lang w:val="hy-AM"/>
              </w:rPr>
              <w:t xml:space="preserve">» </w:t>
            </w:r>
            <w:r w:rsidR="00992A4E" w:rsidRPr="00DE68A9">
              <w:rPr>
                <w:rFonts w:ascii="GHEA Grapalat" w:hAnsi="GHEA Grapalat" w:cs="Sylfaen"/>
                <w:b/>
                <w:bCs/>
                <w:lang w:val="hy-AM"/>
              </w:rPr>
              <w:t>նոյեմբերի</w:t>
            </w:r>
            <w:r w:rsidRPr="00DE68A9">
              <w:rPr>
                <w:rFonts w:ascii="GHEA Grapalat" w:hAnsi="GHEA Grapalat" w:cs="Sylfaen"/>
                <w:b/>
                <w:bCs/>
                <w:lang w:val="hy-AM"/>
              </w:rPr>
              <w:t xml:space="preserve"> 202</w:t>
            </w:r>
            <w:r w:rsidR="00557BF6" w:rsidRPr="00DE68A9">
              <w:rPr>
                <w:rFonts w:ascii="GHEA Grapalat" w:hAnsi="GHEA Grapalat" w:cs="Sylfaen"/>
                <w:b/>
                <w:bCs/>
                <w:lang w:val="hy-AM"/>
              </w:rPr>
              <w:t>3</w:t>
            </w:r>
            <w:r w:rsidRPr="00DE68A9">
              <w:rPr>
                <w:rFonts w:ascii="GHEA Grapalat" w:hAnsi="GHEA Grapalat" w:cs="Sylfaen"/>
                <w:b/>
                <w:bCs/>
                <w:lang w:val="hy-AM"/>
              </w:rPr>
              <w:t xml:space="preserve">թ.  </w:t>
            </w:r>
          </w:p>
        </w:tc>
      </w:tr>
      <w:tr w:rsidR="00E9699E" w:rsidRPr="001D1AD6" w14:paraId="56EDFFE0" w14:textId="77777777" w:rsidTr="00F73EEE">
        <w:trPr>
          <w:trHeight w:val="292"/>
        </w:trPr>
        <w:tc>
          <w:tcPr>
            <w:tcW w:w="7113" w:type="dxa"/>
            <w:vMerge/>
            <w:shd w:val="clear" w:color="auto" w:fill="BFBFBF" w:themeFill="background1" w:themeFillShade="BF"/>
          </w:tcPr>
          <w:p w14:paraId="2D34767A" w14:textId="77777777" w:rsidR="00E9699E" w:rsidRPr="001D1AD6" w:rsidRDefault="00E9699E" w:rsidP="007C6E82">
            <w:pPr>
              <w:pStyle w:val="ListParagraph"/>
              <w:spacing w:line="360" w:lineRule="auto"/>
              <w:ind w:left="468"/>
              <w:jc w:val="center"/>
              <w:rPr>
                <w:rFonts w:ascii="GHEA Grapalat" w:hAnsi="GHEA Grapalat"/>
                <w:lang w:val="hy-AM"/>
              </w:rPr>
            </w:pPr>
          </w:p>
        </w:tc>
        <w:tc>
          <w:tcPr>
            <w:tcW w:w="3669" w:type="dxa"/>
            <w:shd w:val="clear" w:color="auto" w:fill="D9D9D9" w:themeFill="background1" w:themeFillShade="D9"/>
          </w:tcPr>
          <w:p w14:paraId="00EA55B1" w14:textId="02C50E4B" w:rsidR="00613019" w:rsidRPr="001D1AD6" w:rsidRDefault="00C876EA" w:rsidP="00613019">
            <w:pPr>
              <w:tabs>
                <w:tab w:val="left" w:pos="7876"/>
              </w:tabs>
              <w:spacing w:line="360" w:lineRule="auto"/>
              <w:rPr>
                <w:rFonts w:ascii="GHEA Grapalat" w:hAnsi="GHEA Grapalat"/>
              </w:rPr>
            </w:pPr>
            <w:r w:rsidRPr="001D1AD6">
              <w:rPr>
                <w:rFonts w:ascii="GHEA Grapalat" w:hAnsi="GHEA Grapalat"/>
                <w:b/>
                <w:bCs/>
                <w:lang w:val="hy-AM"/>
              </w:rPr>
              <w:t xml:space="preserve"> </w:t>
            </w:r>
            <w:r w:rsidRPr="001D1AD6">
              <w:rPr>
                <w:rFonts w:ascii="GHEA Grapalat" w:hAnsi="GHEA Grapalat" w:cs="Calibri Cyr"/>
                <w:b/>
                <w:lang w:val="hy-AM"/>
              </w:rPr>
              <w:t>№</w:t>
            </w:r>
            <w:r w:rsidR="00613019" w:rsidRPr="001D1AD6">
              <w:rPr>
                <w:rFonts w:ascii="GHEA Grapalat" w:hAnsi="GHEA Grapalat"/>
                <w:b/>
                <w:lang w:val="hy-AM"/>
              </w:rPr>
              <w:t xml:space="preserve"> /46.3/39162-2023</w:t>
            </w:r>
          </w:p>
          <w:p w14:paraId="50B1FAC4" w14:textId="6D04A8F0" w:rsidR="00E9699E" w:rsidRPr="001D1AD6" w:rsidRDefault="00E9699E" w:rsidP="0044795C">
            <w:pPr>
              <w:spacing w:line="360" w:lineRule="auto"/>
              <w:rPr>
                <w:rFonts w:ascii="GHEA Grapalat" w:hAnsi="GHEA Grapalat"/>
                <w:lang w:val="en-US"/>
              </w:rPr>
            </w:pPr>
          </w:p>
        </w:tc>
      </w:tr>
      <w:tr w:rsidR="001118D2" w:rsidRPr="001F41E4" w14:paraId="4FFF8E6A" w14:textId="77777777" w:rsidTr="00F73EEE">
        <w:trPr>
          <w:trHeight w:val="692"/>
        </w:trPr>
        <w:tc>
          <w:tcPr>
            <w:tcW w:w="7113" w:type="dxa"/>
            <w:shd w:val="clear" w:color="auto" w:fill="FFFFFF" w:themeFill="background1"/>
          </w:tcPr>
          <w:p w14:paraId="50CD5121" w14:textId="26817032" w:rsidR="00C442D4" w:rsidRPr="001D1AD6" w:rsidRDefault="00992A4E" w:rsidP="00F73EEE">
            <w:pPr>
              <w:spacing w:line="276" w:lineRule="auto"/>
              <w:ind w:right="375"/>
              <w:jc w:val="both"/>
              <w:rPr>
                <w:rFonts w:ascii="GHEA Grapalat" w:hAnsi="GHEA Grapalat"/>
                <w:bCs/>
                <w:color w:val="000000"/>
                <w:shd w:val="clear" w:color="auto" w:fill="FFFFFF"/>
                <w:lang w:val="hy-AM"/>
              </w:rPr>
            </w:pPr>
            <w:r w:rsidRPr="001D1AD6">
              <w:rPr>
                <w:rFonts w:ascii="GHEA Grapalat" w:hAnsi="GHEA Grapalat"/>
                <w:color w:val="000000"/>
                <w:lang w:val="hy-AM"/>
              </w:rPr>
              <w:t>1</w:t>
            </w:r>
            <w:r w:rsidRPr="001D1AD6">
              <w:rPr>
                <w:rFonts w:ascii="Cambria Math" w:hAnsi="Cambria Math" w:cs="Cambria Math"/>
                <w:color w:val="000000"/>
                <w:lang w:val="hy-AM"/>
              </w:rPr>
              <w:t>․</w:t>
            </w:r>
            <w:r w:rsidR="00183467" w:rsidRPr="001D1AD6">
              <w:rPr>
                <w:rFonts w:ascii="GHEA Grapalat" w:hAnsi="GHEA Grapalat"/>
                <w:color w:val="000000"/>
                <w:lang w:val="hy-AM"/>
              </w:rPr>
              <w:t xml:space="preserve"> </w:t>
            </w:r>
            <w:r w:rsidRPr="001D1AD6">
              <w:rPr>
                <w:rFonts w:ascii="GHEA Grapalat" w:hAnsi="GHEA Grapalat"/>
                <w:bCs/>
                <w:color w:val="000000"/>
                <w:shd w:val="clear" w:color="auto" w:fill="FFFFFF"/>
                <w:lang w:val="hy-AM"/>
              </w:rPr>
              <w:t>Նախագծի վերնագրից և 1-ին կետից առաջարկում ենք հանել «և փոփոխությունը» բառերը, իսկ 1-ին կետի 1-ին ենթակետից հանել «նոր՝» բառը։</w:t>
            </w:r>
          </w:p>
        </w:tc>
        <w:tc>
          <w:tcPr>
            <w:tcW w:w="3669" w:type="dxa"/>
            <w:shd w:val="clear" w:color="auto" w:fill="FFFFFF" w:themeFill="background1"/>
          </w:tcPr>
          <w:p w14:paraId="23025D09" w14:textId="77777777" w:rsidR="00F35D6A" w:rsidRPr="001D1AD6" w:rsidRDefault="006024D3" w:rsidP="00BE5BEA">
            <w:pPr>
              <w:spacing w:line="276" w:lineRule="auto"/>
              <w:jc w:val="both"/>
              <w:rPr>
                <w:rFonts w:ascii="GHEA Grapalat" w:hAnsi="GHEA Grapalat" w:cs="Sylfaen"/>
                <w:lang w:val="hy-AM"/>
              </w:rPr>
            </w:pPr>
            <w:r w:rsidRPr="001D1AD6">
              <w:rPr>
                <w:rFonts w:ascii="GHEA Grapalat" w:hAnsi="GHEA Grapalat" w:cs="Sylfaen"/>
                <w:lang w:val="hy-AM"/>
              </w:rPr>
              <w:t>Ընդունվել է</w:t>
            </w:r>
            <w:r w:rsidRPr="001D1AD6">
              <w:rPr>
                <w:rFonts w:ascii="Cambria Math" w:hAnsi="Cambria Math" w:cs="Cambria Math"/>
                <w:lang w:val="hy-AM"/>
              </w:rPr>
              <w:t>․</w:t>
            </w:r>
          </w:p>
          <w:p w14:paraId="5F18A85B" w14:textId="05D92D3D" w:rsidR="00BA2BBD" w:rsidRPr="001D1AD6" w:rsidRDefault="00BA2BBD" w:rsidP="00BE5BEA">
            <w:pPr>
              <w:spacing w:line="276" w:lineRule="auto"/>
              <w:jc w:val="both"/>
              <w:rPr>
                <w:rFonts w:ascii="GHEA Grapalat" w:hAnsi="GHEA Grapalat" w:cs="Sylfaen"/>
                <w:lang w:val="hy-AM"/>
              </w:rPr>
            </w:pPr>
            <w:r w:rsidRPr="001D1AD6">
              <w:rPr>
                <w:rFonts w:ascii="GHEA Grapalat" w:hAnsi="GHEA Grapalat" w:cs="Sylfaen"/>
                <w:lang w:val="hy-AM"/>
              </w:rPr>
              <w:t>Կատարվել է համապատասխան փոփոխություն</w:t>
            </w:r>
          </w:p>
        </w:tc>
      </w:tr>
      <w:tr w:rsidR="00557BF6" w:rsidRPr="001F41E4" w14:paraId="704C58AA" w14:textId="77777777" w:rsidTr="00F73EEE">
        <w:trPr>
          <w:trHeight w:val="692"/>
        </w:trPr>
        <w:tc>
          <w:tcPr>
            <w:tcW w:w="7113" w:type="dxa"/>
            <w:shd w:val="clear" w:color="auto" w:fill="FFFFFF" w:themeFill="background1"/>
          </w:tcPr>
          <w:p w14:paraId="515C0556" w14:textId="77777777" w:rsidR="00992A4E" w:rsidRPr="001D1AD6" w:rsidRDefault="00992A4E" w:rsidP="00F73EEE">
            <w:pPr>
              <w:spacing w:line="276" w:lineRule="auto"/>
              <w:ind w:right="375"/>
              <w:jc w:val="both"/>
              <w:rPr>
                <w:rFonts w:ascii="GHEA Grapalat" w:hAnsi="GHEA Grapalat"/>
                <w:bCs/>
                <w:color w:val="000000"/>
                <w:shd w:val="clear" w:color="auto" w:fill="FFFFFF"/>
                <w:lang w:val="hy-AM"/>
              </w:rPr>
            </w:pPr>
            <w:r w:rsidRPr="001D1AD6">
              <w:rPr>
                <w:rFonts w:ascii="GHEA Grapalat" w:hAnsi="GHEA Grapalat"/>
                <w:bCs/>
                <w:color w:val="000000"/>
                <w:shd w:val="clear" w:color="auto" w:fill="FFFFFF"/>
                <w:lang w:val="hy-AM"/>
              </w:rPr>
              <w:t>2</w:t>
            </w:r>
            <w:r w:rsidRPr="001D1AD6">
              <w:rPr>
                <w:rFonts w:ascii="Cambria Math" w:hAnsi="Cambria Math" w:cs="Cambria Math"/>
                <w:bCs/>
                <w:color w:val="000000"/>
                <w:shd w:val="clear" w:color="auto" w:fill="FFFFFF"/>
                <w:lang w:val="hy-AM"/>
              </w:rPr>
              <w:t>․</w:t>
            </w:r>
            <w:r w:rsidRPr="001D1AD6">
              <w:rPr>
                <w:rFonts w:ascii="GHEA Grapalat" w:hAnsi="GHEA Grapalat"/>
                <w:bCs/>
                <w:color w:val="000000"/>
                <w:shd w:val="clear" w:color="auto" w:fill="FFFFFF"/>
                <w:lang w:val="hy-AM"/>
              </w:rPr>
              <w:t xml:space="preserve"> </w:t>
            </w:r>
            <w:r w:rsidRPr="00F73EEE">
              <w:rPr>
                <w:rFonts w:ascii="GHEA Grapalat" w:hAnsi="GHEA Grapalat" w:cs="Arial"/>
                <w:lang w:val="hy-AM"/>
              </w:rPr>
              <w:t>Նախագծի</w:t>
            </w:r>
            <w:r w:rsidRPr="001D1AD6">
              <w:rPr>
                <w:rFonts w:ascii="GHEA Grapalat" w:hAnsi="GHEA Grapalat"/>
                <w:bCs/>
                <w:color w:val="000000"/>
                <w:shd w:val="clear" w:color="auto" w:fill="FFFFFF"/>
                <w:lang w:val="hy-AM"/>
              </w:rPr>
              <w:t xml:space="preserve"> ամբողջ տեքստում «Միջուկային անվտանգության կարգավորման կոմիտեի միջուկային անվտանգության վարչության, ճառագայթային անվտանգության վարչության և տեխնիկական բաժնի» բառերը առաջարկում ենք փոխարինել «Միջուկային անվտանգության կարգավորման կոմիտեի միջուկային </w:t>
            </w:r>
            <w:r w:rsidRPr="00F73EEE">
              <w:rPr>
                <w:rFonts w:ascii="GHEA Grapalat" w:hAnsi="GHEA Grapalat" w:cs="Arial"/>
                <w:lang w:val="hy-AM"/>
              </w:rPr>
              <w:t>անվտանգության</w:t>
            </w:r>
            <w:r w:rsidRPr="001D1AD6">
              <w:rPr>
                <w:rFonts w:ascii="GHEA Grapalat" w:hAnsi="GHEA Grapalat"/>
                <w:bCs/>
                <w:color w:val="000000"/>
                <w:shd w:val="clear" w:color="auto" w:fill="FFFFFF"/>
                <w:lang w:val="hy-AM"/>
              </w:rPr>
              <w:t>, ճառագայթային անվտանգության և տեխնիկական ստորաբաժանումների» բառերով։</w:t>
            </w:r>
          </w:p>
          <w:p w14:paraId="3A1CE471" w14:textId="02E31239" w:rsidR="00557BF6" w:rsidRPr="001D1AD6" w:rsidRDefault="00557BF6" w:rsidP="00183467">
            <w:pPr>
              <w:pStyle w:val="ListParagraph"/>
              <w:spacing w:line="360" w:lineRule="auto"/>
              <w:ind w:left="-18"/>
              <w:jc w:val="both"/>
              <w:rPr>
                <w:rFonts w:ascii="GHEA Grapalat" w:eastAsia="Calibri" w:hAnsi="GHEA Grapalat"/>
                <w:lang w:val="hy-AM" w:eastAsia="en-US"/>
              </w:rPr>
            </w:pPr>
          </w:p>
        </w:tc>
        <w:tc>
          <w:tcPr>
            <w:tcW w:w="3669" w:type="dxa"/>
            <w:shd w:val="clear" w:color="auto" w:fill="FFFFFF" w:themeFill="background1"/>
          </w:tcPr>
          <w:p w14:paraId="13B0B079" w14:textId="77777777" w:rsidR="00557BF6" w:rsidRPr="001D1AD6" w:rsidRDefault="006024D3" w:rsidP="00E64954">
            <w:pPr>
              <w:spacing w:line="360" w:lineRule="auto"/>
              <w:jc w:val="both"/>
              <w:rPr>
                <w:rFonts w:ascii="GHEA Grapalat" w:hAnsi="GHEA Grapalat" w:cs="Sylfaen"/>
                <w:lang w:val="hy-AM"/>
              </w:rPr>
            </w:pPr>
            <w:r w:rsidRPr="001D1AD6">
              <w:rPr>
                <w:rFonts w:ascii="GHEA Grapalat" w:hAnsi="GHEA Grapalat" w:cs="Sylfaen"/>
                <w:lang w:val="hy-AM"/>
              </w:rPr>
              <w:t>Ընդունվել է</w:t>
            </w:r>
            <w:r w:rsidRPr="001D1AD6">
              <w:rPr>
                <w:rFonts w:ascii="Cambria Math" w:hAnsi="Cambria Math" w:cs="Cambria Math"/>
                <w:lang w:val="hy-AM"/>
              </w:rPr>
              <w:t>․</w:t>
            </w:r>
          </w:p>
          <w:p w14:paraId="01749387" w14:textId="7C6EC820" w:rsidR="00BA2BBD" w:rsidRPr="001D1AD6" w:rsidRDefault="00BA2BBD" w:rsidP="00BE5BEA">
            <w:pPr>
              <w:spacing w:line="276" w:lineRule="auto"/>
              <w:jc w:val="both"/>
              <w:rPr>
                <w:rFonts w:ascii="GHEA Grapalat" w:hAnsi="GHEA Grapalat" w:cs="Sylfaen"/>
                <w:lang w:val="hy-AM"/>
              </w:rPr>
            </w:pPr>
            <w:r w:rsidRPr="001D1AD6">
              <w:rPr>
                <w:rFonts w:ascii="GHEA Grapalat" w:hAnsi="GHEA Grapalat" w:cs="Sylfaen"/>
                <w:lang w:val="hy-AM"/>
              </w:rPr>
              <w:t>Կատարվել է համապատասխան փոփոխություն</w:t>
            </w:r>
          </w:p>
        </w:tc>
      </w:tr>
      <w:tr w:rsidR="00183467" w:rsidRPr="001F41E4" w14:paraId="7F1BF717" w14:textId="77777777" w:rsidTr="00F73EEE">
        <w:trPr>
          <w:trHeight w:val="692"/>
        </w:trPr>
        <w:tc>
          <w:tcPr>
            <w:tcW w:w="7113" w:type="dxa"/>
            <w:shd w:val="clear" w:color="auto" w:fill="FFFFFF" w:themeFill="background1"/>
          </w:tcPr>
          <w:p w14:paraId="2E190BE1" w14:textId="77777777" w:rsidR="00992A4E" w:rsidRPr="001D1AD6" w:rsidRDefault="00992A4E" w:rsidP="00F73EEE">
            <w:pPr>
              <w:spacing w:line="276" w:lineRule="auto"/>
              <w:ind w:right="375"/>
              <w:jc w:val="both"/>
              <w:rPr>
                <w:rFonts w:ascii="GHEA Grapalat" w:hAnsi="GHEA Grapalat"/>
                <w:bCs/>
                <w:color w:val="000000"/>
                <w:shd w:val="clear" w:color="auto" w:fill="FFFFFF"/>
                <w:lang w:val="hy-AM"/>
              </w:rPr>
            </w:pPr>
            <w:r w:rsidRPr="001D1AD6">
              <w:rPr>
                <w:rFonts w:ascii="GHEA Grapalat" w:hAnsi="GHEA Grapalat"/>
                <w:bCs/>
                <w:color w:val="000000"/>
                <w:shd w:val="clear" w:color="auto" w:fill="FFFFFF"/>
                <w:lang w:val="hy-AM"/>
              </w:rPr>
              <w:t>3</w:t>
            </w:r>
            <w:r w:rsidRPr="001D1AD6">
              <w:rPr>
                <w:rFonts w:ascii="Cambria Math" w:hAnsi="Cambria Math" w:cs="Cambria Math"/>
                <w:bCs/>
                <w:color w:val="000000"/>
                <w:shd w:val="clear" w:color="auto" w:fill="FFFFFF"/>
                <w:lang w:val="hy-AM"/>
              </w:rPr>
              <w:t>․</w:t>
            </w:r>
            <w:r w:rsidRPr="001D1AD6">
              <w:rPr>
                <w:rFonts w:ascii="GHEA Grapalat" w:hAnsi="GHEA Grapalat"/>
                <w:bCs/>
                <w:color w:val="000000"/>
                <w:shd w:val="clear" w:color="auto" w:fill="FFFFFF"/>
                <w:lang w:val="hy-AM"/>
              </w:rPr>
              <w:t xml:space="preserve"> </w:t>
            </w:r>
            <w:r w:rsidRPr="00F73EEE">
              <w:rPr>
                <w:rFonts w:ascii="GHEA Grapalat" w:hAnsi="GHEA Grapalat" w:cs="Arial"/>
                <w:lang w:val="hy-AM"/>
              </w:rPr>
              <w:t>Նախագծի</w:t>
            </w:r>
            <w:r w:rsidRPr="001D1AD6">
              <w:rPr>
                <w:rFonts w:ascii="GHEA Grapalat" w:hAnsi="GHEA Grapalat"/>
                <w:bCs/>
                <w:color w:val="000000"/>
                <w:shd w:val="clear" w:color="auto" w:fill="FFFFFF"/>
                <w:lang w:val="hy-AM"/>
              </w:rPr>
              <w:t xml:space="preserve"> 1-ին կետի 2-րդ ենթակետը առաջարկում ենք շարադրել հետևյալ խմբագրությամբ</w:t>
            </w:r>
            <w:r w:rsidRPr="001D1AD6">
              <w:rPr>
                <w:rFonts w:ascii="Cambria Math" w:hAnsi="Cambria Math" w:cs="Cambria Math"/>
                <w:bCs/>
                <w:color w:val="000000"/>
                <w:shd w:val="clear" w:color="auto" w:fill="FFFFFF"/>
                <w:lang w:val="hy-AM"/>
              </w:rPr>
              <w:t>․</w:t>
            </w:r>
          </w:p>
          <w:p w14:paraId="11E98976" w14:textId="77777777" w:rsidR="00992A4E" w:rsidRPr="001D1AD6" w:rsidRDefault="00992A4E" w:rsidP="00992A4E">
            <w:pPr>
              <w:spacing w:line="360" w:lineRule="auto"/>
              <w:ind w:firstLine="720"/>
              <w:jc w:val="both"/>
              <w:rPr>
                <w:rFonts w:ascii="GHEA Grapalat" w:hAnsi="GHEA Grapalat" w:cs="MS Mincho"/>
                <w:lang w:val="hy-AM"/>
              </w:rPr>
            </w:pPr>
            <w:r w:rsidRPr="001D1AD6">
              <w:rPr>
                <w:rFonts w:ascii="GHEA Grapalat" w:hAnsi="GHEA Grapalat"/>
                <w:bCs/>
                <w:color w:val="000000"/>
                <w:shd w:val="clear" w:color="auto" w:fill="FFFFFF"/>
                <w:lang w:val="hy-AM"/>
              </w:rPr>
              <w:t xml:space="preserve">«2) </w:t>
            </w:r>
            <w:r w:rsidRPr="001D1AD6">
              <w:rPr>
                <w:rFonts w:ascii="GHEA Grapalat" w:hAnsi="GHEA Grapalat"/>
                <w:lang w:val="hy-AM"/>
              </w:rPr>
              <w:t>Որոշման N 1 հավելվածը 14-րդ կետից հետո լրացնել հետևյալ բովանդակությամբ նոր բաժնով</w:t>
            </w:r>
            <w:r w:rsidRPr="001D1AD6">
              <w:rPr>
                <w:rFonts w:ascii="Cambria Math" w:hAnsi="Cambria Math" w:cs="Cambria Math"/>
                <w:lang w:val="hy-AM"/>
              </w:rPr>
              <w:t>․</w:t>
            </w:r>
          </w:p>
          <w:p w14:paraId="474B3BB9" w14:textId="77777777" w:rsidR="00992A4E" w:rsidRPr="001D1AD6" w:rsidRDefault="00992A4E" w:rsidP="00992A4E">
            <w:pPr>
              <w:tabs>
                <w:tab w:val="left" w:pos="1375"/>
              </w:tabs>
              <w:spacing w:line="360" w:lineRule="auto"/>
              <w:ind w:firstLine="720"/>
              <w:jc w:val="both"/>
              <w:rPr>
                <w:rFonts w:ascii="GHEA Grapalat" w:hAnsi="GHEA Grapalat"/>
                <w:lang w:val="hy-AM"/>
              </w:rPr>
            </w:pPr>
            <w:r w:rsidRPr="001D1AD6">
              <w:rPr>
                <w:rFonts w:ascii="GHEA Grapalat" w:hAnsi="GHEA Grapalat"/>
                <w:lang w:val="hy-AM"/>
              </w:rPr>
              <w:t>«</w:t>
            </w:r>
            <w:r w:rsidRPr="001D1AD6">
              <w:rPr>
                <w:rFonts w:ascii="GHEA Grapalat" w:hAnsi="GHEA Grapalat"/>
                <w:lang w:val="hy-AM"/>
              </w:rPr>
              <w:tab/>
            </w:r>
          </w:p>
          <w:p w14:paraId="095AEB3B" w14:textId="77777777" w:rsidR="00992A4E" w:rsidRPr="001D1AD6" w:rsidRDefault="00992A4E" w:rsidP="00992A4E">
            <w:pPr>
              <w:spacing w:line="360" w:lineRule="auto"/>
              <w:ind w:firstLine="720"/>
              <w:jc w:val="right"/>
              <w:rPr>
                <w:rFonts w:ascii="GHEA Grapalat" w:hAnsi="GHEA Grapalat"/>
                <w:lang w:val="hy-AM"/>
              </w:rPr>
            </w:pPr>
          </w:p>
          <w:tbl>
            <w:tblPr>
              <w:tblStyle w:val="TableGrid"/>
              <w:tblW w:w="7088" w:type="dxa"/>
              <w:tblLook w:val="04A0" w:firstRow="1" w:lastRow="0" w:firstColumn="1" w:lastColumn="0" w:noHBand="0" w:noVBand="1"/>
            </w:tblPr>
            <w:tblGrid>
              <w:gridCol w:w="788"/>
              <w:gridCol w:w="5580"/>
              <w:gridCol w:w="720"/>
            </w:tblGrid>
            <w:tr w:rsidR="00992A4E" w:rsidRPr="001F41E4" w14:paraId="7368A9E8" w14:textId="77777777" w:rsidTr="00F73EEE">
              <w:tc>
                <w:tcPr>
                  <w:tcW w:w="7088" w:type="dxa"/>
                  <w:gridSpan w:val="3"/>
                </w:tcPr>
                <w:p w14:paraId="7FFEF778" w14:textId="77777777" w:rsidR="00992A4E" w:rsidRPr="001D1AD6" w:rsidRDefault="00992A4E" w:rsidP="00992A4E">
                  <w:pPr>
                    <w:tabs>
                      <w:tab w:val="left" w:pos="1375"/>
                    </w:tabs>
                    <w:spacing w:line="360" w:lineRule="auto"/>
                    <w:jc w:val="center"/>
                    <w:rPr>
                      <w:rFonts w:ascii="GHEA Grapalat" w:hAnsi="GHEA Grapalat"/>
                      <w:sz w:val="24"/>
                      <w:szCs w:val="24"/>
                      <w:highlight w:val="green"/>
                      <w:lang w:val="hy-AM"/>
                    </w:rPr>
                  </w:pPr>
                  <w:bookmarkStart w:id="0" w:name="_Hlk147412520"/>
                  <w:r w:rsidRPr="001D1AD6">
                    <w:rPr>
                      <w:rFonts w:ascii="GHEA Grapalat" w:eastAsia="Times New Roman" w:hAnsi="GHEA Grapalat"/>
                      <w:sz w:val="24"/>
                      <w:szCs w:val="24"/>
                      <w:lang w:val="hy-AM"/>
                    </w:rPr>
                    <w:t>ՄԻՋՈՒԿԱՅԻՆ ԱՆՎՏԱՆԳՈՒԹՅԱՆ ԿԱՐԳԱՎՈՐՄԱՆ ԿՈՄԻՏԵԻ</w:t>
                  </w:r>
                  <w:r w:rsidRPr="001D1AD6">
                    <w:rPr>
                      <w:rFonts w:ascii="GHEA Grapalat" w:eastAsia="Times New Roman" w:hAnsi="GHEA Grapalat"/>
                      <w:b/>
                      <w:bCs/>
                      <w:sz w:val="24"/>
                      <w:szCs w:val="24"/>
                      <w:lang w:val="hy-AM"/>
                    </w:rPr>
                    <w:t xml:space="preserve"> </w:t>
                  </w:r>
                  <w:r w:rsidRPr="001D1AD6">
                    <w:rPr>
                      <w:rFonts w:ascii="GHEA Grapalat" w:eastAsia="Times New Roman" w:hAnsi="GHEA Grapalat"/>
                      <w:sz w:val="24"/>
                      <w:szCs w:val="24"/>
                      <w:lang w:val="hy-AM"/>
                    </w:rPr>
                    <w:t xml:space="preserve">ՄԻՋՈՒԿԱՅԻՆ ԱՆՎՏԱՆԳՈՒԹՅԱՆ, </w:t>
                  </w:r>
                  <w:r w:rsidRPr="001D1AD6">
                    <w:rPr>
                      <w:rFonts w:ascii="GHEA Grapalat" w:eastAsia="Times New Roman" w:hAnsi="GHEA Grapalat"/>
                      <w:bCs/>
                      <w:sz w:val="24"/>
                      <w:szCs w:val="24"/>
                      <w:lang w:val="hy-AM"/>
                    </w:rPr>
                    <w:lastRenderedPageBreak/>
                    <w:t xml:space="preserve">ՃԱՌԱԳԱՅԹԱՅԻՆ ԱՆՎՏԱՆԳՈՒԹՅԱՆ </w:t>
                  </w:r>
                  <w:r w:rsidRPr="001D1AD6">
                    <w:rPr>
                      <w:rFonts w:ascii="GHEA Grapalat" w:eastAsia="Times New Roman" w:hAnsi="GHEA Grapalat"/>
                      <w:sz w:val="24"/>
                      <w:szCs w:val="24"/>
                      <w:lang w:val="hy-AM"/>
                    </w:rPr>
                    <w:t xml:space="preserve">ԵՎ ՏԵԽՆԻԿԱԿԱՆ </w:t>
                  </w:r>
                  <w:bookmarkEnd w:id="0"/>
                  <w:r w:rsidRPr="001D1AD6">
                    <w:rPr>
                      <w:rFonts w:ascii="GHEA Grapalat" w:eastAsia="Times New Roman" w:hAnsi="GHEA Grapalat"/>
                      <w:sz w:val="24"/>
                      <w:szCs w:val="24"/>
                      <w:lang w:val="hy-AM"/>
                    </w:rPr>
                    <w:t>ՍՏՈՐԱԲԱԺԱՆՈՒՄՆԵՐԻ ՄԱՍՆԱԳԵՏՆԵՐ</w:t>
                  </w:r>
                </w:p>
              </w:tc>
            </w:tr>
            <w:tr w:rsidR="00992A4E" w:rsidRPr="001D1AD6" w14:paraId="575FA5DF" w14:textId="77777777" w:rsidTr="00F73EEE">
              <w:tc>
                <w:tcPr>
                  <w:tcW w:w="792" w:type="dxa"/>
                </w:tcPr>
                <w:p w14:paraId="114B181A" w14:textId="77777777" w:rsidR="00992A4E" w:rsidRPr="001D1AD6" w:rsidRDefault="00992A4E" w:rsidP="00992A4E">
                  <w:pPr>
                    <w:spacing w:before="100" w:beforeAutospacing="1" w:after="100" w:afterAutospacing="1" w:line="360" w:lineRule="auto"/>
                    <w:jc w:val="center"/>
                    <w:rPr>
                      <w:rFonts w:ascii="GHEA Grapalat" w:eastAsia="Times New Roman" w:hAnsi="GHEA Grapalat"/>
                      <w:sz w:val="24"/>
                      <w:szCs w:val="24"/>
                    </w:rPr>
                  </w:pPr>
                  <w:r w:rsidRPr="001D1AD6">
                    <w:rPr>
                      <w:rFonts w:ascii="GHEA Grapalat" w:eastAsia="Times New Roman" w:hAnsi="GHEA Grapalat"/>
                      <w:sz w:val="24"/>
                      <w:szCs w:val="24"/>
                    </w:rPr>
                    <w:lastRenderedPageBreak/>
                    <w:t>14</w:t>
                  </w:r>
                  <w:r w:rsidRPr="001D1AD6">
                    <w:rPr>
                      <w:rFonts w:ascii="Cambria Math" w:eastAsia="Times New Roman" w:hAnsi="Cambria Math" w:cs="Cambria Math"/>
                      <w:sz w:val="24"/>
                      <w:szCs w:val="24"/>
                    </w:rPr>
                    <w:t>․</w:t>
                  </w:r>
                  <w:r w:rsidRPr="001D1AD6">
                    <w:rPr>
                      <w:rFonts w:ascii="GHEA Grapalat" w:eastAsia="Times New Roman" w:hAnsi="GHEA Grapalat"/>
                      <w:sz w:val="24"/>
                      <w:szCs w:val="24"/>
                    </w:rPr>
                    <w:t>1.</w:t>
                  </w:r>
                </w:p>
              </w:tc>
              <w:tc>
                <w:tcPr>
                  <w:tcW w:w="5756" w:type="dxa"/>
                </w:tcPr>
                <w:p w14:paraId="08E869CD" w14:textId="77777777" w:rsidR="00992A4E" w:rsidRPr="001D1AD6" w:rsidRDefault="00992A4E" w:rsidP="00992A4E">
                  <w:pPr>
                    <w:spacing w:before="100" w:beforeAutospacing="1" w:after="100" w:afterAutospacing="1" w:line="360" w:lineRule="auto"/>
                    <w:rPr>
                      <w:rFonts w:ascii="GHEA Grapalat" w:eastAsia="Times New Roman" w:hAnsi="GHEA Grapalat"/>
                      <w:sz w:val="24"/>
                      <w:szCs w:val="24"/>
                    </w:rPr>
                  </w:pPr>
                  <w:r w:rsidRPr="001D1AD6">
                    <w:rPr>
                      <w:rFonts w:ascii="GHEA Grapalat" w:eastAsia="Times New Roman" w:hAnsi="GHEA Grapalat"/>
                      <w:sz w:val="24"/>
                      <w:szCs w:val="24"/>
                    </w:rPr>
                    <w:t xml:space="preserve">պետ` </w:t>
                  </w:r>
                  <w:r w:rsidRPr="001D1AD6">
                    <w:rPr>
                      <w:rFonts w:ascii="GHEA Grapalat" w:hAnsi="GHEA Grapalat"/>
                      <w:b/>
                      <w:sz w:val="24"/>
                      <w:szCs w:val="24"/>
                      <w:lang w:val="hy-AM"/>
                    </w:rPr>
                    <w:t>վարչության-պետական տեսուչ</w:t>
                  </w:r>
                </w:p>
              </w:tc>
              <w:tc>
                <w:tcPr>
                  <w:tcW w:w="540" w:type="dxa"/>
                  <w:tcBorders>
                    <w:top w:val="nil"/>
                    <w:left w:val="nil"/>
                    <w:bottom w:val="single" w:sz="8" w:space="0" w:color="auto"/>
                    <w:right w:val="single" w:sz="8" w:space="0" w:color="auto"/>
                  </w:tcBorders>
                  <w:shd w:val="clear" w:color="auto" w:fill="auto"/>
                </w:tcPr>
                <w:p w14:paraId="572F9478" w14:textId="77777777" w:rsidR="00992A4E" w:rsidRPr="001D1AD6" w:rsidRDefault="00992A4E" w:rsidP="00992A4E">
                  <w:pPr>
                    <w:spacing w:line="360" w:lineRule="auto"/>
                    <w:jc w:val="center"/>
                    <w:rPr>
                      <w:rFonts w:ascii="GHEA Grapalat" w:hAnsi="GHEA Grapalat" w:cs="Calibri"/>
                      <w:sz w:val="24"/>
                      <w:szCs w:val="24"/>
                    </w:rPr>
                  </w:pPr>
                  <w:r w:rsidRPr="001D1AD6">
                    <w:rPr>
                      <w:rFonts w:ascii="GHEA Grapalat" w:eastAsia="Times New Roman" w:hAnsi="GHEA Grapalat"/>
                      <w:sz w:val="24"/>
                      <w:szCs w:val="24"/>
                    </w:rPr>
                    <w:t>6.45</w:t>
                  </w:r>
                </w:p>
              </w:tc>
            </w:tr>
            <w:tr w:rsidR="00992A4E" w:rsidRPr="001D1AD6" w14:paraId="05C7E293" w14:textId="77777777" w:rsidTr="00F73EEE">
              <w:tc>
                <w:tcPr>
                  <w:tcW w:w="792" w:type="dxa"/>
                </w:tcPr>
                <w:p w14:paraId="0B6B3388" w14:textId="77777777" w:rsidR="00992A4E" w:rsidRPr="001D1AD6" w:rsidRDefault="00992A4E" w:rsidP="00992A4E">
                  <w:pPr>
                    <w:spacing w:before="100" w:beforeAutospacing="1" w:after="100" w:afterAutospacing="1" w:line="360" w:lineRule="auto"/>
                    <w:jc w:val="center"/>
                    <w:rPr>
                      <w:rFonts w:ascii="GHEA Grapalat" w:eastAsia="Times New Roman" w:hAnsi="GHEA Grapalat"/>
                      <w:sz w:val="24"/>
                      <w:szCs w:val="24"/>
                      <w:lang w:val="hy-AM"/>
                    </w:rPr>
                  </w:pPr>
                  <w:r w:rsidRPr="001D1AD6">
                    <w:rPr>
                      <w:rFonts w:ascii="GHEA Grapalat" w:eastAsia="Times New Roman" w:hAnsi="GHEA Grapalat"/>
                      <w:sz w:val="24"/>
                      <w:szCs w:val="24"/>
                    </w:rPr>
                    <w:t>14</w:t>
                  </w:r>
                  <w:r w:rsidRPr="001D1AD6">
                    <w:rPr>
                      <w:rFonts w:ascii="Cambria Math" w:eastAsia="Times New Roman" w:hAnsi="Cambria Math" w:cs="Cambria Math"/>
                      <w:sz w:val="24"/>
                      <w:szCs w:val="24"/>
                    </w:rPr>
                    <w:t>․</w:t>
                  </w:r>
                  <w:r w:rsidRPr="001D1AD6">
                    <w:rPr>
                      <w:rFonts w:ascii="GHEA Grapalat" w:eastAsia="Times New Roman" w:hAnsi="GHEA Grapalat"/>
                      <w:sz w:val="24"/>
                      <w:szCs w:val="24"/>
                    </w:rPr>
                    <w:t>2.</w:t>
                  </w:r>
                </w:p>
              </w:tc>
              <w:tc>
                <w:tcPr>
                  <w:tcW w:w="5756" w:type="dxa"/>
                </w:tcPr>
                <w:p w14:paraId="2AA4A1E1" w14:textId="77777777" w:rsidR="00992A4E" w:rsidRPr="001D1AD6" w:rsidRDefault="00992A4E" w:rsidP="00992A4E">
                  <w:pPr>
                    <w:spacing w:before="100" w:beforeAutospacing="1" w:after="100" w:afterAutospacing="1" w:line="360" w:lineRule="auto"/>
                    <w:rPr>
                      <w:rFonts w:ascii="GHEA Grapalat" w:eastAsia="Times New Roman" w:hAnsi="GHEA Grapalat"/>
                      <w:sz w:val="24"/>
                      <w:szCs w:val="24"/>
                      <w:lang w:val="hy-AM"/>
                    </w:rPr>
                  </w:pPr>
                  <w:r w:rsidRPr="001D1AD6">
                    <w:rPr>
                      <w:rFonts w:ascii="GHEA Grapalat" w:eastAsia="Times New Roman" w:hAnsi="GHEA Grapalat"/>
                      <w:sz w:val="24"/>
                      <w:szCs w:val="24"/>
                      <w:lang w:val="hy-AM"/>
                    </w:rPr>
                    <w:t>պետ՝ բաժնի (վարչությունում գործող)-պետական տեսուչ</w:t>
                  </w:r>
                </w:p>
              </w:tc>
              <w:tc>
                <w:tcPr>
                  <w:tcW w:w="540" w:type="dxa"/>
                  <w:tcBorders>
                    <w:top w:val="nil"/>
                    <w:left w:val="nil"/>
                    <w:bottom w:val="single" w:sz="8" w:space="0" w:color="auto"/>
                    <w:right w:val="single" w:sz="8" w:space="0" w:color="auto"/>
                  </w:tcBorders>
                  <w:shd w:val="clear" w:color="auto" w:fill="auto"/>
                </w:tcPr>
                <w:p w14:paraId="08E2F46E" w14:textId="77777777" w:rsidR="00992A4E" w:rsidRPr="001D1AD6" w:rsidRDefault="00992A4E" w:rsidP="00992A4E">
                  <w:pPr>
                    <w:spacing w:line="360" w:lineRule="auto"/>
                    <w:jc w:val="center"/>
                    <w:rPr>
                      <w:rFonts w:ascii="GHEA Grapalat" w:hAnsi="GHEA Grapalat" w:cs="Calibri"/>
                      <w:sz w:val="24"/>
                      <w:szCs w:val="24"/>
                    </w:rPr>
                  </w:pPr>
                  <w:r w:rsidRPr="001D1AD6">
                    <w:rPr>
                      <w:rFonts w:ascii="GHEA Grapalat" w:eastAsia="Times New Roman" w:hAnsi="GHEA Grapalat"/>
                      <w:sz w:val="24"/>
                      <w:szCs w:val="24"/>
                    </w:rPr>
                    <w:t>6.05</w:t>
                  </w:r>
                </w:p>
              </w:tc>
            </w:tr>
            <w:tr w:rsidR="00992A4E" w:rsidRPr="001D1AD6" w14:paraId="1F73EDAD" w14:textId="77777777" w:rsidTr="00F73EEE">
              <w:tc>
                <w:tcPr>
                  <w:tcW w:w="792" w:type="dxa"/>
                </w:tcPr>
                <w:p w14:paraId="604BE73C" w14:textId="77777777" w:rsidR="00992A4E" w:rsidRPr="001D1AD6" w:rsidRDefault="00992A4E" w:rsidP="00992A4E">
                  <w:pPr>
                    <w:spacing w:before="100" w:beforeAutospacing="1" w:after="100" w:afterAutospacing="1" w:line="360" w:lineRule="auto"/>
                    <w:jc w:val="center"/>
                    <w:rPr>
                      <w:rFonts w:ascii="GHEA Grapalat" w:eastAsia="Times New Roman" w:hAnsi="GHEA Grapalat"/>
                      <w:sz w:val="24"/>
                      <w:szCs w:val="24"/>
                    </w:rPr>
                  </w:pPr>
                  <w:r w:rsidRPr="001D1AD6">
                    <w:rPr>
                      <w:rFonts w:ascii="GHEA Grapalat" w:eastAsia="Times New Roman" w:hAnsi="GHEA Grapalat"/>
                      <w:sz w:val="24"/>
                      <w:szCs w:val="24"/>
                    </w:rPr>
                    <w:t>14</w:t>
                  </w:r>
                  <w:r w:rsidRPr="001D1AD6">
                    <w:rPr>
                      <w:rFonts w:ascii="Cambria Math" w:eastAsia="Times New Roman" w:hAnsi="Cambria Math" w:cs="Cambria Math"/>
                      <w:sz w:val="24"/>
                      <w:szCs w:val="24"/>
                    </w:rPr>
                    <w:t>․</w:t>
                  </w:r>
                  <w:r w:rsidRPr="001D1AD6">
                    <w:rPr>
                      <w:rFonts w:ascii="GHEA Grapalat" w:eastAsia="Times New Roman" w:hAnsi="GHEA Grapalat"/>
                      <w:sz w:val="24"/>
                      <w:szCs w:val="24"/>
                    </w:rPr>
                    <w:t>3</w:t>
                  </w:r>
                  <w:r w:rsidRPr="001D1AD6">
                    <w:rPr>
                      <w:rFonts w:ascii="GHEA Grapalat" w:eastAsia="Times New Roman" w:hAnsi="GHEA Grapalat"/>
                      <w:sz w:val="24"/>
                      <w:szCs w:val="24"/>
                      <w:lang w:val="hy-AM"/>
                    </w:rPr>
                    <w:t>.</w:t>
                  </w:r>
                </w:p>
              </w:tc>
              <w:tc>
                <w:tcPr>
                  <w:tcW w:w="5756" w:type="dxa"/>
                </w:tcPr>
                <w:p w14:paraId="5AF2CDB9" w14:textId="77777777" w:rsidR="00992A4E" w:rsidRPr="001D1AD6" w:rsidRDefault="00992A4E" w:rsidP="00992A4E">
                  <w:pPr>
                    <w:spacing w:before="100" w:beforeAutospacing="1" w:after="100" w:afterAutospacing="1" w:line="360" w:lineRule="auto"/>
                    <w:rPr>
                      <w:rFonts w:ascii="GHEA Grapalat" w:eastAsia="Times New Roman" w:hAnsi="GHEA Grapalat"/>
                      <w:sz w:val="24"/>
                      <w:szCs w:val="24"/>
                    </w:rPr>
                  </w:pPr>
                  <w:r w:rsidRPr="001D1AD6">
                    <w:rPr>
                      <w:rFonts w:ascii="GHEA Grapalat" w:eastAsia="Times New Roman" w:hAnsi="GHEA Grapalat"/>
                      <w:sz w:val="24"/>
                      <w:szCs w:val="24"/>
                      <w:lang w:val="hy-AM"/>
                    </w:rPr>
                    <w:t>պետ՝ բաժնի- պետական տեսուչ</w:t>
                  </w:r>
                </w:p>
              </w:tc>
              <w:tc>
                <w:tcPr>
                  <w:tcW w:w="540" w:type="dxa"/>
                  <w:tcBorders>
                    <w:top w:val="nil"/>
                    <w:left w:val="nil"/>
                    <w:bottom w:val="single" w:sz="8" w:space="0" w:color="auto"/>
                    <w:right w:val="single" w:sz="8" w:space="0" w:color="auto"/>
                  </w:tcBorders>
                  <w:shd w:val="clear" w:color="auto" w:fill="auto"/>
                </w:tcPr>
                <w:p w14:paraId="2FCB25BF" w14:textId="77777777" w:rsidR="00992A4E" w:rsidRPr="001D1AD6" w:rsidRDefault="00992A4E" w:rsidP="00992A4E">
                  <w:pPr>
                    <w:spacing w:line="360" w:lineRule="auto"/>
                    <w:jc w:val="center"/>
                    <w:rPr>
                      <w:rFonts w:ascii="GHEA Grapalat" w:hAnsi="GHEA Grapalat" w:cs="Calibri"/>
                      <w:sz w:val="24"/>
                      <w:szCs w:val="24"/>
                    </w:rPr>
                  </w:pPr>
                  <w:r w:rsidRPr="001D1AD6">
                    <w:rPr>
                      <w:rFonts w:ascii="GHEA Grapalat" w:eastAsia="Times New Roman" w:hAnsi="GHEA Grapalat"/>
                      <w:sz w:val="24"/>
                      <w:szCs w:val="24"/>
                    </w:rPr>
                    <w:t>5.1</w:t>
                  </w:r>
                </w:p>
              </w:tc>
            </w:tr>
            <w:tr w:rsidR="00992A4E" w:rsidRPr="001D1AD6" w14:paraId="765A9105" w14:textId="77777777" w:rsidTr="00F73EEE">
              <w:tc>
                <w:tcPr>
                  <w:tcW w:w="792" w:type="dxa"/>
                </w:tcPr>
                <w:p w14:paraId="3D71BECB" w14:textId="77777777" w:rsidR="00992A4E" w:rsidRPr="001D1AD6" w:rsidRDefault="00992A4E" w:rsidP="00992A4E">
                  <w:pPr>
                    <w:spacing w:before="100" w:beforeAutospacing="1" w:after="100" w:afterAutospacing="1" w:line="360" w:lineRule="auto"/>
                    <w:jc w:val="center"/>
                    <w:rPr>
                      <w:rFonts w:ascii="GHEA Grapalat" w:eastAsia="Times New Roman" w:hAnsi="GHEA Grapalat"/>
                      <w:sz w:val="24"/>
                      <w:szCs w:val="24"/>
                    </w:rPr>
                  </w:pPr>
                  <w:r w:rsidRPr="001D1AD6">
                    <w:rPr>
                      <w:rFonts w:ascii="GHEA Grapalat" w:eastAsia="Times New Roman" w:hAnsi="GHEA Grapalat"/>
                      <w:sz w:val="24"/>
                      <w:szCs w:val="24"/>
                      <w:lang w:val="hy-AM"/>
                    </w:rPr>
                    <w:t>1</w:t>
                  </w:r>
                  <w:r w:rsidRPr="001D1AD6">
                    <w:rPr>
                      <w:rFonts w:ascii="GHEA Grapalat" w:eastAsia="Times New Roman" w:hAnsi="GHEA Grapalat"/>
                      <w:sz w:val="24"/>
                      <w:szCs w:val="24"/>
                    </w:rPr>
                    <w:t>4</w:t>
                  </w:r>
                  <w:r w:rsidRPr="001D1AD6">
                    <w:rPr>
                      <w:rFonts w:ascii="Cambria Math" w:eastAsia="Times New Roman" w:hAnsi="Cambria Math" w:cs="Cambria Math"/>
                      <w:sz w:val="24"/>
                      <w:szCs w:val="24"/>
                    </w:rPr>
                    <w:t>․</w:t>
                  </w:r>
                  <w:r w:rsidRPr="001D1AD6">
                    <w:rPr>
                      <w:rFonts w:ascii="GHEA Grapalat" w:eastAsia="Times New Roman" w:hAnsi="GHEA Grapalat"/>
                      <w:sz w:val="24"/>
                      <w:szCs w:val="24"/>
                    </w:rPr>
                    <w:t>4.</w:t>
                  </w:r>
                </w:p>
              </w:tc>
              <w:tc>
                <w:tcPr>
                  <w:tcW w:w="5756" w:type="dxa"/>
                </w:tcPr>
                <w:p w14:paraId="4FB14D62" w14:textId="77777777" w:rsidR="00992A4E" w:rsidRPr="001D1AD6" w:rsidRDefault="00992A4E" w:rsidP="00992A4E">
                  <w:pPr>
                    <w:spacing w:before="100" w:beforeAutospacing="1" w:after="100" w:afterAutospacing="1" w:line="360" w:lineRule="auto"/>
                    <w:rPr>
                      <w:rFonts w:ascii="GHEA Grapalat" w:eastAsia="Times New Roman" w:hAnsi="GHEA Grapalat"/>
                      <w:sz w:val="24"/>
                      <w:szCs w:val="24"/>
                      <w:lang w:val="hy-AM"/>
                    </w:rPr>
                  </w:pPr>
                  <w:r w:rsidRPr="001D1AD6">
                    <w:rPr>
                      <w:rFonts w:ascii="GHEA Grapalat" w:eastAsia="Times New Roman" w:hAnsi="GHEA Grapalat"/>
                      <w:sz w:val="24"/>
                      <w:szCs w:val="24"/>
                    </w:rPr>
                    <w:t xml:space="preserve">գլխավոր </w:t>
                  </w:r>
                  <w:r w:rsidRPr="001D1AD6">
                    <w:rPr>
                      <w:rFonts w:ascii="GHEA Grapalat" w:eastAsia="Times New Roman" w:hAnsi="GHEA Grapalat"/>
                      <w:sz w:val="24"/>
                      <w:szCs w:val="24"/>
                      <w:lang w:val="hy-AM"/>
                    </w:rPr>
                    <w:t xml:space="preserve">պետական </w:t>
                  </w:r>
                  <w:r w:rsidRPr="001D1AD6">
                    <w:rPr>
                      <w:rFonts w:ascii="GHEA Grapalat" w:eastAsia="Times New Roman" w:hAnsi="GHEA Grapalat"/>
                      <w:sz w:val="24"/>
                      <w:szCs w:val="24"/>
                    </w:rPr>
                    <w:t>տեսուչ</w:t>
                  </w:r>
                  <w:r w:rsidRPr="001D1AD6">
                    <w:rPr>
                      <w:rFonts w:ascii="GHEA Grapalat" w:eastAsia="Times New Roman" w:hAnsi="GHEA Grapalat"/>
                      <w:sz w:val="24"/>
                      <w:szCs w:val="24"/>
                      <w:lang w:val="hy-AM"/>
                    </w:rPr>
                    <w:t>՝ վարչությունում գործող բաժնի</w:t>
                  </w:r>
                </w:p>
              </w:tc>
              <w:tc>
                <w:tcPr>
                  <w:tcW w:w="540" w:type="dxa"/>
                  <w:tcBorders>
                    <w:top w:val="nil"/>
                    <w:left w:val="nil"/>
                    <w:bottom w:val="single" w:sz="8" w:space="0" w:color="auto"/>
                    <w:right w:val="single" w:sz="8" w:space="0" w:color="auto"/>
                  </w:tcBorders>
                  <w:shd w:val="clear" w:color="auto" w:fill="auto"/>
                </w:tcPr>
                <w:p w14:paraId="5FF2880F" w14:textId="77777777" w:rsidR="00992A4E" w:rsidRPr="001D1AD6" w:rsidRDefault="00992A4E" w:rsidP="00992A4E">
                  <w:pPr>
                    <w:spacing w:line="360" w:lineRule="auto"/>
                    <w:jc w:val="center"/>
                    <w:rPr>
                      <w:rFonts w:ascii="GHEA Grapalat" w:hAnsi="GHEA Grapalat" w:cs="Calibri"/>
                      <w:sz w:val="24"/>
                      <w:szCs w:val="24"/>
                    </w:rPr>
                  </w:pPr>
                  <w:r w:rsidRPr="001D1AD6">
                    <w:rPr>
                      <w:rFonts w:ascii="GHEA Grapalat" w:eastAsia="Times New Roman" w:hAnsi="GHEA Grapalat"/>
                      <w:sz w:val="24"/>
                      <w:szCs w:val="24"/>
                    </w:rPr>
                    <w:t>5.1</w:t>
                  </w:r>
                </w:p>
              </w:tc>
            </w:tr>
            <w:tr w:rsidR="00992A4E" w:rsidRPr="001D1AD6" w14:paraId="586D4DC0" w14:textId="77777777" w:rsidTr="00F73EEE">
              <w:tc>
                <w:tcPr>
                  <w:tcW w:w="792" w:type="dxa"/>
                </w:tcPr>
                <w:p w14:paraId="0B7A6A66" w14:textId="77777777" w:rsidR="00992A4E" w:rsidRPr="001D1AD6" w:rsidRDefault="00992A4E" w:rsidP="00992A4E">
                  <w:pPr>
                    <w:spacing w:before="100" w:beforeAutospacing="1" w:after="100" w:afterAutospacing="1" w:line="360" w:lineRule="auto"/>
                    <w:jc w:val="center"/>
                    <w:rPr>
                      <w:rFonts w:ascii="GHEA Grapalat" w:eastAsia="Times New Roman" w:hAnsi="GHEA Grapalat"/>
                      <w:sz w:val="24"/>
                      <w:szCs w:val="24"/>
                    </w:rPr>
                  </w:pPr>
                  <w:r w:rsidRPr="001D1AD6">
                    <w:rPr>
                      <w:rFonts w:ascii="GHEA Grapalat" w:eastAsia="Times New Roman" w:hAnsi="GHEA Grapalat"/>
                      <w:sz w:val="24"/>
                      <w:szCs w:val="24"/>
                    </w:rPr>
                    <w:t>14</w:t>
                  </w:r>
                  <w:r w:rsidRPr="001D1AD6">
                    <w:rPr>
                      <w:rFonts w:ascii="Cambria Math" w:eastAsia="Times New Roman" w:hAnsi="Cambria Math" w:cs="Cambria Math"/>
                      <w:sz w:val="24"/>
                      <w:szCs w:val="24"/>
                    </w:rPr>
                    <w:t>․</w:t>
                  </w:r>
                  <w:r w:rsidRPr="001D1AD6">
                    <w:rPr>
                      <w:rFonts w:ascii="GHEA Grapalat" w:eastAsia="Times New Roman" w:hAnsi="GHEA Grapalat"/>
                      <w:sz w:val="24"/>
                      <w:szCs w:val="24"/>
                    </w:rPr>
                    <w:t>5</w:t>
                  </w:r>
                  <w:r w:rsidRPr="001D1AD6">
                    <w:rPr>
                      <w:rFonts w:ascii="GHEA Grapalat" w:eastAsia="Times New Roman" w:hAnsi="GHEA Grapalat"/>
                      <w:sz w:val="24"/>
                      <w:szCs w:val="24"/>
                      <w:lang w:val="hy-AM"/>
                    </w:rPr>
                    <w:t>.</w:t>
                  </w:r>
                </w:p>
              </w:tc>
              <w:tc>
                <w:tcPr>
                  <w:tcW w:w="5756" w:type="dxa"/>
                </w:tcPr>
                <w:p w14:paraId="72508F03" w14:textId="77777777" w:rsidR="00992A4E" w:rsidRPr="001D1AD6" w:rsidRDefault="00992A4E" w:rsidP="00992A4E">
                  <w:pPr>
                    <w:spacing w:before="100" w:beforeAutospacing="1" w:after="100" w:afterAutospacing="1" w:line="360" w:lineRule="auto"/>
                    <w:rPr>
                      <w:rFonts w:ascii="GHEA Grapalat" w:eastAsia="Times New Roman" w:hAnsi="GHEA Grapalat"/>
                      <w:sz w:val="24"/>
                      <w:szCs w:val="24"/>
                      <w:lang w:val="hy-AM"/>
                    </w:rPr>
                  </w:pPr>
                  <w:r w:rsidRPr="001D1AD6">
                    <w:rPr>
                      <w:rFonts w:ascii="GHEA Grapalat" w:eastAsia="Times New Roman" w:hAnsi="GHEA Grapalat"/>
                      <w:sz w:val="24"/>
                      <w:szCs w:val="24"/>
                    </w:rPr>
                    <w:t xml:space="preserve">գլխավոր </w:t>
                  </w:r>
                  <w:r w:rsidRPr="001D1AD6">
                    <w:rPr>
                      <w:rFonts w:ascii="GHEA Grapalat" w:eastAsia="Times New Roman" w:hAnsi="GHEA Grapalat"/>
                      <w:sz w:val="24"/>
                      <w:szCs w:val="24"/>
                      <w:lang w:val="hy-AM"/>
                    </w:rPr>
                    <w:t xml:space="preserve">պետական </w:t>
                  </w:r>
                  <w:r w:rsidRPr="001D1AD6">
                    <w:rPr>
                      <w:rFonts w:ascii="GHEA Grapalat" w:eastAsia="Times New Roman" w:hAnsi="GHEA Grapalat"/>
                      <w:sz w:val="24"/>
                      <w:szCs w:val="24"/>
                    </w:rPr>
                    <w:t>տեսուչ</w:t>
                  </w:r>
                  <w:r w:rsidRPr="001D1AD6">
                    <w:rPr>
                      <w:rFonts w:ascii="GHEA Grapalat" w:eastAsia="Times New Roman" w:hAnsi="GHEA Grapalat"/>
                      <w:sz w:val="24"/>
                      <w:szCs w:val="24"/>
                      <w:lang w:val="hy-AM"/>
                    </w:rPr>
                    <w:t>՝ բաժնի</w:t>
                  </w:r>
                </w:p>
              </w:tc>
              <w:tc>
                <w:tcPr>
                  <w:tcW w:w="540" w:type="dxa"/>
                  <w:tcBorders>
                    <w:top w:val="nil"/>
                    <w:left w:val="nil"/>
                    <w:bottom w:val="single" w:sz="8" w:space="0" w:color="auto"/>
                    <w:right w:val="single" w:sz="8" w:space="0" w:color="auto"/>
                  </w:tcBorders>
                  <w:shd w:val="clear" w:color="auto" w:fill="auto"/>
                </w:tcPr>
                <w:p w14:paraId="178B5CA1" w14:textId="77777777" w:rsidR="00992A4E" w:rsidRPr="001D1AD6" w:rsidRDefault="00992A4E" w:rsidP="00992A4E">
                  <w:pPr>
                    <w:spacing w:line="360" w:lineRule="auto"/>
                    <w:jc w:val="center"/>
                    <w:rPr>
                      <w:rFonts w:ascii="GHEA Grapalat" w:hAnsi="GHEA Grapalat" w:cs="Calibri"/>
                      <w:sz w:val="24"/>
                      <w:szCs w:val="24"/>
                    </w:rPr>
                  </w:pPr>
                  <w:r w:rsidRPr="001D1AD6">
                    <w:rPr>
                      <w:rFonts w:ascii="GHEA Grapalat" w:eastAsia="Times New Roman" w:hAnsi="GHEA Grapalat"/>
                      <w:sz w:val="24"/>
                      <w:szCs w:val="24"/>
                      <w:lang w:val="hy-AM"/>
                    </w:rPr>
                    <w:t>4</w:t>
                  </w:r>
                  <w:r w:rsidRPr="001D1AD6">
                    <w:rPr>
                      <w:rFonts w:ascii="GHEA Grapalat" w:eastAsia="Times New Roman" w:hAnsi="GHEA Grapalat"/>
                      <w:sz w:val="24"/>
                      <w:szCs w:val="24"/>
                    </w:rPr>
                    <w:t>.</w:t>
                  </w:r>
                  <w:r w:rsidRPr="001D1AD6">
                    <w:rPr>
                      <w:rFonts w:ascii="GHEA Grapalat" w:eastAsia="Times New Roman" w:hAnsi="GHEA Grapalat"/>
                      <w:sz w:val="24"/>
                      <w:szCs w:val="24"/>
                      <w:lang w:val="hy-AM"/>
                    </w:rPr>
                    <w:t>1</w:t>
                  </w:r>
                </w:p>
              </w:tc>
            </w:tr>
          </w:tbl>
          <w:p w14:paraId="4295C73B" w14:textId="0F84AE69" w:rsidR="00183467" w:rsidRPr="001D1AD6" w:rsidRDefault="00992A4E" w:rsidP="00E62B5E">
            <w:pPr>
              <w:spacing w:line="360" w:lineRule="auto"/>
              <w:jc w:val="both"/>
              <w:rPr>
                <w:rFonts w:ascii="GHEA Grapalat" w:hAnsi="GHEA Grapalat"/>
                <w:lang w:val="hy-AM"/>
              </w:rPr>
            </w:pPr>
            <w:r w:rsidRPr="001D1AD6">
              <w:rPr>
                <w:rFonts w:ascii="GHEA Grapalat" w:hAnsi="GHEA Grapalat"/>
                <w:lang w:val="hy-AM"/>
              </w:rPr>
              <w:t xml:space="preserve">                                       »:</w:t>
            </w:r>
          </w:p>
        </w:tc>
        <w:tc>
          <w:tcPr>
            <w:tcW w:w="3669" w:type="dxa"/>
            <w:shd w:val="clear" w:color="auto" w:fill="FFFFFF" w:themeFill="background1"/>
          </w:tcPr>
          <w:p w14:paraId="27D62EA4" w14:textId="5EC816C1" w:rsidR="00E62B5E" w:rsidRPr="001D1AD6" w:rsidRDefault="00E62B5E" w:rsidP="00E64954">
            <w:pPr>
              <w:spacing w:line="360" w:lineRule="auto"/>
              <w:jc w:val="both"/>
              <w:rPr>
                <w:rFonts w:ascii="GHEA Grapalat" w:hAnsi="GHEA Grapalat" w:cs="Sylfaen"/>
                <w:lang w:val="hy-AM"/>
              </w:rPr>
            </w:pPr>
            <w:r w:rsidRPr="001D1AD6">
              <w:rPr>
                <w:rFonts w:ascii="GHEA Grapalat" w:hAnsi="GHEA Grapalat" w:cs="Sylfaen"/>
                <w:lang w:val="hy-AM"/>
              </w:rPr>
              <w:lastRenderedPageBreak/>
              <w:t>Չի ընդունվել</w:t>
            </w:r>
            <w:r w:rsidRPr="001D1AD6">
              <w:rPr>
                <w:rFonts w:ascii="Cambria Math" w:hAnsi="Cambria Math" w:cs="Cambria Math"/>
                <w:lang w:val="hy-AM"/>
              </w:rPr>
              <w:t>․</w:t>
            </w:r>
          </w:p>
          <w:p w14:paraId="0708FE99" w14:textId="523BA22F" w:rsidR="00183467" w:rsidRPr="001D1AD6" w:rsidRDefault="00BA2BBD" w:rsidP="00BE5BEA">
            <w:pPr>
              <w:spacing w:line="276" w:lineRule="auto"/>
              <w:jc w:val="both"/>
              <w:rPr>
                <w:rFonts w:ascii="GHEA Grapalat" w:hAnsi="GHEA Grapalat" w:cs="Sylfaen"/>
                <w:lang w:val="hy-AM"/>
              </w:rPr>
            </w:pPr>
            <w:r w:rsidRPr="001D1AD6">
              <w:rPr>
                <w:rFonts w:ascii="GHEA Grapalat" w:hAnsi="GHEA Grapalat" w:cs="Sylfaen"/>
                <w:lang w:val="hy-AM"/>
              </w:rPr>
              <w:t>Հաշվի առնելով, որ որոշումն արդեն ունի 14</w:t>
            </w:r>
            <w:r w:rsidRPr="001D1AD6">
              <w:rPr>
                <w:rFonts w:ascii="Cambria Math" w:hAnsi="Cambria Math" w:cs="Cambria Math"/>
                <w:lang w:val="hy-AM"/>
              </w:rPr>
              <w:t>․</w:t>
            </w:r>
            <w:r w:rsidRPr="001D1AD6">
              <w:rPr>
                <w:rFonts w:ascii="GHEA Grapalat" w:hAnsi="GHEA Grapalat" w:cs="Sylfaen"/>
                <w:lang w:val="hy-AM"/>
              </w:rPr>
              <w:t xml:space="preserve">1 համարակալում, </w:t>
            </w:r>
            <w:r w:rsidR="009518C0">
              <w:rPr>
                <w:rFonts w:ascii="GHEA Grapalat" w:hAnsi="GHEA Grapalat" w:cs="Sylfaen"/>
                <w:lang w:val="hy-AM"/>
              </w:rPr>
              <w:t xml:space="preserve">օրենսդրական </w:t>
            </w:r>
            <w:r w:rsidRPr="001D1AD6">
              <w:rPr>
                <w:rFonts w:ascii="GHEA Grapalat" w:hAnsi="GHEA Grapalat" w:cs="Sylfaen"/>
                <w:lang w:val="hy-AM"/>
              </w:rPr>
              <w:t>տեխնիկա</w:t>
            </w:r>
            <w:r w:rsidR="009518C0">
              <w:rPr>
                <w:rFonts w:ascii="GHEA Grapalat" w:hAnsi="GHEA Grapalat" w:cs="Sylfaen"/>
                <w:lang w:val="hy-AM"/>
              </w:rPr>
              <w:t>յի կանոնների</w:t>
            </w:r>
            <w:r w:rsidRPr="001D1AD6">
              <w:rPr>
                <w:rFonts w:ascii="GHEA Grapalat" w:hAnsi="GHEA Grapalat" w:cs="Sylfaen"/>
                <w:lang w:val="hy-AM"/>
              </w:rPr>
              <w:t xml:space="preserve"> առումով նպատակահարմար է գտն</w:t>
            </w:r>
            <w:r w:rsidR="00E62B5E" w:rsidRPr="001D1AD6">
              <w:rPr>
                <w:rFonts w:ascii="GHEA Grapalat" w:hAnsi="GHEA Grapalat" w:cs="Sylfaen"/>
                <w:lang w:val="hy-AM"/>
              </w:rPr>
              <w:t>վ</w:t>
            </w:r>
            <w:r w:rsidRPr="001D1AD6">
              <w:rPr>
                <w:rFonts w:ascii="GHEA Grapalat" w:hAnsi="GHEA Grapalat" w:cs="Sylfaen"/>
                <w:lang w:val="hy-AM"/>
              </w:rPr>
              <w:t xml:space="preserve">ել որոշման N 1 հավելվածը լրացնել նոր բաժնով, համարակալումների </w:t>
            </w:r>
            <w:r w:rsidRPr="001D1AD6">
              <w:rPr>
                <w:rFonts w:ascii="GHEA Grapalat" w:hAnsi="GHEA Grapalat" w:cs="Sylfaen"/>
                <w:lang w:val="hy-AM"/>
              </w:rPr>
              <w:lastRenderedPageBreak/>
              <w:t>կրկնությունը բացառելու նպատակով</w:t>
            </w:r>
          </w:p>
        </w:tc>
      </w:tr>
      <w:tr w:rsidR="00557BF6" w:rsidRPr="001F41E4" w14:paraId="24EA0682" w14:textId="77777777" w:rsidTr="00F73EEE">
        <w:trPr>
          <w:trHeight w:val="692"/>
        </w:trPr>
        <w:tc>
          <w:tcPr>
            <w:tcW w:w="7113" w:type="dxa"/>
            <w:shd w:val="clear" w:color="auto" w:fill="FFFFFF" w:themeFill="background1"/>
          </w:tcPr>
          <w:p w14:paraId="6F59A3CC" w14:textId="057A6BE9" w:rsidR="00557BF6" w:rsidRPr="001D1AD6" w:rsidRDefault="00992A4E" w:rsidP="00F73EEE">
            <w:pPr>
              <w:spacing w:line="276" w:lineRule="auto"/>
              <w:ind w:right="375"/>
              <w:jc w:val="both"/>
              <w:rPr>
                <w:rFonts w:ascii="GHEA Grapalat" w:hAnsi="GHEA Grapalat"/>
                <w:lang w:val="hy-AM"/>
              </w:rPr>
            </w:pPr>
            <w:r w:rsidRPr="001D1AD6">
              <w:rPr>
                <w:rFonts w:ascii="GHEA Grapalat" w:hAnsi="GHEA Grapalat"/>
                <w:lang w:val="hy-AM"/>
              </w:rPr>
              <w:lastRenderedPageBreak/>
              <w:t>4</w:t>
            </w:r>
            <w:r w:rsidRPr="001D1AD6">
              <w:rPr>
                <w:rFonts w:ascii="Cambria Math" w:hAnsi="Cambria Math" w:cs="Cambria Math"/>
                <w:lang w:val="hy-AM"/>
              </w:rPr>
              <w:t>․</w:t>
            </w:r>
            <w:r w:rsidRPr="001D1AD6">
              <w:rPr>
                <w:rFonts w:ascii="GHEA Grapalat" w:hAnsi="GHEA Grapalat"/>
                <w:lang w:val="hy-AM"/>
              </w:rPr>
              <w:t xml:space="preserve"> Նախագծի 2-րդ կետը սահմանել որպես 1-ին կետի 3-րդ ենթակետ և վերանայել հետագա համարակալումը, իսկ 5-րդ կետը սահմանել որպես 3-րդ (Նախագծի 4-րդ) կետի 2-րդ ենթակետ և այդ </w:t>
            </w:r>
            <w:r w:rsidRPr="00F73EEE">
              <w:rPr>
                <w:rFonts w:ascii="GHEA Grapalat" w:hAnsi="GHEA Grapalat" w:cs="Arial"/>
                <w:lang w:val="hy-AM"/>
              </w:rPr>
              <w:t>ենթակետից</w:t>
            </w:r>
            <w:r w:rsidRPr="001D1AD6">
              <w:rPr>
                <w:rFonts w:ascii="GHEA Grapalat" w:hAnsi="GHEA Grapalat"/>
                <w:lang w:val="hy-AM"/>
              </w:rPr>
              <w:t xml:space="preserve"> հանել «Հայաստանի Հանրապետության միջուկային անվտանգության կարգավորման կոմիտեի նախագահին ՝ սույն որոշումն ուժի մեջ մտնելուց հետո» բառերը։</w:t>
            </w:r>
          </w:p>
        </w:tc>
        <w:tc>
          <w:tcPr>
            <w:tcW w:w="3669" w:type="dxa"/>
            <w:shd w:val="clear" w:color="auto" w:fill="FFFFFF" w:themeFill="background1"/>
          </w:tcPr>
          <w:p w14:paraId="3FB131FE" w14:textId="77777777" w:rsidR="00557BF6" w:rsidRPr="001D1AD6" w:rsidRDefault="00BA2BBD" w:rsidP="00BE5BEA">
            <w:pPr>
              <w:spacing w:line="276" w:lineRule="auto"/>
              <w:jc w:val="both"/>
              <w:rPr>
                <w:rFonts w:ascii="GHEA Grapalat" w:hAnsi="GHEA Grapalat" w:cs="Sylfaen"/>
                <w:lang w:val="hy-AM"/>
              </w:rPr>
            </w:pPr>
            <w:r w:rsidRPr="001D1AD6">
              <w:rPr>
                <w:rFonts w:ascii="GHEA Grapalat" w:hAnsi="GHEA Grapalat" w:cs="Sylfaen"/>
                <w:lang w:val="hy-AM"/>
              </w:rPr>
              <w:t>Ընդունվել է</w:t>
            </w:r>
            <w:r w:rsidRPr="001D1AD6">
              <w:rPr>
                <w:rFonts w:ascii="Cambria Math" w:hAnsi="Cambria Math" w:cs="Cambria Math"/>
                <w:lang w:val="hy-AM"/>
              </w:rPr>
              <w:t>․</w:t>
            </w:r>
          </w:p>
          <w:p w14:paraId="5CEDABF0" w14:textId="0BD7B1F2" w:rsidR="00BA2BBD" w:rsidRPr="001D1AD6" w:rsidRDefault="00BA2BBD" w:rsidP="00BE5BEA">
            <w:pPr>
              <w:spacing w:line="276" w:lineRule="auto"/>
              <w:jc w:val="both"/>
              <w:rPr>
                <w:rFonts w:ascii="GHEA Grapalat" w:hAnsi="GHEA Grapalat" w:cs="Sylfaen"/>
                <w:lang w:val="hy-AM"/>
              </w:rPr>
            </w:pPr>
            <w:r w:rsidRPr="001D1AD6">
              <w:rPr>
                <w:rFonts w:ascii="GHEA Grapalat" w:hAnsi="GHEA Grapalat" w:cs="Sylfaen"/>
                <w:lang w:val="hy-AM"/>
              </w:rPr>
              <w:t>Կատարվել է համապատասխան փոփոխություն</w:t>
            </w:r>
          </w:p>
        </w:tc>
      </w:tr>
      <w:tr w:rsidR="00660F53" w:rsidRPr="001F41E4" w14:paraId="64A38E3C" w14:textId="77777777" w:rsidTr="00F73EEE">
        <w:trPr>
          <w:trHeight w:val="692"/>
        </w:trPr>
        <w:tc>
          <w:tcPr>
            <w:tcW w:w="7113" w:type="dxa"/>
            <w:shd w:val="clear" w:color="auto" w:fill="FFFFFF" w:themeFill="background1"/>
          </w:tcPr>
          <w:p w14:paraId="07279CC1" w14:textId="16BDB860" w:rsidR="00655F03" w:rsidRPr="001D1AD6" w:rsidRDefault="00992A4E" w:rsidP="00F73EEE">
            <w:pPr>
              <w:spacing w:line="276" w:lineRule="auto"/>
              <w:ind w:right="375"/>
              <w:jc w:val="both"/>
              <w:rPr>
                <w:rFonts w:ascii="GHEA Grapalat" w:hAnsi="GHEA Grapalat"/>
                <w:lang w:val="hy-AM"/>
              </w:rPr>
            </w:pPr>
            <w:r w:rsidRPr="001D1AD6">
              <w:rPr>
                <w:rFonts w:ascii="GHEA Grapalat" w:hAnsi="GHEA Grapalat"/>
                <w:lang w:val="hy-AM"/>
              </w:rPr>
              <w:t>5</w:t>
            </w:r>
            <w:r w:rsidRPr="001D1AD6">
              <w:rPr>
                <w:rFonts w:ascii="Cambria Math" w:hAnsi="Cambria Math" w:cs="Cambria Math"/>
                <w:lang w:val="hy-AM"/>
              </w:rPr>
              <w:t>․</w:t>
            </w:r>
            <w:r w:rsidRPr="001D1AD6">
              <w:rPr>
                <w:rFonts w:ascii="GHEA Grapalat" w:hAnsi="GHEA Grapalat"/>
                <w:lang w:val="hy-AM"/>
              </w:rPr>
              <w:t xml:space="preserve"> Նախագծի հավելվածի 1-ին կետից հանել «իմացություն և </w:t>
            </w:r>
            <w:r w:rsidRPr="00F73EEE">
              <w:rPr>
                <w:rFonts w:ascii="GHEA Grapalat" w:hAnsi="GHEA Grapalat" w:cs="Arial"/>
                <w:lang w:val="hy-AM"/>
              </w:rPr>
              <w:t>կիրառում</w:t>
            </w:r>
            <w:r w:rsidRPr="001D1AD6">
              <w:rPr>
                <w:rFonts w:ascii="GHEA Grapalat" w:hAnsi="GHEA Grapalat"/>
                <w:lang w:val="hy-AM"/>
              </w:rPr>
              <w:t>» բառերը, միաժամանակ առաջարկում ենք քննարկել հիշյալ կետում հիմնական միջազգային պայմանագրերը նշելու հնարավորությունը։</w:t>
            </w:r>
          </w:p>
        </w:tc>
        <w:tc>
          <w:tcPr>
            <w:tcW w:w="3669" w:type="dxa"/>
            <w:shd w:val="clear" w:color="auto" w:fill="FFFFFF" w:themeFill="background1"/>
          </w:tcPr>
          <w:p w14:paraId="5B0C3130" w14:textId="77777777" w:rsidR="00660F53" w:rsidRPr="001D1AD6" w:rsidRDefault="00655F03" w:rsidP="00BE5BEA">
            <w:pPr>
              <w:spacing w:line="276" w:lineRule="auto"/>
              <w:jc w:val="both"/>
              <w:rPr>
                <w:rFonts w:ascii="GHEA Grapalat" w:hAnsi="GHEA Grapalat" w:cs="Sylfaen"/>
                <w:lang w:val="hy-AM"/>
              </w:rPr>
            </w:pPr>
            <w:r w:rsidRPr="001D1AD6">
              <w:rPr>
                <w:rFonts w:ascii="GHEA Grapalat" w:hAnsi="GHEA Grapalat" w:cs="Sylfaen"/>
                <w:lang w:val="hy-AM"/>
              </w:rPr>
              <w:t>Ընդունվել է</w:t>
            </w:r>
            <w:r w:rsidRPr="001D1AD6">
              <w:rPr>
                <w:rFonts w:ascii="Cambria Math" w:hAnsi="Cambria Math" w:cs="Cambria Math"/>
                <w:lang w:val="hy-AM"/>
              </w:rPr>
              <w:t>․</w:t>
            </w:r>
          </w:p>
          <w:p w14:paraId="15B53AF5" w14:textId="7DC7D92C" w:rsidR="00BA2BBD" w:rsidRPr="001D1AD6" w:rsidRDefault="00BA2BBD" w:rsidP="00BE5BEA">
            <w:pPr>
              <w:spacing w:line="276" w:lineRule="auto"/>
              <w:jc w:val="both"/>
              <w:rPr>
                <w:rFonts w:ascii="GHEA Grapalat" w:hAnsi="GHEA Grapalat" w:cs="Sylfaen"/>
                <w:lang w:val="hy-AM"/>
              </w:rPr>
            </w:pPr>
            <w:r w:rsidRPr="001D1AD6">
              <w:rPr>
                <w:rFonts w:ascii="GHEA Grapalat" w:hAnsi="GHEA Grapalat" w:cs="Sylfaen"/>
                <w:lang w:val="hy-AM"/>
              </w:rPr>
              <w:t>Կատարվել է համապատասխան փոփոխություն</w:t>
            </w:r>
          </w:p>
        </w:tc>
      </w:tr>
      <w:tr w:rsidR="00183467" w:rsidRPr="001F41E4" w14:paraId="56D439C2" w14:textId="77777777" w:rsidTr="00F73EEE">
        <w:trPr>
          <w:trHeight w:val="692"/>
        </w:trPr>
        <w:tc>
          <w:tcPr>
            <w:tcW w:w="7113" w:type="dxa"/>
            <w:shd w:val="clear" w:color="auto" w:fill="FFFFFF" w:themeFill="background1"/>
          </w:tcPr>
          <w:p w14:paraId="3C9752CE" w14:textId="24F1EDC9" w:rsidR="000F40CA" w:rsidRPr="001D1AD6" w:rsidRDefault="000F40CA" w:rsidP="00F73EEE">
            <w:pPr>
              <w:spacing w:line="276" w:lineRule="auto"/>
              <w:ind w:right="375"/>
              <w:jc w:val="both"/>
              <w:rPr>
                <w:rFonts w:ascii="GHEA Grapalat" w:hAnsi="GHEA Grapalat"/>
                <w:lang w:val="hy-AM"/>
              </w:rPr>
            </w:pPr>
            <w:r w:rsidRPr="001D1AD6">
              <w:rPr>
                <w:rFonts w:ascii="GHEA Grapalat" w:hAnsi="GHEA Grapalat"/>
                <w:lang w:val="hy-AM"/>
              </w:rPr>
              <w:t>6</w:t>
            </w:r>
            <w:r w:rsidRPr="001D1AD6">
              <w:rPr>
                <w:rFonts w:ascii="Cambria Math" w:hAnsi="Cambria Math" w:cs="Cambria Math"/>
                <w:lang w:val="hy-AM"/>
              </w:rPr>
              <w:t>․</w:t>
            </w:r>
            <w:r w:rsidRPr="001D1AD6">
              <w:rPr>
                <w:rFonts w:ascii="GHEA Grapalat" w:hAnsi="GHEA Grapalat"/>
                <w:lang w:val="hy-AM"/>
              </w:rPr>
              <w:t xml:space="preserve"> Նախագծի հավելվածի 3-րդ կետից հանել «</w:t>
            </w:r>
            <w:r w:rsidR="00592C70">
              <w:rPr>
                <w:rFonts w:ascii="Cambria Math" w:hAnsi="Cambria Math"/>
                <w:lang w:val="hy-AM"/>
              </w:rPr>
              <w:t>․․․</w:t>
            </w:r>
            <w:r w:rsidRPr="001D1AD6">
              <w:rPr>
                <w:rFonts w:ascii="GHEA Grapalat" w:hAnsi="GHEA Grapalat"/>
                <w:lang w:val="hy-AM"/>
              </w:rPr>
              <w:t xml:space="preserve">, իսկ </w:t>
            </w:r>
            <w:r w:rsidRPr="00F73EEE">
              <w:rPr>
                <w:rFonts w:ascii="GHEA Grapalat" w:hAnsi="GHEA Grapalat" w:cs="Arial"/>
                <w:lang w:val="hy-AM"/>
              </w:rPr>
              <w:t>աշխատանքային</w:t>
            </w:r>
            <w:r w:rsidRPr="001D1AD6">
              <w:rPr>
                <w:rFonts w:ascii="GHEA Grapalat" w:hAnsi="GHEA Grapalat"/>
                <w:lang w:val="hy-AM"/>
              </w:rPr>
              <w:t xml:space="preserve"> ստաժի համար Մասնագետին տրվում է հավելավճար Կոմիտեում աշխատած յուրաքանչյուր տարվա համար» բառերը, 6-րդ կետը թվագրել 4-րդ և լրացնել հետևյալ բովանդակությամբ 5-րդ կետով</w:t>
            </w:r>
            <w:r w:rsidRPr="001D1AD6">
              <w:rPr>
                <w:rFonts w:ascii="Cambria Math" w:hAnsi="Cambria Math" w:cs="Cambria Math"/>
                <w:lang w:val="hy-AM"/>
              </w:rPr>
              <w:t>․</w:t>
            </w:r>
          </w:p>
          <w:p w14:paraId="14508C58" w14:textId="77777777" w:rsidR="000F40CA" w:rsidRPr="001D1AD6" w:rsidRDefault="000F40CA" w:rsidP="00F73EEE">
            <w:pPr>
              <w:spacing w:line="276" w:lineRule="auto"/>
              <w:ind w:right="375"/>
              <w:jc w:val="both"/>
              <w:rPr>
                <w:rFonts w:ascii="GHEA Grapalat" w:hAnsi="GHEA Grapalat"/>
                <w:lang w:val="hy-AM"/>
              </w:rPr>
            </w:pPr>
            <w:r w:rsidRPr="001D1AD6">
              <w:rPr>
                <w:rFonts w:ascii="GHEA Grapalat" w:hAnsi="GHEA Grapalat"/>
                <w:lang w:val="hy-AM"/>
              </w:rPr>
              <w:t xml:space="preserve">«5. Մասնագետին աշխատանքային ստաժի համար հավելավճարը տրվում է </w:t>
            </w:r>
            <w:r w:rsidRPr="00F73EEE">
              <w:rPr>
                <w:rFonts w:ascii="GHEA Grapalat" w:hAnsi="GHEA Grapalat" w:cs="Arial"/>
                <w:lang w:val="hy-AM"/>
              </w:rPr>
              <w:t>Կոմիտեում</w:t>
            </w:r>
            <w:r w:rsidRPr="001D1AD6">
              <w:rPr>
                <w:rFonts w:ascii="GHEA Grapalat" w:hAnsi="GHEA Grapalat"/>
                <w:lang w:val="hy-AM"/>
              </w:rPr>
              <w:t xml:space="preserve"> աշխատած տարիների համար:»։</w:t>
            </w:r>
          </w:p>
          <w:p w14:paraId="0564825D" w14:textId="3A7AFAA4" w:rsidR="00183467" w:rsidRPr="001D1AD6" w:rsidRDefault="00183467" w:rsidP="006024D3">
            <w:pPr>
              <w:shd w:val="clear" w:color="auto" w:fill="FFFFFF"/>
              <w:spacing w:line="360" w:lineRule="auto"/>
              <w:jc w:val="both"/>
              <w:rPr>
                <w:rFonts w:ascii="GHEA Grapalat" w:hAnsi="GHEA Grapalat"/>
                <w:color w:val="000000"/>
                <w:shd w:val="clear" w:color="auto" w:fill="FFFFFF"/>
                <w:lang w:val="hy-AM"/>
              </w:rPr>
            </w:pPr>
          </w:p>
        </w:tc>
        <w:tc>
          <w:tcPr>
            <w:tcW w:w="3669" w:type="dxa"/>
            <w:shd w:val="clear" w:color="auto" w:fill="FFFFFF" w:themeFill="background1"/>
          </w:tcPr>
          <w:p w14:paraId="0DAFBE76" w14:textId="77777777" w:rsidR="00183467" w:rsidRPr="00971951" w:rsidRDefault="006024D3" w:rsidP="00BE5BEA">
            <w:pPr>
              <w:spacing w:line="276" w:lineRule="auto"/>
              <w:jc w:val="both"/>
              <w:rPr>
                <w:rFonts w:ascii="GHEA Grapalat" w:hAnsi="GHEA Grapalat"/>
                <w:lang w:val="hy-AM"/>
              </w:rPr>
            </w:pPr>
            <w:r w:rsidRPr="00BE5BEA">
              <w:rPr>
                <w:rFonts w:ascii="GHEA Grapalat" w:hAnsi="GHEA Grapalat" w:cs="Sylfaen"/>
                <w:lang w:val="hy-AM"/>
              </w:rPr>
              <w:t>Ընդունվել</w:t>
            </w:r>
            <w:r w:rsidRPr="00971951">
              <w:rPr>
                <w:rFonts w:ascii="GHEA Grapalat" w:hAnsi="GHEA Grapalat"/>
                <w:lang w:val="hy-AM"/>
              </w:rPr>
              <w:t xml:space="preserve"> է</w:t>
            </w:r>
            <w:r w:rsidRPr="00971951">
              <w:rPr>
                <w:rFonts w:ascii="Cambria Math" w:hAnsi="Cambria Math" w:cs="Cambria Math"/>
                <w:lang w:val="hy-AM"/>
              </w:rPr>
              <w:t>․</w:t>
            </w:r>
          </w:p>
          <w:p w14:paraId="7BE9E3C7" w14:textId="2A2A6F3D" w:rsidR="00BA2BBD" w:rsidRPr="00971951" w:rsidRDefault="00BA2BBD" w:rsidP="00BE5BEA">
            <w:pPr>
              <w:spacing w:line="276" w:lineRule="auto"/>
              <w:jc w:val="both"/>
              <w:rPr>
                <w:rFonts w:ascii="GHEA Grapalat" w:hAnsi="GHEA Grapalat"/>
                <w:lang w:val="hy-AM"/>
              </w:rPr>
            </w:pPr>
            <w:r w:rsidRPr="00BE5BEA">
              <w:rPr>
                <w:rFonts w:ascii="GHEA Grapalat" w:hAnsi="GHEA Grapalat" w:cs="Sylfaen"/>
                <w:lang w:val="hy-AM"/>
              </w:rPr>
              <w:t>Կատարվել</w:t>
            </w:r>
            <w:r w:rsidRPr="00971951">
              <w:rPr>
                <w:rFonts w:ascii="GHEA Grapalat" w:hAnsi="GHEA Grapalat"/>
                <w:lang w:val="hy-AM"/>
              </w:rPr>
              <w:t xml:space="preserve"> է համապատասխան փոփոխություն</w:t>
            </w:r>
          </w:p>
        </w:tc>
      </w:tr>
      <w:tr w:rsidR="00183467" w:rsidRPr="001F41E4" w14:paraId="3D58601C" w14:textId="77777777" w:rsidTr="00F73EEE">
        <w:trPr>
          <w:trHeight w:val="692"/>
        </w:trPr>
        <w:tc>
          <w:tcPr>
            <w:tcW w:w="7113" w:type="dxa"/>
            <w:shd w:val="clear" w:color="auto" w:fill="FFFFFF" w:themeFill="background1"/>
          </w:tcPr>
          <w:p w14:paraId="7DDC271F" w14:textId="65432C5D" w:rsidR="000F40CA" w:rsidRPr="001D1AD6" w:rsidRDefault="000F40CA" w:rsidP="00F73EEE">
            <w:pPr>
              <w:spacing w:line="276" w:lineRule="auto"/>
              <w:ind w:right="375"/>
              <w:jc w:val="both"/>
              <w:rPr>
                <w:rFonts w:ascii="GHEA Grapalat" w:hAnsi="GHEA Grapalat"/>
                <w:lang w:val="hy-AM"/>
              </w:rPr>
            </w:pPr>
            <w:r w:rsidRPr="001D1AD6">
              <w:rPr>
                <w:rFonts w:ascii="GHEA Grapalat" w:hAnsi="GHEA Grapalat"/>
                <w:lang w:val="hy-AM"/>
              </w:rPr>
              <w:t>7</w:t>
            </w:r>
            <w:r w:rsidRPr="001D1AD6">
              <w:rPr>
                <w:rFonts w:ascii="Cambria Math" w:hAnsi="Cambria Math" w:cs="Cambria Math"/>
                <w:lang w:val="hy-AM"/>
              </w:rPr>
              <w:t>․</w:t>
            </w:r>
            <w:r w:rsidRPr="001D1AD6">
              <w:rPr>
                <w:rFonts w:ascii="GHEA Grapalat" w:hAnsi="GHEA Grapalat"/>
                <w:lang w:val="hy-AM"/>
              </w:rPr>
              <w:t xml:space="preserve"> Նախագծի հավելվածի «ՀԱՎԵԼԱՎՃԱՐՆԵՐԻ ՎՃԱՐՄԱՆ ԿԱՐԳԸ ԵՎ ՉԱՓԵՐԸ» բաժինը շարադրել հետևյալ խմբագրությամբ</w:t>
            </w:r>
            <w:r w:rsidRPr="001D1AD6">
              <w:rPr>
                <w:rFonts w:ascii="Cambria Math" w:hAnsi="Cambria Math" w:cs="Cambria Math"/>
                <w:lang w:val="hy-AM"/>
              </w:rPr>
              <w:t>․</w:t>
            </w:r>
          </w:p>
          <w:p w14:paraId="01D5DA0F" w14:textId="77777777" w:rsidR="000F40CA" w:rsidRPr="001D1AD6" w:rsidRDefault="000F40CA" w:rsidP="000F40CA">
            <w:pPr>
              <w:spacing w:line="360" w:lineRule="auto"/>
              <w:jc w:val="center"/>
              <w:rPr>
                <w:rFonts w:ascii="GHEA Grapalat" w:hAnsi="GHEA Grapalat"/>
                <w:lang w:val="hy-AM"/>
              </w:rPr>
            </w:pPr>
            <w:r w:rsidRPr="001D1AD6">
              <w:rPr>
                <w:rFonts w:ascii="GHEA Grapalat" w:hAnsi="GHEA Grapalat"/>
                <w:lang w:val="hy-AM"/>
              </w:rPr>
              <w:t>«2. ՀԱՎԵԼԱՎՃԱՐՆԵՐԻ ՎՃԱՐՄԱՆ ԿԱՐԳԸ ԵՎ ՉԱՓԵՐԸ</w:t>
            </w:r>
          </w:p>
          <w:p w14:paraId="041B266D" w14:textId="77777777" w:rsidR="000F40CA" w:rsidRPr="001D1AD6" w:rsidRDefault="000F40CA" w:rsidP="000F335E">
            <w:pPr>
              <w:spacing w:line="360" w:lineRule="auto"/>
              <w:jc w:val="both"/>
              <w:rPr>
                <w:rFonts w:ascii="GHEA Grapalat" w:hAnsi="GHEA Grapalat"/>
                <w:b/>
                <w:lang w:val="hy-AM"/>
              </w:rPr>
            </w:pPr>
            <w:r w:rsidRPr="001D1AD6">
              <w:rPr>
                <w:rFonts w:ascii="GHEA Grapalat" w:hAnsi="GHEA Grapalat"/>
                <w:lang w:val="hy-AM"/>
              </w:rPr>
              <w:lastRenderedPageBreak/>
              <w:t>6. Կոմիտեում աշխատած յուրաքանչյուր տարվա համար Մասնագետին տրվում է հավելավճար` 2 տոկոսի չափով, սակայն ոչ ավելի քան պաշտոնային դրույքաչափի 50 տոկոսի չափով:</w:t>
            </w:r>
            <w:r w:rsidRPr="001D1AD6">
              <w:rPr>
                <w:rFonts w:ascii="GHEA Grapalat" w:hAnsi="GHEA Grapalat"/>
                <w:b/>
                <w:lang w:val="hy-AM"/>
              </w:rPr>
              <w:t xml:space="preserve">  </w:t>
            </w:r>
          </w:p>
          <w:p w14:paraId="209DE730" w14:textId="77777777" w:rsidR="000F40CA" w:rsidRPr="001D1AD6" w:rsidRDefault="000F40CA" w:rsidP="000F335E">
            <w:pPr>
              <w:spacing w:line="360" w:lineRule="auto"/>
              <w:jc w:val="both"/>
              <w:rPr>
                <w:rFonts w:ascii="GHEA Grapalat" w:eastAsia="Times New Roman" w:hAnsi="GHEA Grapalat"/>
                <w:lang w:val="hy-AM"/>
              </w:rPr>
            </w:pPr>
            <w:r w:rsidRPr="001D1AD6">
              <w:rPr>
                <w:rFonts w:ascii="GHEA Grapalat" w:hAnsi="GHEA Grapalat"/>
                <w:lang w:val="hy-AM"/>
              </w:rPr>
              <w:t xml:space="preserve">7. Աղյուսակ 1-ով նախատեսված և սահմանված կարգով հաստատված կոմպետենցիաներից </w:t>
            </w:r>
            <w:r w:rsidRPr="001D1AD6">
              <w:rPr>
                <w:rFonts w:ascii="GHEA Grapalat" w:eastAsia="Times New Roman" w:hAnsi="GHEA Grapalat"/>
                <w:lang w:val="hy-AM"/>
              </w:rPr>
              <w:t>յուրաքանչյուրի տիրապետման համար մասնագետին հաշվարկվում է հավելավճար, որի հանրագումարի առավելագույն չափը չի կարող գերազանցել 50 տոկոսը:</w:t>
            </w:r>
          </w:p>
          <w:p w14:paraId="64BAE0C3" w14:textId="77777777" w:rsidR="000F40CA" w:rsidRPr="001D1AD6" w:rsidRDefault="000F40CA" w:rsidP="00F73EEE">
            <w:pPr>
              <w:spacing w:line="276" w:lineRule="auto"/>
              <w:ind w:right="375"/>
              <w:jc w:val="right"/>
              <w:rPr>
                <w:rFonts w:ascii="GHEA Grapalat" w:hAnsi="GHEA Grapalat"/>
                <w:lang w:val="hy-AM"/>
              </w:rPr>
            </w:pPr>
            <w:r w:rsidRPr="001D1AD6">
              <w:rPr>
                <w:rFonts w:ascii="GHEA Grapalat" w:hAnsi="GHEA Grapalat"/>
                <w:lang w:val="hy-AM"/>
              </w:rPr>
              <w:t>Աղյուսակ 1</w:t>
            </w:r>
          </w:p>
          <w:tbl>
            <w:tblPr>
              <w:tblW w:w="6995"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5"/>
              <w:gridCol w:w="4514"/>
              <w:gridCol w:w="1716"/>
            </w:tblGrid>
            <w:tr w:rsidR="000F40CA" w:rsidRPr="001D1AD6" w14:paraId="4B281D96" w14:textId="77777777" w:rsidTr="00F73EEE">
              <w:trPr>
                <w:trHeight w:val="2417"/>
                <w:tblCellSpacing w:w="0" w:type="dxa"/>
              </w:trPr>
              <w:tc>
                <w:tcPr>
                  <w:tcW w:w="7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04D7C9B"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b/>
                      <w:bCs/>
                    </w:rPr>
                    <w:t>№№</w:t>
                  </w:r>
                </w:p>
                <w:p w14:paraId="67B22DB5"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b/>
                      <w:bCs/>
                    </w:rPr>
                    <w:t>ը/կ</w:t>
                  </w:r>
                </w:p>
              </w:tc>
              <w:tc>
                <w:tcPr>
                  <w:tcW w:w="468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906C12"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b/>
                      <w:bCs/>
                    </w:rPr>
                    <w:t>Կոմպետենցիաներ</w:t>
                  </w:r>
                </w:p>
              </w:tc>
              <w:tc>
                <w:tcPr>
                  <w:tcW w:w="15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8EB6EB"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b/>
                      <w:bCs/>
                    </w:rPr>
                    <w:t>Պաշտոնային դրույքաչափի նկատմամբ հաշվարկվող</w:t>
                  </w:r>
                </w:p>
                <w:p w14:paraId="220C410C"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b/>
                      <w:bCs/>
                      <w:lang w:val="hy-AM"/>
                    </w:rPr>
                    <w:t xml:space="preserve">առավելագույն </w:t>
                  </w:r>
                  <w:r w:rsidRPr="001D1AD6">
                    <w:rPr>
                      <w:rFonts w:ascii="GHEA Grapalat" w:eastAsia="Times New Roman" w:hAnsi="GHEA Grapalat"/>
                      <w:b/>
                      <w:bCs/>
                    </w:rPr>
                    <w:t>տոկոս</w:t>
                  </w:r>
                  <w:r w:rsidRPr="001D1AD6">
                    <w:rPr>
                      <w:rFonts w:ascii="GHEA Grapalat" w:eastAsia="Times New Roman" w:hAnsi="GHEA Grapalat"/>
                      <w:b/>
                      <w:bCs/>
                      <w:lang w:val="hy-AM"/>
                    </w:rPr>
                    <w:t>ը</w:t>
                  </w:r>
                  <w:r w:rsidRPr="001D1AD6">
                    <w:rPr>
                      <w:rFonts w:ascii="GHEA Grapalat" w:eastAsia="Times New Roman" w:hAnsi="GHEA Grapalat"/>
                      <w:b/>
                      <w:bCs/>
                    </w:rPr>
                    <w:t xml:space="preserve"> (%)</w:t>
                  </w:r>
                </w:p>
              </w:tc>
            </w:tr>
            <w:tr w:rsidR="000F40CA" w:rsidRPr="001D1AD6" w14:paraId="77B65D3F" w14:textId="77777777" w:rsidTr="00F73EEE">
              <w:trPr>
                <w:tblCellSpacing w:w="0" w:type="dxa"/>
              </w:trPr>
              <w:tc>
                <w:tcPr>
                  <w:tcW w:w="783" w:type="dxa"/>
                  <w:tcBorders>
                    <w:top w:val="outset" w:sz="6" w:space="0" w:color="auto"/>
                    <w:left w:val="outset" w:sz="6" w:space="0" w:color="auto"/>
                    <w:bottom w:val="outset" w:sz="6" w:space="0" w:color="auto"/>
                    <w:right w:val="outset" w:sz="6" w:space="0" w:color="auto"/>
                  </w:tcBorders>
                  <w:shd w:val="clear" w:color="auto" w:fill="FFFFFF"/>
                  <w:hideMark/>
                </w:tcPr>
                <w:p w14:paraId="5D03CE1F"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rPr>
                    <w:t>1.</w:t>
                  </w:r>
                </w:p>
              </w:tc>
              <w:tc>
                <w:tcPr>
                  <w:tcW w:w="4681" w:type="dxa"/>
                  <w:tcBorders>
                    <w:top w:val="outset" w:sz="6" w:space="0" w:color="auto"/>
                    <w:left w:val="outset" w:sz="6" w:space="0" w:color="auto"/>
                    <w:bottom w:val="outset" w:sz="6" w:space="0" w:color="auto"/>
                    <w:right w:val="outset" w:sz="6" w:space="0" w:color="auto"/>
                  </w:tcBorders>
                  <w:shd w:val="clear" w:color="auto" w:fill="FFFFFF"/>
                  <w:hideMark/>
                </w:tcPr>
                <w:p w14:paraId="760751CD" w14:textId="77777777" w:rsidR="000F40CA" w:rsidRPr="001D1AD6" w:rsidRDefault="000F40CA" w:rsidP="000F40CA">
                  <w:pPr>
                    <w:ind w:firstLine="92"/>
                    <w:jc w:val="both"/>
                    <w:rPr>
                      <w:rFonts w:ascii="GHEA Grapalat" w:eastAsia="Times New Roman" w:hAnsi="GHEA Grapalat"/>
                      <w:lang w:val="en-US"/>
                    </w:rPr>
                  </w:pPr>
                  <w:r w:rsidRPr="001D1AD6">
                    <w:rPr>
                      <w:rFonts w:ascii="GHEA Grapalat" w:hAnsi="GHEA Grapalat"/>
                      <w:b/>
                      <w:bCs/>
                      <w:lang w:val="hy-AM"/>
                    </w:rPr>
                    <w:t>ԱԷՄԳ</w:t>
                  </w:r>
                  <w:r w:rsidRPr="001D1AD6">
                    <w:rPr>
                      <w:rFonts w:ascii="GHEA Grapalat" w:hAnsi="GHEA Grapalat"/>
                      <w:b/>
                      <w:bCs/>
                      <w:lang w:val="en-US"/>
                    </w:rPr>
                    <w:t>-</w:t>
                  </w:r>
                  <w:r w:rsidRPr="001D1AD6">
                    <w:rPr>
                      <w:rFonts w:ascii="GHEA Grapalat" w:hAnsi="GHEA Grapalat"/>
                      <w:b/>
                      <w:bCs/>
                    </w:rPr>
                    <w:t>ի</w:t>
                  </w:r>
                  <w:r w:rsidRPr="001D1AD6">
                    <w:rPr>
                      <w:rFonts w:ascii="GHEA Grapalat" w:hAnsi="GHEA Grapalat"/>
                      <w:b/>
                      <w:bCs/>
                      <w:lang w:val="en-US"/>
                    </w:rPr>
                    <w:t xml:space="preserve"> </w:t>
                  </w:r>
                  <w:r w:rsidRPr="001D1AD6">
                    <w:rPr>
                      <w:rFonts w:ascii="GHEA Grapalat" w:hAnsi="GHEA Grapalat"/>
                      <w:b/>
                      <w:bCs/>
                      <w:lang w:val="hy-AM"/>
                    </w:rPr>
                    <w:t>երաշխիքների կիրառում</w:t>
                  </w:r>
                  <w:r w:rsidRPr="001D1AD6">
                    <w:rPr>
                      <w:rFonts w:ascii="GHEA Grapalat" w:hAnsi="GHEA Grapalat"/>
                      <w:b/>
                      <w:bCs/>
                      <w:lang w:val="en-US"/>
                    </w:rPr>
                    <w:t xml:space="preserve"> (IAEA </w:t>
                  </w:r>
                  <w:r w:rsidRPr="001D1AD6">
                    <w:rPr>
                      <w:rFonts w:ascii="GHEA Grapalat" w:hAnsi="GHEA Grapalat"/>
                      <w:b/>
                      <w:bCs/>
                      <w:lang w:val="hy-AM"/>
                    </w:rPr>
                    <w:t xml:space="preserve">Safeguard </w:t>
                  </w:r>
                  <w:r w:rsidRPr="001D1AD6">
                    <w:rPr>
                      <w:rFonts w:ascii="GHEA Grapalat" w:hAnsi="GHEA Grapalat"/>
                      <w:b/>
                      <w:bCs/>
                      <w:lang w:val="en-US"/>
                    </w:rPr>
                    <w:t>implementation)</w:t>
                  </w:r>
                </w:p>
              </w:tc>
              <w:tc>
                <w:tcPr>
                  <w:tcW w:w="1531" w:type="dxa"/>
                  <w:tcBorders>
                    <w:top w:val="outset" w:sz="6" w:space="0" w:color="auto"/>
                    <w:left w:val="outset" w:sz="6" w:space="0" w:color="auto"/>
                    <w:bottom w:val="outset" w:sz="6" w:space="0" w:color="auto"/>
                    <w:right w:val="outset" w:sz="6" w:space="0" w:color="auto"/>
                  </w:tcBorders>
                  <w:shd w:val="clear" w:color="auto" w:fill="FFFFFF"/>
                  <w:hideMark/>
                </w:tcPr>
                <w:p w14:paraId="11DA1DD0"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rPr>
                    <w:t>25</w:t>
                  </w:r>
                </w:p>
              </w:tc>
            </w:tr>
            <w:tr w:rsidR="000F40CA" w:rsidRPr="001D1AD6" w14:paraId="33809C24" w14:textId="77777777" w:rsidTr="00F73EEE">
              <w:trPr>
                <w:tblCellSpacing w:w="0" w:type="dxa"/>
              </w:trPr>
              <w:tc>
                <w:tcPr>
                  <w:tcW w:w="783" w:type="dxa"/>
                  <w:tcBorders>
                    <w:top w:val="outset" w:sz="6" w:space="0" w:color="auto"/>
                    <w:left w:val="outset" w:sz="6" w:space="0" w:color="auto"/>
                    <w:bottom w:val="outset" w:sz="6" w:space="0" w:color="auto"/>
                    <w:right w:val="outset" w:sz="6" w:space="0" w:color="auto"/>
                  </w:tcBorders>
                  <w:shd w:val="clear" w:color="auto" w:fill="FFFFFF"/>
                  <w:hideMark/>
                </w:tcPr>
                <w:p w14:paraId="2A242BEE"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rPr>
                    <w:t>2.</w:t>
                  </w:r>
                </w:p>
              </w:tc>
              <w:tc>
                <w:tcPr>
                  <w:tcW w:w="4681" w:type="dxa"/>
                  <w:tcBorders>
                    <w:top w:val="outset" w:sz="6" w:space="0" w:color="auto"/>
                    <w:left w:val="outset" w:sz="6" w:space="0" w:color="auto"/>
                    <w:bottom w:val="outset" w:sz="6" w:space="0" w:color="auto"/>
                    <w:right w:val="outset" w:sz="6" w:space="0" w:color="auto"/>
                  </w:tcBorders>
                  <w:shd w:val="clear" w:color="auto" w:fill="FFFFFF"/>
                  <w:hideMark/>
                </w:tcPr>
                <w:p w14:paraId="48B60E9F" w14:textId="77777777" w:rsidR="000F40CA" w:rsidRPr="001D1AD6" w:rsidRDefault="000F40CA" w:rsidP="000F40CA">
                  <w:pPr>
                    <w:jc w:val="both"/>
                    <w:rPr>
                      <w:rFonts w:ascii="GHEA Grapalat" w:hAnsi="GHEA Grapalat"/>
                      <w:b/>
                      <w:bCs/>
                    </w:rPr>
                  </w:pPr>
                  <w:r w:rsidRPr="001D1AD6">
                    <w:rPr>
                      <w:rFonts w:ascii="GHEA Grapalat" w:hAnsi="GHEA Grapalat"/>
                      <w:b/>
                      <w:bCs/>
                      <w:lang w:val="hy-AM"/>
                    </w:rPr>
                    <w:t>Միջադեպերի</w:t>
                  </w:r>
                  <w:r w:rsidRPr="001D1AD6">
                    <w:rPr>
                      <w:rFonts w:ascii="GHEA Grapalat" w:hAnsi="GHEA Grapalat"/>
                      <w:b/>
                      <w:bCs/>
                    </w:rPr>
                    <w:t xml:space="preserve"> քննություն</w:t>
                  </w:r>
                  <w:r w:rsidRPr="001D1AD6">
                    <w:rPr>
                      <w:rFonts w:ascii="GHEA Grapalat" w:hAnsi="GHEA Grapalat"/>
                      <w:b/>
                      <w:bCs/>
                      <w:lang w:val="hy-AM"/>
                    </w:rPr>
                    <w:t xml:space="preserve"> </w:t>
                  </w:r>
                  <w:r w:rsidRPr="001D1AD6">
                    <w:rPr>
                      <w:rFonts w:ascii="GHEA Grapalat" w:hAnsi="GHEA Grapalat"/>
                      <w:b/>
                      <w:bCs/>
                    </w:rPr>
                    <w:t>(</w:t>
                  </w:r>
                  <w:r w:rsidRPr="001D1AD6">
                    <w:rPr>
                      <w:rFonts w:ascii="GHEA Grapalat" w:hAnsi="GHEA Grapalat"/>
                      <w:b/>
                      <w:bCs/>
                      <w:lang w:val="hy-AM"/>
                    </w:rPr>
                    <w:t>Eve</w:t>
                  </w:r>
                  <w:r w:rsidRPr="001D1AD6">
                    <w:rPr>
                      <w:rFonts w:ascii="GHEA Grapalat" w:hAnsi="GHEA Grapalat"/>
                      <w:b/>
                      <w:bCs/>
                    </w:rPr>
                    <w:t>n</w:t>
                  </w:r>
                  <w:r w:rsidRPr="001D1AD6">
                    <w:rPr>
                      <w:rFonts w:ascii="GHEA Grapalat" w:hAnsi="GHEA Grapalat"/>
                      <w:b/>
                      <w:bCs/>
                      <w:lang w:val="hy-AM"/>
                    </w:rPr>
                    <w:t>t I</w:t>
                  </w:r>
                  <w:r w:rsidRPr="001D1AD6">
                    <w:rPr>
                      <w:rFonts w:ascii="GHEA Grapalat" w:hAnsi="GHEA Grapalat"/>
                      <w:b/>
                      <w:bCs/>
                    </w:rPr>
                    <w:t>n</w:t>
                  </w:r>
                  <w:r w:rsidRPr="001D1AD6">
                    <w:rPr>
                      <w:rFonts w:ascii="GHEA Grapalat" w:hAnsi="GHEA Grapalat"/>
                      <w:b/>
                      <w:bCs/>
                      <w:lang w:val="hy-AM"/>
                    </w:rPr>
                    <w:t>vestigatio</w:t>
                  </w:r>
                  <w:r w:rsidRPr="001D1AD6">
                    <w:rPr>
                      <w:rFonts w:ascii="GHEA Grapalat" w:hAnsi="GHEA Grapalat"/>
                      <w:b/>
                      <w:bCs/>
                    </w:rPr>
                    <w:t>n)</w:t>
                  </w:r>
                </w:p>
                <w:p w14:paraId="0B5BB658" w14:textId="77777777" w:rsidR="000F40CA" w:rsidRPr="001D1AD6" w:rsidRDefault="000F40CA" w:rsidP="000F40CA">
                  <w:pPr>
                    <w:jc w:val="both"/>
                    <w:rPr>
                      <w:rFonts w:ascii="GHEA Grapalat" w:eastAsia="Times New Roman" w:hAnsi="GHEA Grapalat"/>
                    </w:rPr>
                  </w:pPr>
                </w:p>
              </w:tc>
              <w:tc>
                <w:tcPr>
                  <w:tcW w:w="1531" w:type="dxa"/>
                  <w:tcBorders>
                    <w:top w:val="outset" w:sz="6" w:space="0" w:color="auto"/>
                    <w:left w:val="outset" w:sz="6" w:space="0" w:color="auto"/>
                    <w:bottom w:val="outset" w:sz="6" w:space="0" w:color="auto"/>
                    <w:right w:val="outset" w:sz="6" w:space="0" w:color="auto"/>
                  </w:tcBorders>
                  <w:shd w:val="clear" w:color="auto" w:fill="FFFFFF"/>
                  <w:hideMark/>
                </w:tcPr>
                <w:p w14:paraId="586EF382"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rPr>
                    <w:t>25</w:t>
                  </w:r>
                </w:p>
              </w:tc>
            </w:tr>
            <w:tr w:rsidR="000F40CA" w:rsidRPr="001D1AD6" w14:paraId="145F6706" w14:textId="77777777" w:rsidTr="00F73EEE">
              <w:trPr>
                <w:tblCellSpacing w:w="0" w:type="dxa"/>
              </w:trPr>
              <w:tc>
                <w:tcPr>
                  <w:tcW w:w="783" w:type="dxa"/>
                  <w:tcBorders>
                    <w:top w:val="outset" w:sz="6" w:space="0" w:color="auto"/>
                    <w:left w:val="outset" w:sz="6" w:space="0" w:color="auto"/>
                    <w:bottom w:val="outset" w:sz="6" w:space="0" w:color="auto"/>
                    <w:right w:val="outset" w:sz="6" w:space="0" w:color="auto"/>
                  </w:tcBorders>
                  <w:shd w:val="clear" w:color="auto" w:fill="FFFFFF"/>
                  <w:hideMark/>
                </w:tcPr>
                <w:p w14:paraId="67F2E9B7"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rPr>
                    <w:t>3.</w:t>
                  </w:r>
                </w:p>
              </w:tc>
              <w:tc>
                <w:tcPr>
                  <w:tcW w:w="4681" w:type="dxa"/>
                  <w:tcBorders>
                    <w:top w:val="outset" w:sz="6" w:space="0" w:color="auto"/>
                    <w:left w:val="outset" w:sz="6" w:space="0" w:color="auto"/>
                    <w:bottom w:val="outset" w:sz="6" w:space="0" w:color="auto"/>
                    <w:right w:val="outset" w:sz="6" w:space="0" w:color="auto"/>
                  </w:tcBorders>
                  <w:shd w:val="clear" w:color="auto" w:fill="FFFFFF"/>
                  <w:hideMark/>
                </w:tcPr>
                <w:p w14:paraId="6CFD0D1C" w14:textId="77777777" w:rsidR="000F40CA" w:rsidRPr="001D1AD6" w:rsidRDefault="000F40CA" w:rsidP="000F40CA">
                  <w:pPr>
                    <w:jc w:val="both"/>
                    <w:rPr>
                      <w:rFonts w:ascii="GHEA Grapalat" w:eastAsia="Times New Roman" w:hAnsi="GHEA Grapalat"/>
                    </w:rPr>
                  </w:pPr>
                  <w:r w:rsidRPr="001D1AD6">
                    <w:rPr>
                      <w:rFonts w:ascii="GHEA Grapalat" w:hAnsi="GHEA Grapalat"/>
                      <w:b/>
                      <w:bCs/>
                    </w:rPr>
                    <w:t xml:space="preserve"> Անվտանգության գնահատում, </w:t>
                  </w:r>
                  <w:r w:rsidRPr="001D1AD6">
                    <w:rPr>
                      <w:rFonts w:ascii="GHEA Grapalat" w:hAnsi="GHEA Grapalat"/>
                      <w:b/>
                      <w:bCs/>
                      <w:lang w:val="hy-AM"/>
                    </w:rPr>
                    <w:t>դիտարկ</w:t>
                  </w:r>
                  <w:r w:rsidRPr="001D1AD6">
                    <w:rPr>
                      <w:rFonts w:ascii="GHEA Grapalat" w:hAnsi="GHEA Grapalat"/>
                      <w:b/>
                      <w:bCs/>
                    </w:rPr>
                    <w:t>ում և վերլուծություն (</w:t>
                  </w:r>
                  <w:r w:rsidRPr="001D1AD6">
                    <w:rPr>
                      <w:rFonts w:ascii="GHEA Grapalat" w:hAnsi="GHEA Grapalat"/>
                      <w:b/>
                      <w:bCs/>
                      <w:lang w:val="hy-AM"/>
                    </w:rPr>
                    <w:t>Safety assessme</w:t>
                  </w:r>
                  <w:r w:rsidRPr="001D1AD6">
                    <w:rPr>
                      <w:rFonts w:ascii="GHEA Grapalat" w:hAnsi="GHEA Grapalat"/>
                      <w:b/>
                      <w:bCs/>
                    </w:rPr>
                    <w:t>n</w:t>
                  </w:r>
                  <w:r w:rsidRPr="001D1AD6">
                    <w:rPr>
                      <w:rFonts w:ascii="GHEA Grapalat" w:hAnsi="GHEA Grapalat"/>
                      <w:b/>
                      <w:bCs/>
                      <w:lang w:val="hy-AM"/>
                    </w:rPr>
                    <w:t>t, review a</w:t>
                  </w:r>
                  <w:r w:rsidRPr="001D1AD6">
                    <w:rPr>
                      <w:rFonts w:ascii="GHEA Grapalat" w:hAnsi="GHEA Grapalat"/>
                      <w:b/>
                      <w:bCs/>
                    </w:rPr>
                    <w:t>n</w:t>
                  </w:r>
                  <w:r w:rsidRPr="001D1AD6">
                    <w:rPr>
                      <w:rFonts w:ascii="GHEA Grapalat" w:hAnsi="GHEA Grapalat"/>
                      <w:b/>
                      <w:bCs/>
                      <w:lang w:val="hy-AM"/>
                    </w:rPr>
                    <w:t>d a</w:t>
                  </w:r>
                  <w:r w:rsidRPr="001D1AD6">
                    <w:rPr>
                      <w:rFonts w:ascii="GHEA Grapalat" w:hAnsi="GHEA Grapalat"/>
                      <w:b/>
                      <w:bCs/>
                    </w:rPr>
                    <w:t>n</w:t>
                  </w:r>
                  <w:r w:rsidRPr="001D1AD6">
                    <w:rPr>
                      <w:rFonts w:ascii="GHEA Grapalat" w:hAnsi="GHEA Grapalat"/>
                      <w:b/>
                      <w:bCs/>
                      <w:lang w:val="hy-AM"/>
                    </w:rPr>
                    <w:t>alysys</w:t>
                  </w:r>
                  <w:r w:rsidRPr="001D1AD6">
                    <w:rPr>
                      <w:rFonts w:ascii="GHEA Grapalat" w:hAnsi="GHEA Grapalat"/>
                      <w:b/>
                      <w:bCs/>
                    </w:rPr>
                    <w:t>)</w:t>
                  </w:r>
                </w:p>
              </w:tc>
              <w:tc>
                <w:tcPr>
                  <w:tcW w:w="1531" w:type="dxa"/>
                  <w:tcBorders>
                    <w:top w:val="outset" w:sz="6" w:space="0" w:color="auto"/>
                    <w:left w:val="outset" w:sz="6" w:space="0" w:color="auto"/>
                    <w:bottom w:val="outset" w:sz="6" w:space="0" w:color="auto"/>
                    <w:right w:val="outset" w:sz="6" w:space="0" w:color="auto"/>
                  </w:tcBorders>
                  <w:shd w:val="clear" w:color="auto" w:fill="FFFFFF"/>
                  <w:hideMark/>
                </w:tcPr>
                <w:p w14:paraId="42ECE023"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rPr>
                    <w:t>25</w:t>
                  </w:r>
                </w:p>
              </w:tc>
            </w:tr>
            <w:tr w:rsidR="000F40CA" w:rsidRPr="001D1AD6" w14:paraId="45820048" w14:textId="77777777" w:rsidTr="00F73EEE">
              <w:trPr>
                <w:tblCellSpacing w:w="0" w:type="dxa"/>
              </w:trPr>
              <w:tc>
                <w:tcPr>
                  <w:tcW w:w="783" w:type="dxa"/>
                  <w:tcBorders>
                    <w:top w:val="outset" w:sz="6" w:space="0" w:color="auto"/>
                    <w:left w:val="outset" w:sz="6" w:space="0" w:color="auto"/>
                    <w:bottom w:val="outset" w:sz="6" w:space="0" w:color="auto"/>
                    <w:right w:val="outset" w:sz="6" w:space="0" w:color="auto"/>
                  </w:tcBorders>
                  <w:shd w:val="clear" w:color="auto" w:fill="FFFFFF"/>
                  <w:hideMark/>
                </w:tcPr>
                <w:p w14:paraId="2B000F86"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rPr>
                    <w:t>4.</w:t>
                  </w:r>
                </w:p>
              </w:tc>
              <w:tc>
                <w:tcPr>
                  <w:tcW w:w="4681" w:type="dxa"/>
                  <w:tcBorders>
                    <w:top w:val="outset" w:sz="6" w:space="0" w:color="auto"/>
                    <w:left w:val="outset" w:sz="6" w:space="0" w:color="auto"/>
                    <w:bottom w:val="outset" w:sz="6" w:space="0" w:color="auto"/>
                    <w:right w:val="outset" w:sz="6" w:space="0" w:color="auto"/>
                  </w:tcBorders>
                  <w:shd w:val="clear" w:color="auto" w:fill="FFFFFF"/>
                  <w:hideMark/>
                </w:tcPr>
                <w:p w14:paraId="3C603FF4" w14:textId="77777777" w:rsidR="000F40CA" w:rsidRPr="001D1AD6" w:rsidRDefault="000F40CA" w:rsidP="000F40CA">
                  <w:pPr>
                    <w:jc w:val="both"/>
                    <w:rPr>
                      <w:rFonts w:ascii="GHEA Grapalat" w:eastAsia="Times New Roman" w:hAnsi="GHEA Grapalat"/>
                    </w:rPr>
                  </w:pPr>
                  <w:r w:rsidRPr="001D1AD6">
                    <w:rPr>
                      <w:rFonts w:ascii="GHEA Grapalat" w:hAnsi="GHEA Grapalat"/>
                      <w:b/>
                      <w:bCs/>
                    </w:rPr>
                    <w:t>Ջերմ</w:t>
                  </w:r>
                  <w:r w:rsidRPr="001D1AD6">
                    <w:rPr>
                      <w:rFonts w:ascii="GHEA Grapalat" w:hAnsi="GHEA Grapalat"/>
                      <w:b/>
                      <w:bCs/>
                      <w:lang w:val="hy-AM"/>
                    </w:rPr>
                    <w:t>ա</w:t>
                  </w:r>
                  <w:r w:rsidRPr="001D1AD6">
                    <w:rPr>
                      <w:rFonts w:ascii="GHEA Grapalat" w:hAnsi="GHEA Grapalat"/>
                      <w:b/>
                      <w:bCs/>
                    </w:rPr>
                    <w:t>հիդրավլիկ, նեյտրոն</w:t>
                  </w:r>
                  <w:r w:rsidRPr="001D1AD6">
                    <w:rPr>
                      <w:rFonts w:ascii="GHEA Grapalat" w:hAnsi="GHEA Grapalat"/>
                      <w:b/>
                      <w:bCs/>
                      <w:lang w:val="hy-AM"/>
                    </w:rPr>
                    <w:t>ա-</w:t>
                  </w:r>
                  <w:r w:rsidRPr="001D1AD6">
                    <w:rPr>
                      <w:rFonts w:ascii="GHEA Grapalat" w:hAnsi="GHEA Grapalat"/>
                      <w:b/>
                      <w:bCs/>
                    </w:rPr>
                    <w:t>ֆիզիկա</w:t>
                  </w:r>
                  <w:r w:rsidRPr="001D1AD6">
                    <w:rPr>
                      <w:rFonts w:ascii="GHEA Grapalat" w:hAnsi="GHEA Grapalat"/>
                      <w:b/>
                      <w:bCs/>
                      <w:lang w:val="hy-AM"/>
                    </w:rPr>
                    <w:t>կան և</w:t>
                  </w:r>
                  <w:r w:rsidRPr="001D1AD6">
                    <w:rPr>
                      <w:rFonts w:ascii="GHEA Grapalat" w:hAnsi="GHEA Grapalat"/>
                      <w:b/>
                      <w:bCs/>
                    </w:rPr>
                    <w:t xml:space="preserve"> </w:t>
                  </w:r>
                  <w:r w:rsidRPr="001D1AD6">
                    <w:rPr>
                      <w:rFonts w:ascii="GHEA Grapalat" w:hAnsi="GHEA Grapalat"/>
                      <w:b/>
                      <w:bCs/>
                      <w:lang w:val="hy-AM"/>
                    </w:rPr>
                    <w:t>ամրության</w:t>
                  </w:r>
                  <w:r w:rsidRPr="001D1AD6">
                    <w:rPr>
                      <w:rFonts w:ascii="GHEA Grapalat" w:hAnsi="GHEA Grapalat"/>
                      <w:b/>
                      <w:bCs/>
                    </w:rPr>
                    <w:t xml:space="preserve"> հաշվարկներ</w:t>
                  </w:r>
                  <w:r w:rsidRPr="001D1AD6">
                    <w:rPr>
                      <w:rFonts w:ascii="GHEA Grapalat" w:hAnsi="GHEA Grapalat"/>
                      <w:b/>
                      <w:bCs/>
                      <w:lang w:val="hy-AM"/>
                    </w:rPr>
                    <w:t>ի դիտարկ</w:t>
                  </w:r>
                  <w:r w:rsidRPr="001D1AD6">
                    <w:rPr>
                      <w:rFonts w:ascii="GHEA Grapalat" w:hAnsi="GHEA Grapalat"/>
                      <w:b/>
                      <w:bCs/>
                    </w:rPr>
                    <w:t>ում</w:t>
                  </w:r>
                  <w:r w:rsidRPr="001D1AD6">
                    <w:rPr>
                      <w:rFonts w:ascii="GHEA Grapalat" w:hAnsi="GHEA Grapalat"/>
                    </w:rPr>
                    <w:t xml:space="preserve"> </w:t>
                  </w:r>
                  <w:r w:rsidRPr="001D1AD6">
                    <w:rPr>
                      <w:rFonts w:ascii="GHEA Grapalat" w:hAnsi="GHEA Grapalat"/>
                      <w:b/>
                      <w:bCs/>
                    </w:rPr>
                    <w:t>(</w:t>
                  </w:r>
                  <w:r w:rsidRPr="001D1AD6">
                    <w:rPr>
                      <w:rFonts w:ascii="GHEA Grapalat" w:hAnsi="GHEA Grapalat"/>
                    </w:rPr>
                    <w:t>T</w:t>
                  </w:r>
                  <w:r w:rsidRPr="001D1AD6">
                    <w:rPr>
                      <w:rFonts w:ascii="GHEA Grapalat" w:hAnsi="GHEA Grapalat"/>
                      <w:b/>
                      <w:bCs/>
                      <w:lang w:val="hy-AM"/>
                    </w:rPr>
                    <w:t xml:space="preserve">hermohydraulic, </w:t>
                  </w:r>
                  <w:r w:rsidRPr="001D1AD6">
                    <w:rPr>
                      <w:rFonts w:ascii="GHEA Grapalat" w:hAnsi="GHEA Grapalat"/>
                      <w:b/>
                      <w:bCs/>
                    </w:rPr>
                    <w:t>n</w:t>
                  </w:r>
                  <w:r w:rsidRPr="001D1AD6">
                    <w:rPr>
                      <w:rFonts w:ascii="GHEA Grapalat" w:hAnsi="GHEA Grapalat"/>
                      <w:b/>
                      <w:bCs/>
                      <w:lang w:val="hy-AM"/>
                    </w:rPr>
                    <w:t>eutro</w:t>
                  </w:r>
                  <w:r w:rsidRPr="001D1AD6">
                    <w:rPr>
                      <w:rFonts w:ascii="GHEA Grapalat" w:hAnsi="GHEA Grapalat"/>
                      <w:b/>
                      <w:bCs/>
                    </w:rPr>
                    <w:t>n</w:t>
                  </w:r>
                  <w:r w:rsidRPr="001D1AD6">
                    <w:rPr>
                      <w:rFonts w:ascii="GHEA Grapalat" w:hAnsi="GHEA Grapalat"/>
                      <w:b/>
                      <w:bCs/>
                      <w:lang w:val="hy-AM"/>
                    </w:rPr>
                    <w:t xml:space="preserve"> physics </w:t>
                  </w:r>
                  <w:r w:rsidRPr="001D1AD6">
                    <w:rPr>
                      <w:rFonts w:ascii="GHEA Grapalat" w:hAnsi="GHEA Grapalat"/>
                      <w:b/>
                      <w:bCs/>
                    </w:rPr>
                    <w:t>and</w:t>
                  </w:r>
                  <w:r w:rsidRPr="001D1AD6">
                    <w:rPr>
                      <w:rFonts w:ascii="GHEA Grapalat" w:hAnsi="GHEA Grapalat"/>
                      <w:b/>
                      <w:bCs/>
                      <w:lang w:val="hy-AM"/>
                    </w:rPr>
                    <w:t xml:space="preserve"> stre</w:t>
                  </w:r>
                  <w:r w:rsidRPr="001D1AD6">
                    <w:rPr>
                      <w:rFonts w:ascii="GHEA Grapalat" w:hAnsi="GHEA Grapalat"/>
                      <w:b/>
                      <w:bCs/>
                    </w:rPr>
                    <w:t>n</w:t>
                  </w:r>
                  <w:r w:rsidRPr="001D1AD6">
                    <w:rPr>
                      <w:rFonts w:ascii="GHEA Grapalat" w:hAnsi="GHEA Grapalat"/>
                      <w:b/>
                      <w:bCs/>
                      <w:lang w:val="hy-AM"/>
                    </w:rPr>
                    <w:t>gth calculatio</w:t>
                  </w:r>
                  <w:r w:rsidRPr="001D1AD6">
                    <w:rPr>
                      <w:rFonts w:ascii="GHEA Grapalat" w:hAnsi="GHEA Grapalat"/>
                      <w:b/>
                      <w:bCs/>
                    </w:rPr>
                    <w:t>n</w:t>
                  </w:r>
                  <w:r w:rsidRPr="001D1AD6">
                    <w:rPr>
                      <w:rFonts w:ascii="GHEA Grapalat" w:hAnsi="GHEA Grapalat"/>
                      <w:b/>
                      <w:bCs/>
                      <w:lang w:val="hy-AM"/>
                    </w:rPr>
                    <w:t>s</w:t>
                  </w:r>
                  <w:r w:rsidRPr="001D1AD6">
                    <w:rPr>
                      <w:rFonts w:ascii="GHEA Grapalat" w:hAnsi="GHEA Grapalat"/>
                      <w:b/>
                      <w:bCs/>
                    </w:rPr>
                    <w:t xml:space="preserve"> review</w:t>
                  </w:r>
                  <w:r w:rsidRPr="001D1AD6">
                    <w:rPr>
                      <w:rFonts w:ascii="GHEA Grapalat" w:hAnsi="GHEA Grapalat"/>
                      <w:b/>
                      <w:bCs/>
                      <w:lang w:val="hy-AM"/>
                    </w:rPr>
                    <w:t>)</w:t>
                  </w:r>
                </w:p>
              </w:tc>
              <w:tc>
                <w:tcPr>
                  <w:tcW w:w="1531" w:type="dxa"/>
                  <w:tcBorders>
                    <w:top w:val="outset" w:sz="6" w:space="0" w:color="auto"/>
                    <w:left w:val="outset" w:sz="6" w:space="0" w:color="auto"/>
                    <w:bottom w:val="outset" w:sz="6" w:space="0" w:color="auto"/>
                    <w:right w:val="outset" w:sz="6" w:space="0" w:color="auto"/>
                  </w:tcBorders>
                  <w:shd w:val="clear" w:color="auto" w:fill="FFFFFF"/>
                  <w:hideMark/>
                </w:tcPr>
                <w:p w14:paraId="538236ED"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rPr>
                    <w:t>25</w:t>
                  </w:r>
                </w:p>
              </w:tc>
            </w:tr>
            <w:tr w:rsidR="000F40CA" w:rsidRPr="001F41E4" w14:paraId="2241590A" w14:textId="77777777" w:rsidTr="00F73EEE">
              <w:trPr>
                <w:tblCellSpacing w:w="0" w:type="dxa"/>
              </w:trPr>
              <w:tc>
                <w:tcPr>
                  <w:tcW w:w="783" w:type="dxa"/>
                  <w:tcBorders>
                    <w:top w:val="outset" w:sz="6" w:space="0" w:color="auto"/>
                    <w:left w:val="outset" w:sz="6" w:space="0" w:color="auto"/>
                    <w:bottom w:val="outset" w:sz="6" w:space="0" w:color="auto"/>
                    <w:right w:val="outset" w:sz="6" w:space="0" w:color="auto"/>
                  </w:tcBorders>
                  <w:shd w:val="clear" w:color="auto" w:fill="FFFFFF"/>
                  <w:hideMark/>
                </w:tcPr>
                <w:p w14:paraId="2751B05C" w14:textId="77777777" w:rsidR="000F40CA" w:rsidRPr="001D1AD6" w:rsidRDefault="000F40CA" w:rsidP="000F40CA">
                  <w:pPr>
                    <w:jc w:val="center"/>
                    <w:rPr>
                      <w:rFonts w:ascii="GHEA Grapalat" w:eastAsia="Times New Roman" w:hAnsi="GHEA Grapalat"/>
                    </w:rPr>
                  </w:pPr>
                  <w:r w:rsidRPr="001D1AD6">
                    <w:rPr>
                      <w:rFonts w:ascii="GHEA Grapalat" w:eastAsia="Times New Roman" w:hAnsi="GHEA Grapalat"/>
                    </w:rPr>
                    <w:t>5.</w:t>
                  </w:r>
                </w:p>
              </w:tc>
              <w:tc>
                <w:tcPr>
                  <w:tcW w:w="4681" w:type="dxa"/>
                  <w:tcBorders>
                    <w:top w:val="outset" w:sz="6" w:space="0" w:color="auto"/>
                    <w:left w:val="outset" w:sz="6" w:space="0" w:color="auto"/>
                    <w:bottom w:val="outset" w:sz="6" w:space="0" w:color="auto"/>
                    <w:right w:val="outset" w:sz="6" w:space="0" w:color="auto"/>
                  </w:tcBorders>
                  <w:shd w:val="clear" w:color="auto" w:fill="FFFFFF"/>
                  <w:hideMark/>
                </w:tcPr>
                <w:p w14:paraId="03E789F9" w14:textId="77777777" w:rsidR="000F40CA" w:rsidRPr="001D1AD6" w:rsidRDefault="000F40CA" w:rsidP="000F40CA">
                  <w:pPr>
                    <w:jc w:val="both"/>
                    <w:rPr>
                      <w:rFonts w:ascii="GHEA Grapalat" w:eastAsia="Times New Roman" w:hAnsi="GHEA Grapalat"/>
                      <w:lang w:val="en-US"/>
                    </w:rPr>
                  </w:pPr>
                  <w:r w:rsidRPr="001D1AD6">
                    <w:rPr>
                      <w:rFonts w:ascii="GHEA Grapalat" w:hAnsi="GHEA Grapalat"/>
                      <w:b/>
                      <w:bCs/>
                      <w:lang w:val="hy-AM"/>
                    </w:rPr>
                    <w:t>Միջազգային տեղեկատվական համակարգերի վարում (</w:t>
                  </w:r>
                  <w:r w:rsidRPr="001D1AD6">
                    <w:rPr>
                      <w:rFonts w:ascii="GHEA Grapalat" w:hAnsi="GHEA Grapalat"/>
                      <w:b/>
                      <w:bCs/>
                      <w:lang w:val="en-US"/>
                    </w:rPr>
                    <w:t>In</w:t>
                  </w:r>
                  <w:r w:rsidRPr="001D1AD6">
                    <w:rPr>
                      <w:rFonts w:ascii="GHEA Grapalat" w:hAnsi="GHEA Grapalat"/>
                      <w:b/>
                      <w:bCs/>
                      <w:lang w:val="hy-AM"/>
                    </w:rPr>
                    <w:t>ter</w:t>
                  </w:r>
                  <w:r w:rsidRPr="001D1AD6">
                    <w:rPr>
                      <w:rFonts w:ascii="GHEA Grapalat" w:hAnsi="GHEA Grapalat"/>
                      <w:b/>
                      <w:bCs/>
                      <w:lang w:val="en-US"/>
                    </w:rPr>
                    <w:t>n</w:t>
                  </w:r>
                  <w:r w:rsidRPr="001D1AD6">
                    <w:rPr>
                      <w:rFonts w:ascii="GHEA Grapalat" w:hAnsi="GHEA Grapalat"/>
                      <w:b/>
                      <w:bCs/>
                      <w:lang w:val="hy-AM"/>
                    </w:rPr>
                    <w:t>atio</w:t>
                  </w:r>
                  <w:r w:rsidRPr="001D1AD6">
                    <w:rPr>
                      <w:rFonts w:ascii="GHEA Grapalat" w:hAnsi="GHEA Grapalat"/>
                      <w:b/>
                      <w:bCs/>
                      <w:lang w:val="en-US"/>
                    </w:rPr>
                    <w:t>n</w:t>
                  </w:r>
                  <w:r w:rsidRPr="001D1AD6">
                    <w:rPr>
                      <w:rFonts w:ascii="GHEA Grapalat" w:hAnsi="GHEA Grapalat"/>
                      <w:b/>
                      <w:bCs/>
                      <w:lang w:val="hy-AM"/>
                    </w:rPr>
                    <w:t>al i</w:t>
                  </w:r>
                  <w:r w:rsidRPr="001D1AD6">
                    <w:rPr>
                      <w:rFonts w:ascii="GHEA Grapalat" w:hAnsi="GHEA Grapalat"/>
                      <w:b/>
                      <w:bCs/>
                      <w:lang w:val="en-US"/>
                    </w:rPr>
                    <w:t>n</w:t>
                  </w:r>
                  <w:r w:rsidRPr="001D1AD6">
                    <w:rPr>
                      <w:rFonts w:ascii="GHEA Grapalat" w:hAnsi="GHEA Grapalat"/>
                      <w:b/>
                      <w:bCs/>
                      <w:lang w:val="hy-AM"/>
                    </w:rPr>
                    <w:t>formatio</w:t>
                  </w:r>
                  <w:r w:rsidRPr="001D1AD6">
                    <w:rPr>
                      <w:rFonts w:ascii="GHEA Grapalat" w:hAnsi="GHEA Grapalat"/>
                      <w:b/>
                      <w:bCs/>
                      <w:lang w:val="en-US"/>
                    </w:rPr>
                    <w:t>n</w:t>
                  </w:r>
                  <w:r w:rsidRPr="001D1AD6">
                    <w:rPr>
                      <w:rFonts w:ascii="GHEA Grapalat" w:hAnsi="GHEA Grapalat"/>
                      <w:b/>
                      <w:bCs/>
                      <w:lang w:val="hy-AM"/>
                    </w:rPr>
                    <w:t xml:space="preserve"> systems ma</w:t>
                  </w:r>
                  <w:r w:rsidRPr="001D1AD6">
                    <w:rPr>
                      <w:rFonts w:ascii="GHEA Grapalat" w:hAnsi="GHEA Grapalat"/>
                      <w:b/>
                      <w:bCs/>
                      <w:lang w:val="en-US"/>
                    </w:rPr>
                    <w:t>n</w:t>
                  </w:r>
                  <w:r w:rsidRPr="001D1AD6">
                    <w:rPr>
                      <w:rFonts w:ascii="GHEA Grapalat" w:hAnsi="GHEA Grapalat"/>
                      <w:b/>
                      <w:bCs/>
                      <w:lang w:val="hy-AM"/>
                    </w:rPr>
                    <w:t>ageme</w:t>
                  </w:r>
                  <w:r w:rsidRPr="001D1AD6">
                    <w:rPr>
                      <w:rFonts w:ascii="GHEA Grapalat" w:hAnsi="GHEA Grapalat"/>
                      <w:b/>
                      <w:bCs/>
                      <w:lang w:val="en-US"/>
                    </w:rPr>
                    <w:t>n</w:t>
                  </w:r>
                  <w:r w:rsidRPr="001D1AD6">
                    <w:rPr>
                      <w:rFonts w:ascii="GHEA Grapalat" w:hAnsi="GHEA Grapalat"/>
                      <w:b/>
                      <w:bCs/>
                      <w:lang w:val="hy-AM"/>
                    </w:rPr>
                    <w:t>t)</w:t>
                  </w:r>
                </w:p>
              </w:tc>
              <w:tc>
                <w:tcPr>
                  <w:tcW w:w="1531" w:type="dxa"/>
                  <w:tcBorders>
                    <w:top w:val="outset" w:sz="6" w:space="0" w:color="auto"/>
                    <w:left w:val="outset" w:sz="6" w:space="0" w:color="auto"/>
                    <w:bottom w:val="outset" w:sz="6" w:space="0" w:color="auto"/>
                    <w:right w:val="outset" w:sz="6" w:space="0" w:color="auto"/>
                  </w:tcBorders>
                  <w:shd w:val="clear" w:color="auto" w:fill="FFFFFF"/>
                  <w:hideMark/>
                </w:tcPr>
                <w:p w14:paraId="64A4D30C" w14:textId="77777777" w:rsidR="000F40CA" w:rsidRPr="001D1AD6" w:rsidRDefault="000F40CA" w:rsidP="000F40CA">
                  <w:pPr>
                    <w:jc w:val="center"/>
                    <w:rPr>
                      <w:rFonts w:ascii="GHEA Grapalat" w:eastAsia="Times New Roman" w:hAnsi="GHEA Grapalat"/>
                      <w:lang w:val="en-US"/>
                    </w:rPr>
                  </w:pPr>
                  <w:r w:rsidRPr="001D1AD6">
                    <w:rPr>
                      <w:rFonts w:ascii="GHEA Grapalat" w:eastAsia="Times New Roman" w:hAnsi="GHEA Grapalat"/>
                      <w:lang w:val="en-US"/>
                    </w:rPr>
                    <w:t>25</w:t>
                  </w:r>
                </w:p>
              </w:tc>
            </w:tr>
          </w:tbl>
          <w:p w14:paraId="40019AC4" w14:textId="77777777" w:rsidR="000F40CA" w:rsidRPr="001D1AD6" w:rsidRDefault="000F40CA" w:rsidP="000F40CA">
            <w:pPr>
              <w:spacing w:line="360" w:lineRule="auto"/>
              <w:ind w:firstLine="720"/>
              <w:jc w:val="both"/>
              <w:rPr>
                <w:rFonts w:ascii="GHEA Grapalat" w:eastAsia="Times New Roman" w:hAnsi="GHEA Grapalat"/>
                <w:lang w:val="hy-AM"/>
              </w:rPr>
            </w:pPr>
          </w:p>
          <w:p w14:paraId="189B2BA5" w14:textId="77777777" w:rsidR="000F40CA" w:rsidRPr="001D1AD6" w:rsidRDefault="000F40CA" w:rsidP="000F335E">
            <w:pPr>
              <w:spacing w:line="360" w:lineRule="auto"/>
              <w:jc w:val="both"/>
              <w:rPr>
                <w:rFonts w:ascii="GHEA Grapalat" w:eastAsia="Times New Roman" w:hAnsi="GHEA Grapalat"/>
                <w:lang w:val="hy-AM"/>
              </w:rPr>
            </w:pPr>
            <w:r w:rsidRPr="001D1AD6">
              <w:rPr>
                <w:rFonts w:ascii="GHEA Grapalat" w:eastAsia="Times New Roman" w:hAnsi="GHEA Grapalat"/>
                <w:lang w:val="hy-AM"/>
              </w:rPr>
              <w:t xml:space="preserve">8. Սույն հավելվածի 6-րդ և 7-րդ կետերով սահմանված հավելավճարները հաշվարկվում են </w:t>
            </w:r>
            <w:r w:rsidRPr="001D1AD6">
              <w:rPr>
                <w:rFonts w:ascii="GHEA Grapalat" w:hAnsi="GHEA Grapalat"/>
                <w:lang w:val="hy-AM"/>
              </w:rPr>
              <w:t>տվյալ ամսվա պաշտոնային դրույքաչափի նկատմամբ:»։</w:t>
            </w:r>
          </w:p>
          <w:p w14:paraId="13E615A3" w14:textId="77777777" w:rsidR="000F40CA" w:rsidRPr="001D1AD6" w:rsidRDefault="000F40CA" w:rsidP="00F73EEE">
            <w:pPr>
              <w:spacing w:line="276" w:lineRule="auto"/>
              <w:ind w:right="375"/>
              <w:jc w:val="both"/>
              <w:rPr>
                <w:rFonts w:ascii="GHEA Grapalat" w:hAnsi="GHEA Grapalat"/>
                <w:bCs/>
                <w:color w:val="000000"/>
                <w:shd w:val="clear" w:color="auto" w:fill="FFFFFF"/>
                <w:lang w:val="hy-AM"/>
              </w:rPr>
            </w:pPr>
            <w:r w:rsidRPr="001D1AD6">
              <w:rPr>
                <w:rFonts w:ascii="GHEA Grapalat" w:hAnsi="GHEA Grapalat"/>
                <w:lang w:val="hy-AM"/>
              </w:rPr>
              <w:t xml:space="preserve">Միաժամանակ հարկ ենք համարում անդրադառնալ Նախագծով առաջարկվող կարգավորումները տեխնիկական </w:t>
            </w:r>
            <w:r w:rsidRPr="001D1AD6">
              <w:rPr>
                <w:rFonts w:ascii="GHEA Grapalat" w:hAnsi="GHEA Grapalat"/>
                <w:lang w:val="hy-AM"/>
              </w:rPr>
              <w:lastRenderedPageBreak/>
              <w:t xml:space="preserve">բաժնի մասնագետների նկատմամբ կիրառելու առաջարկությանը՝ հաշվի առնելով այն հանգամանքը, որ աշխատանքային </w:t>
            </w:r>
            <w:r w:rsidRPr="00F73EEE">
              <w:rPr>
                <w:rFonts w:ascii="GHEA Grapalat" w:hAnsi="GHEA Grapalat" w:cs="Arial"/>
                <w:lang w:val="hy-AM"/>
              </w:rPr>
              <w:t>քննարկումների</w:t>
            </w:r>
            <w:r w:rsidRPr="001D1AD6">
              <w:rPr>
                <w:rFonts w:ascii="GHEA Grapalat" w:hAnsi="GHEA Grapalat"/>
                <w:lang w:val="hy-AM"/>
              </w:rPr>
              <w:t xml:space="preserve"> փուլում համաձայնեցվել են միայն </w:t>
            </w:r>
            <w:r w:rsidRPr="001D1AD6">
              <w:rPr>
                <w:rFonts w:ascii="GHEA Grapalat" w:hAnsi="GHEA Grapalat"/>
                <w:bCs/>
                <w:color w:val="000000"/>
                <w:shd w:val="clear" w:color="auto" w:fill="FFFFFF"/>
                <w:lang w:val="hy-AM"/>
              </w:rPr>
              <w:t xml:space="preserve">միջուկային անվտանգության վարչության և ճառագայթային անվտանգության վարչության մասնագետների կոմպետենցիաները: </w:t>
            </w:r>
          </w:p>
          <w:p w14:paraId="7CD8C6A2" w14:textId="77777777" w:rsidR="000F40CA" w:rsidRPr="001D1AD6" w:rsidRDefault="000F40CA" w:rsidP="00F73EEE">
            <w:pPr>
              <w:spacing w:line="276" w:lineRule="auto"/>
              <w:ind w:right="375"/>
              <w:jc w:val="both"/>
              <w:rPr>
                <w:rFonts w:ascii="GHEA Grapalat" w:hAnsi="GHEA Grapalat"/>
                <w:noProof/>
                <w:lang w:val="hy-AM"/>
              </w:rPr>
            </w:pPr>
            <w:r w:rsidRPr="001D1AD6">
              <w:rPr>
                <w:rFonts w:ascii="GHEA Grapalat" w:hAnsi="GHEA Grapalat"/>
                <w:bCs/>
                <w:color w:val="000000"/>
                <w:shd w:val="clear" w:color="auto" w:fill="FFFFFF"/>
                <w:lang w:val="hy-AM"/>
              </w:rPr>
              <w:t xml:space="preserve">Տեխնիկական բաժնի գործառույթներից բխող, Նախագծով առաջարկվող կոմպետենցիաների վերաբերյալ հարկ է նկատի ունենալ, որ միջուկային անվտանգության վարչության և ճառագայթային անվտանգության վարչության մասնագետների կոմպետենցիաների վերլուծության փուլում </w:t>
            </w:r>
            <w:r w:rsidRPr="001D1AD6">
              <w:rPr>
                <w:rFonts w:ascii="GHEA Grapalat" w:hAnsi="GHEA Grapalat"/>
                <w:noProof/>
                <w:lang w:val="hy-AM"/>
              </w:rPr>
              <w:t xml:space="preserve">որդեգրված մոտեցման համաձայն՝ իրավական ակտերի նախագծերի մշակման հետ կապված </w:t>
            </w:r>
            <w:r w:rsidRPr="00F73EEE">
              <w:rPr>
                <w:rFonts w:ascii="GHEA Grapalat" w:hAnsi="GHEA Grapalat" w:cs="Arial"/>
                <w:lang w:val="hy-AM"/>
              </w:rPr>
              <w:t>գործառույթները</w:t>
            </w:r>
            <w:r w:rsidRPr="001D1AD6">
              <w:rPr>
                <w:rFonts w:ascii="GHEA Grapalat" w:hAnsi="GHEA Grapalat"/>
                <w:noProof/>
                <w:lang w:val="hy-AM"/>
              </w:rPr>
              <w:t xml:space="preserve"> չեն ենթադրում ինքնուրույն կոմպետենցիայի առկայություն։ Բացի այդ,</w:t>
            </w:r>
            <w:r w:rsidRPr="001D1AD6">
              <w:rPr>
                <w:rFonts w:ascii="GHEA Grapalat" w:hAnsi="GHEA Grapalat"/>
                <w:b/>
                <w:noProof/>
                <w:lang w:val="hy-AM"/>
              </w:rPr>
              <w:t xml:space="preserve"> </w:t>
            </w:r>
            <w:r w:rsidRPr="001D1AD6">
              <w:rPr>
                <w:rFonts w:ascii="GHEA Grapalat" w:hAnsi="GHEA Grapalat"/>
                <w:bCs/>
                <w:color w:val="000000"/>
                <w:shd w:val="clear" w:color="auto" w:fill="FFFFFF"/>
                <w:lang w:val="hy-AM"/>
              </w:rPr>
              <w:t xml:space="preserve">միջուկային անվտանգության վարչության և ճառագայթային անվտանգության վարչության </w:t>
            </w:r>
            <w:r w:rsidRPr="001D1AD6">
              <w:rPr>
                <w:rFonts w:ascii="GHEA Grapalat" w:hAnsi="GHEA Grapalat"/>
                <w:noProof/>
                <w:lang w:val="hy-AM"/>
              </w:rPr>
              <w:t xml:space="preserve">գործառույթներց բխեցված </w:t>
            </w:r>
            <w:r w:rsidRPr="001D1AD6">
              <w:rPr>
                <w:rFonts w:ascii="GHEA Grapalat" w:hAnsi="GHEA Grapalat"/>
                <w:bCs/>
                <w:lang w:val="hy-AM"/>
              </w:rPr>
              <w:t xml:space="preserve">ԱԷՄԳ-ի երաշխիքների կիրառում (IAEA Safeguard implementation) </w:t>
            </w:r>
            <w:r w:rsidRPr="001D1AD6">
              <w:rPr>
                <w:rFonts w:ascii="GHEA Grapalat" w:hAnsi="GHEA Grapalat"/>
                <w:noProof/>
                <w:lang w:val="hy-AM"/>
              </w:rPr>
              <w:t xml:space="preserve">կոմպետենցիայի բովանդակությունն այլ էր։ Վերոգրյալից հետևում է, որ առաջին հերթին իրավական ակտերի մշակման հետ կապված գործառույթի համար առանձին, ինքնուրույն կոմպետենցիա չպետք է նախատեսվի, բացի այդ, նույն կոմպետենցիան բոլոր ստորաբաժանումներում պետք է ունենա միևնույն նկարագրությունը, մինչդեռ վերոնշյալ կոմպետենցիան </w:t>
            </w:r>
            <w:r w:rsidRPr="001D1AD6">
              <w:rPr>
                <w:rFonts w:ascii="GHEA Grapalat" w:hAnsi="GHEA Grapalat"/>
                <w:bCs/>
                <w:color w:val="000000"/>
                <w:shd w:val="clear" w:color="auto" w:fill="FFFFFF"/>
                <w:lang w:val="hy-AM"/>
              </w:rPr>
              <w:t xml:space="preserve">միջուկային անվտանգության վարչության և ճառագայթային անվտանգության վարչության </w:t>
            </w:r>
            <w:r w:rsidRPr="001D1AD6">
              <w:rPr>
                <w:rFonts w:ascii="GHEA Grapalat" w:hAnsi="GHEA Grapalat"/>
                <w:noProof/>
                <w:lang w:val="hy-AM"/>
              </w:rPr>
              <w:t>դեպքում ունի այլ նկարագրություն, տեխնիկական բաժնի դեպքում՝ այլ։ Այս առումով անհրաժեշտ է ևս մեկ անգամ գույքագրել տեխնիկական բաժնի հիմնական մասնագիտական գործառույթները՝ ապահովելով դրանց հիման վրա սահմանվող կոմպետենցիաների հիմնավորվածությունը և համապատասխանությունը Նախագծով իրականացվող գործընթացի տրամաբանությանը։</w:t>
            </w:r>
          </w:p>
          <w:p w14:paraId="23492C70" w14:textId="77777777" w:rsidR="000F40CA" w:rsidRPr="001D1AD6" w:rsidRDefault="000F40CA" w:rsidP="00F73EEE">
            <w:pPr>
              <w:spacing w:line="276" w:lineRule="auto"/>
              <w:ind w:right="375"/>
              <w:jc w:val="both"/>
              <w:rPr>
                <w:rFonts w:ascii="GHEA Grapalat" w:hAnsi="GHEA Grapalat"/>
                <w:noProof/>
                <w:lang w:val="hy-AM"/>
              </w:rPr>
            </w:pPr>
            <w:r w:rsidRPr="001D1AD6">
              <w:rPr>
                <w:rFonts w:ascii="GHEA Grapalat" w:hAnsi="GHEA Grapalat"/>
                <w:noProof/>
                <w:lang w:val="hy-AM"/>
              </w:rPr>
              <w:t>Վերը ներկայացվածից բացի, պետք է նկատի ունենալ, որ տեխնիկական բաժնում փաստաթղթաշրջանառության գլխավոր մասնագետի պաշտոնը քաղաքացիական ծառայության պաշտոն է, որը այս գործընթացի շրջանակում քաղաքացիական աշխատանքների ցանկում չի կարող ներառվել։</w:t>
            </w:r>
          </w:p>
          <w:p w14:paraId="493A9AA1" w14:textId="77777777" w:rsidR="000F40CA" w:rsidRPr="001D1AD6" w:rsidRDefault="000F40CA" w:rsidP="00F73EEE">
            <w:pPr>
              <w:spacing w:line="276" w:lineRule="auto"/>
              <w:ind w:right="375"/>
              <w:jc w:val="both"/>
              <w:rPr>
                <w:rFonts w:ascii="GHEA Grapalat" w:hAnsi="GHEA Grapalat"/>
                <w:noProof/>
                <w:lang w:val="hy-AM"/>
              </w:rPr>
            </w:pPr>
            <w:r w:rsidRPr="001D1AD6">
              <w:rPr>
                <w:rFonts w:ascii="GHEA Grapalat" w:hAnsi="GHEA Grapalat"/>
                <w:noProof/>
                <w:lang w:val="hy-AM"/>
              </w:rPr>
              <w:lastRenderedPageBreak/>
              <w:t>Հարկ ենք համարում նշել նաև, որ կոմպետենցիաների համար առաջարկվող հավելավճարների չափերը պայմանավորված են տեխնիկական բաժնի մասնագետներին կոմպետենցիաների համար հավելավճար վճարելու առաջարկության հետ, հետևաբար դրանք կարող են փոփոխվել կոմպետենցիաների վերանայման դեպքում:</w:t>
            </w:r>
          </w:p>
          <w:p w14:paraId="694C2B81" w14:textId="2A6331D1" w:rsidR="00183467" w:rsidRPr="001D1AD6" w:rsidRDefault="00183467" w:rsidP="006024D3">
            <w:pPr>
              <w:shd w:val="clear" w:color="auto" w:fill="FFFFFF"/>
              <w:spacing w:line="360" w:lineRule="auto"/>
              <w:jc w:val="both"/>
              <w:rPr>
                <w:rFonts w:ascii="GHEA Grapalat" w:hAnsi="GHEA Grapalat"/>
                <w:color w:val="000000"/>
                <w:shd w:val="clear" w:color="auto" w:fill="FFFFFF"/>
                <w:lang w:val="hy-AM"/>
              </w:rPr>
            </w:pPr>
          </w:p>
        </w:tc>
        <w:tc>
          <w:tcPr>
            <w:tcW w:w="3669" w:type="dxa"/>
            <w:shd w:val="clear" w:color="auto" w:fill="FFFFFF" w:themeFill="background1"/>
          </w:tcPr>
          <w:p w14:paraId="731F7FE8" w14:textId="77777777" w:rsidR="00183467" w:rsidRPr="001D1AD6" w:rsidRDefault="006024D3" w:rsidP="00E64954">
            <w:pPr>
              <w:spacing w:line="360" w:lineRule="auto"/>
              <w:jc w:val="both"/>
              <w:rPr>
                <w:rFonts w:ascii="GHEA Grapalat" w:hAnsi="GHEA Grapalat" w:cs="Sylfaen"/>
                <w:lang w:val="hy-AM"/>
              </w:rPr>
            </w:pPr>
            <w:r w:rsidRPr="001D1AD6">
              <w:rPr>
                <w:rFonts w:ascii="GHEA Grapalat" w:hAnsi="GHEA Grapalat" w:cs="Sylfaen"/>
                <w:lang w:val="hy-AM"/>
              </w:rPr>
              <w:lastRenderedPageBreak/>
              <w:t>Ընդունվել է</w:t>
            </w:r>
            <w:r w:rsidRPr="001D1AD6">
              <w:rPr>
                <w:rFonts w:ascii="Cambria Math" w:hAnsi="Cambria Math" w:cs="Cambria Math"/>
                <w:lang w:val="hy-AM"/>
              </w:rPr>
              <w:t>․</w:t>
            </w:r>
          </w:p>
          <w:p w14:paraId="3F10223C" w14:textId="222158E3" w:rsidR="00BA2BBD" w:rsidRPr="001D1AD6" w:rsidRDefault="00BA2BBD" w:rsidP="00BE5BEA">
            <w:pPr>
              <w:spacing w:line="276" w:lineRule="auto"/>
              <w:jc w:val="both"/>
              <w:rPr>
                <w:rFonts w:ascii="GHEA Grapalat" w:hAnsi="GHEA Grapalat" w:cs="Sylfaen"/>
                <w:lang w:val="hy-AM"/>
              </w:rPr>
            </w:pPr>
            <w:r w:rsidRPr="001D1AD6">
              <w:rPr>
                <w:rFonts w:ascii="GHEA Grapalat" w:hAnsi="GHEA Grapalat" w:cs="Sylfaen"/>
                <w:lang w:val="hy-AM"/>
              </w:rPr>
              <w:t>Կատարվել է համապատասխան փոփոխություն</w:t>
            </w:r>
          </w:p>
          <w:p w14:paraId="745BB81B" w14:textId="7DB2D41F" w:rsidR="0003046B" w:rsidRPr="001D1AD6" w:rsidRDefault="0003046B" w:rsidP="00E64954">
            <w:pPr>
              <w:spacing w:line="360" w:lineRule="auto"/>
              <w:jc w:val="both"/>
              <w:rPr>
                <w:rFonts w:ascii="GHEA Grapalat" w:hAnsi="GHEA Grapalat" w:cs="Sylfaen"/>
                <w:lang w:val="hy-AM"/>
              </w:rPr>
            </w:pPr>
          </w:p>
          <w:p w14:paraId="5080B441" w14:textId="748FF95A" w:rsidR="0003046B" w:rsidRPr="001D1AD6" w:rsidRDefault="0003046B" w:rsidP="00E64954">
            <w:pPr>
              <w:spacing w:line="360" w:lineRule="auto"/>
              <w:jc w:val="both"/>
              <w:rPr>
                <w:rFonts w:ascii="GHEA Grapalat" w:hAnsi="GHEA Grapalat" w:cs="Sylfaen"/>
                <w:lang w:val="hy-AM"/>
              </w:rPr>
            </w:pPr>
          </w:p>
          <w:p w14:paraId="525DE66F" w14:textId="775E0A29" w:rsidR="0003046B" w:rsidRPr="001D1AD6" w:rsidRDefault="0003046B" w:rsidP="00E64954">
            <w:pPr>
              <w:spacing w:line="360" w:lineRule="auto"/>
              <w:jc w:val="both"/>
              <w:rPr>
                <w:rFonts w:ascii="GHEA Grapalat" w:hAnsi="GHEA Grapalat" w:cs="Sylfaen"/>
                <w:lang w:val="hy-AM"/>
              </w:rPr>
            </w:pPr>
          </w:p>
          <w:p w14:paraId="266B1010" w14:textId="6624796E" w:rsidR="00E12520" w:rsidRPr="001D1AD6" w:rsidRDefault="0003046B" w:rsidP="00E12520">
            <w:pPr>
              <w:jc w:val="both"/>
              <w:rPr>
                <w:rFonts w:ascii="GHEA Grapalat" w:hAnsi="GHEA Grapalat"/>
                <w:lang w:val="hy-AM"/>
              </w:rPr>
            </w:pPr>
            <w:r w:rsidRPr="001D1AD6">
              <w:rPr>
                <w:rFonts w:ascii="GHEA Grapalat" w:hAnsi="GHEA Grapalat" w:cs="Sylfaen"/>
                <w:lang w:val="hy-AM"/>
              </w:rPr>
              <w:t xml:space="preserve">Տեխնիկական բաժնի հիմնական մասնագիտական գործառույթները </w:t>
            </w:r>
            <w:r w:rsidR="00E12520" w:rsidRPr="001D1AD6">
              <w:rPr>
                <w:rFonts w:ascii="GHEA Grapalat" w:hAnsi="GHEA Grapalat" w:cs="Sylfaen"/>
                <w:lang w:val="hy-AM"/>
              </w:rPr>
              <w:t>կրկին վերանայվել և գույքագրվ</w:t>
            </w:r>
            <w:r w:rsidR="00F65489" w:rsidRPr="001D1AD6">
              <w:rPr>
                <w:rFonts w:ascii="GHEA Grapalat" w:hAnsi="GHEA Grapalat" w:cs="Sylfaen"/>
                <w:lang w:val="hy-AM"/>
              </w:rPr>
              <w:t>ե</w:t>
            </w:r>
            <w:r w:rsidR="00E12520" w:rsidRPr="001D1AD6">
              <w:rPr>
                <w:rFonts w:ascii="GHEA Grapalat" w:hAnsi="GHEA Grapalat" w:cs="Sylfaen"/>
                <w:lang w:val="hy-AM"/>
              </w:rPr>
              <w:t xml:space="preserve">լ </w:t>
            </w:r>
            <w:r w:rsidR="00F65489" w:rsidRPr="001D1AD6">
              <w:rPr>
                <w:rFonts w:ascii="GHEA Grapalat" w:hAnsi="GHEA Grapalat" w:cs="Sylfaen"/>
                <w:lang w:val="hy-AM"/>
              </w:rPr>
              <w:t>են</w:t>
            </w:r>
            <w:r w:rsidR="00E12520" w:rsidRPr="001D1AD6">
              <w:rPr>
                <w:rFonts w:ascii="GHEA Grapalat" w:hAnsi="GHEA Grapalat" w:cs="Sylfaen"/>
                <w:lang w:val="hy-AM"/>
              </w:rPr>
              <w:t xml:space="preserve"> և այն համապատասխանում է նախագծի N 1</w:t>
            </w:r>
            <w:r w:rsidR="00321ED2" w:rsidRPr="001D1AD6">
              <w:rPr>
                <w:rFonts w:ascii="GHEA Grapalat" w:hAnsi="GHEA Grapalat" w:cs="Sylfaen"/>
                <w:lang w:val="hy-AM"/>
              </w:rPr>
              <w:t xml:space="preserve"> </w:t>
            </w:r>
            <w:r w:rsidR="00E12520" w:rsidRPr="001D1AD6">
              <w:rPr>
                <w:rFonts w:ascii="GHEA Grapalat" w:hAnsi="GHEA Grapalat" w:cs="Sylfaen"/>
                <w:lang w:val="hy-AM"/>
              </w:rPr>
              <w:t>Աղյուսակով նախատեսվող կոմպետենցիաներին։ Մասնավորապես, «</w:t>
            </w:r>
            <w:r w:rsidR="00E12520" w:rsidRPr="001D1AD6">
              <w:rPr>
                <w:rFonts w:ascii="GHEA Grapalat" w:hAnsi="GHEA Grapalat"/>
                <w:lang w:val="hy-AM"/>
              </w:rPr>
              <w:t>Միջադեպերի քննություն (Event Investigation</w:t>
            </w:r>
            <w:r w:rsidR="00E12520" w:rsidRPr="001D1AD6">
              <w:rPr>
                <w:rFonts w:ascii="GHEA Grapalat" w:hAnsi="GHEA Grapalat"/>
                <w:b/>
                <w:bCs/>
                <w:lang w:val="hy-AM"/>
              </w:rPr>
              <w:t>)</w:t>
            </w:r>
            <w:r w:rsidR="00E12520" w:rsidRPr="001D1AD6">
              <w:rPr>
                <w:rFonts w:ascii="GHEA Grapalat" w:hAnsi="GHEA Grapalat"/>
                <w:lang w:val="hy-AM"/>
              </w:rPr>
              <w:t>»</w:t>
            </w:r>
            <w:r w:rsidR="00F65489" w:rsidRPr="001D1AD6">
              <w:rPr>
                <w:rFonts w:ascii="GHEA Grapalat" w:hAnsi="GHEA Grapalat"/>
                <w:lang w:val="hy-AM"/>
              </w:rPr>
              <w:t xml:space="preserve"> </w:t>
            </w:r>
            <w:r w:rsidR="00E12520" w:rsidRPr="001D1AD6">
              <w:rPr>
                <w:rFonts w:ascii="GHEA Grapalat" w:hAnsi="GHEA Grapalat"/>
                <w:lang w:val="hy-AM"/>
              </w:rPr>
              <w:t>կոմպետենցիան վերաբերում է ին</w:t>
            </w:r>
            <w:r w:rsidR="00F65489" w:rsidRPr="001D1AD6">
              <w:rPr>
                <w:rFonts w:ascii="GHEA Grapalat" w:hAnsi="GHEA Grapalat"/>
                <w:lang w:val="hy-AM"/>
              </w:rPr>
              <w:t>չ</w:t>
            </w:r>
            <w:r w:rsidR="00E12520" w:rsidRPr="001D1AD6">
              <w:rPr>
                <w:rFonts w:ascii="GHEA Grapalat" w:hAnsi="GHEA Grapalat"/>
                <w:lang w:val="hy-AM"/>
              </w:rPr>
              <w:t>պես միջուկային և ճառագայային անվտանգւթյան հետ կապված միջադեպերի քննությանը, այնպես էլ միջուկային տեղակայանքների ֆիզիկական պաշտպանության ռեժիմի խախտումների, միջուկային կամ ռադիոակտիվ նյութերի ապօրինի շրջանառության հետ կապված միջադեպերի քննությանը։</w:t>
            </w:r>
          </w:p>
          <w:p w14:paraId="2B66AB1C" w14:textId="74D46E5A" w:rsidR="00E12520" w:rsidRPr="001D1AD6" w:rsidRDefault="00E12520" w:rsidP="00E12520">
            <w:pPr>
              <w:jc w:val="both"/>
              <w:rPr>
                <w:rFonts w:ascii="GHEA Grapalat" w:hAnsi="GHEA Grapalat"/>
                <w:noProof/>
                <w:lang w:val="hy-AM"/>
              </w:rPr>
            </w:pPr>
            <w:r w:rsidRPr="001D1AD6">
              <w:rPr>
                <w:rFonts w:ascii="GHEA Grapalat" w:hAnsi="GHEA Grapalat"/>
                <w:lang w:val="hy-AM"/>
              </w:rPr>
              <w:t xml:space="preserve">Տեխնիկական բաժնի </w:t>
            </w:r>
            <w:r w:rsidRPr="001D1AD6">
              <w:rPr>
                <w:rFonts w:ascii="GHEA Grapalat" w:hAnsi="GHEA Grapalat"/>
                <w:noProof/>
                <w:lang w:val="hy-AM"/>
              </w:rPr>
              <w:t>փաստաթղթաշրջանառության գլխավոր մասնագետի պաշտոնը քաղաքացիական ծառայության պաշտոն է,</w:t>
            </w:r>
            <w:r w:rsidR="00F65489" w:rsidRPr="001D1AD6">
              <w:rPr>
                <w:rFonts w:ascii="GHEA Grapalat" w:hAnsi="GHEA Grapalat"/>
                <w:noProof/>
                <w:lang w:val="hy-AM"/>
              </w:rPr>
              <w:t xml:space="preserve"> </w:t>
            </w:r>
            <w:r w:rsidRPr="001D1AD6">
              <w:rPr>
                <w:rFonts w:ascii="GHEA Grapalat" w:hAnsi="GHEA Grapalat"/>
                <w:noProof/>
                <w:lang w:val="hy-AM"/>
              </w:rPr>
              <w:t>և վերոհիշյալ նախագծով սահմանվող</w:t>
            </w:r>
            <w:r w:rsidR="00BE0195" w:rsidRPr="001D1AD6">
              <w:rPr>
                <w:rFonts w:ascii="GHEA Grapalat" w:hAnsi="GHEA Grapalat"/>
                <w:noProof/>
                <w:lang w:val="hy-AM"/>
              </w:rPr>
              <w:t xml:space="preserve"> քաղաքացիական աշխատանքների ցանկում չի  ներառվելու։ </w:t>
            </w:r>
          </w:p>
          <w:p w14:paraId="661B2998" w14:textId="64F3B1C1" w:rsidR="00BE0195" w:rsidRPr="00E9006F" w:rsidRDefault="00BE0195" w:rsidP="00E12520">
            <w:pPr>
              <w:jc w:val="both"/>
              <w:rPr>
                <w:rFonts w:ascii="GHEA Grapalat" w:hAnsi="GHEA Grapalat"/>
                <w:strike/>
                <w:lang w:val="hy-AM"/>
              </w:rPr>
            </w:pPr>
          </w:p>
          <w:p w14:paraId="6DB8BEED" w14:textId="1CBF09AC" w:rsidR="0003046B" w:rsidRPr="00E9006F" w:rsidRDefault="0003046B" w:rsidP="00E64954">
            <w:pPr>
              <w:spacing w:line="360" w:lineRule="auto"/>
              <w:jc w:val="both"/>
              <w:rPr>
                <w:rFonts w:ascii="GHEA Grapalat" w:hAnsi="GHEA Grapalat" w:cs="Sylfaen"/>
                <w:strike/>
                <w:lang w:val="hy-AM"/>
              </w:rPr>
            </w:pPr>
          </w:p>
          <w:p w14:paraId="7864872C" w14:textId="77777777" w:rsidR="0003046B" w:rsidRPr="001D1AD6" w:rsidRDefault="0003046B" w:rsidP="00E64954">
            <w:pPr>
              <w:spacing w:line="360" w:lineRule="auto"/>
              <w:jc w:val="both"/>
              <w:rPr>
                <w:rFonts w:ascii="GHEA Grapalat" w:hAnsi="GHEA Grapalat" w:cs="Sylfaen"/>
                <w:lang w:val="hy-AM"/>
              </w:rPr>
            </w:pPr>
          </w:p>
          <w:p w14:paraId="4F5E7126" w14:textId="77777777" w:rsidR="0003046B" w:rsidRPr="001D1AD6" w:rsidRDefault="0003046B" w:rsidP="00E64954">
            <w:pPr>
              <w:spacing w:line="360" w:lineRule="auto"/>
              <w:jc w:val="both"/>
              <w:rPr>
                <w:rFonts w:ascii="GHEA Grapalat" w:hAnsi="GHEA Grapalat" w:cs="Sylfaen"/>
                <w:lang w:val="hy-AM"/>
              </w:rPr>
            </w:pPr>
          </w:p>
          <w:p w14:paraId="0D314B6F" w14:textId="77777777" w:rsidR="0003046B" w:rsidRPr="001D1AD6" w:rsidRDefault="0003046B" w:rsidP="00E64954">
            <w:pPr>
              <w:spacing w:line="360" w:lineRule="auto"/>
              <w:jc w:val="both"/>
              <w:rPr>
                <w:rFonts w:ascii="GHEA Grapalat" w:hAnsi="GHEA Grapalat" w:cs="Sylfaen"/>
                <w:lang w:val="hy-AM"/>
              </w:rPr>
            </w:pPr>
          </w:p>
          <w:p w14:paraId="03F4949D" w14:textId="77777777" w:rsidR="0003046B" w:rsidRPr="001D1AD6" w:rsidRDefault="0003046B" w:rsidP="00E64954">
            <w:pPr>
              <w:spacing w:line="360" w:lineRule="auto"/>
              <w:jc w:val="both"/>
              <w:rPr>
                <w:rFonts w:ascii="GHEA Grapalat" w:hAnsi="GHEA Grapalat" w:cs="Sylfaen"/>
                <w:lang w:val="hy-AM"/>
              </w:rPr>
            </w:pPr>
          </w:p>
          <w:p w14:paraId="7242A177" w14:textId="77777777" w:rsidR="0003046B" w:rsidRPr="001D1AD6" w:rsidRDefault="0003046B" w:rsidP="00E64954">
            <w:pPr>
              <w:spacing w:line="360" w:lineRule="auto"/>
              <w:jc w:val="both"/>
              <w:rPr>
                <w:rFonts w:ascii="GHEA Grapalat" w:hAnsi="GHEA Grapalat" w:cs="Sylfaen"/>
                <w:lang w:val="hy-AM"/>
              </w:rPr>
            </w:pPr>
          </w:p>
          <w:p w14:paraId="0AA4318C" w14:textId="77777777" w:rsidR="0003046B" w:rsidRPr="001D1AD6" w:rsidRDefault="0003046B" w:rsidP="00E64954">
            <w:pPr>
              <w:spacing w:line="360" w:lineRule="auto"/>
              <w:jc w:val="both"/>
              <w:rPr>
                <w:rFonts w:ascii="GHEA Grapalat" w:hAnsi="GHEA Grapalat" w:cs="Sylfaen"/>
                <w:lang w:val="hy-AM"/>
              </w:rPr>
            </w:pPr>
          </w:p>
          <w:p w14:paraId="17D15476" w14:textId="77777777" w:rsidR="0003046B" w:rsidRPr="001D1AD6" w:rsidRDefault="0003046B" w:rsidP="00E64954">
            <w:pPr>
              <w:spacing w:line="360" w:lineRule="auto"/>
              <w:jc w:val="both"/>
              <w:rPr>
                <w:rFonts w:ascii="GHEA Grapalat" w:hAnsi="GHEA Grapalat" w:cs="Sylfaen"/>
                <w:lang w:val="hy-AM"/>
              </w:rPr>
            </w:pPr>
          </w:p>
          <w:p w14:paraId="65478A86" w14:textId="77777777" w:rsidR="0003046B" w:rsidRPr="001D1AD6" w:rsidRDefault="0003046B" w:rsidP="00E64954">
            <w:pPr>
              <w:spacing w:line="360" w:lineRule="auto"/>
              <w:jc w:val="both"/>
              <w:rPr>
                <w:rFonts w:ascii="GHEA Grapalat" w:hAnsi="GHEA Grapalat" w:cs="Sylfaen"/>
                <w:lang w:val="hy-AM"/>
              </w:rPr>
            </w:pPr>
          </w:p>
          <w:p w14:paraId="26616584" w14:textId="77777777" w:rsidR="0003046B" w:rsidRPr="001D1AD6" w:rsidRDefault="0003046B" w:rsidP="00E64954">
            <w:pPr>
              <w:spacing w:line="360" w:lineRule="auto"/>
              <w:jc w:val="both"/>
              <w:rPr>
                <w:rFonts w:ascii="GHEA Grapalat" w:hAnsi="GHEA Grapalat" w:cs="Sylfaen"/>
                <w:lang w:val="hy-AM"/>
              </w:rPr>
            </w:pPr>
          </w:p>
          <w:p w14:paraId="2EDBD6A0" w14:textId="77777777" w:rsidR="0003046B" w:rsidRPr="001D1AD6" w:rsidRDefault="0003046B" w:rsidP="00E64954">
            <w:pPr>
              <w:spacing w:line="360" w:lineRule="auto"/>
              <w:jc w:val="both"/>
              <w:rPr>
                <w:rFonts w:ascii="GHEA Grapalat" w:hAnsi="GHEA Grapalat" w:cs="Sylfaen"/>
                <w:lang w:val="hy-AM"/>
              </w:rPr>
            </w:pPr>
          </w:p>
          <w:p w14:paraId="2BE0230F" w14:textId="77777777" w:rsidR="0003046B" w:rsidRPr="001D1AD6" w:rsidRDefault="0003046B" w:rsidP="00E64954">
            <w:pPr>
              <w:spacing w:line="360" w:lineRule="auto"/>
              <w:jc w:val="both"/>
              <w:rPr>
                <w:rFonts w:ascii="GHEA Grapalat" w:hAnsi="GHEA Grapalat" w:cs="Sylfaen"/>
                <w:lang w:val="hy-AM"/>
              </w:rPr>
            </w:pPr>
          </w:p>
          <w:p w14:paraId="345C383E" w14:textId="77777777" w:rsidR="0003046B" w:rsidRPr="001D1AD6" w:rsidRDefault="0003046B" w:rsidP="00E64954">
            <w:pPr>
              <w:spacing w:line="360" w:lineRule="auto"/>
              <w:jc w:val="both"/>
              <w:rPr>
                <w:rFonts w:ascii="GHEA Grapalat" w:hAnsi="GHEA Grapalat" w:cs="Sylfaen"/>
                <w:lang w:val="hy-AM"/>
              </w:rPr>
            </w:pPr>
          </w:p>
          <w:p w14:paraId="31415B5E" w14:textId="77777777" w:rsidR="0003046B" w:rsidRPr="001D1AD6" w:rsidRDefault="0003046B" w:rsidP="00E64954">
            <w:pPr>
              <w:spacing w:line="360" w:lineRule="auto"/>
              <w:jc w:val="both"/>
              <w:rPr>
                <w:rFonts w:ascii="GHEA Grapalat" w:hAnsi="GHEA Grapalat" w:cs="Sylfaen"/>
                <w:lang w:val="hy-AM"/>
              </w:rPr>
            </w:pPr>
          </w:p>
          <w:p w14:paraId="45AA196F" w14:textId="77777777" w:rsidR="0003046B" w:rsidRPr="001D1AD6" w:rsidRDefault="0003046B" w:rsidP="00E64954">
            <w:pPr>
              <w:spacing w:line="360" w:lineRule="auto"/>
              <w:jc w:val="both"/>
              <w:rPr>
                <w:rFonts w:ascii="GHEA Grapalat" w:hAnsi="GHEA Grapalat" w:cs="Sylfaen"/>
                <w:lang w:val="hy-AM"/>
              </w:rPr>
            </w:pPr>
          </w:p>
          <w:p w14:paraId="44789B51" w14:textId="77777777" w:rsidR="0003046B" w:rsidRPr="001D1AD6" w:rsidRDefault="0003046B" w:rsidP="00E64954">
            <w:pPr>
              <w:spacing w:line="360" w:lineRule="auto"/>
              <w:jc w:val="both"/>
              <w:rPr>
                <w:rFonts w:ascii="GHEA Grapalat" w:hAnsi="GHEA Grapalat" w:cs="Sylfaen"/>
                <w:lang w:val="hy-AM"/>
              </w:rPr>
            </w:pPr>
          </w:p>
          <w:p w14:paraId="19FC4856" w14:textId="77777777" w:rsidR="0003046B" w:rsidRPr="001D1AD6" w:rsidRDefault="0003046B" w:rsidP="00E64954">
            <w:pPr>
              <w:spacing w:line="360" w:lineRule="auto"/>
              <w:jc w:val="both"/>
              <w:rPr>
                <w:rFonts w:ascii="GHEA Grapalat" w:hAnsi="GHEA Grapalat" w:cs="Sylfaen"/>
                <w:lang w:val="hy-AM"/>
              </w:rPr>
            </w:pPr>
          </w:p>
          <w:p w14:paraId="2172B951" w14:textId="77777777" w:rsidR="0003046B" w:rsidRPr="001D1AD6" w:rsidRDefault="0003046B" w:rsidP="00E64954">
            <w:pPr>
              <w:spacing w:line="360" w:lineRule="auto"/>
              <w:jc w:val="both"/>
              <w:rPr>
                <w:rFonts w:ascii="GHEA Grapalat" w:hAnsi="GHEA Grapalat" w:cs="Sylfaen"/>
                <w:lang w:val="hy-AM"/>
              </w:rPr>
            </w:pPr>
          </w:p>
          <w:p w14:paraId="23AC4009" w14:textId="77777777" w:rsidR="0003046B" w:rsidRPr="001D1AD6" w:rsidRDefault="0003046B" w:rsidP="00E64954">
            <w:pPr>
              <w:spacing w:line="360" w:lineRule="auto"/>
              <w:jc w:val="both"/>
              <w:rPr>
                <w:rFonts w:ascii="GHEA Grapalat" w:hAnsi="GHEA Grapalat" w:cs="Sylfaen"/>
                <w:lang w:val="hy-AM"/>
              </w:rPr>
            </w:pPr>
          </w:p>
          <w:p w14:paraId="2A2DE289" w14:textId="493C26E0" w:rsidR="0003046B" w:rsidRPr="001D1AD6" w:rsidRDefault="0003046B" w:rsidP="00E64954">
            <w:pPr>
              <w:spacing w:line="360" w:lineRule="auto"/>
              <w:jc w:val="both"/>
              <w:rPr>
                <w:rFonts w:ascii="GHEA Grapalat" w:hAnsi="GHEA Grapalat" w:cs="Sylfaen"/>
                <w:lang w:val="hy-AM"/>
              </w:rPr>
            </w:pPr>
          </w:p>
        </w:tc>
      </w:tr>
      <w:tr w:rsidR="00287A05" w:rsidRPr="001D1AD6" w14:paraId="4B043DB4" w14:textId="77777777" w:rsidTr="00F73EEE">
        <w:trPr>
          <w:trHeight w:val="698"/>
          <w:hidden/>
        </w:trPr>
        <w:tc>
          <w:tcPr>
            <w:tcW w:w="7113" w:type="dxa"/>
            <w:vMerge w:val="restart"/>
            <w:shd w:val="clear" w:color="auto" w:fill="D0CECE" w:themeFill="background2" w:themeFillShade="E6"/>
          </w:tcPr>
          <w:p w14:paraId="55950700" w14:textId="64D57B62" w:rsidR="00287A05" w:rsidRPr="00F73EEE" w:rsidRDefault="0076341E" w:rsidP="00F73EEE">
            <w:pPr>
              <w:pStyle w:val="ListParagraph"/>
              <w:spacing w:line="360" w:lineRule="auto"/>
              <w:ind w:left="468" w:right="375"/>
              <w:jc w:val="center"/>
              <w:rPr>
                <w:rFonts w:ascii="GHEA Grapalat" w:hAnsi="GHEA Grapalat"/>
                <w:b/>
                <w:vanish/>
                <w:lang w:val="hy-AM"/>
              </w:rPr>
            </w:pPr>
            <w:r w:rsidRPr="00F73EEE">
              <w:rPr>
                <w:rFonts w:ascii="GHEA Grapalat" w:hAnsi="GHEA Grapalat"/>
                <w:b/>
                <w:vanish/>
                <w:lang w:val="hy-AM"/>
              </w:rPr>
              <w:lastRenderedPageBreak/>
              <w:t>3</w:t>
            </w:r>
            <w:r w:rsidR="00287A05" w:rsidRPr="00F73EEE">
              <w:rPr>
                <w:rFonts w:ascii="Cambria Math" w:hAnsi="Cambria Math" w:cs="Cambria Math"/>
                <w:b/>
                <w:vanish/>
                <w:lang w:val="hy-AM"/>
              </w:rPr>
              <w:t>․</w:t>
            </w:r>
            <w:r w:rsidR="00287A05" w:rsidRPr="00F73EEE">
              <w:rPr>
                <w:rFonts w:ascii="GHEA Grapalat" w:hAnsi="GHEA Grapalat"/>
                <w:b/>
                <w:vanish/>
                <w:lang w:val="hy-AM"/>
              </w:rPr>
              <w:t xml:space="preserve"> ՀՀ </w:t>
            </w:r>
            <w:r w:rsidR="00992A4E" w:rsidRPr="00F73EEE">
              <w:rPr>
                <w:rFonts w:ascii="GHEA Grapalat" w:hAnsi="GHEA Grapalat"/>
                <w:b/>
                <w:vanish/>
                <w:lang w:val="hy-AM"/>
              </w:rPr>
              <w:t>ֆինանսների նախարարություն</w:t>
            </w:r>
          </w:p>
        </w:tc>
        <w:tc>
          <w:tcPr>
            <w:tcW w:w="3669" w:type="dxa"/>
            <w:shd w:val="clear" w:color="auto" w:fill="BFBFBF" w:themeFill="background1" w:themeFillShade="BF"/>
          </w:tcPr>
          <w:p w14:paraId="513A776C" w14:textId="280863BF" w:rsidR="00287A05" w:rsidRPr="001D1AD6" w:rsidRDefault="00287A05" w:rsidP="00141569">
            <w:pPr>
              <w:spacing w:line="276" w:lineRule="auto"/>
              <w:jc w:val="both"/>
              <w:rPr>
                <w:rFonts w:ascii="GHEA Grapalat" w:hAnsi="GHEA Grapalat"/>
                <w:b/>
                <w:lang w:val="hy-AM"/>
              </w:rPr>
            </w:pPr>
            <w:r w:rsidRPr="001D1AD6">
              <w:rPr>
                <w:rFonts w:ascii="GHEA Grapalat" w:hAnsi="GHEA Grapalat"/>
                <w:b/>
                <w:lang w:val="hy-AM"/>
              </w:rPr>
              <w:t xml:space="preserve"> </w:t>
            </w:r>
            <w:r w:rsidR="00CA53C7" w:rsidRPr="001D1AD6">
              <w:rPr>
                <w:rFonts w:ascii="GHEA Grapalat" w:hAnsi="GHEA Grapalat"/>
                <w:b/>
                <w:lang w:val="hy-AM"/>
              </w:rPr>
              <w:t>«</w:t>
            </w:r>
            <w:r w:rsidR="00226B93" w:rsidRPr="001D1AD6">
              <w:rPr>
                <w:rFonts w:ascii="GHEA Grapalat" w:hAnsi="GHEA Grapalat"/>
                <w:b/>
                <w:lang w:val="hy-AM"/>
              </w:rPr>
              <w:t>07</w:t>
            </w:r>
            <w:r w:rsidR="00CA53C7" w:rsidRPr="001D1AD6">
              <w:rPr>
                <w:rFonts w:ascii="GHEA Grapalat" w:hAnsi="GHEA Grapalat"/>
                <w:b/>
                <w:lang w:val="hy-AM"/>
              </w:rPr>
              <w:t>»</w:t>
            </w:r>
            <w:r w:rsidR="00226B93" w:rsidRPr="001D1AD6">
              <w:rPr>
                <w:rFonts w:ascii="GHEA Grapalat" w:hAnsi="GHEA Grapalat"/>
                <w:b/>
                <w:lang w:val="hy-AM"/>
              </w:rPr>
              <w:t xml:space="preserve"> նոյեմբերի</w:t>
            </w:r>
            <w:r w:rsidR="00CA53C7" w:rsidRPr="001D1AD6">
              <w:rPr>
                <w:rFonts w:ascii="GHEA Grapalat" w:hAnsi="GHEA Grapalat"/>
                <w:b/>
              </w:rPr>
              <w:t xml:space="preserve"> </w:t>
            </w:r>
            <w:r w:rsidR="00CA53C7" w:rsidRPr="001D1AD6">
              <w:rPr>
                <w:rFonts w:ascii="GHEA Grapalat" w:hAnsi="GHEA Grapalat"/>
                <w:b/>
                <w:lang w:val="hy-AM"/>
              </w:rPr>
              <w:t xml:space="preserve"> 202</w:t>
            </w:r>
            <w:r w:rsidR="00992A4E" w:rsidRPr="001D1AD6">
              <w:rPr>
                <w:rFonts w:ascii="GHEA Grapalat" w:hAnsi="GHEA Grapalat"/>
                <w:b/>
                <w:lang w:val="hy-AM"/>
              </w:rPr>
              <w:t>3</w:t>
            </w:r>
            <w:r w:rsidR="00CA53C7" w:rsidRPr="001D1AD6">
              <w:rPr>
                <w:rFonts w:ascii="GHEA Grapalat" w:hAnsi="GHEA Grapalat"/>
                <w:b/>
                <w:lang w:val="hy-AM"/>
              </w:rPr>
              <w:t>թ</w:t>
            </w:r>
            <w:r w:rsidR="00CA53C7" w:rsidRPr="001D1AD6">
              <w:rPr>
                <w:rFonts w:ascii="Cambria Math" w:hAnsi="Cambria Math" w:cs="Cambria Math"/>
                <w:b/>
                <w:lang w:val="hy-AM"/>
              </w:rPr>
              <w:t>․</w:t>
            </w:r>
          </w:p>
        </w:tc>
      </w:tr>
      <w:tr w:rsidR="00287A05" w:rsidRPr="001D1AD6" w14:paraId="2073FC52" w14:textId="77777777" w:rsidTr="00F73EEE">
        <w:trPr>
          <w:trHeight w:val="697"/>
        </w:trPr>
        <w:tc>
          <w:tcPr>
            <w:tcW w:w="7113" w:type="dxa"/>
            <w:vMerge/>
            <w:shd w:val="clear" w:color="auto" w:fill="D0CECE" w:themeFill="background2" w:themeFillShade="E6"/>
          </w:tcPr>
          <w:p w14:paraId="2E57EF4A" w14:textId="77777777" w:rsidR="00287A05" w:rsidRPr="001D1AD6" w:rsidRDefault="00287A05" w:rsidP="006349F5">
            <w:pPr>
              <w:spacing w:line="276" w:lineRule="auto"/>
              <w:ind w:firstLine="720"/>
              <w:jc w:val="both"/>
              <w:rPr>
                <w:rFonts w:ascii="GHEA Grapalat" w:hAnsi="GHEA Grapalat" w:cs="Arial"/>
                <w:lang w:val="hy-AM"/>
              </w:rPr>
            </w:pPr>
          </w:p>
        </w:tc>
        <w:tc>
          <w:tcPr>
            <w:tcW w:w="3669" w:type="dxa"/>
            <w:shd w:val="clear" w:color="auto" w:fill="BFBFBF" w:themeFill="background1" w:themeFillShade="BF"/>
          </w:tcPr>
          <w:p w14:paraId="7DB480CD" w14:textId="1CAE7DB6" w:rsidR="006276F0" w:rsidRPr="001D1AD6" w:rsidRDefault="006276F0" w:rsidP="006276F0">
            <w:pPr>
              <w:widowControl w:val="0"/>
              <w:spacing w:line="276" w:lineRule="auto"/>
              <w:ind w:right="210"/>
              <w:contextualSpacing/>
              <w:jc w:val="right"/>
              <w:rPr>
                <w:rFonts w:ascii="GHEA Grapalat" w:hAnsi="GHEA Grapalat"/>
              </w:rPr>
            </w:pPr>
            <w:r w:rsidRPr="001D1AD6">
              <w:rPr>
                <w:rFonts w:ascii="GHEA Grapalat" w:hAnsi="GHEA Grapalat" w:cs="Calibri Cyr"/>
                <w:b/>
                <w:lang w:val="hy-AM"/>
              </w:rPr>
              <w:t xml:space="preserve">№ </w:t>
            </w:r>
            <w:r w:rsidRPr="001D1AD6">
              <w:rPr>
                <w:rFonts w:ascii="GHEA Grapalat" w:hAnsi="GHEA Grapalat"/>
                <w:b/>
                <w:lang w:val="hy-AM"/>
              </w:rPr>
              <w:t>01/9-2/21788-2023</w:t>
            </w:r>
          </w:p>
          <w:p w14:paraId="7E83C6F1" w14:textId="77777777" w:rsidR="00287A05" w:rsidRPr="001D1AD6" w:rsidRDefault="00287A05" w:rsidP="00141569">
            <w:pPr>
              <w:spacing w:line="276" w:lineRule="auto"/>
              <w:jc w:val="both"/>
              <w:rPr>
                <w:rFonts w:ascii="GHEA Grapalat" w:hAnsi="GHEA Grapalat"/>
                <w:b/>
                <w:lang w:val="hy-AM"/>
              </w:rPr>
            </w:pPr>
          </w:p>
        </w:tc>
      </w:tr>
      <w:tr w:rsidR="00C442D4" w:rsidRPr="001F41E4" w14:paraId="2D18731C" w14:textId="77777777" w:rsidTr="00F73EEE">
        <w:trPr>
          <w:trHeight w:val="1390"/>
        </w:trPr>
        <w:tc>
          <w:tcPr>
            <w:tcW w:w="7113" w:type="dxa"/>
            <w:shd w:val="clear" w:color="auto" w:fill="FFFFFF" w:themeFill="background1"/>
          </w:tcPr>
          <w:p w14:paraId="126BC58A" w14:textId="77777777" w:rsidR="000A1B9B" w:rsidRPr="001D1AD6" w:rsidRDefault="000A1B9B" w:rsidP="00F73EEE">
            <w:pPr>
              <w:spacing w:line="276" w:lineRule="auto"/>
              <w:ind w:right="375"/>
              <w:jc w:val="both"/>
              <w:rPr>
                <w:rFonts w:ascii="GHEA Grapalat" w:hAnsi="GHEA Grapalat" w:cs="Tahoma"/>
                <w:spacing w:val="-4"/>
                <w:lang w:val="hy-AM"/>
              </w:rPr>
            </w:pPr>
            <w:r w:rsidRPr="001D1AD6">
              <w:rPr>
                <w:rFonts w:ascii="GHEA Grapalat" w:hAnsi="GHEA Grapalat" w:cs="Tahoma"/>
                <w:spacing w:val="-4"/>
                <w:lang w:val="hy-AM"/>
              </w:rPr>
              <w:t xml:space="preserve">«Պետական պաշտոններ և պետական ծառայության պաշտոններ զբաղեցնող անձանց վարձատրության մասին» օրենքի (այսուհետ՝ </w:t>
            </w:r>
            <w:r w:rsidRPr="00F73EEE">
              <w:rPr>
                <w:rFonts w:ascii="GHEA Grapalat" w:hAnsi="GHEA Grapalat" w:cs="Arial"/>
                <w:lang w:val="hy-AM"/>
              </w:rPr>
              <w:t>Օրենք</w:t>
            </w:r>
            <w:r w:rsidRPr="001D1AD6">
              <w:rPr>
                <w:rFonts w:ascii="GHEA Grapalat" w:hAnsi="GHEA Grapalat" w:cs="Tahoma"/>
                <w:spacing w:val="-4"/>
                <w:lang w:val="hy-AM"/>
              </w:rPr>
              <w:t>) 4-րդ հոդվածի 1-ին մասի համաձայն՝ պետական պաշտոն և պետական ծառայության պաշտոն զբաղեցնող անձանց վարձատրության հիմնական սկզբունքներից է պետական պաշտոն և պետական ծառայության պաշտոն զբաղեցնող անձանց վարձատրության միասնական, արդարացի համակարգի և պետական պաշտոններ և պետական ծառայության պաշտոններ զբաղեցնող անձանց պարտականություններին, պատասխանատվությանը համապատասխանող հիմնական աշխատավարձի ապահովումը:</w:t>
            </w:r>
          </w:p>
          <w:p w14:paraId="4B85E8A5" w14:textId="77777777" w:rsidR="000A1B9B" w:rsidRPr="001D1AD6" w:rsidRDefault="000A1B9B" w:rsidP="00F73EEE">
            <w:pPr>
              <w:spacing w:line="276" w:lineRule="auto"/>
              <w:ind w:right="375"/>
              <w:jc w:val="both"/>
              <w:rPr>
                <w:rFonts w:ascii="GHEA Grapalat" w:hAnsi="GHEA Grapalat" w:cs="Tahoma"/>
                <w:spacing w:val="-4"/>
                <w:lang w:val="hy-AM"/>
              </w:rPr>
            </w:pPr>
            <w:r w:rsidRPr="001D1AD6">
              <w:rPr>
                <w:rFonts w:ascii="GHEA Grapalat" w:hAnsi="GHEA Grapalat" w:cs="Tahoma"/>
                <w:spacing w:val="-4"/>
                <w:lang w:val="hy-AM"/>
              </w:rPr>
              <w:t xml:space="preserve">Օրենքի 3-րդ հոդվածի 1-ին մասի 2-րդ կետի համաձայն՝ լրացուցիչ աշխատավարձ է համարվում աշխատավարձի </w:t>
            </w:r>
            <w:r w:rsidRPr="00F73EEE">
              <w:rPr>
                <w:rFonts w:ascii="GHEA Grapalat" w:hAnsi="GHEA Grapalat" w:cs="Arial"/>
                <w:lang w:val="hy-AM"/>
              </w:rPr>
              <w:t>փոփոխական</w:t>
            </w:r>
            <w:r w:rsidRPr="001D1AD6">
              <w:rPr>
                <w:rFonts w:ascii="GHEA Grapalat" w:hAnsi="GHEA Grapalat" w:cs="Tahoma"/>
                <w:spacing w:val="-4"/>
                <w:lang w:val="hy-AM"/>
              </w:rPr>
              <w:t xml:space="preserve"> մասը, որը հաշվարկվում է պաշտոնային դրույքաչափի նկատմամբ, և որի վճարումը պայմանավորված է նույն կետի «ա» և «բ» ենթակետերում թվարկված որևէ պայմանի և(կամ) պայմանների առկայությամբ և ներառում է`</w:t>
            </w:r>
          </w:p>
          <w:p w14:paraId="6B3ACD8B" w14:textId="77777777" w:rsidR="000A1B9B" w:rsidRPr="001D1AD6" w:rsidRDefault="000A1B9B" w:rsidP="00F73EEE">
            <w:pPr>
              <w:spacing w:line="276" w:lineRule="auto"/>
              <w:ind w:right="375"/>
              <w:jc w:val="both"/>
              <w:rPr>
                <w:rFonts w:ascii="GHEA Grapalat" w:hAnsi="GHEA Grapalat" w:cs="Tahoma"/>
                <w:spacing w:val="-4"/>
                <w:lang w:val="hy-AM"/>
              </w:rPr>
            </w:pPr>
            <w:r w:rsidRPr="001D1AD6">
              <w:rPr>
                <w:rFonts w:ascii="GHEA Grapalat" w:hAnsi="GHEA Grapalat" w:cs="Tahoma"/>
                <w:spacing w:val="-4"/>
                <w:lang w:val="hy-AM"/>
              </w:rPr>
              <w:t xml:space="preserve">բ. </w:t>
            </w:r>
            <w:r w:rsidRPr="001D1AD6">
              <w:rPr>
                <w:rFonts w:ascii="GHEA Grapalat" w:hAnsi="GHEA Grapalat"/>
                <w:b/>
                <w:bCs/>
                <w:color w:val="000000"/>
                <w:shd w:val="clear" w:color="auto" w:fill="FFFFFF"/>
                <w:lang w:val="hy-AM"/>
              </w:rPr>
              <w:t>հավելավճար`</w:t>
            </w:r>
            <w:r w:rsidRPr="001D1AD6">
              <w:rPr>
                <w:rFonts w:ascii="Calibri" w:hAnsi="Calibri" w:cs="Calibri"/>
                <w:color w:val="000000"/>
                <w:shd w:val="clear" w:color="auto" w:fill="FFFFFF"/>
                <w:lang w:val="hy-AM"/>
              </w:rPr>
              <w:t> </w:t>
            </w:r>
            <w:r w:rsidRPr="001D1AD6">
              <w:rPr>
                <w:rFonts w:ascii="GHEA Grapalat" w:hAnsi="GHEA Grapalat"/>
                <w:color w:val="000000"/>
                <w:shd w:val="clear" w:color="auto" w:fill="FFFFFF"/>
                <w:lang w:val="hy-AM"/>
              </w:rPr>
              <w:t>սույն ենթակետում նշված պայմաններից որևէ մեկի կամ դրանցից մի քանիսի, այն է՝ Սահմանադրական դատարանի նախագահի, փոխնախագահի և դատավորի պաշտոն զբաղեցնելու,</w:t>
            </w:r>
            <w:r w:rsidRPr="001D1AD6">
              <w:rPr>
                <w:rFonts w:ascii="Calibri" w:hAnsi="Calibri" w:cs="Calibri"/>
                <w:color w:val="000000"/>
                <w:shd w:val="clear" w:color="auto" w:fill="FFFFFF"/>
                <w:lang w:val="hy-AM"/>
              </w:rPr>
              <w:t> </w:t>
            </w:r>
            <w:r w:rsidRPr="001D1AD6">
              <w:rPr>
                <w:rFonts w:ascii="GHEA Grapalat" w:hAnsi="GHEA Grapalat" w:cs="Arial Unicode"/>
                <w:color w:val="000000"/>
                <w:shd w:val="clear" w:color="auto" w:fill="FFFFFF"/>
                <w:lang w:val="hy-AM"/>
              </w:rPr>
              <w:t>դասային</w:t>
            </w:r>
            <w:r w:rsidRPr="001D1AD6">
              <w:rPr>
                <w:rFonts w:ascii="GHEA Grapalat" w:hAnsi="GHEA Grapalat"/>
                <w:color w:val="000000"/>
                <w:shd w:val="clear" w:color="auto" w:fill="FFFFFF"/>
                <w:lang w:val="hy-AM"/>
              </w:rPr>
              <w:t xml:space="preserve">, </w:t>
            </w:r>
            <w:r w:rsidRPr="001D1AD6">
              <w:rPr>
                <w:rFonts w:ascii="GHEA Grapalat" w:hAnsi="GHEA Grapalat" w:cs="Arial Unicode"/>
                <w:color w:val="000000"/>
                <w:shd w:val="clear" w:color="auto" w:fill="FFFFFF"/>
                <w:lang w:val="hy-AM"/>
              </w:rPr>
              <w:t>դիվանագիտական</w:t>
            </w:r>
            <w:r w:rsidRPr="001D1AD6">
              <w:rPr>
                <w:rFonts w:ascii="GHEA Grapalat" w:hAnsi="GHEA Grapalat"/>
                <w:color w:val="000000"/>
                <w:shd w:val="clear" w:color="auto" w:fill="FFFFFF"/>
                <w:lang w:val="hy-AM"/>
              </w:rPr>
              <w:t xml:space="preserve"> </w:t>
            </w:r>
            <w:r w:rsidRPr="001D1AD6">
              <w:rPr>
                <w:rFonts w:ascii="GHEA Grapalat" w:hAnsi="GHEA Grapalat" w:cs="Arial Unicode"/>
                <w:color w:val="000000"/>
                <w:shd w:val="clear" w:color="auto" w:fill="FFFFFF"/>
                <w:lang w:val="hy-AM"/>
              </w:rPr>
              <w:t>աստիճանների</w:t>
            </w:r>
            <w:r w:rsidRPr="001D1AD6">
              <w:rPr>
                <w:rFonts w:ascii="GHEA Grapalat" w:hAnsi="GHEA Grapalat"/>
                <w:color w:val="000000"/>
                <w:shd w:val="clear" w:color="auto" w:fill="FFFFFF"/>
                <w:lang w:val="hy-AM"/>
              </w:rPr>
              <w:t xml:space="preserve">, </w:t>
            </w:r>
            <w:r w:rsidRPr="001D1AD6">
              <w:rPr>
                <w:rFonts w:ascii="GHEA Grapalat" w:hAnsi="GHEA Grapalat" w:cs="Arial Unicode"/>
                <w:color w:val="000000"/>
                <w:shd w:val="clear" w:color="auto" w:fill="FFFFFF"/>
                <w:lang w:val="hy-AM"/>
              </w:rPr>
              <w:t>տվյալ</w:t>
            </w:r>
            <w:r w:rsidRPr="001D1AD6">
              <w:rPr>
                <w:rFonts w:ascii="GHEA Grapalat" w:hAnsi="GHEA Grapalat"/>
                <w:color w:val="000000"/>
                <w:shd w:val="clear" w:color="auto" w:fill="FFFFFF"/>
                <w:lang w:val="hy-AM"/>
              </w:rPr>
              <w:t xml:space="preserve"> </w:t>
            </w:r>
            <w:r w:rsidRPr="001D1AD6">
              <w:rPr>
                <w:rFonts w:ascii="GHEA Grapalat" w:hAnsi="GHEA Grapalat" w:cs="Arial Unicode"/>
                <w:color w:val="000000"/>
                <w:shd w:val="clear" w:color="auto" w:fill="FFFFFF"/>
                <w:lang w:val="hy-AM"/>
              </w:rPr>
              <w:t>պաշտոնի</w:t>
            </w:r>
            <w:r w:rsidRPr="001D1AD6">
              <w:rPr>
                <w:rFonts w:ascii="GHEA Grapalat" w:hAnsi="GHEA Grapalat"/>
                <w:color w:val="000000"/>
                <w:shd w:val="clear" w:color="auto" w:fill="FFFFFF"/>
                <w:lang w:val="hy-AM"/>
              </w:rPr>
              <w:t xml:space="preserve"> </w:t>
            </w:r>
            <w:r w:rsidRPr="00F73EEE">
              <w:rPr>
                <w:rFonts w:ascii="GHEA Grapalat" w:hAnsi="GHEA Grapalat" w:cs="Arial"/>
                <w:lang w:val="hy-AM"/>
              </w:rPr>
              <w:t>ենթախմբին</w:t>
            </w:r>
            <w:r w:rsidRPr="001D1AD6">
              <w:rPr>
                <w:rFonts w:ascii="GHEA Grapalat" w:hAnsi="GHEA Grapalat"/>
                <w:color w:val="000000"/>
                <w:shd w:val="clear" w:color="auto" w:fill="FFFFFF"/>
                <w:lang w:val="hy-AM"/>
              </w:rPr>
              <w:t xml:space="preserve"> </w:t>
            </w:r>
            <w:r w:rsidRPr="001D1AD6">
              <w:rPr>
                <w:rFonts w:ascii="GHEA Grapalat" w:hAnsi="GHEA Grapalat" w:cs="Arial Unicode"/>
                <w:color w:val="000000"/>
                <w:shd w:val="clear" w:color="auto" w:fill="FFFFFF"/>
                <w:lang w:val="hy-AM"/>
              </w:rPr>
              <w:t>համապատասխանող</w:t>
            </w:r>
            <w:r w:rsidRPr="001D1AD6">
              <w:rPr>
                <w:rFonts w:ascii="GHEA Grapalat" w:hAnsi="GHEA Grapalat"/>
                <w:color w:val="000000"/>
                <w:shd w:val="clear" w:color="auto" w:fill="FFFFFF"/>
                <w:lang w:val="hy-AM"/>
              </w:rPr>
              <w:t xml:space="preserve"> </w:t>
            </w:r>
            <w:r w:rsidRPr="001D1AD6">
              <w:rPr>
                <w:rFonts w:ascii="GHEA Grapalat" w:hAnsi="GHEA Grapalat" w:cs="Arial Unicode"/>
                <w:color w:val="000000"/>
                <w:shd w:val="clear" w:color="auto" w:fill="FFFFFF"/>
                <w:lang w:val="hy-AM"/>
              </w:rPr>
              <w:t>դասային</w:t>
            </w:r>
            <w:r w:rsidRPr="001D1AD6">
              <w:rPr>
                <w:rFonts w:ascii="GHEA Grapalat" w:hAnsi="GHEA Grapalat"/>
                <w:color w:val="000000"/>
                <w:shd w:val="clear" w:color="auto" w:fill="FFFFFF"/>
                <w:lang w:val="hy-AM"/>
              </w:rPr>
              <w:t xml:space="preserve"> </w:t>
            </w:r>
            <w:r w:rsidRPr="001D1AD6">
              <w:rPr>
                <w:rFonts w:ascii="GHEA Grapalat" w:hAnsi="GHEA Grapalat" w:cs="Arial Unicode"/>
                <w:color w:val="000000"/>
                <w:shd w:val="clear" w:color="auto" w:fill="FFFFFF"/>
                <w:lang w:val="hy-AM"/>
              </w:rPr>
              <w:t>աստիճանից</w:t>
            </w:r>
            <w:r w:rsidRPr="001D1AD6">
              <w:rPr>
                <w:rFonts w:ascii="GHEA Grapalat" w:hAnsi="GHEA Grapalat"/>
                <w:color w:val="000000"/>
                <w:shd w:val="clear" w:color="auto" w:fill="FFFFFF"/>
                <w:lang w:val="hy-AM"/>
              </w:rPr>
              <w:t xml:space="preserve"> </w:t>
            </w:r>
            <w:r w:rsidRPr="001D1AD6">
              <w:rPr>
                <w:rFonts w:ascii="GHEA Grapalat" w:hAnsi="GHEA Grapalat" w:cs="Arial Unicode"/>
                <w:color w:val="000000"/>
                <w:shd w:val="clear" w:color="auto" w:fill="FFFFFF"/>
                <w:lang w:val="hy-AM"/>
              </w:rPr>
              <w:t>բարձր</w:t>
            </w:r>
            <w:r w:rsidRPr="001D1AD6">
              <w:rPr>
                <w:rFonts w:ascii="GHEA Grapalat" w:hAnsi="GHEA Grapalat"/>
                <w:color w:val="000000"/>
                <w:shd w:val="clear" w:color="auto" w:fill="FFFFFF"/>
                <w:lang w:val="hy-AM"/>
              </w:rPr>
              <w:t xml:space="preserve"> </w:t>
            </w:r>
            <w:r w:rsidRPr="001D1AD6">
              <w:rPr>
                <w:rFonts w:ascii="GHEA Grapalat" w:hAnsi="GHEA Grapalat" w:cs="Arial Unicode"/>
                <w:color w:val="000000"/>
                <w:shd w:val="clear" w:color="auto" w:fill="FFFFFF"/>
                <w:lang w:val="hy-AM"/>
              </w:rPr>
              <w:t>դասայի</w:t>
            </w:r>
            <w:r w:rsidRPr="001D1AD6">
              <w:rPr>
                <w:rFonts w:ascii="GHEA Grapalat" w:hAnsi="GHEA Grapalat"/>
                <w:color w:val="000000"/>
                <w:shd w:val="clear" w:color="auto" w:fill="FFFFFF"/>
                <w:lang w:val="hy-AM"/>
              </w:rPr>
              <w:t xml:space="preserve">ն աստիճան ունենալու, կոչումների, աշխատանքային և (կամ) ծառայության ստաժի, օտար լեզուների իմացության համար պաշտոնային դրույքաչափի նկատմամբ հաշվարկվող տոկոսային </w:t>
            </w:r>
            <w:r w:rsidRPr="001D1AD6">
              <w:rPr>
                <w:rFonts w:ascii="GHEA Grapalat" w:hAnsi="GHEA Grapalat"/>
                <w:color w:val="000000"/>
                <w:shd w:val="clear" w:color="auto" w:fill="FFFFFF"/>
                <w:lang w:val="hy-AM"/>
              </w:rPr>
              <w:lastRenderedPageBreak/>
              <w:t xml:space="preserve">ավելացում կամ 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 ինչպես նաև Հայաստանի Հանրապետության ազգային անվտանգության մարմիններում զինվորական ծառայության պաշտոններ զբաղեցնողների (բացառությամբ բարձրագույն խմբի պաշտոններ զբաղեցնող ծառայողների), ոստիկանության ծառայողների (բացառությամբ ոստիկանության պետի պաշտոն զբաղեցնող ծառայողի), փրկարար ծառայության տնօրենի տեղակալների, փրկարարական ծառայողների և քրեակատարողական ծառայողների, ինչպես նաև ոստիկանության ծառայողների (բացառությամբ ոստիկանության պետի պաշտոն զբաղեցնող ծառայողի), ինչպես նաև փրկարար ծառայության տնօրենի տեղակալների, փրկարարական ծառայողների և քրեակատարողական ծառայողների որակավորման համար՝ պաշտոնային դրույքաչափին դրամական բացարձակ մեծությամբ սահմանվող ավելացում կամ Պետական պահպանության ծառայությունում զինվորական ծառայության պաշտոններ զբաղեցնող ծառայողների </w:t>
            </w:r>
            <w:r w:rsidRPr="001D1AD6">
              <w:rPr>
                <w:rFonts w:ascii="GHEA Grapalat" w:hAnsi="GHEA Grapalat"/>
                <w:b/>
                <w:i/>
                <w:color w:val="000000"/>
                <w:shd w:val="clear" w:color="auto" w:fill="FFFFFF"/>
                <w:lang w:val="hy-AM"/>
              </w:rPr>
              <w:t>որակավորման համար</w:t>
            </w:r>
            <w:r w:rsidRPr="001D1AD6">
              <w:rPr>
                <w:rFonts w:ascii="GHEA Grapalat" w:hAnsi="GHEA Grapalat"/>
                <w:color w:val="000000"/>
                <w:shd w:val="clear" w:color="auto" w:fill="FFFFFF"/>
                <w:lang w:val="hy-AM"/>
              </w:rPr>
              <w:t>՝ պաշտոնային դրույքաչափին դրամական բացարձակ մեծությամբ սահմանվող ավելացում</w:t>
            </w:r>
            <w:r w:rsidRPr="001D1AD6">
              <w:rPr>
                <w:rFonts w:ascii="GHEA Grapalat" w:hAnsi="GHEA Grapalat" w:cs="Tahoma"/>
                <w:spacing w:val="-4"/>
                <w:lang w:val="hy-AM"/>
              </w:rPr>
              <w:t>:</w:t>
            </w:r>
          </w:p>
          <w:p w14:paraId="49EC31E6" w14:textId="77777777" w:rsidR="000A1B9B" w:rsidRPr="001D1AD6" w:rsidRDefault="000A1B9B" w:rsidP="00F73EEE">
            <w:pPr>
              <w:spacing w:line="276" w:lineRule="auto"/>
              <w:ind w:right="375"/>
              <w:jc w:val="both"/>
              <w:rPr>
                <w:rFonts w:ascii="GHEA Grapalat" w:hAnsi="GHEA Grapalat" w:cs="Tahoma"/>
                <w:b/>
                <w:i/>
                <w:spacing w:val="-4"/>
                <w:lang w:val="hy-AM"/>
              </w:rPr>
            </w:pPr>
            <w:r w:rsidRPr="001D1AD6">
              <w:rPr>
                <w:rFonts w:ascii="GHEA Grapalat" w:hAnsi="GHEA Grapalat" w:cs="Tahoma"/>
                <w:spacing w:val="-4"/>
                <w:lang w:val="hy-AM"/>
              </w:rPr>
              <w:t>Հաշվի առնելով վերոգրյալ կարգավորումները՝ պարզ է դառնում, որ հավելավճարը սահմանվում է կոնկրետ պաշտոնների և որակավորման համար, բայց ոչ երբեք</w:t>
            </w:r>
            <w:r w:rsidRPr="001D1AD6">
              <w:rPr>
                <w:rFonts w:ascii="GHEA Grapalat" w:hAnsi="GHEA Grapalat" w:cs="Tahoma"/>
                <w:b/>
                <w:i/>
                <w:spacing w:val="-4"/>
                <w:lang w:val="hy-AM"/>
              </w:rPr>
              <w:t xml:space="preserve"> </w:t>
            </w:r>
            <w:r w:rsidRPr="001D1AD6">
              <w:rPr>
                <w:rFonts w:ascii="GHEA Grapalat" w:hAnsi="GHEA Grapalat" w:cs="Tahoma"/>
                <w:lang w:val="hy-AM"/>
              </w:rPr>
              <w:t xml:space="preserve">Կոմիտեի լիազորություններից բխող, մասնագետի աշխատանքային պայմանագրերով և պաշտոնի նկարագրերով նախատեսված, ինչպես նաև առանձին դեպքերում Կոմիտեի նախագահի հանձնարարությամբ </w:t>
            </w:r>
            <w:r w:rsidRPr="001D1AD6">
              <w:rPr>
                <w:rFonts w:ascii="GHEA Grapalat" w:hAnsi="GHEA Grapalat" w:cs="Tahoma"/>
                <w:b/>
                <w:i/>
                <w:lang w:val="hy-AM"/>
              </w:rPr>
              <w:t>կոմպետենցիայի հիման վրա գործառույթների իրականացման համար</w:t>
            </w:r>
            <w:r w:rsidRPr="001D1AD6">
              <w:rPr>
                <w:rFonts w:ascii="GHEA Grapalat" w:hAnsi="GHEA Grapalat" w:cs="Tahoma"/>
                <w:b/>
                <w:i/>
                <w:spacing w:val="-4"/>
                <w:lang w:val="hy-AM"/>
              </w:rPr>
              <w:t xml:space="preserve">, այլապես համանման տրամաբանությամբ հավելավճար կսահմանվեր նաև մասնագիտացում պահանջող բոլոր տեսակի աշխատանքների կատարման համար: </w:t>
            </w:r>
          </w:p>
          <w:p w14:paraId="05432DAF" w14:textId="77777777" w:rsidR="000A1B9B" w:rsidRPr="001D1AD6" w:rsidRDefault="000A1B9B" w:rsidP="00F73EEE">
            <w:pPr>
              <w:spacing w:line="276" w:lineRule="auto"/>
              <w:ind w:right="375"/>
              <w:jc w:val="both"/>
              <w:rPr>
                <w:rFonts w:ascii="GHEA Grapalat" w:hAnsi="GHEA Grapalat" w:cs="Tahoma"/>
                <w:spacing w:val="-4"/>
                <w:lang w:val="hy-AM"/>
              </w:rPr>
            </w:pPr>
            <w:r w:rsidRPr="001D1AD6">
              <w:rPr>
                <w:rFonts w:ascii="GHEA Grapalat" w:hAnsi="GHEA Grapalat" w:cs="Tahoma"/>
                <w:spacing w:val="-4"/>
                <w:lang w:val="hy-AM"/>
              </w:rPr>
              <w:t xml:space="preserve">Բացի այդ, կոմպետենցիան անհրաժեշտ գիտելիք, ունակություն, հմտություն և վարքագծի ամբողջություն է, որն անհրաժեշտ է պաշտոնի անձնագրով նախատեսված գործառույթների արդյունավետ իրականացման համար, և </w:t>
            </w:r>
            <w:r w:rsidRPr="001D1AD6">
              <w:rPr>
                <w:rFonts w:ascii="GHEA Grapalat" w:hAnsi="GHEA Grapalat" w:cs="Tahoma"/>
                <w:spacing w:val="-4"/>
                <w:lang w:val="hy-AM"/>
              </w:rPr>
              <w:lastRenderedPageBreak/>
              <w:t>դրսևորվում է օրենքով, իրավական այլ ակտերով սահմանված կամ աշխատանքային պայմանագրով նախատեսված աշխատանքները կատարելուն զուգահեռ, հետևաբար զուտ կոմպետենցիաների տիրապետման համար կամ Կոմիտեում աշխատանքային ստաժի համար հավելավճար սահմանելը չի բխում ՀՀ օրենսդրությամբ սահմանված պահանջներից:</w:t>
            </w:r>
          </w:p>
          <w:p w14:paraId="7D3C3FFA" w14:textId="77777777" w:rsidR="000A1B9B" w:rsidRPr="001D1AD6" w:rsidRDefault="000A1B9B" w:rsidP="00F73EEE">
            <w:pPr>
              <w:spacing w:line="276" w:lineRule="auto"/>
              <w:ind w:right="375"/>
              <w:jc w:val="both"/>
              <w:rPr>
                <w:rFonts w:ascii="GHEA Grapalat" w:hAnsi="GHEA Grapalat" w:cs="Tahoma"/>
                <w:spacing w:val="-4"/>
                <w:lang w:val="hy-AM"/>
              </w:rPr>
            </w:pPr>
            <w:r w:rsidRPr="001D1AD6">
              <w:rPr>
                <w:rFonts w:ascii="GHEA Grapalat" w:hAnsi="GHEA Grapalat" w:cs="Tahoma"/>
                <w:spacing w:val="-4"/>
                <w:lang w:val="hy-AM"/>
              </w:rPr>
              <w:t xml:space="preserve">Վերոգրյալի ամփոփմամբ՝ գտնում ենք, որ Կոմիտեի քաղաքացիական աշխատանք կատարող մասնագետների համար հավելավճար սահմանելը նույն կարգավիճակում գտնվող անձանց նկատմամբ տարբերակված մոտեցման դրսևորում է, որի համար որևէ օբյեկտիվ և ողջամիտ չափանիշ առկա չէ, և այն չի կարող համարվել հիմնավորված: Ավելին, նշված ներկայացված </w:t>
            </w:r>
            <w:r w:rsidRPr="00F73EEE">
              <w:rPr>
                <w:rFonts w:ascii="GHEA Grapalat" w:hAnsi="GHEA Grapalat" w:cs="Arial"/>
                <w:lang w:val="hy-AM"/>
              </w:rPr>
              <w:t>հիմնավորումներով</w:t>
            </w:r>
            <w:r w:rsidRPr="001D1AD6">
              <w:rPr>
                <w:rFonts w:ascii="GHEA Grapalat" w:hAnsi="GHEA Grapalat" w:cs="Tahoma"/>
                <w:spacing w:val="-4"/>
                <w:lang w:val="hy-AM"/>
              </w:rPr>
              <w:t xml:space="preserve"> յուրաքանչյուր պետական մարմին կարող է հանդես գալ տվյալ պետական մարմնի աշխատակիցների համար հավելավճար սահմանելու նախաձեռնությամբ, ինչն ակնհայտորեն հիմնավորված չի կարող համարվել:</w:t>
            </w:r>
          </w:p>
          <w:p w14:paraId="0B6F5CE0" w14:textId="77777777" w:rsidR="000A1B9B" w:rsidRPr="001D1AD6" w:rsidRDefault="000A1B9B" w:rsidP="00F73EEE">
            <w:pPr>
              <w:spacing w:line="276" w:lineRule="auto"/>
              <w:ind w:right="375"/>
              <w:jc w:val="both"/>
              <w:rPr>
                <w:rFonts w:ascii="GHEA Grapalat" w:hAnsi="GHEA Grapalat" w:cs="Tahoma"/>
                <w:spacing w:val="-4"/>
                <w:lang w:val="hy-AM"/>
              </w:rPr>
            </w:pPr>
            <w:r w:rsidRPr="001D1AD6">
              <w:rPr>
                <w:rFonts w:ascii="GHEA Grapalat" w:hAnsi="GHEA Grapalat" w:cs="Tahoma"/>
                <w:spacing w:val="-4"/>
                <w:lang w:val="hy-AM"/>
              </w:rPr>
              <w:t xml:space="preserve">Միաժամանակ հայտնում ենք, որ աշխատանքի վարձատրության հարցում պետական կառավարման համակարգի մարմինների աշխատողների վարձատրության հարցը դիտարկվելու է հանրային կառավարման բարեփոխումների համատեքստում և նախընտրելի չէ տարբերակված (հատվածային) լուծումների միջոցով խնդրի </w:t>
            </w:r>
            <w:r w:rsidRPr="00F73EEE">
              <w:rPr>
                <w:rFonts w:ascii="GHEA Grapalat" w:hAnsi="GHEA Grapalat" w:cs="Arial"/>
                <w:lang w:val="hy-AM"/>
              </w:rPr>
              <w:t>կարգավորումը</w:t>
            </w:r>
            <w:r w:rsidRPr="001D1AD6">
              <w:rPr>
                <w:rFonts w:ascii="GHEA Grapalat" w:hAnsi="GHEA Grapalat" w:cs="Tahoma"/>
                <w:spacing w:val="-4"/>
                <w:lang w:val="hy-AM"/>
              </w:rPr>
              <w:t xml:space="preserve"> և բացի այդ Նախագծով ձևավորվում է նախադեպ, որը բավականին մեծ ճնշում է գործադրելու բյուջետային գործընթացի վրա (որն ըստ էության պլանավորված չէ) և հետևաբար առաջարկում ենք կարգավորումը դիտարկել հանրային իշխանության մարմինների վարձատրության ընդհանուր սկզբունքների համատեքստում: </w:t>
            </w:r>
          </w:p>
          <w:p w14:paraId="4A4AA503" w14:textId="77777777" w:rsidR="000A1B9B" w:rsidRPr="001D1AD6" w:rsidRDefault="000A1B9B" w:rsidP="00F73EEE">
            <w:pPr>
              <w:spacing w:line="276" w:lineRule="auto"/>
              <w:ind w:right="375"/>
              <w:jc w:val="both"/>
              <w:rPr>
                <w:rFonts w:ascii="GHEA Grapalat" w:hAnsi="GHEA Grapalat" w:cs="Tahoma"/>
                <w:spacing w:val="-4"/>
                <w:lang w:val="hy-AM"/>
              </w:rPr>
            </w:pPr>
            <w:r w:rsidRPr="001D1AD6">
              <w:rPr>
                <w:rFonts w:ascii="GHEA Grapalat" w:hAnsi="GHEA Grapalat"/>
                <w:lang w:val="hy-AM"/>
              </w:rPr>
              <w:t>Հաշվի</w:t>
            </w:r>
            <w:r w:rsidRPr="001D1AD6">
              <w:rPr>
                <w:rFonts w:ascii="GHEA Grapalat" w:hAnsi="GHEA Grapalat"/>
                <w:lang w:val="pt-BR"/>
              </w:rPr>
              <w:t xml:space="preserve"> </w:t>
            </w:r>
            <w:r w:rsidRPr="001D1AD6">
              <w:rPr>
                <w:rFonts w:ascii="GHEA Grapalat" w:hAnsi="GHEA Grapalat"/>
                <w:lang w:val="hy-AM"/>
              </w:rPr>
              <w:t>առնելով</w:t>
            </w:r>
            <w:r w:rsidRPr="001D1AD6">
              <w:rPr>
                <w:rFonts w:ascii="GHEA Grapalat" w:hAnsi="GHEA Grapalat"/>
                <w:lang w:val="pt-BR"/>
              </w:rPr>
              <w:t xml:space="preserve">, </w:t>
            </w:r>
            <w:r w:rsidRPr="001D1AD6">
              <w:rPr>
                <w:rFonts w:ascii="GHEA Grapalat" w:hAnsi="GHEA Grapalat"/>
                <w:lang w:val="hy-AM"/>
              </w:rPr>
              <w:t>որ</w:t>
            </w:r>
            <w:r w:rsidRPr="001D1AD6">
              <w:rPr>
                <w:rFonts w:ascii="GHEA Grapalat" w:hAnsi="GHEA Grapalat"/>
                <w:lang w:val="pt-BR"/>
              </w:rPr>
              <w:t xml:space="preserve"> </w:t>
            </w:r>
            <w:r w:rsidRPr="001D1AD6">
              <w:rPr>
                <w:rFonts w:ascii="GHEA Grapalat" w:hAnsi="GHEA Grapalat"/>
                <w:lang w:val="hy-AM"/>
              </w:rPr>
              <w:t xml:space="preserve">«Քաղաքացիական ծառայության մասին» ՀՕ-205-Ն օրենքի (հոդված 38, 3-րդ մասի 4-րդ ենթակետով) և ՀՀ վարչապետի 2018թ. հուլիսի 17-ի N 973-Լ որոշմամբ հաստատված Քաղաքացիական ծառայության գրասենյակի կանոնադրության համաձայն, պետական մարմիններում աշխատանքի վարձատրության քաղաքականության մշակման գործառույթը </w:t>
            </w:r>
            <w:r w:rsidRPr="00F73EEE">
              <w:rPr>
                <w:rFonts w:ascii="GHEA Grapalat" w:hAnsi="GHEA Grapalat" w:cs="Arial"/>
                <w:lang w:val="hy-AM"/>
              </w:rPr>
              <w:t>վերապահված</w:t>
            </w:r>
            <w:r w:rsidRPr="001D1AD6">
              <w:rPr>
                <w:rFonts w:ascii="GHEA Grapalat" w:hAnsi="GHEA Grapalat"/>
                <w:lang w:val="hy-AM"/>
              </w:rPr>
              <w:t xml:space="preserve"> է Քաղաքացիական ծառայության գրասենյակին (</w:t>
            </w:r>
            <w:r w:rsidRPr="001D1AD6">
              <w:rPr>
                <w:rFonts w:ascii="GHEA Grapalat" w:hAnsi="GHEA Grapalat" w:cs="Tahoma"/>
                <w:spacing w:val="-4"/>
                <w:lang w:val="hy-AM"/>
              </w:rPr>
              <w:t xml:space="preserve">կետ 12, ենթակետ 8), ուստի վարձատրության հետ կապված կարգավորումների </w:t>
            </w:r>
            <w:r w:rsidRPr="001D1AD6">
              <w:rPr>
                <w:rFonts w:ascii="GHEA Grapalat" w:hAnsi="GHEA Grapalat" w:cs="Tahoma"/>
                <w:spacing w:val="-4"/>
                <w:lang w:val="hy-AM"/>
              </w:rPr>
              <w:lastRenderedPageBreak/>
              <w:t>վերաբերյալ կարևորում ենք Քաղաքացիական ծառայության գրասենյակի դիրքորոշումը:</w:t>
            </w:r>
          </w:p>
          <w:p w14:paraId="4A44CC17" w14:textId="38098A39" w:rsidR="001C7EF0" w:rsidRPr="001D1AD6" w:rsidRDefault="000A1B9B" w:rsidP="00F73EEE">
            <w:pPr>
              <w:spacing w:line="276" w:lineRule="auto"/>
              <w:ind w:right="375"/>
              <w:jc w:val="both"/>
              <w:rPr>
                <w:rFonts w:ascii="GHEA Grapalat" w:hAnsi="GHEA Grapalat" w:cs="Tahoma"/>
                <w:spacing w:val="-4"/>
                <w:lang w:val="hy-AM"/>
              </w:rPr>
            </w:pPr>
            <w:r w:rsidRPr="001D1AD6">
              <w:rPr>
                <w:rFonts w:ascii="GHEA Grapalat" w:hAnsi="GHEA Grapalat" w:cs="Tahoma"/>
                <w:spacing w:val="-4"/>
                <w:lang w:val="hy-AM"/>
              </w:rPr>
              <w:t>Հայտնում ենք նաև, որ Նախագծի ընդունումը կհանգեցնի պետական բյուջեի լրացուցիչ ծախսերի անհրաժեշտության, որի գծով բացակայում են համապատասխան հաշվարկ-</w:t>
            </w:r>
            <w:r w:rsidRPr="00F73EEE">
              <w:rPr>
                <w:rFonts w:ascii="GHEA Grapalat" w:hAnsi="GHEA Grapalat" w:cs="Arial"/>
                <w:lang w:val="hy-AM"/>
              </w:rPr>
              <w:t>հիմնավորումներ</w:t>
            </w:r>
            <w:r w:rsidRPr="001D1AD6">
              <w:rPr>
                <w:rFonts w:ascii="GHEA Grapalat" w:hAnsi="GHEA Grapalat" w:cs="Tahoma"/>
                <w:spacing w:val="-4"/>
                <w:lang w:val="hy-AM"/>
              </w:rPr>
              <w:t xml:space="preserve"> և որի գծով միջոցներ նախատեսված չեն ինչպես ՀՀ 2023թ. պետական բյուջեով, այնպես էլ ՀՀ 2024-2026 ՄԺԾԾ-ով և ՀՀ 2024թ. պետական բյուջեի նախագծով:</w:t>
            </w:r>
          </w:p>
        </w:tc>
        <w:tc>
          <w:tcPr>
            <w:tcW w:w="3669" w:type="dxa"/>
            <w:shd w:val="clear" w:color="auto" w:fill="auto"/>
          </w:tcPr>
          <w:p w14:paraId="470218C0" w14:textId="73F72455" w:rsidR="00A41199" w:rsidRPr="003413C9" w:rsidRDefault="00A41199" w:rsidP="00141569">
            <w:pPr>
              <w:spacing w:line="276" w:lineRule="auto"/>
              <w:jc w:val="both"/>
              <w:rPr>
                <w:rFonts w:ascii="Cambria Math" w:eastAsia="Times New Roman" w:hAnsi="Cambria Math"/>
                <w:lang w:val="hy-AM"/>
              </w:rPr>
            </w:pPr>
            <w:r w:rsidRPr="00A675CF">
              <w:rPr>
                <w:rFonts w:ascii="GHEA Grapalat" w:eastAsia="Times New Roman" w:hAnsi="GHEA Grapalat"/>
                <w:lang w:val="hy-AM"/>
              </w:rPr>
              <w:lastRenderedPageBreak/>
              <w:t>Չի ընդունվել</w:t>
            </w:r>
            <w:r w:rsidR="003413C9" w:rsidRPr="00A675CF">
              <w:rPr>
                <w:rFonts w:ascii="Cambria Math" w:eastAsia="Times New Roman" w:hAnsi="Cambria Math"/>
                <w:lang w:val="hy-AM"/>
              </w:rPr>
              <w:t>․</w:t>
            </w:r>
          </w:p>
          <w:p w14:paraId="16F39E57" w14:textId="7182EE6F" w:rsidR="00730B7C" w:rsidRPr="001D1AD6" w:rsidRDefault="00730B7C" w:rsidP="00141569">
            <w:pPr>
              <w:spacing w:line="276" w:lineRule="auto"/>
              <w:jc w:val="both"/>
              <w:rPr>
                <w:rFonts w:ascii="GHEA Grapalat" w:eastAsia="Times New Roman" w:hAnsi="GHEA Grapalat"/>
                <w:lang w:val="hy-AM"/>
              </w:rPr>
            </w:pPr>
            <w:r w:rsidRPr="001D1AD6">
              <w:rPr>
                <w:rFonts w:ascii="GHEA Grapalat" w:eastAsia="Times New Roman" w:hAnsi="GHEA Grapalat"/>
                <w:lang w:val="hy-AM"/>
              </w:rPr>
              <w:t>Նախագծի ընդունումն անհր</w:t>
            </w:r>
            <w:r w:rsidR="006276F0" w:rsidRPr="001D1AD6">
              <w:rPr>
                <w:rFonts w:ascii="GHEA Grapalat" w:eastAsia="Times New Roman" w:hAnsi="GHEA Grapalat"/>
                <w:lang w:val="hy-AM"/>
              </w:rPr>
              <w:t>ա</w:t>
            </w:r>
            <w:r w:rsidRPr="001D1AD6">
              <w:rPr>
                <w:rFonts w:ascii="GHEA Grapalat" w:eastAsia="Times New Roman" w:hAnsi="GHEA Grapalat"/>
                <w:lang w:val="hy-AM"/>
              </w:rPr>
              <w:t>ժեշտ է ապահովելու կոմիտեի բնակ</w:t>
            </w:r>
            <w:r w:rsidR="0088662C" w:rsidRPr="001D1AD6">
              <w:rPr>
                <w:rFonts w:ascii="GHEA Grapalat" w:eastAsia="Times New Roman" w:hAnsi="GHEA Grapalat"/>
                <w:lang w:val="hy-AM"/>
              </w:rPr>
              <w:t>ա</w:t>
            </w:r>
            <w:r w:rsidRPr="001D1AD6">
              <w:rPr>
                <w:rFonts w:ascii="GHEA Grapalat" w:eastAsia="Times New Roman" w:hAnsi="GHEA Grapalat"/>
                <w:lang w:val="hy-AM"/>
              </w:rPr>
              <w:t>նոն գ</w:t>
            </w:r>
            <w:r w:rsidR="006276F0" w:rsidRPr="001D1AD6">
              <w:rPr>
                <w:rFonts w:ascii="GHEA Grapalat" w:eastAsia="Times New Roman" w:hAnsi="GHEA Grapalat"/>
                <w:lang w:val="hy-AM"/>
              </w:rPr>
              <w:t>ո</w:t>
            </w:r>
            <w:r w:rsidRPr="001D1AD6">
              <w:rPr>
                <w:rFonts w:ascii="GHEA Grapalat" w:eastAsia="Times New Roman" w:hAnsi="GHEA Grapalat"/>
                <w:lang w:val="hy-AM"/>
              </w:rPr>
              <w:t xml:space="preserve">րծունեությունը, հնարավորինս կանխելու </w:t>
            </w:r>
            <w:r w:rsidRPr="00BE5BEA">
              <w:rPr>
                <w:rFonts w:ascii="GHEA Grapalat" w:hAnsi="GHEA Grapalat" w:cs="Sylfaen"/>
                <w:lang w:val="hy-AM"/>
              </w:rPr>
              <w:t>կադրերի</w:t>
            </w:r>
            <w:r w:rsidRPr="001D1AD6">
              <w:rPr>
                <w:rFonts w:ascii="GHEA Grapalat" w:eastAsia="Times New Roman" w:hAnsi="GHEA Grapalat"/>
                <w:lang w:val="hy-AM"/>
              </w:rPr>
              <w:t xml:space="preserve"> հոսունու</w:t>
            </w:r>
            <w:r w:rsidR="006276F0" w:rsidRPr="001D1AD6">
              <w:rPr>
                <w:rFonts w:ascii="GHEA Grapalat" w:eastAsia="Times New Roman" w:hAnsi="GHEA Grapalat"/>
                <w:lang w:val="hy-AM"/>
              </w:rPr>
              <w:t>թ</w:t>
            </w:r>
            <w:r w:rsidRPr="001D1AD6">
              <w:rPr>
                <w:rFonts w:ascii="GHEA Grapalat" w:eastAsia="Times New Roman" w:hAnsi="GHEA Grapalat"/>
                <w:lang w:val="hy-AM"/>
              </w:rPr>
              <w:t>յունը և համալրելու կոմիտեի թափուր հաստիքները։</w:t>
            </w:r>
          </w:p>
          <w:p w14:paraId="4C567D79" w14:textId="354565EB" w:rsidR="00C442D4" w:rsidRPr="001D1AD6" w:rsidRDefault="00730B7C" w:rsidP="00141569">
            <w:pPr>
              <w:spacing w:line="276" w:lineRule="auto"/>
              <w:jc w:val="both"/>
              <w:rPr>
                <w:rFonts w:ascii="GHEA Grapalat" w:hAnsi="GHEA Grapalat"/>
                <w:b/>
                <w:lang w:val="hy-AM"/>
              </w:rPr>
            </w:pPr>
            <w:r w:rsidRPr="001D1AD6">
              <w:rPr>
                <w:rFonts w:ascii="GHEA Grapalat" w:eastAsia="Times New Roman" w:hAnsi="GHEA Grapalat"/>
                <w:lang w:val="hy-AM"/>
              </w:rPr>
              <w:t xml:space="preserve">ՀՀ 2023թ. պետական բյուջեով գումարներ նախատեսված չլինելու մասով հայտնում ենք, որ թեև </w:t>
            </w:r>
            <w:r w:rsidRPr="001D1AD6">
              <w:rPr>
                <w:rFonts w:ascii="GHEA Grapalat" w:hAnsi="GHEA Grapalat"/>
                <w:lang w:val="hy-AM"/>
              </w:rPr>
              <w:t>Նախագծի ընդունումը կհանգեցնի պետական բյուջեի ծախսերի որոշակի ավելացման, այդուհանդերձ հավելյալ ֆինանսավորման մասը նախատեսվում է լրացնել առանձին օրենսդրական կարգավորմամբ</w:t>
            </w:r>
            <w:r w:rsidR="00D15D65" w:rsidRPr="001D1AD6">
              <w:rPr>
                <w:rFonts w:ascii="GHEA Grapalat" w:hAnsi="GHEA Grapalat"/>
                <w:lang w:val="hy-AM"/>
              </w:rPr>
              <w:t>, 2024թ</w:t>
            </w:r>
            <w:r w:rsidR="00D15D65" w:rsidRPr="001D1AD6">
              <w:rPr>
                <w:rFonts w:ascii="Cambria Math" w:hAnsi="Cambria Math" w:cs="Cambria Math"/>
                <w:lang w:val="hy-AM"/>
              </w:rPr>
              <w:t>․</w:t>
            </w:r>
            <w:r w:rsidR="00D15D65" w:rsidRPr="001D1AD6">
              <w:rPr>
                <w:rFonts w:ascii="GHEA Grapalat" w:hAnsi="GHEA Grapalat"/>
                <w:lang w:val="hy-AM"/>
              </w:rPr>
              <w:t xml:space="preserve"> պետական բյուջեում համապատասխան փոփոխություն կատարելու միջոցով </w:t>
            </w:r>
            <w:r w:rsidR="008E1F7A" w:rsidRPr="001D1AD6">
              <w:rPr>
                <w:rFonts w:ascii="GHEA Grapalat" w:hAnsi="GHEA Grapalat"/>
                <w:lang w:val="hy-AM"/>
              </w:rPr>
              <w:t>։</w:t>
            </w:r>
          </w:p>
        </w:tc>
      </w:tr>
      <w:tr w:rsidR="0042641D" w:rsidRPr="001D1AD6" w14:paraId="21829367" w14:textId="77777777" w:rsidTr="00F73EEE">
        <w:trPr>
          <w:trHeight w:val="356"/>
          <w:hidden/>
        </w:trPr>
        <w:tc>
          <w:tcPr>
            <w:tcW w:w="7113" w:type="dxa"/>
            <w:vMerge w:val="restart"/>
            <w:shd w:val="clear" w:color="auto" w:fill="BFBFBF" w:themeFill="background1" w:themeFillShade="BF"/>
          </w:tcPr>
          <w:p w14:paraId="0AB4836B" w14:textId="19341DF4" w:rsidR="0042641D" w:rsidRPr="00F73EEE" w:rsidRDefault="0076341E" w:rsidP="00F73EEE">
            <w:pPr>
              <w:pStyle w:val="ListParagraph"/>
              <w:spacing w:line="360" w:lineRule="auto"/>
              <w:ind w:left="468" w:right="375"/>
              <w:jc w:val="center"/>
              <w:rPr>
                <w:rFonts w:ascii="GHEA Grapalat" w:hAnsi="GHEA Grapalat"/>
                <w:b/>
                <w:vanish/>
                <w:lang w:val="hy-AM"/>
              </w:rPr>
            </w:pPr>
            <w:r w:rsidRPr="00F73EEE">
              <w:rPr>
                <w:rFonts w:ascii="GHEA Grapalat" w:hAnsi="GHEA Grapalat"/>
                <w:b/>
                <w:vanish/>
                <w:lang w:val="hy-AM"/>
              </w:rPr>
              <w:lastRenderedPageBreak/>
              <w:t>4</w:t>
            </w:r>
            <w:r w:rsidR="00E700A6" w:rsidRPr="00F73EEE">
              <w:rPr>
                <w:rFonts w:ascii="GHEA Grapalat" w:hAnsi="GHEA Grapalat"/>
                <w:b/>
                <w:vanish/>
                <w:lang w:val="hy-AM"/>
              </w:rPr>
              <w:t>. ՀՀ արդարադատության նախարարություն</w:t>
            </w:r>
          </w:p>
        </w:tc>
        <w:tc>
          <w:tcPr>
            <w:tcW w:w="3669" w:type="dxa"/>
            <w:shd w:val="clear" w:color="auto" w:fill="BFBFBF" w:themeFill="background1" w:themeFillShade="BF"/>
          </w:tcPr>
          <w:p w14:paraId="74DD90C8" w14:textId="77777777" w:rsidR="00373939" w:rsidRPr="001D1AD6" w:rsidRDefault="00373939" w:rsidP="00373939">
            <w:pPr>
              <w:pStyle w:val="Heading1"/>
              <w:tabs>
                <w:tab w:val="left" w:pos="567"/>
              </w:tabs>
              <w:spacing w:before="0" w:after="0" w:line="360" w:lineRule="auto"/>
              <w:jc w:val="center"/>
              <w:rPr>
                <w:rFonts w:ascii="GHEA Grapalat" w:hAnsi="GHEA Grapalat" w:cs="Sylfaen"/>
                <w:b w:val="0"/>
                <w:sz w:val="24"/>
                <w:szCs w:val="24"/>
                <w:lang w:val="hy-AM"/>
              </w:rPr>
            </w:pPr>
            <w:r w:rsidRPr="001D1AD6">
              <w:rPr>
                <w:rFonts w:ascii="GHEA Grapalat" w:hAnsi="GHEA Grapalat" w:cs="Sylfaen"/>
                <w:b w:val="0"/>
                <w:sz w:val="24"/>
                <w:szCs w:val="24"/>
                <w:lang w:val="hy-AM"/>
              </w:rPr>
              <w:t>N /27.3/52160-2023</w:t>
            </w:r>
          </w:p>
          <w:p w14:paraId="4A2250CD" w14:textId="77777777" w:rsidR="0042641D" w:rsidRPr="001D1AD6" w:rsidRDefault="0042641D" w:rsidP="0042641D">
            <w:pPr>
              <w:spacing w:line="276" w:lineRule="auto"/>
              <w:ind w:firstLine="720"/>
              <w:jc w:val="center"/>
              <w:rPr>
                <w:rFonts w:ascii="GHEA Grapalat" w:hAnsi="GHEA Grapalat" w:cs="Arial"/>
                <w:lang w:val="hy-AM"/>
              </w:rPr>
            </w:pPr>
          </w:p>
        </w:tc>
      </w:tr>
      <w:tr w:rsidR="0042641D" w:rsidRPr="001D1AD6" w14:paraId="399481EE" w14:textId="77777777" w:rsidTr="00F73EEE">
        <w:trPr>
          <w:trHeight w:val="356"/>
        </w:trPr>
        <w:tc>
          <w:tcPr>
            <w:tcW w:w="7113" w:type="dxa"/>
            <w:vMerge/>
            <w:shd w:val="clear" w:color="auto" w:fill="BFBFBF" w:themeFill="background1" w:themeFillShade="BF"/>
          </w:tcPr>
          <w:p w14:paraId="36817815" w14:textId="77777777" w:rsidR="0042641D" w:rsidRPr="001D1AD6" w:rsidRDefault="0042641D" w:rsidP="0042641D">
            <w:pPr>
              <w:spacing w:line="276" w:lineRule="auto"/>
              <w:ind w:firstLine="720"/>
              <w:jc w:val="center"/>
              <w:rPr>
                <w:rFonts w:ascii="GHEA Grapalat" w:hAnsi="GHEA Grapalat" w:cs="Arial"/>
                <w:lang w:val="hy-AM"/>
              </w:rPr>
            </w:pPr>
          </w:p>
        </w:tc>
        <w:tc>
          <w:tcPr>
            <w:tcW w:w="3669" w:type="dxa"/>
            <w:shd w:val="clear" w:color="auto" w:fill="BFBFBF" w:themeFill="background1" w:themeFillShade="BF"/>
          </w:tcPr>
          <w:p w14:paraId="1FE89B24" w14:textId="27DBA67A" w:rsidR="0042641D" w:rsidRPr="001D1AD6" w:rsidRDefault="00373939" w:rsidP="00373939">
            <w:pPr>
              <w:spacing w:line="276" w:lineRule="auto"/>
              <w:ind w:firstLine="720"/>
              <w:rPr>
                <w:rFonts w:ascii="GHEA Grapalat" w:hAnsi="GHEA Grapalat" w:cs="Arial"/>
                <w:lang w:val="hy-AM"/>
              </w:rPr>
            </w:pPr>
            <w:r w:rsidRPr="001D1AD6">
              <w:rPr>
                <w:rFonts w:ascii="GHEA Grapalat" w:hAnsi="GHEA Grapalat" w:cs="Arial"/>
                <w:lang w:val="hy-AM"/>
              </w:rPr>
              <w:t>08</w:t>
            </w:r>
            <w:r w:rsidRPr="001D1AD6">
              <w:rPr>
                <w:rFonts w:ascii="Cambria Math" w:hAnsi="Cambria Math" w:cs="Cambria Math"/>
                <w:lang w:val="hy-AM"/>
              </w:rPr>
              <w:t>․</w:t>
            </w:r>
            <w:r w:rsidRPr="001D1AD6">
              <w:rPr>
                <w:rFonts w:ascii="GHEA Grapalat" w:hAnsi="GHEA Grapalat" w:cs="Arial"/>
                <w:lang w:val="hy-AM"/>
              </w:rPr>
              <w:t>12</w:t>
            </w:r>
            <w:r w:rsidRPr="001D1AD6">
              <w:rPr>
                <w:rFonts w:ascii="Cambria Math" w:hAnsi="Cambria Math" w:cs="Cambria Math"/>
                <w:lang w:val="hy-AM"/>
              </w:rPr>
              <w:t>․</w:t>
            </w:r>
            <w:r w:rsidRPr="001D1AD6">
              <w:rPr>
                <w:rFonts w:ascii="GHEA Grapalat" w:hAnsi="GHEA Grapalat" w:cs="Arial"/>
                <w:lang w:val="hy-AM"/>
              </w:rPr>
              <w:t>2023թ</w:t>
            </w:r>
            <w:r w:rsidRPr="001D1AD6">
              <w:rPr>
                <w:rFonts w:ascii="Cambria Math" w:hAnsi="Cambria Math" w:cs="Cambria Math"/>
                <w:lang w:val="hy-AM"/>
              </w:rPr>
              <w:t>․</w:t>
            </w:r>
          </w:p>
        </w:tc>
      </w:tr>
      <w:tr w:rsidR="0042641D" w:rsidRPr="001F41E4" w14:paraId="65434426" w14:textId="77777777" w:rsidTr="00F73EEE">
        <w:trPr>
          <w:trHeight w:val="356"/>
        </w:trPr>
        <w:tc>
          <w:tcPr>
            <w:tcW w:w="7113" w:type="dxa"/>
            <w:shd w:val="clear" w:color="auto" w:fill="auto"/>
          </w:tcPr>
          <w:p w14:paraId="7F160716" w14:textId="77777777" w:rsidR="00B928DA" w:rsidRPr="001D1AD6" w:rsidRDefault="00B928DA" w:rsidP="00F73EEE">
            <w:pPr>
              <w:spacing w:line="276" w:lineRule="auto"/>
              <w:ind w:right="375"/>
              <w:jc w:val="both"/>
              <w:rPr>
                <w:rFonts w:ascii="GHEA Grapalat" w:hAnsi="GHEA Grapalat"/>
              </w:rPr>
            </w:pPr>
            <w:r w:rsidRPr="001D1AD6">
              <w:rPr>
                <w:rFonts w:ascii="GHEA Grapalat" w:hAnsi="GHEA Grapalat"/>
                <w:lang w:val="hy-AM"/>
              </w:rPr>
              <w:t>«Հայաստանի Հանրապետության կառավարության 2014 թվականի հուլիսի 3-ի № 737-Ն որոշման մեջ  լրացումներ  կատարելու մասին» Հայաստանի Հանրապետության կառավարության որոշման նախագծի (այսուհետ՝ Նախագիծ) 1-ին կետի 1-ին ենթակետի կարգավորումից ելնելով անհրաժեշտություն կառաջանա Հայաստանի Հանրապետության կառավարության 2014 թվականի հուլիսի 3-ի № 737-Ն որոշման 1-ին կետի 6-րդ ենթակետում «:» կետադրական նշանը փոխարինել «.» կետադրական նշանով:</w:t>
            </w:r>
          </w:p>
          <w:p w14:paraId="60009694" w14:textId="77777777" w:rsidR="0042641D" w:rsidRPr="001D1AD6" w:rsidRDefault="0042641D" w:rsidP="0042641D">
            <w:pPr>
              <w:spacing w:line="276" w:lineRule="auto"/>
              <w:ind w:firstLine="720"/>
              <w:jc w:val="center"/>
              <w:rPr>
                <w:rFonts w:ascii="GHEA Grapalat" w:hAnsi="GHEA Grapalat" w:cs="Arial"/>
                <w:lang w:val="hy-AM"/>
              </w:rPr>
            </w:pPr>
          </w:p>
        </w:tc>
        <w:tc>
          <w:tcPr>
            <w:tcW w:w="3669" w:type="dxa"/>
            <w:shd w:val="clear" w:color="auto" w:fill="auto"/>
          </w:tcPr>
          <w:p w14:paraId="322EF453" w14:textId="77777777" w:rsidR="0042641D" w:rsidRPr="001D1AD6" w:rsidRDefault="00373939" w:rsidP="00373939">
            <w:pPr>
              <w:spacing w:line="276" w:lineRule="auto"/>
              <w:rPr>
                <w:rFonts w:ascii="GHEA Grapalat" w:hAnsi="GHEA Grapalat" w:cs="Arial"/>
                <w:lang w:val="hy-AM"/>
              </w:rPr>
            </w:pPr>
            <w:r w:rsidRPr="001D1AD6">
              <w:rPr>
                <w:rFonts w:ascii="GHEA Grapalat" w:hAnsi="GHEA Grapalat" w:cs="Arial"/>
                <w:lang w:val="hy-AM"/>
              </w:rPr>
              <w:t>Ընդունվել է</w:t>
            </w:r>
            <w:r w:rsidRPr="001D1AD6">
              <w:rPr>
                <w:rFonts w:ascii="Cambria Math" w:hAnsi="Cambria Math" w:cs="Cambria Math"/>
                <w:lang w:val="hy-AM"/>
              </w:rPr>
              <w:t>․</w:t>
            </w:r>
          </w:p>
          <w:p w14:paraId="119D93FE" w14:textId="31EA4A70" w:rsidR="00373939" w:rsidRPr="001D1AD6" w:rsidRDefault="00373939" w:rsidP="00373939">
            <w:pPr>
              <w:spacing w:line="276" w:lineRule="auto"/>
              <w:rPr>
                <w:rFonts w:ascii="GHEA Grapalat" w:hAnsi="GHEA Grapalat" w:cs="Arial"/>
                <w:lang w:val="hy-AM"/>
              </w:rPr>
            </w:pPr>
            <w:r w:rsidRPr="001D1AD6">
              <w:rPr>
                <w:rFonts w:ascii="GHEA Grapalat" w:hAnsi="GHEA Grapalat" w:cs="Arial"/>
                <w:lang w:val="hy-AM"/>
              </w:rPr>
              <w:t>Կատարվել է համապատասխան փոփոխություն</w:t>
            </w:r>
          </w:p>
        </w:tc>
      </w:tr>
      <w:tr w:rsidR="0042641D" w:rsidRPr="001F41E4" w14:paraId="6865EC16" w14:textId="77777777" w:rsidTr="00F73EEE">
        <w:trPr>
          <w:trHeight w:val="356"/>
        </w:trPr>
        <w:tc>
          <w:tcPr>
            <w:tcW w:w="7113" w:type="dxa"/>
            <w:shd w:val="clear" w:color="auto" w:fill="auto"/>
          </w:tcPr>
          <w:p w14:paraId="042C3F62" w14:textId="3088525E" w:rsidR="006551F4" w:rsidRPr="001D1AD6" w:rsidRDefault="006551F4" w:rsidP="00F73EEE">
            <w:pPr>
              <w:spacing w:line="276" w:lineRule="auto"/>
              <w:ind w:right="375"/>
              <w:jc w:val="both"/>
              <w:rPr>
                <w:rFonts w:ascii="GHEA Grapalat" w:hAnsi="GHEA Grapalat"/>
                <w:lang w:val="hy-AM"/>
              </w:rPr>
            </w:pPr>
            <w:r w:rsidRPr="001D1AD6">
              <w:rPr>
                <w:rFonts w:ascii="GHEA Grapalat" w:hAnsi="GHEA Grapalat"/>
                <w:lang w:val="hy-AM"/>
              </w:rPr>
              <w:t xml:space="preserve">Նախագծի 1-ին կետի 2-րդ ենթակետով լրացվող նոր բաժնի ««NN ը/կ» «Պաշտոնի անվանում» «Պաշտոնային դրույքաչափի հաշվարկման </w:t>
            </w:r>
            <w:r w:rsidRPr="00F73EEE">
              <w:rPr>
                <w:rFonts w:ascii="GHEA Grapalat" w:hAnsi="GHEA Grapalat" w:cs="Arial"/>
                <w:lang w:val="hy-AM"/>
              </w:rPr>
              <w:t>գործակիցը</w:t>
            </w:r>
            <w:r w:rsidRPr="001D1AD6">
              <w:rPr>
                <w:rFonts w:ascii="GHEA Grapalat" w:hAnsi="GHEA Grapalat"/>
                <w:lang w:val="hy-AM"/>
              </w:rPr>
              <w:t>»» տողն անհրաժեշտ է հանել:</w:t>
            </w:r>
          </w:p>
          <w:p w14:paraId="1DDA220A" w14:textId="77777777" w:rsidR="0042641D" w:rsidRPr="001D1AD6" w:rsidRDefault="0042641D" w:rsidP="006551F4">
            <w:pPr>
              <w:spacing w:line="276" w:lineRule="auto"/>
              <w:ind w:left="79" w:right="103" w:firstLine="180"/>
              <w:jc w:val="both"/>
              <w:rPr>
                <w:rFonts w:ascii="GHEA Grapalat" w:hAnsi="GHEA Grapalat" w:cs="Arial"/>
                <w:lang w:val="hy-AM"/>
              </w:rPr>
            </w:pPr>
          </w:p>
        </w:tc>
        <w:tc>
          <w:tcPr>
            <w:tcW w:w="3669" w:type="dxa"/>
            <w:shd w:val="clear" w:color="auto" w:fill="auto"/>
          </w:tcPr>
          <w:p w14:paraId="2FF4D201" w14:textId="77777777" w:rsidR="00373939" w:rsidRPr="001D1AD6" w:rsidRDefault="00373939" w:rsidP="00373939">
            <w:pPr>
              <w:spacing w:line="276" w:lineRule="auto"/>
              <w:rPr>
                <w:rFonts w:ascii="GHEA Grapalat" w:hAnsi="GHEA Grapalat" w:cs="Arial"/>
                <w:lang w:val="hy-AM"/>
              </w:rPr>
            </w:pPr>
            <w:r w:rsidRPr="001D1AD6">
              <w:rPr>
                <w:rFonts w:ascii="GHEA Grapalat" w:hAnsi="GHEA Grapalat" w:cs="Arial"/>
                <w:lang w:val="hy-AM"/>
              </w:rPr>
              <w:t>Ընդունվել է</w:t>
            </w:r>
            <w:r w:rsidRPr="001D1AD6">
              <w:rPr>
                <w:rFonts w:ascii="Cambria Math" w:hAnsi="Cambria Math" w:cs="Cambria Math"/>
                <w:lang w:val="hy-AM"/>
              </w:rPr>
              <w:t>․</w:t>
            </w:r>
          </w:p>
          <w:p w14:paraId="5458A95B" w14:textId="5E294CE6" w:rsidR="0042641D" w:rsidRPr="001D1AD6" w:rsidRDefault="00373939" w:rsidP="00373939">
            <w:pPr>
              <w:spacing w:line="276" w:lineRule="auto"/>
              <w:rPr>
                <w:rFonts w:ascii="GHEA Grapalat" w:hAnsi="GHEA Grapalat" w:cs="Arial"/>
                <w:lang w:val="hy-AM"/>
              </w:rPr>
            </w:pPr>
            <w:r w:rsidRPr="001D1AD6">
              <w:rPr>
                <w:rFonts w:ascii="GHEA Grapalat" w:hAnsi="GHEA Grapalat" w:cs="Arial"/>
                <w:lang w:val="hy-AM"/>
              </w:rPr>
              <w:t>Կատարվել է համապատասխան փոփոխություն</w:t>
            </w:r>
          </w:p>
        </w:tc>
      </w:tr>
      <w:tr w:rsidR="0042641D" w:rsidRPr="001F41E4" w14:paraId="3C3A8A36" w14:textId="77777777" w:rsidTr="00F73EEE">
        <w:trPr>
          <w:trHeight w:val="356"/>
        </w:trPr>
        <w:tc>
          <w:tcPr>
            <w:tcW w:w="7113" w:type="dxa"/>
            <w:shd w:val="clear" w:color="auto" w:fill="auto"/>
          </w:tcPr>
          <w:p w14:paraId="31C2F0AB" w14:textId="75828E56" w:rsidR="0042641D" w:rsidRPr="001D1AD6" w:rsidRDefault="006551F4" w:rsidP="00F73EEE">
            <w:pPr>
              <w:spacing w:line="276" w:lineRule="auto"/>
              <w:ind w:right="375"/>
              <w:jc w:val="both"/>
              <w:rPr>
                <w:rFonts w:ascii="GHEA Grapalat" w:hAnsi="GHEA Grapalat"/>
                <w:b/>
                <w:lang w:val="hy-AM"/>
              </w:rPr>
            </w:pPr>
            <w:r w:rsidRPr="001D1AD6">
              <w:rPr>
                <w:rFonts w:ascii="GHEA Grapalat" w:hAnsi="GHEA Grapalat"/>
                <w:lang w:val="hy-AM"/>
              </w:rPr>
              <w:t xml:space="preserve">3.Նախագծի Հավելվածի 1-ին կետի </w:t>
            </w:r>
            <w:r w:rsidRPr="001F41E4">
              <w:rPr>
                <w:rFonts w:ascii="GHEA Grapalat" w:hAnsi="GHEA Grapalat"/>
                <w:lang w:val="hy-AM"/>
              </w:rPr>
              <w:t xml:space="preserve">«ՄԱԿ-ի 1968 թ.» ձևակերպումն </w:t>
            </w:r>
            <w:r w:rsidRPr="001F41E4">
              <w:rPr>
                <w:rFonts w:ascii="GHEA Grapalat" w:hAnsi="GHEA Grapalat" w:cs="Arial"/>
                <w:lang w:val="hy-AM"/>
              </w:rPr>
              <w:t>անհրաժեշտ</w:t>
            </w:r>
            <w:r w:rsidRPr="001F41E4">
              <w:rPr>
                <w:rFonts w:ascii="GHEA Grapalat" w:hAnsi="GHEA Grapalat"/>
                <w:lang w:val="hy-AM"/>
              </w:rPr>
              <w:t xml:space="preserve"> է վերանայել հիմք ընդունելով</w:t>
            </w:r>
            <w:r w:rsidRPr="001D1AD6">
              <w:rPr>
                <w:rFonts w:ascii="GHEA Grapalat" w:hAnsi="GHEA Grapalat"/>
                <w:lang w:val="hy-AM"/>
              </w:rPr>
              <w:t xml:space="preserve"> «Նորմատիվ իրավական ակտերի մասին» օրենքի 21-րդ հոդվածի 2-րդ և 5-րդ մասերը, համաձայն որոնց՝ </w:t>
            </w:r>
            <w:r w:rsidRPr="001D1AD6">
              <w:rPr>
                <w:rFonts w:ascii="GHEA Grapalat" w:hAnsi="GHEA Grapalat"/>
                <w:b/>
                <w:lang w:val="hy-AM"/>
              </w:rPr>
              <w:t>արգելվում են նորմատիվ իրավական ակտում կատարել բառերի կամ տերմինների անհարկի կրճատումներ, ինչպես նաև բառերի կամ տերմինների հապավումներ:</w:t>
            </w:r>
            <w:r w:rsidRPr="001D1AD6">
              <w:rPr>
                <w:rFonts w:ascii="GHEA Grapalat" w:hAnsi="GHEA Grapalat"/>
                <w:color w:val="000000"/>
                <w:shd w:val="clear" w:color="auto" w:fill="FFFFFF"/>
                <w:lang w:val="hy-AM"/>
              </w:rPr>
              <w:t xml:space="preserve"> </w:t>
            </w:r>
            <w:r w:rsidRPr="001D1AD6">
              <w:rPr>
                <w:rFonts w:ascii="GHEA Grapalat" w:hAnsi="GHEA Grapalat"/>
                <w:lang w:val="hy-AM"/>
              </w:rPr>
              <w:t xml:space="preserve">Նորմատիվ իրավական ակտում տարեթիվը և ամսաթիվը գրվում են թվերով, իսկ ամիսը` տառերով: </w:t>
            </w:r>
            <w:r w:rsidRPr="001D1AD6">
              <w:rPr>
                <w:rFonts w:ascii="GHEA Grapalat" w:hAnsi="GHEA Grapalat"/>
                <w:b/>
                <w:lang w:val="hy-AM"/>
              </w:rPr>
              <w:t>«Թվական» բառը և դրա հոլովաձևերը գրվում են ամբողջությամբ:</w:t>
            </w:r>
          </w:p>
        </w:tc>
        <w:tc>
          <w:tcPr>
            <w:tcW w:w="3669" w:type="dxa"/>
            <w:shd w:val="clear" w:color="auto" w:fill="auto"/>
          </w:tcPr>
          <w:p w14:paraId="7177F9E7" w14:textId="77777777" w:rsidR="00373939" w:rsidRPr="001D1AD6" w:rsidRDefault="00373939" w:rsidP="00BE5BEA">
            <w:pPr>
              <w:spacing w:line="276" w:lineRule="auto"/>
              <w:jc w:val="both"/>
              <w:rPr>
                <w:rFonts w:ascii="GHEA Grapalat" w:hAnsi="GHEA Grapalat" w:cs="Arial"/>
                <w:lang w:val="hy-AM"/>
              </w:rPr>
            </w:pPr>
            <w:r w:rsidRPr="00BE5BEA">
              <w:rPr>
                <w:rFonts w:ascii="GHEA Grapalat" w:hAnsi="GHEA Grapalat" w:cs="Sylfaen"/>
                <w:lang w:val="hy-AM"/>
              </w:rPr>
              <w:t>Ընդունվել</w:t>
            </w:r>
            <w:r w:rsidRPr="001D1AD6">
              <w:rPr>
                <w:rFonts w:ascii="GHEA Grapalat" w:hAnsi="GHEA Grapalat" w:cs="Arial"/>
                <w:lang w:val="hy-AM"/>
              </w:rPr>
              <w:t xml:space="preserve"> է</w:t>
            </w:r>
            <w:r w:rsidRPr="001D1AD6">
              <w:rPr>
                <w:rFonts w:ascii="Cambria Math" w:hAnsi="Cambria Math" w:cs="Cambria Math"/>
                <w:lang w:val="hy-AM"/>
              </w:rPr>
              <w:t>․</w:t>
            </w:r>
          </w:p>
          <w:p w14:paraId="1E97AFA8" w14:textId="22BB17C5" w:rsidR="0042641D" w:rsidRPr="001D1AD6" w:rsidRDefault="00373939" w:rsidP="00BE5BEA">
            <w:pPr>
              <w:spacing w:line="276" w:lineRule="auto"/>
              <w:jc w:val="both"/>
              <w:rPr>
                <w:rFonts w:ascii="GHEA Grapalat" w:hAnsi="GHEA Grapalat" w:cs="Arial"/>
                <w:lang w:val="hy-AM"/>
              </w:rPr>
            </w:pPr>
            <w:r w:rsidRPr="001D1AD6">
              <w:rPr>
                <w:rFonts w:ascii="GHEA Grapalat" w:hAnsi="GHEA Grapalat" w:cs="Arial"/>
                <w:lang w:val="hy-AM"/>
              </w:rPr>
              <w:t xml:space="preserve">Կատարվել է </w:t>
            </w:r>
            <w:r w:rsidRPr="00BE5BEA">
              <w:rPr>
                <w:rFonts w:ascii="GHEA Grapalat" w:hAnsi="GHEA Grapalat" w:cs="Sylfaen"/>
                <w:lang w:val="hy-AM"/>
              </w:rPr>
              <w:t>համապատասխան</w:t>
            </w:r>
            <w:r w:rsidRPr="001D1AD6">
              <w:rPr>
                <w:rFonts w:ascii="GHEA Grapalat" w:hAnsi="GHEA Grapalat" w:cs="Arial"/>
                <w:lang w:val="hy-AM"/>
              </w:rPr>
              <w:t xml:space="preserve"> փոփոխություն</w:t>
            </w:r>
          </w:p>
        </w:tc>
      </w:tr>
      <w:tr w:rsidR="006551F4" w:rsidRPr="001F41E4" w14:paraId="49F8E27A" w14:textId="77777777" w:rsidTr="00F73EEE">
        <w:trPr>
          <w:trHeight w:val="356"/>
        </w:trPr>
        <w:tc>
          <w:tcPr>
            <w:tcW w:w="7113" w:type="dxa"/>
            <w:shd w:val="clear" w:color="auto" w:fill="auto"/>
          </w:tcPr>
          <w:p w14:paraId="6C1541DA" w14:textId="77777777" w:rsidR="006551F4" w:rsidRPr="001D1AD6" w:rsidRDefault="006551F4" w:rsidP="00F73EEE">
            <w:pPr>
              <w:spacing w:line="276" w:lineRule="auto"/>
              <w:ind w:right="375"/>
              <w:jc w:val="both"/>
              <w:rPr>
                <w:rFonts w:ascii="GHEA Grapalat" w:hAnsi="GHEA Grapalat"/>
                <w:b/>
                <w:bCs/>
                <w:shd w:val="clear" w:color="auto" w:fill="FFFFFF"/>
                <w:lang w:val="hy-AM"/>
              </w:rPr>
            </w:pPr>
            <w:r w:rsidRPr="001D1AD6">
              <w:rPr>
                <w:rFonts w:ascii="GHEA Grapalat" w:hAnsi="GHEA Grapalat"/>
                <w:lang w:val="hy-AM"/>
              </w:rPr>
              <w:t xml:space="preserve">4. Նախագծի հավելվածի 1-ին կետի համաձայն՝ «Խաղաղ նպատակներով ատոմային էներգիայի անվտանգ </w:t>
            </w:r>
            <w:r w:rsidRPr="001D1AD6">
              <w:rPr>
                <w:rFonts w:ascii="GHEA Grapalat" w:hAnsi="GHEA Grapalat"/>
                <w:lang w:val="hy-AM"/>
              </w:rPr>
              <w:lastRenderedPageBreak/>
              <w:t xml:space="preserve">օգտագործման մասին» օրենքով միջուկային անվտանգության կարգավորման կոմիտեին (այսուհետ՝ Կոմիտե) վերապահված </w:t>
            </w:r>
            <w:r w:rsidRPr="00F73EEE">
              <w:rPr>
                <w:rFonts w:ascii="GHEA Grapalat" w:hAnsi="GHEA Grapalat" w:cs="Arial"/>
                <w:lang w:val="hy-AM"/>
              </w:rPr>
              <w:t>լիազորությունների</w:t>
            </w:r>
            <w:r w:rsidRPr="001D1AD6">
              <w:rPr>
                <w:rFonts w:ascii="GHEA Grapalat" w:hAnsi="GHEA Grapalat"/>
                <w:lang w:val="hy-AM"/>
              </w:rPr>
              <w:t xml:space="preserve"> իրականացման համար Կոմիտեի միջուկային անվտանգության վարչության, </w:t>
            </w:r>
            <w:r w:rsidRPr="001D1AD6">
              <w:rPr>
                <w:rFonts w:ascii="GHEA Grapalat" w:hAnsi="GHEA Grapalat"/>
                <w:bCs/>
                <w:lang w:val="hy-AM"/>
              </w:rPr>
              <w:t>ճառագայթային անվտանգության վարչության և</w:t>
            </w:r>
            <w:r w:rsidRPr="001D1AD6">
              <w:rPr>
                <w:rFonts w:ascii="GHEA Grapalat" w:hAnsi="GHEA Grapalat"/>
                <w:lang w:val="hy-AM"/>
              </w:rPr>
              <w:t xml:space="preserve"> տեխնիկական բաժնի մասնագետներին (այսուհետ՝ Մասնագետ) Հայաստանի Հանրապետության կողմից ատոմային էներգիայի օգտագործման բնագավառի վավերացված միջազգային պայմանագրերով</w:t>
            </w:r>
            <w:bookmarkStart w:id="1" w:name="_Hlk148699828"/>
            <w:r w:rsidRPr="001D1AD6">
              <w:rPr>
                <w:rFonts w:ascii="GHEA Grapalat" w:hAnsi="GHEA Grapalat"/>
                <w:lang w:val="hy-AM"/>
              </w:rPr>
              <w:t xml:space="preserve"> (</w:t>
            </w:r>
            <w:r w:rsidRPr="001D1AD6">
              <w:rPr>
                <w:rFonts w:ascii="GHEA Grapalat" w:eastAsia="Times New Roman" w:hAnsi="GHEA Grapalat"/>
                <w:b/>
                <w:bCs/>
                <w:lang w:val="hy-AM"/>
              </w:rPr>
              <w:t>…</w:t>
            </w:r>
            <w:r w:rsidRPr="001D1AD6">
              <w:rPr>
                <w:rFonts w:ascii="GHEA Grapalat" w:hAnsi="GHEA Grapalat"/>
                <w:lang w:val="hy-AM"/>
              </w:rPr>
              <w:t>), ինչպես նաև միջազգային այլ պարտավորություններով (մասնավորապես՝ Ատոմային Էներգիայի Միջազգային Գործակալության անվտանգության ստանդարտներ)</w:t>
            </w:r>
            <w:bookmarkEnd w:id="1"/>
            <w:r w:rsidRPr="001D1AD6">
              <w:rPr>
                <w:rFonts w:ascii="GHEA Grapalat" w:hAnsi="GHEA Grapalat"/>
                <w:lang w:val="hy-AM"/>
              </w:rPr>
              <w:t xml:space="preserve"> և սույն հավելվածով սահմանված </w:t>
            </w:r>
            <w:r w:rsidRPr="001D1AD6">
              <w:rPr>
                <w:rFonts w:ascii="GHEA Grapalat" w:hAnsi="GHEA Grapalat"/>
                <w:b/>
                <w:lang w:val="hy-AM"/>
              </w:rPr>
              <w:t>կոմպետենցիաների տիրապետման համար, ինչպես նաև Կոմիտեում աշխատանքային ստաժի համար տրվում է հավելավճար:</w:t>
            </w:r>
            <w:r w:rsidRPr="001D1AD6">
              <w:rPr>
                <w:rFonts w:ascii="GHEA Grapalat" w:hAnsi="GHEA Grapalat"/>
                <w:b/>
                <w:bCs/>
                <w:shd w:val="clear" w:color="auto" w:fill="FFFFFF"/>
                <w:lang w:val="hy-AM"/>
              </w:rPr>
              <w:t xml:space="preserve"> </w:t>
            </w:r>
            <w:bookmarkStart w:id="2" w:name="_Hlk148510196"/>
          </w:p>
          <w:p w14:paraId="068C38BE" w14:textId="4BADD071" w:rsidR="006551F4" w:rsidRPr="001D1AD6" w:rsidRDefault="006551F4" w:rsidP="00F73EEE">
            <w:pPr>
              <w:spacing w:line="276" w:lineRule="auto"/>
              <w:ind w:right="375"/>
              <w:jc w:val="both"/>
              <w:rPr>
                <w:rFonts w:ascii="GHEA Grapalat" w:hAnsi="GHEA Grapalat"/>
                <w:lang w:val="hy-AM"/>
              </w:rPr>
            </w:pPr>
            <w:r w:rsidRPr="001D1AD6">
              <w:rPr>
                <w:rFonts w:ascii="GHEA Grapalat" w:hAnsi="GHEA Grapalat"/>
                <w:lang w:val="hy-AM"/>
              </w:rPr>
              <w:t>Այս կապակցությամբ հարկ է նկատի ունենալ «Պետական պաշտոններ և պետական ծառայության պաշտոններ</w:t>
            </w:r>
            <w:r w:rsidRPr="001D1AD6">
              <w:rPr>
                <w:rFonts w:ascii="Calibri" w:hAnsi="Calibri" w:cs="Calibri"/>
                <w:lang w:val="hy-AM"/>
              </w:rPr>
              <w:t> </w:t>
            </w:r>
            <w:r w:rsidRPr="001D1AD6">
              <w:rPr>
                <w:rFonts w:ascii="GHEA Grapalat" w:hAnsi="GHEA Grapalat"/>
                <w:lang w:val="hy-AM"/>
              </w:rPr>
              <w:t xml:space="preserve">զբաղեցնող անձանց վարձատրության մասին» օրենքի 3-րդ հոդվածի 1-ին մասի 2-րդ կետի բ. ենթակետը, համաձայն որի՝ </w:t>
            </w:r>
            <w:r w:rsidRPr="001D1AD6">
              <w:rPr>
                <w:rStyle w:val="Strong"/>
                <w:rFonts w:ascii="GHEA Grapalat" w:hAnsi="GHEA Grapalat"/>
                <w:color w:val="000000"/>
                <w:shd w:val="clear" w:color="auto" w:fill="FFFFFF"/>
                <w:lang w:val="hy-AM"/>
              </w:rPr>
              <w:t>լրացուցիչ աշխատավարձը՝</w:t>
            </w:r>
            <w:r w:rsidR="00A41199">
              <w:rPr>
                <w:rStyle w:val="Strong"/>
                <w:rFonts w:ascii="GHEA Grapalat" w:hAnsi="GHEA Grapalat"/>
                <w:lang w:val="hy-AM"/>
              </w:rPr>
              <w:t xml:space="preserve"> </w:t>
            </w:r>
            <w:r w:rsidRPr="001D1AD6">
              <w:rPr>
                <w:rFonts w:ascii="GHEA Grapalat" w:hAnsi="GHEA Grapalat"/>
                <w:color w:val="000000"/>
                <w:shd w:val="clear" w:color="auto" w:fill="FFFFFF"/>
                <w:lang w:val="hy-AM"/>
              </w:rPr>
              <w:t xml:space="preserve">աշխատավարձի փոփոխական մաս, որը հաշվարկվում է պաշտոնային դրույքաչափի նկատմամբ, և որի վճարումը պայմանավորված է սույն </w:t>
            </w:r>
            <w:r w:rsidRPr="00F73EEE">
              <w:rPr>
                <w:rFonts w:ascii="GHEA Grapalat" w:hAnsi="GHEA Grapalat" w:cs="Arial"/>
                <w:lang w:val="hy-AM"/>
              </w:rPr>
              <w:t>կետի</w:t>
            </w:r>
            <w:r w:rsidRPr="001D1AD6">
              <w:rPr>
                <w:rFonts w:ascii="GHEA Grapalat" w:hAnsi="GHEA Grapalat"/>
                <w:color w:val="000000"/>
                <w:shd w:val="clear" w:color="auto" w:fill="FFFFFF"/>
                <w:lang w:val="hy-AM"/>
              </w:rPr>
              <w:t xml:space="preserve"> «ա» և «բ» ենթակետերում թվարկված որևէ պայմանի և(կամ) պայմանների առկայությամբ և ներառում է </w:t>
            </w:r>
            <w:r w:rsidRPr="001D1AD6">
              <w:rPr>
                <w:rFonts w:ascii="GHEA Grapalat" w:hAnsi="GHEA Grapalat"/>
                <w:b/>
                <w:bCs/>
                <w:color w:val="000000"/>
                <w:shd w:val="clear" w:color="auto" w:fill="FFFFFF"/>
                <w:lang w:val="hy-AM"/>
              </w:rPr>
              <w:t>հավելավճար`</w:t>
            </w:r>
            <w:r w:rsidR="00A41199">
              <w:rPr>
                <w:rFonts w:ascii="GHEA Grapalat" w:hAnsi="GHEA Grapalat"/>
                <w:b/>
                <w:bCs/>
                <w:color w:val="000000"/>
                <w:shd w:val="clear" w:color="auto" w:fill="FFFFFF"/>
                <w:lang w:val="hy-AM"/>
              </w:rPr>
              <w:t xml:space="preserve"> </w:t>
            </w:r>
            <w:r w:rsidRPr="001D1AD6">
              <w:rPr>
                <w:rFonts w:ascii="GHEA Grapalat" w:hAnsi="GHEA Grapalat"/>
                <w:lang w:val="hy-AM"/>
              </w:rPr>
              <w:t>սույն ենթակետում նշված պայմաններից որևէ մեկի կամ դրանցից մի քանիսի, այն է՝ Սահմանադրական դատարանի նախագահի, փոխնախագահի և դատավորի պաշտոն զբաղեցնելու,</w:t>
            </w:r>
            <w:r w:rsidRPr="001D1AD6">
              <w:rPr>
                <w:rFonts w:ascii="Calibri" w:hAnsi="Calibri" w:cs="Calibri"/>
                <w:lang w:val="hy-AM"/>
              </w:rPr>
              <w:t> </w:t>
            </w:r>
            <w:r w:rsidRPr="001D1AD6">
              <w:rPr>
                <w:rFonts w:ascii="GHEA Grapalat" w:hAnsi="GHEA Grapalat"/>
                <w:lang w:val="hy-AM"/>
              </w:rPr>
              <w:t xml:space="preserve">դասային, դիվանագիտական աստիճանների, տվյալ պաշտոնի ենթախմբին համապատասխանող դասային աստիճանից բարձր դասային աստիճան ունենալու, կոչումների, աշխատանքային և (կամ) ծառայության ստաժի, օտար լեզուների իմացության համար պաշտոնային դրույքաչափի նկատմամբ հաշվարկվող տոկոսային ավելացում կամ 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 ինչպես նաև Հայաստանի Հանրապետության ազգային անվտանգության </w:t>
            </w:r>
            <w:r w:rsidRPr="001D1AD6">
              <w:rPr>
                <w:rFonts w:ascii="GHEA Grapalat" w:hAnsi="GHEA Grapalat"/>
                <w:lang w:val="hy-AM"/>
              </w:rPr>
              <w:lastRenderedPageBreak/>
              <w:t>մարմիններում զինվորական ծառայության պաշտոններ զբաղեցնողների (բացառությամբ բարձրագույն խմբի պաշտոններ զբաղեցնող ծառայողների), ոստիկանության ծառայողների (բացառությամբ ոստիկանության պետի պաշտոն զբաղեցնող ծառայողի), փրկարար ծառայության տնօրենի տեղակալների, փրկարարական ծառայողների և քրեակատարողական ծառայողների, ինչպես նաև ոստիկանության ծառայողների (բացառությամբ ոստիկանության պետի պաշտոն զբաղեցնող ծառայողի), ինչպես նաև փրկարար ծառայության տնօրենի տեղակալների, փրկարարական ծառայողների և քրեակատարողական ծառայողների որակավորման համար՝ պաշտոնային դրույքաչափին դրամական բացարձակ մեծությամբ սահմանվող ավելացում կամ Պետական պահպանության ծառայությունում զինվորական ծառայության պաշտոններ զբաղեցնող ծառայողների որակավորման համար՝ պաշտոնային դրույքաչափին դրամական բացարձակ մեծությամբ սահմանվող ավելացում:</w:t>
            </w:r>
            <w:bookmarkEnd w:id="2"/>
          </w:p>
          <w:p w14:paraId="4D8F137A" w14:textId="4C697DE8" w:rsidR="006551F4" w:rsidRPr="001D1AD6" w:rsidRDefault="006551F4" w:rsidP="00F73EEE">
            <w:pPr>
              <w:spacing w:line="276" w:lineRule="auto"/>
              <w:ind w:right="375"/>
              <w:jc w:val="both"/>
              <w:rPr>
                <w:rFonts w:ascii="GHEA Grapalat" w:hAnsi="GHEA Grapalat"/>
                <w:lang w:val="hy-AM"/>
              </w:rPr>
            </w:pPr>
            <w:r w:rsidRPr="001D1AD6">
              <w:rPr>
                <w:rFonts w:ascii="GHEA Grapalat" w:hAnsi="GHEA Grapalat"/>
                <w:lang w:val="hy-AM"/>
              </w:rPr>
              <w:t xml:space="preserve">Վերոնշյալ դրույթից բխում է, որ հավելավճար ստանալու իրավունքը պայմանավորված է կոնկրետ պաշտոններ զբաղեցնելով, դասային, դիվանագիտական աստիճաններ, տվյալ պաշտոնի ենթախմբին համապատասխանող դասային աստիճանից բարձր դասային աստիճան ունենալով, </w:t>
            </w:r>
            <w:r w:rsidRPr="00F73EEE">
              <w:rPr>
                <w:rFonts w:ascii="GHEA Grapalat" w:hAnsi="GHEA Grapalat" w:cs="Arial"/>
                <w:lang w:val="hy-AM"/>
              </w:rPr>
              <w:t>կոչումներով</w:t>
            </w:r>
            <w:r w:rsidRPr="001D1AD6">
              <w:rPr>
                <w:rFonts w:ascii="GHEA Grapalat" w:hAnsi="GHEA Grapalat"/>
                <w:lang w:val="hy-AM"/>
              </w:rPr>
              <w:t>, աշխատանքային և (կամ) ծառայության ստաժով, օտար լեզուների իմացությունով և որակավորմամբ, մինչդեռ՝ Նախագծով նախատեսվում է միջուկային անվտանգության կարգավորման կոմիտեի միջուկային անվտանգության վարչության, ճառագայթային անվտանգության վարչության և տեխնիկական բաժնի մասնագետներին կոմպետենցիաների տիրապետման համար հավելավճարի տրամադրում, ինչը չի բխում վերոնշյալ դրույթից: Նշվածը հիմք ընդունելով՝ գտնում ենք, որ նախատեսված կարգավորումը խնդրահարույց է և ունի վերանայման կարիք:</w:t>
            </w:r>
          </w:p>
        </w:tc>
        <w:tc>
          <w:tcPr>
            <w:tcW w:w="3669" w:type="dxa"/>
            <w:shd w:val="clear" w:color="auto" w:fill="auto"/>
          </w:tcPr>
          <w:p w14:paraId="12BD5059" w14:textId="77777777" w:rsidR="006551F4" w:rsidRPr="001D1AD6" w:rsidRDefault="00373939" w:rsidP="002C7192">
            <w:pPr>
              <w:spacing w:line="276" w:lineRule="auto"/>
              <w:ind w:left="132" w:right="73"/>
              <w:rPr>
                <w:rFonts w:ascii="GHEA Grapalat" w:hAnsi="GHEA Grapalat" w:cs="Arial"/>
                <w:lang w:val="hy-AM"/>
              </w:rPr>
            </w:pPr>
            <w:r w:rsidRPr="001D1AD6">
              <w:rPr>
                <w:rFonts w:ascii="GHEA Grapalat" w:hAnsi="GHEA Grapalat" w:cs="Arial"/>
                <w:lang w:val="hy-AM"/>
              </w:rPr>
              <w:lastRenderedPageBreak/>
              <w:t>Չի ընդունվել</w:t>
            </w:r>
            <w:r w:rsidRPr="001D1AD6">
              <w:rPr>
                <w:rFonts w:ascii="Cambria Math" w:hAnsi="Cambria Math" w:cs="Cambria Math"/>
                <w:lang w:val="hy-AM"/>
              </w:rPr>
              <w:t>․</w:t>
            </w:r>
          </w:p>
          <w:p w14:paraId="3A265EEC" w14:textId="4F3E3D9E" w:rsidR="002B6F62" w:rsidRPr="001D1AD6" w:rsidRDefault="00373939" w:rsidP="002C7192">
            <w:pPr>
              <w:spacing w:line="276" w:lineRule="auto"/>
              <w:ind w:left="132" w:right="73"/>
              <w:rPr>
                <w:rFonts w:ascii="GHEA Grapalat" w:hAnsi="GHEA Grapalat" w:cs="Arial"/>
                <w:lang w:val="hy-AM"/>
              </w:rPr>
            </w:pPr>
            <w:r w:rsidRPr="001D1AD6">
              <w:rPr>
                <w:rFonts w:ascii="GHEA Grapalat" w:hAnsi="GHEA Grapalat" w:cs="Arial"/>
                <w:lang w:val="hy-AM"/>
              </w:rPr>
              <w:t>Նախագ</w:t>
            </w:r>
            <w:r w:rsidR="002B6F62" w:rsidRPr="001D1AD6">
              <w:rPr>
                <w:rFonts w:ascii="GHEA Grapalat" w:hAnsi="GHEA Grapalat" w:cs="Arial"/>
                <w:lang w:val="hy-AM"/>
              </w:rPr>
              <w:t>ծի նպատակն է</w:t>
            </w:r>
            <w:r w:rsidRPr="001D1AD6">
              <w:rPr>
                <w:rFonts w:ascii="GHEA Grapalat" w:hAnsi="GHEA Grapalat" w:cs="Arial"/>
                <w:lang w:val="hy-AM"/>
              </w:rPr>
              <w:t xml:space="preserve"> </w:t>
            </w:r>
          </w:p>
          <w:p w14:paraId="04EB17B3" w14:textId="1A1876AD" w:rsidR="00373939" w:rsidRPr="001D1AD6" w:rsidRDefault="002B6F62" w:rsidP="0097755A">
            <w:pPr>
              <w:spacing w:line="276" w:lineRule="auto"/>
              <w:jc w:val="both"/>
              <w:rPr>
                <w:rFonts w:ascii="GHEA Grapalat" w:eastAsia="Times New Roman" w:hAnsi="GHEA Grapalat"/>
                <w:lang w:val="hy-AM"/>
              </w:rPr>
            </w:pPr>
            <w:r w:rsidRPr="001D1AD6">
              <w:rPr>
                <w:rFonts w:ascii="GHEA Grapalat" w:eastAsia="Times New Roman" w:hAnsi="GHEA Grapalat"/>
                <w:lang w:val="hy-AM"/>
              </w:rPr>
              <w:lastRenderedPageBreak/>
              <w:t>հնարավորինս կանխելու կադրերի հոսունությունը և համալրելու կոմիտեի թափուր հաստիքները և այն</w:t>
            </w:r>
            <w:r w:rsidR="0097755A" w:rsidRPr="001D1AD6">
              <w:rPr>
                <w:rFonts w:ascii="GHEA Grapalat" w:eastAsia="Times New Roman" w:hAnsi="GHEA Grapalat"/>
                <w:lang w:val="hy-AM"/>
              </w:rPr>
              <w:t xml:space="preserve"> չի հակասում </w:t>
            </w:r>
            <w:r w:rsidR="00373939" w:rsidRPr="001D1AD6">
              <w:rPr>
                <w:rFonts w:ascii="GHEA Grapalat" w:hAnsi="GHEA Grapalat" w:cs="Arial"/>
                <w:lang w:val="hy-AM"/>
              </w:rPr>
              <w:t xml:space="preserve"> </w:t>
            </w:r>
            <w:r w:rsidR="00ED3A35" w:rsidRPr="001D1AD6">
              <w:rPr>
                <w:rFonts w:ascii="GHEA Grapalat" w:hAnsi="GHEA Grapalat" w:cs="Arial"/>
                <w:lang w:val="hy-AM"/>
              </w:rPr>
              <w:t>«</w:t>
            </w:r>
            <w:r w:rsidR="00373939" w:rsidRPr="001D1AD6">
              <w:rPr>
                <w:rFonts w:ascii="GHEA Grapalat" w:hAnsi="GHEA Grapalat"/>
                <w:lang w:val="hy-AM"/>
              </w:rPr>
              <w:t>Պետական պաշտոններ և պետական ծառայության պաշտոն</w:t>
            </w:r>
            <w:r w:rsidR="0097755A" w:rsidRPr="001D1AD6">
              <w:rPr>
                <w:rFonts w:ascii="GHEA Grapalat" w:hAnsi="GHEA Grapalat"/>
                <w:lang w:val="hy-AM"/>
              </w:rPr>
              <w:t>-</w:t>
            </w:r>
            <w:r w:rsidR="00373939" w:rsidRPr="001D1AD6">
              <w:rPr>
                <w:rFonts w:ascii="GHEA Grapalat" w:hAnsi="GHEA Grapalat"/>
                <w:lang w:val="hy-AM"/>
              </w:rPr>
              <w:t>ներ</w:t>
            </w:r>
            <w:r w:rsidR="00373939" w:rsidRPr="001D1AD6">
              <w:rPr>
                <w:rFonts w:ascii="Calibri" w:hAnsi="Calibri" w:cs="Calibri"/>
                <w:lang w:val="hy-AM"/>
              </w:rPr>
              <w:t> </w:t>
            </w:r>
            <w:r w:rsidR="00373939" w:rsidRPr="001D1AD6">
              <w:rPr>
                <w:rFonts w:ascii="GHEA Grapalat" w:hAnsi="GHEA Grapalat"/>
                <w:lang w:val="hy-AM"/>
              </w:rPr>
              <w:t>զբաղեցնող անձանց վարձատրության մասին» օրենքի 3-րդ հոդվածի կարգավորումներին</w:t>
            </w:r>
          </w:p>
        </w:tc>
      </w:tr>
    </w:tbl>
    <w:p w14:paraId="072346B6" w14:textId="417D5E90" w:rsidR="000B6557" w:rsidRPr="001D1AD6" w:rsidRDefault="000B6557" w:rsidP="00025B1C">
      <w:pPr>
        <w:tabs>
          <w:tab w:val="left" w:pos="6173"/>
        </w:tabs>
        <w:rPr>
          <w:rFonts w:ascii="GHEA Grapalat" w:hAnsi="GHEA Grapalat"/>
          <w:lang w:val="hy-AM"/>
        </w:rPr>
      </w:pPr>
    </w:p>
    <w:sectPr w:rsidR="000B6557" w:rsidRPr="001D1AD6" w:rsidSect="00592C70">
      <w:headerReference w:type="default" r:id="rId8"/>
      <w:pgSz w:w="11906" w:h="16838" w:code="9"/>
      <w:pgMar w:top="1138" w:right="850" w:bottom="72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0B9B3" w14:textId="77777777" w:rsidR="00632DA8" w:rsidRDefault="00632DA8" w:rsidP="00787761">
      <w:r>
        <w:separator/>
      </w:r>
    </w:p>
  </w:endnote>
  <w:endnote w:type="continuationSeparator" w:id="0">
    <w:p w14:paraId="199D250F" w14:textId="77777777" w:rsidR="00632DA8" w:rsidRDefault="00632DA8"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D986F" w14:textId="77777777" w:rsidR="00632DA8" w:rsidRDefault="00632DA8" w:rsidP="00787761">
      <w:r>
        <w:separator/>
      </w:r>
    </w:p>
  </w:footnote>
  <w:footnote w:type="continuationSeparator" w:id="0">
    <w:p w14:paraId="033079A3" w14:textId="77777777" w:rsidR="00632DA8" w:rsidRDefault="00632DA8"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80246"/>
      <w:docPartObj>
        <w:docPartGallery w:val="Page Numbers (Top of Page)"/>
        <w:docPartUnique/>
      </w:docPartObj>
    </w:sdtPr>
    <w:sdtEndPr/>
    <w:sdtContent>
      <w:p w14:paraId="4C2EC43B" w14:textId="4A0722CE" w:rsidR="00787761" w:rsidRDefault="00EF1B15">
        <w:pPr>
          <w:pStyle w:val="Header"/>
          <w:jc w:val="center"/>
        </w:pPr>
        <w:r>
          <w:fldChar w:fldCharType="begin"/>
        </w:r>
        <w:r>
          <w:instrText xml:space="preserve"> PAGE   \* MERGEFORMAT </w:instrText>
        </w:r>
        <w:r>
          <w:fldChar w:fldCharType="separate"/>
        </w:r>
        <w:r w:rsidR="00E64954">
          <w:rPr>
            <w:noProof/>
          </w:rPr>
          <w:t>2</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5AE70F97"/>
    <w:multiLevelType w:val="hybridMultilevel"/>
    <w:tmpl w:val="3B9C625C"/>
    <w:lvl w:ilvl="0" w:tplc="FD94C6F4">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6D4"/>
    <w:rsid w:val="00025B1C"/>
    <w:rsid w:val="0003046B"/>
    <w:rsid w:val="0003066E"/>
    <w:rsid w:val="00047376"/>
    <w:rsid w:val="00053F1B"/>
    <w:rsid w:val="0006281C"/>
    <w:rsid w:val="0008087D"/>
    <w:rsid w:val="000944C6"/>
    <w:rsid w:val="000A1B9B"/>
    <w:rsid w:val="000B6557"/>
    <w:rsid w:val="000B6C75"/>
    <w:rsid w:val="000D52CA"/>
    <w:rsid w:val="000E1201"/>
    <w:rsid w:val="000F26BB"/>
    <w:rsid w:val="000F335E"/>
    <w:rsid w:val="000F40CA"/>
    <w:rsid w:val="000F47EA"/>
    <w:rsid w:val="000F5694"/>
    <w:rsid w:val="001001A8"/>
    <w:rsid w:val="00105EB4"/>
    <w:rsid w:val="001118D2"/>
    <w:rsid w:val="0013273D"/>
    <w:rsid w:val="00134208"/>
    <w:rsid w:val="00141569"/>
    <w:rsid w:val="00147189"/>
    <w:rsid w:val="00153186"/>
    <w:rsid w:val="00172AA4"/>
    <w:rsid w:val="00183467"/>
    <w:rsid w:val="001976FC"/>
    <w:rsid w:val="00197DA3"/>
    <w:rsid w:val="001A3BB1"/>
    <w:rsid w:val="001A4A40"/>
    <w:rsid w:val="001B7B9B"/>
    <w:rsid w:val="001C5882"/>
    <w:rsid w:val="001C6D1F"/>
    <w:rsid w:val="001C7EF0"/>
    <w:rsid w:val="001D1AD6"/>
    <w:rsid w:val="001D5916"/>
    <w:rsid w:val="001D6B0D"/>
    <w:rsid w:val="001E7CE0"/>
    <w:rsid w:val="001F41E4"/>
    <w:rsid w:val="002024A3"/>
    <w:rsid w:val="00226B93"/>
    <w:rsid w:val="0023625F"/>
    <w:rsid w:val="0024278D"/>
    <w:rsid w:val="00243C06"/>
    <w:rsid w:val="00250E14"/>
    <w:rsid w:val="00256FCF"/>
    <w:rsid w:val="00261031"/>
    <w:rsid w:val="00267C23"/>
    <w:rsid w:val="002704A7"/>
    <w:rsid w:val="002829A7"/>
    <w:rsid w:val="00286749"/>
    <w:rsid w:val="00287A05"/>
    <w:rsid w:val="00295790"/>
    <w:rsid w:val="002A4073"/>
    <w:rsid w:val="002B6F62"/>
    <w:rsid w:val="002C51C1"/>
    <w:rsid w:val="002C7192"/>
    <w:rsid w:val="002C745C"/>
    <w:rsid w:val="002C754C"/>
    <w:rsid w:val="002D3AF7"/>
    <w:rsid w:val="002F186D"/>
    <w:rsid w:val="002F1FE6"/>
    <w:rsid w:val="002F30A3"/>
    <w:rsid w:val="00305B21"/>
    <w:rsid w:val="00321ED2"/>
    <w:rsid w:val="0032307B"/>
    <w:rsid w:val="00327110"/>
    <w:rsid w:val="0033467F"/>
    <w:rsid w:val="003413C9"/>
    <w:rsid w:val="00361AD4"/>
    <w:rsid w:val="003673C0"/>
    <w:rsid w:val="00373939"/>
    <w:rsid w:val="003939EB"/>
    <w:rsid w:val="0039410F"/>
    <w:rsid w:val="003A2352"/>
    <w:rsid w:val="003A6585"/>
    <w:rsid w:val="003B0AF2"/>
    <w:rsid w:val="003B2733"/>
    <w:rsid w:val="003B6D81"/>
    <w:rsid w:val="003D359B"/>
    <w:rsid w:val="003D420A"/>
    <w:rsid w:val="003F2B21"/>
    <w:rsid w:val="003F354F"/>
    <w:rsid w:val="003F59A2"/>
    <w:rsid w:val="00415CA0"/>
    <w:rsid w:val="00417F72"/>
    <w:rsid w:val="00421BF4"/>
    <w:rsid w:val="00424642"/>
    <w:rsid w:val="0042641D"/>
    <w:rsid w:val="00432ED6"/>
    <w:rsid w:val="0043779A"/>
    <w:rsid w:val="0044795C"/>
    <w:rsid w:val="00456721"/>
    <w:rsid w:val="004572BC"/>
    <w:rsid w:val="00491125"/>
    <w:rsid w:val="004A517D"/>
    <w:rsid w:val="004A7720"/>
    <w:rsid w:val="004D2847"/>
    <w:rsid w:val="004D6032"/>
    <w:rsid w:val="004F2CAC"/>
    <w:rsid w:val="004F6E60"/>
    <w:rsid w:val="00500970"/>
    <w:rsid w:val="00500AC2"/>
    <w:rsid w:val="00503DB2"/>
    <w:rsid w:val="0050561C"/>
    <w:rsid w:val="00505926"/>
    <w:rsid w:val="005142DF"/>
    <w:rsid w:val="005158C3"/>
    <w:rsid w:val="0052115E"/>
    <w:rsid w:val="00531F92"/>
    <w:rsid w:val="00537C3E"/>
    <w:rsid w:val="00542F90"/>
    <w:rsid w:val="005479D1"/>
    <w:rsid w:val="00557939"/>
    <w:rsid w:val="00557BF6"/>
    <w:rsid w:val="00565082"/>
    <w:rsid w:val="005761CF"/>
    <w:rsid w:val="00581292"/>
    <w:rsid w:val="00591861"/>
    <w:rsid w:val="00592C70"/>
    <w:rsid w:val="00597ACA"/>
    <w:rsid w:val="005B7128"/>
    <w:rsid w:val="005D6136"/>
    <w:rsid w:val="005F214E"/>
    <w:rsid w:val="005F7CCC"/>
    <w:rsid w:val="006024D3"/>
    <w:rsid w:val="00605CF0"/>
    <w:rsid w:val="00613019"/>
    <w:rsid w:val="0062303B"/>
    <w:rsid w:val="006276F0"/>
    <w:rsid w:val="00631FD1"/>
    <w:rsid w:val="00632DA8"/>
    <w:rsid w:val="006349F5"/>
    <w:rsid w:val="006439A6"/>
    <w:rsid w:val="006551F4"/>
    <w:rsid w:val="00655F03"/>
    <w:rsid w:val="00660F53"/>
    <w:rsid w:val="00662781"/>
    <w:rsid w:val="00667659"/>
    <w:rsid w:val="00672279"/>
    <w:rsid w:val="00674ABF"/>
    <w:rsid w:val="00681C08"/>
    <w:rsid w:val="00695F68"/>
    <w:rsid w:val="006A3FFE"/>
    <w:rsid w:val="006B2A8E"/>
    <w:rsid w:val="006D72FA"/>
    <w:rsid w:val="006E5152"/>
    <w:rsid w:val="006F1045"/>
    <w:rsid w:val="006F335E"/>
    <w:rsid w:val="007110BC"/>
    <w:rsid w:val="007114F6"/>
    <w:rsid w:val="00730B7C"/>
    <w:rsid w:val="007327F2"/>
    <w:rsid w:val="0073292B"/>
    <w:rsid w:val="00761FA1"/>
    <w:rsid w:val="0076341E"/>
    <w:rsid w:val="00787761"/>
    <w:rsid w:val="007A1B70"/>
    <w:rsid w:val="007A5673"/>
    <w:rsid w:val="007B4A4F"/>
    <w:rsid w:val="007B5D79"/>
    <w:rsid w:val="007C67AC"/>
    <w:rsid w:val="007C6E82"/>
    <w:rsid w:val="007E0A8B"/>
    <w:rsid w:val="007F2BE6"/>
    <w:rsid w:val="007F2D4E"/>
    <w:rsid w:val="00800DC1"/>
    <w:rsid w:val="00804C56"/>
    <w:rsid w:val="008060CA"/>
    <w:rsid w:val="008061CD"/>
    <w:rsid w:val="0080683F"/>
    <w:rsid w:val="008170D0"/>
    <w:rsid w:val="008340D2"/>
    <w:rsid w:val="00844E32"/>
    <w:rsid w:val="008464DF"/>
    <w:rsid w:val="00846873"/>
    <w:rsid w:val="00860505"/>
    <w:rsid w:val="00860DA6"/>
    <w:rsid w:val="00874836"/>
    <w:rsid w:val="00877CE8"/>
    <w:rsid w:val="0088662C"/>
    <w:rsid w:val="0089127D"/>
    <w:rsid w:val="00893E87"/>
    <w:rsid w:val="008964B8"/>
    <w:rsid w:val="008966C7"/>
    <w:rsid w:val="008A044C"/>
    <w:rsid w:val="008A54A9"/>
    <w:rsid w:val="008C06CE"/>
    <w:rsid w:val="008D16E1"/>
    <w:rsid w:val="008E1F7A"/>
    <w:rsid w:val="008E26E0"/>
    <w:rsid w:val="008E51E4"/>
    <w:rsid w:val="008E560B"/>
    <w:rsid w:val="0094167F"/>
    <w:rsid w:val="009518C0"/>
    <w:rsid w:val="009567F9"/>
    <w:rsid w:val="009601C0"/>
    <w:rsid w:val="00971951"/>
    <w:rsid w:val="0097755A"/>
    <w:rsid w:val="00985630"/>
    <w:rsid w:val="00992A4E"/>
    <w:rsid w:val="00993169"/>
    <w:rsid w:val="009A1B72"/>
    <w:rsid w:val="009B3BBC"/>
    <w:rsid w:val="009B6036"/>
    <w:rsid w:val="009C5E43"/>
    <w:rsid w:val="009D68E2"/>
    <w:rsid w:val="009E3BDE"/>
    <w:rsid w:val="009F01E3"/>
    <w:rsid w:val="009F3693"/>
    <w:rsid w:val="009F544E"/>
    <w:rsid w:val="00A30404"/>
    <w:rsid w:val="00A41199"/>
    <w:rsid w:val="00A5394D"/>
    <w:rsid w:val="00A568A7"/>
    <w:rsid w:val="00A6092C"/>
    <w:rsid w:val="00A66A1E"/>
    <w:rsid w:val="00A675CF"/>
    <w:rsid w:val="00A737A4"/>
    <w:rsid w:val="00A96513"/>
    <w:rsid w:val="00A966EA"/>
    <w:rsid w:val="00AB40B3"/>
    <w:rsid w:val="00AB75D7"/>
    <w:rsid w:val="00AC244E"/>
    <w:rsid w:val="00AC48EE"/>
    <w:rsid w:val="00AE1D93"/>
    <w:rsid w:val="00AE27D2"/>
    <w:rsid w:val="00AE3F58"/>
    <w:rsid w:val="00AF4DFB"/>
    <w:rsid w:val="00B06190"/>
    <w:rsid w:val="00B12C25"/>
    <w:rsid w:val="00B22A52"/>
    <w:rsid w:val="00B525AA"/>
    <w:rsid w:val="00B70837"/>
    <w:rsid w:val="00B72F13"/>
    <w:rsid w:val="00B73A3D"/>
    <w:rsid w:val="00B73E5C"/>
    <w:rsid w:val="00B766E7"/>
    <w:rsid w:val="00B90735"/>
    <w:rsid w:val="00B91219"/>
    <w:rsid w:val="00B928DA"/>
    <w:rsid w:val="00B941B3"/>
    <w:rsid w:val="00BA2BBD"/>
    <w:rsid w:val="00BA4A38"/>
    <w:rsid w:val="00BA7DC1"/>
    <w:rsid w:val="00BC15B8"/>
    <w:rsid w:val="00BD6EE5"/>
    <w:rsid w:val="00BE0195"/>
    <w:rsid w:val="00BE286B"/>
    <w:rsid w:val="00BE3507"/>
    <w:rsid w:val="00BE5BEA"/>
    <w:rsid w:val="00BF65D7"/>
    <w:rsid w:val="00C06B33"/>
    <w:rsid w:val="00C10655"/>
    <w:rsid w:val="00C10F38"/>
    <w:rsid w:val="00C126BA"/>
    <w:rsid w:val="00C15739"/>
    <w:rsid w:val="00C20377"/>
    <w:rsid w:val="00C244CB"/>
    <w:rsid w:val="00C442D4"/>
    <w:rsid w:val="00C449CD"/>
    <w:rsid w:val="00C74055"/>
    <w:rsid w:val="00C876EA"/>
    <w:rsid w:val="00CA53C7"/>
    <w:rsid w:val="00CB67C6"/>
    <w:rsid w:val="00CC18B3"/>
    <w:rsid w:val="00CC556B"/>
    <w:rsid w:val="00CD439C"/>
    <w:rsid w:val="00CE3C7C"/>
    <w:rsid w:val="00CF360F"/>
    <w:rsid w:val="00CF7D3F"/>
    <w:rsid w:val="00D15D65"/>
    <w:rsid w:val="00D30BC0"/>
    <w:rsid w:val="00D31B55"/>
    <w:rsid w:val="00D543D2"/>
    <w:rsid w:val="00D62512"/>
    <w:rsid w:val="00D63608"/>
    <w:rsid w:val="00D67E2F"/>
    <w:rsid w:val="00D720FE"/>
    <w:rsid w:val="00DB39BD"/>
    <w:rsid w:val="00DD22C8"/>
    <w:rsid w:val="00DE68A9"/>
    <w:rsid w:val="00DE73DB"/>
    <w:rsid w:val="00E12520"/>
    <w:rsid w:val="00E20E2E"/>
    <w:rsid w:val="00E23DFD"/>
    <w:rsid w:val="00E2570D"/>
    <w:rsid w:val="00E4062E"/>
    <w:rsid w:val="00E47C13"/>
    <w:rsid w:val="00E62B5E"/>
    <w:rsid w:val="00E64954"/>
    <w:rsid w:val="00E671F7"/>
    <w:rsid w:val="00E700A6"/>
    <w:rsid w:val="00E73A8C"/>
    <w:rsid w:val="00E76CF8"/>
    <w:rsid w:val="00E874CD"/>
    <w:rsid w:val="00E9006F"/>
    <w:rsid w:val="00E9699E"/>
    <w:rsid w:val="00E96A7E"/>
    <w:rsid w:val="00EA3547"/>
    <w:rsid w:val="00EA590F"/>
    <w:rsid w:val="00EC60EC"/>
    <w:rsid w:val="00ED3A35"/>
    <w:rsid w:val="00EE1D2E"/>
    <w:rsid w:val="00EF0A7D"/>
    <w:rsid w:val="00EF1B15"/>
    <w:rsid w:val="00F050F6"/>
    <w:rsid w:val="00F3525C"/>
    <w:rsid w:val="00F35D6A"/>
    <w:rsid w:val="00F42A86"/>
    <w:rsid w:val="00F5182B"/>
    <w:rsid w:val="00F520A9"/>
    <w:rsid w:val="00F5335A"/>
    <w:rsid w:val="00F55EAB"/>
    <w:rsid w:val="00F57C0A"/>
    <w:rsid w:val="00F60798"/>
    <w:rsid w:val="00F65489"/>
    <w:rsid w:val="00F66DF7"/>
    <w:rsid w:val="00F73EEE"/>
    <w:rsid w:val="00F75828"/>
    <w:rsid w:val="00F816D4"/>
    <w:rsid w:val="00F9547E"/>
    <w:rsid w:val="00FC0AC9"/>
    <w:rsid w:val="00FC3942"/>
    <w:rsid w:val="00FC5CC4"/>
    <w:rsid w:val="00FD6773"/>
    <w:rsid w:val="00FD7848"/>
    <w:rsid w:val="00FE4E2B"/>
    <w:rsid w:val="00FF2CA0"/>
    <w:rsid w:val="00FF60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373939"/>
    <w:pPr>
      <w:keepNext/>
      <w:spacing w:before="240" w:after="60"/>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table" w:styleId="TableGrid">
    <w:name w:val="Table Grid"/>
    <w:basedOn w:val="TableNormal"/>
    <w:uiPriority w:val="39"/>
    <w:rsid w:val="00804C56"/>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557BF6"/>
    <w:pPr>
      <w:spacing w:before="100" w:beforeAutospacing="1" w:after="100" w:afterAutospacing="1"/>
    </w:pPr>
    <w:rPr>
      <w:rFonts w:eastAsia="Times New Roman"/>
      <w:lang w:val="en-US" w:eastAsia="en-US"/>
    </w:rPr>
  </w:style>
  <w:style w:type="character" w:styleId="Strong">
    <w:name w:val="Strong"/>
    <w:basedOn w:val="DefaultParagraphFont"/>
    <w:uiPriority w:val="22"/>
    <w:qFormat/>
    <w:rsid w:val="00557BF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183467"/>
    <w:rPr>
      <w:rFonts w:ascii="Times New Roman" w:eastAsia="Times New Roman" w:hAnsi="Times New Roman" w:cs="Times New Roman"/>
    </w:rPr>
  </w:style>
  <w:style w:type="paragraph" w:styleId="BodyText">
    <w:name w:val="Body Text"/>
    <w:basedOn w:val="Normal"/>
    <w:link w:val="BodyTextChar"/>
    <w:rsid w:val="000A1B9B"/>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A1B9B"/>
    <w:rPr>
      <w:rFonts w:ascii="Calibri" w:eastAsia="Calibri" w:hAnsi="Calibri"/>
      <w:color w:val="00000A"/>
      <w:sz w:val="22"/>
      <w:szCs w:val="22"/>
    </w:rPr>
  </w:style>
  <w:style w:type="character" w:customStyle="1" w:styleId="Heading1Char">
    <w:name w:val="Heading 1 Char"/>
    <w:basedOn w:val="DefaultParagraphFont"/>
    <w:link w:val="Heading1"/>
    <w:rsid w:val="00373939"/>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535657">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5836986">
      <w:bodyDiv w:val="1"/>
      <w:marLeft w:val="0"/>
      <w:marRight w:val="0"/>
      <w:marTop w:val="0"/>
      <w:marBottom w:val="0"/>
      <w:divBdr>
        <w:top w:val="none" w:sz="0" w:space="0" w:color="auto"/>
        <w:left w:val="none" w:sz="0" w:space="0" w:color="auto"/>
        <w:bottom w:val="none" w:sz="0" w:space="0" w:color="auto"/>
        <w:right w:val="none" w:sz="0" w:space="0" w:color="auto"/>
      </w:divBdr>
    </w:div>
    <w:div w:id="1441991496">
      <w:bodyDiv w:val="1"/>
      <w:marLeft w:val="0"/>
      <w:marRight w:val="0"/>
      <w:marTop w:val="0"/>
      <w:marBottom w:val="0"/>
      <w:divBdr>
        <w:top w:val="none" w:sz="0" w:space="0" w:color="auto"/>
        <w:left w:val="none" w:sz="0" w:space="0" w:color="auto"/>
        <w:bottom w:val="none" w:sz="0" w:space="0" w:color="auto"/>
        <w:right w:val="none" w:sz="0" w:space="0" w:color="auto"/>
      </w:divBdr>
    </w:div>
    <w:div w:id="1538816392">
      <w:bodyDiv w:val="1"/>
      <w:marLeft w:val="0"/>
      <w:marRight w:val="0"/>
      <w:marTop w:val="0"/>
      <w:marBottom w:val="0"/>
      <w:divBdr>
        <w:top w:val="none" w:sz="0" w:space="0" w:color="auto"/>
        <w:left w:val="none" w:sz="0" w:space="0" w:color="auto"/>
        <w:bottom w:val="none" w:sz="0" w:space="0" w:color="auto"/>
        <w:right w:val="none" w:sz="0" w:space="0" w:color="auto"/>
      </w:divBdr>
    </w:div>
    <w:div w:id="1574966079">
      <w:bodyDiv w:val="1"/>
      <w:marLeft w:val="0"/>
      <w:marRight w:val="0"/>
      <w:marTop w:val="0"/>
      <w:marBottom w:val="0"/>
      <w:divBdr>
        <w:top w:val="none" w:sz="0" w:space="0" w:color="auto"/>
        <w:left w:val="none" w:sz="0" w:space="0" w:color="auto"/>
        <w:bottom w:val="none" w:sz="0" w:space="0" w:color="auto"/>
        <w:right w:val="none" w:sz="0" w:space="0" w:color="auto"/>
      </w:divBdr>
    </w:div>
    <w:div w:id="1668827645">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12EB6-2ABB-492D-BB33-E67CD52FD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2490</Words>
  <Characters>19015</Characters>
  <Application>Microsoft Office Word</Application>
  <DocSecurity>0</DocSecurity>
  <Lines>701</Lines>
  <Paragraphs>130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https://mul2-anra.gov.am/tasks/33243/oneclick/ampopatert civil servise (2).docx?token=9f779f3bcf3f6cf2ad721d6984796c86</cp:keywords>
  <dc:description/>
  <cp:lastModifiedBy>Խաչատուր Խաչիկյան</cp:lastModifiedBy>
  <cp:revision>5</cp:revision>
  <cp:lastPrinted>2021-03-12T12:53:00Z</cp:lastPrinted>
  <dcterms:created xsi:type="dcterms:W3CDTF">2024-01-22T11:16:00Z</dcterms:created>
  <dcterms:modified xsi:type="dcterms:W3CDTF">2024-01-23T06:48:00Z</dcterms:modified>
</cp:coreProperties>
</file>