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E639" w14:textId="77777777" w:rsidR="00796B69" w:rsidRDefault="00796B69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42DF699" w14:textId="77777777" w:rsidR="00AD2224" w:rsidRDefault="00AD2224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6188064" w14:textId="77777777" w:rsidR="00AD2224" w:rsidRPr="008A38A2" w:rsidRDefault="00AD2224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337F53E" w14:textId="3E83A1C2" w:rsidR="00796B69" w:rsidRPr="008A38A2" w:rsidRDefault="00AD2224" w:rsidP="00AD222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«Հ</w:t>
      </w:r>
      <w:r w:rsidRPr="00AD2224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AD2224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2023 թվականի դեկտեմբերի 21-ի N 2269-Ն որոշման մեջ լրացում</w:t>
      </w:r>
      <w:r w:rsidR="009975F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2224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8A38A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14:paraId="74C831DF" w14:textId="77777777"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F2E3CDC" w14:textId="77777777" w:rsidR="00796B69" w:rsidRPr="004E4F9A" w:rsidRDefault="00796B69" w:rsidP="004E4F9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2B469A9E" w14:textId="77777777" w:rsidR="004E4F9A" w:rsidRDefault="00796B69" w:rsidP="004E4F9A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 ջարդոնի և թափոնի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14:paraId="49B8D026" w14:textId="15F6772C" w:rsidR="00796B69" w:rsidRPr="004E4F9A" w:rsidRDefault="00796B69" w:rsidP="004E4F9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52162323" w14:textId="77777777"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14:paraId="364ECDAE" w14:textId="77777777"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07F46BC" w14:textId="6832309D" w:rsidR="00126E9D" w:rsidRDefault="00126E9D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վերոգրյալը, 2023 թվականի դեկտեմբերի 21-ին Կառավարության հավանությանն է արժանացել </w:t>
      </w:r>
      <w:r w:rsidRPr="00126E9D">
        <w:rPr>
          <w:rFonts w:ascii="GHEA Grapalat" w:hAnsi="GHEA Grapalat"/>
          <w:sz w:val="24"/>
          <w:szCs w:val="24"/>
          <w:lang w:val="hy-AM"/>
        </w:rPr>
        <w:t>«ՀՀ-ից մի շարք ապրանքների՝ դեպի ԵՏՄ երկրներ տեղափոխման և երրորդ երկրներ արտահանման ժամանակավոր արգելք կիրառելու մասին» N2269-Ն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որոշումը։</w:t>
      </w:r>
    </w:p>
    <w:p w14:paraId="45CE5239" w14:textId="06A33C07" w:rsidR="00840613" w:rsidRDefault="00840613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ժամանակ,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88F">
        <w:rPr>
          <w:rFonts w:ascii="GHEA Grapalat" w:hAnsi="GHEA Grapalat"/>
          <w:sz w:val="24"/>
          <w:szCs w:val="24"/>
          <w:lang w:val="hy-AM"/>
        </w:rPr>
        <w:t xml:space="preserve">Ազգային ժողովում տեղի է ունեցել 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 xml:space="preserve"> մետաղի հավաքմամբ </w:t>
      </w:r>
      <w:r w:rsidR="004E4F9A">
        <w:rPr>
          <w:rFonts w:ascii="GHEA Grapalat" w:hAnsi="GHEA Grapalat"/>
          <w:sz w:val="24"/>
          <w:szCs w:val="24"/>
          <w:lang w:val="hy-AM"/>
        </w:rPr>
        <w:t>և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 xml:space="preserve"> ձուլմամբ զբաղվող ընկերությունների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>հետ հանդիպ</w:t>
      </w:r>
      <w:r w:rsidR="0010188F">
        <w:rPr>
          <w:rFonts w:ascii="GHEA Grapalat" w:hAnsi="GHEA Grapalat"/>
          <w:sz w:val="24"/>
          <w:szCs w:val="24"/>
          <w:lang w:val="hy-AM"/>
        </w:rPr>
        <w:t>ում, որի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 xml:space="preserve"> ժամանակ ներկաներից մեկը բարձրաձայնեց հետեւյալ խնդիրը։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>2 տարի առաջ մետաղի ջարդոնի արտահանումը կառավարության որոշմամբ արգելվ</w:t>
      </w:r>
      <w:r w:rsidR="0010188F">
        <w:rPr>
          <w:rFonts w:ascii="GHEA Grapalat" w:hAnsi="GHEA Grapalat"/>
          <w:sz w:val="24"/>
          <w:szCs w:val="24"/>
          <w:lang w:val="hy-AM"/>
        </w:rPr>
        <w:t>ել է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 xml:space="preserve">տեղական վերամշակող ընկերությունների համար հումքի դեֆիցիտ չառաջացնելու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>արտադրական շղթան խորացնելու նպատակով։</w:t>
      </w:r>
    </w:p>
    <w:p w14:paraId="68DF5E12" w14:textId="77777777" w:rsidR="0010188F" w:rsidRDefault="00126E9D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6E9D">
        <w:rPr>
          <w:rFonts w:ascii="GHEA Grapalat" w:hAnsi="GHEA Grapalat"/>
          <w:sz w:val="24"/>
          <w:szCs w:val="24"/>
          <w:lang w:val="hy-AM"/>
        </w:rPr>
        <w:t>Սակայն կան մետաղների տեսակներ, որոնք Հայաստանում փաստացի չեն</w:t>
      </w:r>
      <w:r w:rsidRPr="00126E9D">
        <w:rPr>
          <w:rFonts w:ascii="GHEA Grapalat" w:hAnsi="GHEA Grapalat"/>
          <w:sz w:val="24"/>
          <w:szCs w:val="24"/>
          <w:lang w:val="hy-AM"/>
        </w:rPr>
        <w:br/>
        <w:t xml:space="preserve">վերամշակվում։ Մասնավորապես, չժանգոտվող պողպատը։ </w:t>
      </w:r>
      <w:r w:rsidR="0010188F">
        <w:rPr>
          <w:rFonts w:ascii="GHEA Grapalat" w:hAnsi="GHEA Grapalat"/>
          <w:sz w:val="24"/>
          <w:szCs w:val="24"/>
          <w:lang w:val="hy-AM"/>
        </w:rPr>
        <w:t xml:space="preserve">Ընկերությունները նշել են, որ </w:t>
      </w:r>
      <w:r w:rsidRPr="00126E9D">
        <w:rPr>
          <w:rFonts w:ascii="GHEA Grapalat" w:hAnsi="GHEA Grapalat"/>
          <w:sz w:val="24"/>
          <w:szCs w:val="24"/>
          <w:lang w:val="hy-AM"/>
        </w:rPr>
        <w:t xml:space="preserve"> դեռ մինչ</w:t>
      </w:r>
      <w:r w:rsidR="0010188F">
        <w:rPr>
          <w:rFonts w:ascii="GHEA Grapalat" w:hAnsi="GHEA Grapalat"/>
          <w:sz w:val="24"/>
          <w:szCs w:val="24"/>
          <w:lang w:val="hy-AM"/>
        </w:rPr>
        <w:t>և</w:t>
      </w:r>
      <w:r w:rsidRPr="00126E9D">
        <w:rPr>
          <w:rFonts w:ascii="GHEA Grapalat" w:hAnsi="GHEA Grapalat"/>
          <w:sz w:val="24"/>
          <w:szCs w:val="24"/>
          <w:lang w:val="hy-AM"/>
        </w:rPr>
        <w:t xml:space="preserve"> արգելքը իրենք հավաքել </w:t>
      </w:r>
      <w:r w:rsidR="0010188F">
        <w:rPr>
          <w:rFonts w:ascii="GHEA Grapalat" w:hAnsi="GHEA Grapalat"/>
          <w:sz w:val="24"/>
          <w:szCs w:val="24"/>
          <w:lang w:val="hy-AM"/>
        </w:rPr>
        <w:t>և</w:t>
      </w:r>
      <w:r w:rsidRPr="00126E9D">
        <w:rPr>
          <w:rFonts w:ascii="GHEA Grapalat" w:hAnsi="GHEA Grapalat"/>
          <w:sz w:val="24"/>
          <w:szCs w:val="24"/>
          <w:lang w:val="hy-AM"/>
        </w:rPr>
        <w:t xml:space="preserve"> գնել են</w:t>
      </w:r>
      <w:r w:rsidRPr="00126E9D">
        <w:rPr>
          <w:rFonts w:ascii="GHEA Grapalat" w:hAnsi="GHEA Grapalat"/>
          <w:sz w:val="24"/>
          <w:szCs w:val="24"/>
          <w:lang w:val="hy-AM"/>
        </w:rPr>
        <w:br/>
        <w:t>ընդհանուր մոտ 4 հազար տոննա չժանգոտվող պողպատի ջարդոն։</w:t>
      </w:r>
      <w:r w:rsidRPr="00126E9D">
        <w:rPr>
          <w:rFonts w:ascii="GHEA Grapalat" w:hAnsi="GHEA Grapalat"/>
          <w:sz w:val="24"/>
          <w:szCs w:val="24"/>
          <w:lang w:val="hy-AM"/>
        </w:rPr>
        <w:br/>
        <w:t>Ընկերությունները խնդրել են թույլ տալ իրենց ֆիքսված ժամանակահատվածում</w:t>
      </w:r>
      <w:r w:rsidRPr="00126E9D">
        <w:rPr>
          <w:rFonts w:ascii="GHEA Grapalat" w:hAnsi="GHEA Grapalat"/>
          <w:sz w:val="24"/>
          <w:szCs w:val="24"/>
          <w:lang w:val="hy-AM"/>
        </w:rPr>
        <w:br/>
        <w:t>արտահանել (մաքրել) հավաքված ջարդոնը՝ վճարելով համապատասխան տուրքը։</w:t>
      </w:r>
      <w:r w:rsidRPr="00126E9D">
        <w:rPr>
          <w:rFonts w:ascii="GHEA Grapalat" w:hAnsi="GHEA Grapalat"/>
          <w:sz w:val="24"/>
          <w:szCs w:val="24"/>
          <w:lang w:val="hy-AM"/>
        </w:rPr>
        <w:br/>
        <w:t>Ստացված գումարն էլ (մի քանի միլիոն դոլար) ուղղել իրենց բիզնեսի</w:t>
      </w:r>
      <w:r w:rsidRPr="00126E9D">
        <w:rPr>
          <w:rFonts w:ascii="GHEA Grapalat" w:hAnsi="GHEA Grapalat"/>
          <w:sz w:val="24"/>
          <w:szCs w:val="24"/>
          <w:lang w:val="hy-AM"/>
        </w:rPr>
        <w:br/>
        <w:t>ընդլայնմանը։</w:t>
      </w:r>
    </w:p>
    <w:p w14:paraId="784B6EA7" w14:textId="4BEB2BE9" w:rsidR="00126E9D" w:rsidRPr="00126E9D" w:rsidRDefault="0010188F" w:rsidP="00126E9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խնդրի կարգավորման նպատակով ա</w:t>
      </w:r>
      <w:r w:rsidR="00126E9D" w:rsidRPr="00126E9D">
        <w:rPr>
          <w:rFonts w:ascii="GHEA Grapalat" w:hAnsi="GHEA Grapalat"/>
          <w:sz w:val="24"/>
          <w:szCs w:val="24"/>
          <w:lang w:val="hy-AM"/>
        </w:rPr>
        <w:t>ռավել նպատակահարմար է արդեն ընդունված՝ «ՀՀ-ից մի շարք ապրանքների՝ դեպի ԵՏՄ երկրներ տեղափոխման և երրորդ երկրներ արտահանման ժամանակավոր արգելք կիրառելու մասին» N2269-Ն որոշման մեջ համապատասխան փոփոխություն կատարելը, քանի որ դրանով սահմանվել է որոշակի ապրանքների արտահանման արգելք, իսկ մեկ այլ որոշմամբ արտահանման համար արգելված այդ ապրանքներից մի մասի արտահանման թույլտվություն սահմանելը կարծում ենք հակասության մեջ կլինի մայր որոշման հետ, և բացի այդ տարընկալման տեղիք կտա։</w:t>
      </w:r>
    </w:p>
    <w:p w14:paraId="3624EAFA" w14:textId="77777777" w:rsidR="0010188F" w:rsidRDefault="0010188F" w:rsidP="001018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88F">
        <w:rPr>
          <w:rFonts w:ascii="GHEA Grapalat" w:hAnsi="GHEA Grapalat"/>
          <w:sz w:val="24"/>
          <w:szCs w:val="24"/>
          <w:lang w:val="hy-AM"/>
        </w:rPr>
        <w:t xml:space="preserve">Ելնելով վերոգրյալից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10188F">
        <w:rPr>
          <w:rFonts w:ascii="GHEA Grapalat" w:hAnsi="GHEA Grapalat"/>
          <w:sz w:val="24"/>
          <w:szCs w:val="24"/>
          <w:lang w:val="hy-AM"/>
        </w:rPr>
        <w:t>առաջարկ</w:t>
      </w:r>
      <w:r>
        <w:rPr>
          <w:rFonts w:ascii="GHEA Grapalat" w:hAnsi="GHEA Grapalat"/>
          <w:sz w:val="24"/>
          <w:szCs w:val="24"/>
          <w:lang w:val="hy-AM"/>
        </w:rPr>
        <w:t>վում է</w:t>
      </w:r>
      <w:r w:rsidRPr="0010188F">
        <w:rPr>
          <w:rFonts w:ascii="GHEA Grapalat" w:hAnsi="GHEA Grapalat"/>
          <w:sz w:val="24"/>
          <w:szCs w:val="24"/>
          <w:lang w:val="hy-AM"/>
        </w:rPr>
        <w:t xml:space="preserve"> ընդունել այնպիսի որոշում, որը հնարավորություն կտա բոլոր տնտեսվարող սուբյեկտներին օգտվել բացառության հնարավորությունից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595BD23" w14:textId="2178B816" w:rsidR="0010188F" w:rsidRPr="0010188F" w:rsidRDefault="0010188F" w:rsidP="001018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88F"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 որոշմամբ </w:t>
      </w:r>
      <w:r w:rsidR="00D91FB0">
        <w:rPr>
          <w:rFonts w:ascii="GHEA Grapalat" w:hAnsi="GHEA Grapalat"/>
          <w:sz w:val="24"/>
          <w:szCs w:val="24"/>
          <w:lang w:val="hy-AM"/>
        </w:rPr>
        <w:t>սահմանվել</w:t>
      </w:r>
      <w:r w:rsidR="00602DCF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10188F">
        <w:rPr>
          <w:rFonts w:ascii="GHEA Grapalat" w:hAnsi="GHEA Grapalat"/>
          <w:sz w:val="24"/>
          <w:szCs w:val="24"/>
          <w:lang w:val="hy-AM"/>
        </w:rPr>
        <w:t xml:space="preserve"> չժանգոտվող պողպատի արտահանման քանակական և ժամկետային սահմանափակում, և այդ ապրանքների արտահանման գործընթացի նկատմամբ պատշաճ հսկողություն։</w:t>
      </w:r>
    </w:p>
    <w:p w14:paraId="02D585DF" w14:textId="63952A3B" w:rsidR="00796B69" w:rsidRPr="004E4F9A" w:rsidRDefault="00796B69" w:rsidP="004E4F9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547D6658" w14:textId="77777777"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14:paraId="0F67AE03" w14:textId="77777777" w:rsidR="00126E9D" w:rsidRDefault="00796B69" w:rsidP="00126E9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14:paraId="5954FF5C" w14:textId="0B9FE02C" w:rsidR="00796B69" w:rsidRPr="004E4F9A" w:rsidRDefault="00796B69" w:rsidP="004E4F9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2CD5509A" w14:textId="77777777"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14:paraId="0E81F82B" w14:textId="77777777" w:rsidR="00796B69" w:rsidRPr="004E4F9A" w:rsidRDefault="00796B69" w:rsidP="004E4F9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2B1A4364" w14:textId="77777777"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14:paraId="29982EE4" w14:textId="77777777" w:rsidR="00796B69" w:rsidRPr="004E4F9A" w:rsidRDefault="00796B69" w:rsidP="004E4F9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4F9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4E4BB951" w14:textId="77777777"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վերամշակման ճյուղի զարգացմանը, որի արդյունքում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որոշակի մասով տեղի կունենա ներմուծման </w:t>
      </w:r>
      <w:r w:rsidRPr="00663376">
        <w:rPr>
          <w:rFonts w:ascii="GHEA Grapalat" w:hAnsi="GHEA Grapalat"/>
          <w:sz w:val="24"/>
          <w:szCs w:val="24"/>
          <w:lang w:val="hy-AM"/>
        </w:rPr>
        <w:t>փոխարին</w:t>
      </w:r>
      <w:r w:rsidR="00D66CDB">
        <w:rPr>
          <w:rFonts w:ascii="GHEA Grapalat" w:hAnsi="GHEA Grapalat"/>
          <w:sz w:val="24"/>
          <w:szCs w:val="24"/>
          <w:lang w:val="hy-AM"/>
        </w:rPr>
        <w:t>ում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, միևնույն ժամանակ հնարավորություն կստեղծվի արտահանել արտադրանքի մի մասը։ </w:t>
      </w:r>
    </w:p>
    <w:p w14:paraId="4A11461F" w14:textId="7C55D657" w:rsidR="00EC3E16" w:rsidRPr="004E4F9A" w:rsidRDefault="00EC3E16" w:rsidP="004E4F9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4E4F9A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13BBEA1B" w14:textId="77777777" w:rsidR="007B5A0E" w:rsidRDefault="007552B6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="00EC3E16" w:rsidRPr="0066337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նախագիծը</w:t>
      </w:r>
      <w:r w:rsidR="00EC3E16" w:rsidRPr="00663376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663376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477717">
        <w:rPr>
          <w:rFonts w:ascii="GHEA Grapalat" w:hAnsi="GHEA Grapalat"/>
          <w:sz w:val="24"/>
          <w:szCs w:val="24"/>
          <w:lang w:val="hy-AM"/>
        </w:rPr>
        <w:t>ՀՀ կառավարության 2021-2026 թվականների գործունեության միջոցառումների ծրագիրը հաստատելու մասին 18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</w:t>
      </w:r>
      <w:r w:rsidR="00477717">
        <w:rPr>
          <w:rFonts w:ascii="GHEA Grapalat" w:hAnsi="GHEA Grapalat"/>
          <w:sz w:val="24"/>
          <w:szCs w:val="24"/>
          <w:lang w:val="hy-AM"/>
        </w:rPr>
        <w:t>11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.20</w:t>
      </w:r>
      <w:r w:rsidR="00477717">
        <w:rPr>
          <w:rFonts w:ascii="GHEA Grapalat" w:hAnsi="GHEA Grapalat"/>
          <w:sz w:val="24"/>
          <w:szCs w:val="24"/>
          <w:lang w:val="hy-AM"/>
        </w:rPr>
        <w:t>21թ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 N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1902-Լ որոշմամբ հաստատված Հավելված 1-ի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«</w:t>
      </w:r>
      <w:r w:rsidR="00477717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»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5.</w:t>
      </w:r>
      <w:r w:rsidR="00477717">
        <w:rPr>
          <w:rFonts w:ascii="GHEA Grapalat" w:hAnsi="GHEA Grapalat"/>
          <w:sz w:val="24"/>
          <w:szCs w:val="24"/>
          <w:lang w:val="hy-AM"/>
        </w:rPr>
        <w:t>4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-րդ կետ</w:t>
      </w:r>
      <w:r w:rsidR="00477717">
        <w:rPr>
          <w:rFonts w:ascii="GHEA Grapalat" w:hAnsi="GHEA Grapalat"/>
          <w:sz w:val="24"/>
          <w:szCs w:val="24"/>
          <w:lang w:val="hy-AM"/>
        </w:rPr>
        <w:t>ով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սահմանված դրույթի </w:t>
      </w:r>
      <w:r w:rsidR="00477717">
        <w:rPr>
          <w:rFonts w:ascii="GHEA Grapalat" w:hAnsi="GHEA Grapalat"/>
          <w:sz w:val="24"/>
          <w:szCs w:val="24"/>
          <w:lang w:val="hy-AM"/>
        </w:rPr>
        <w:lastRenderedPageBreak/>
        <w:t>շարունակականության ապահովում, այն է՝ մ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>ի շարք ապրանքատեսակների մասով հայրենական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p w14:paraId="2E03DFA1" w14:textId="77777777" w:rsidR="00FE48B4" w:rsidRPr="00FE48B4" w:rsidRDefault="00FE48B4" w:rsidP="00FE48B4">
      <w:pPr>
        <w:pStyle w:val="ListParagraph"/>
        <w:numPr>
          <w:ilvl w:val="0"/>
          <w:numId w:val="10"/>
        </w:numPr>
        <w:spacing w:line="360" w:lineRule="auto"/>
        <w:ind w:left="-90" w:firstLine="54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FE48B4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65A6F66F" w14:textId="77777777" w:rsidR="00FE48B4" w:rsidRDefault="00FE48B4" w:rsidP="00FE48B4">
      <w:pPr>
        <w:spacing w:after="0" w:line="360" w:lineRule="auto"/>
        <w:ind w:left="-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6CAC65D7" w14:textId="77777777" w:rsidR="00FE48B4" w:rsidRDefault="00FE48B4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E48B4" w:rsidSect="00081A84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D0F6B"/>
    <w:multiLevelType w:val="hybridMultilevel"/>
    <w:tmpl w:val="5B846BD2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3A0467"/>
    <w:multiLevelType w:val="hybridMultilevel"/>
    <w:tmpl w:val="2376C8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135319">
    <w:abstractNumId w:val="7"/>
  </w:num>
  <w:num w:numId="2" w16cid:durableId="2014987614">
    <w:abstractNumId w:val="1"/>
  </w:num>
  <w:num w:numId="3" w16cid:durableId="1130972268">
    <w:abstractNumId w:val="3"/>
  </w:num>
  <w:num w:numId="4" w16cid:durableId="655115383">
    <w:abstractNumId w:val="9"/>
  </w:num>
  <w:num w:numId="5" w16cid:durableId="1584994092">
    <w:abstractNumId w:val="2"/>
  </w:num>
  <w:num w:numId="6" w16cid:durableId="636254302">
    <w:abstractNumId w:val="5"/>
  </w:num>
  <w:num w:numId="7" w16cid:durableId="1512261964">
    <w:abstractNumId w:val="8"/>
  </w:num>
  <w:num w:numId="8" w16cid:durableId="1983072640">
    <w:abstractNumId w:val="4"/>
  </w:num>
  <w:num w:numId="9" w16cid:durableId="549194305">
    <w:abstractNumId w:val="0"/>
  </w:num>
  <w:num w:numId="10" w16cid:durableId="10240924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FC"/>
    <w:rsid w:val="00005E02"/>
    <w:rsid w:val="00015F81"/>
    <w:rsid w:val="00027F68"/>
    <w:rsid w:val="000304C3"/>
    <w:rsid w:val="00047EB9"/>
    <w:rsid w:val="0006050A"/>
    <w:rsid w:val="000630AF"/>
    <w:rsid w:val="00081A84"/>
    <w:rsid w:val="000A4E3E"/>
    <w:rsid w:val="000B2C9C"/>
    <w:rsid w:val="000B7AE3"/>
    <w:rsid w:val="000E3A5D"/>
    <w:rsid w:val="000F23AE"/>
    <w:rsid w:val="0010188F"/>
    <w:rsid w:val="00103AF4"/>
    <w:rsid w:val="00126E9D"/>
    <w:rsid w:val="00144095"/>
    <w:rsid w:val="00157A9F"/>
    <w:rsid w:val="00180F24"/>
    <w:rsid w:val="00187D55"/>
    <w:rsid w:val="001A3B3A"/>
    <w:rsid w:val="001B3431"/>
    <w:rsid w:val="001C0DBB"/>
    <w:rsid w:val="001C59B7"/>
    <w:rsid w:val="001E157E"/>
    <w:rsid w:val="001F79B4"/>
    <w:rsid w:val="00200071"/>
    <w:rsid w:val="0022008F"/>
    <w:rsid w:val="00224EB6"/>
    <w:rsid w:val="00227B90"/>
    <w:rsid w:val="00236119"/>
    <w:rsid w:val="00242D20"/>
    <w:rsid w:val="00245F3A"/>
    <w:rsid w:val="00274D3D"/>
    <w:rsid w:val="002A63D2"/>
    <w:rsid w:val="002B7416"/>
    <w:rsid w:val="002D055D"/>
    <w:rsid w:val="002E3017"/>
    <w:rsid w:val="002E71A0"/>
    <w:rsid w:val="002F004D"/>
    <w:rsid w:val="00344421"/>
    <w:rsid w:val="0034707A"/>
    <w:rsid w:val="00391BEA"/>
    <w:rsid w:val="003B5D5F"/>
    <w:rsid w:val="003B6FA8"/>
    <w:rsid w:val="003D5FE7"/>
    <w:rsid w:val="003D7C6D"/>
    <w:rsid w:val="003E1450"/>
    <w:rsid w:val="003E7C03"/>
    <w:rsid w:val="003F2E15"/>
    <w:rsid w:val="003F3262"/>
    <w:rsid w:val="00407460"/>
    <w:rsid w:val="00411B52"/>
    <w:rsid w:val="00434425"/>
    <w:rsid w:val="00437D9F"/>
    <w:rsid w:val="00457A13"/>
    <w:rsid w:val="00457EA4"/>
    <w:rsid w:val="004753C4"/>
    <w:rsid w:val="00477717"/>
    <w:rsid w:val="00485847"/>
    <w:rsid w:val="004A7539"/>
    <w:rsid w:val="004C5BBF"/>
    <w:rsid w:val="004E4F9A"/>
    <w:rsid w:val="004E53EB"/>
    <w:rsid w:val="004F00D8"/>
    <w:rsid w:val="004F0579"/>
    <w:rsid w:val="004F59D6"/>
    <w:rsid w:val="00502432"/>
    <w:rsid w:val="00506A47"/>
    <w:rsid w:val="00515E41"/>
    <w:rsid w:val="00526D96"/>
    <w:rsid w:val="00576A59"/>
    <w:rsid w:val="005814FC"/>
    <w:rsid w:val="005963FB"/>
    <w:rsid w:val="005B2DCA"/>
    <w:rsid w:val="005B48EB"/>
    <w:rsid w:val="005B5874"/>
    <w:rsid w:val="005B5BB6"/>
    <w:rsid w:val="005C3136"/>
    <w:rsid w:val="005E3160"/>
    <w:rsid w:val="005F6A5C"/>
    <w:rsid w:val="00602DCF"/>
    <w:rsid w:val="00606D05"/>
    <w:rsid w:val="00612E90"/>
    <w:rsid w:val="00663376"/>
    <w:rsid w:val="0069527B"/>
    <w:rsid w:val="006A2E3D"/>
    <w:rsid w:val="006A6AB5"/>
    <w:rsid w:val="006A7751"/>
    <w:rsid w:val="006B015C"/>
    <w:rsid w:val="006D207A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52B6"/>
    <w:rsid w:val="0076153A"/>
    <w:rsid w:val="00774A84"/>
    <w:rsid w:val="00786691"/>
    <w:rsid w:val="00796B69"/>
    <w:rsid w:val="007A3343"/>
    <w:rsid w:val="007A71E8"/>
    <w:rsid w:val="007B5A0E"/>
    <w:rsid w:val="007B6E57"/>
    <w:rsid w:val="007F00B4"/>
    <w:rsid w:val="00814786"/>
    <w:rsid w:val="008367F7"/>
    <w:rsid w:val="00840613"/>
    <w:rsid w:val="008437E4"/>
    <w:rsid w:val="00851EF9"/>
    <w:rsid w:val="0086067F"/>
    <w:rsid w:val="00896B94"/>
    <w:rsid w:val="008A02FF"/>
    <w:rsid w:val="008A12DC"/>
    <w:rsid w:val="008A38A2"/>
    <w:rsid w:val="008B3CAA"/>
    <w:rsid w:val="008C1ECF"/>
    <w:rsid w:val="008C68E6"/>
    <w:rsid w:val="008F3055"/>
    <w:rsid w:val="008F626C"/>
    <w:rsid w:val="00910A76"/>
    <w:rsid w:val="009174C5"/>
    <w:rsid w:val="0092288C"/>
    <w:rsid w:val="00931082"/>
    <w:rsid w:val="00954DB9"/>
    <w:rsid w:val="00954EAF"/>
    <w:rsid w:val="00961DB7"/>
    <w:rsid w:val="00964C4D"/>
    <w:rsid w:val="009709CE"/>
    <w:rsid w:val="00971F02"/>
    <w:rsid w:val="00982044"/>
    <w:rsid w:val="0098765A"/>
    <w:rsid w:val="009975F8"/>
    <w:rsid w:val="009C6803"/>
    <w:rsid w:val="009E0C3F"/>
    <w:rsid w:val="009E36C7"/>
    <w:rsid w:val="009F4768"/>
    <w:rsid w:val="00A11D4F"/>
    <w:rsid w:val="00A635D9"/>
    <w:rsid w:val="00A65F59"/>
    <w:rsid w:val="00A71A49"/>
    <w:rsid w:val="00A83207"/>
    <w:rsid w:val="00A86C94"/>
    <w:rsid w:val="00AA331F"/>
    <w:rsid w:val="00AC2EDE"/>
    <w:rsid w:val="00AD2224"/>
    <w:rsid w:val="00AD62F4"/>
    <w:rsid w:val="00AF62AC"/>
    <w:rsid w:val="00B07651"/>
    <w:rsid w:val="00B14DDF"/>
    <w:rsid w:val="00B15056"/>
    <w:rsid w:val="00B31EFD"/>
    <w:rsid w:val="00B3543F"/>
    <w:rsid w:val="00B5635A"/>
    <w:rsid w:val="00B569DC"/>
    <w:rsid w:val="00B56DA6"/>
    <w:rsid w:val="00B6366E"/>
    <w:rsid w:val="00B70BC3"/>
    <w:rsid w:val="00B82553"/>
    <w:rsid w:val="00B83EDF"/>
    <w:rsid w:val="00BD022C"/>
    <w:rsid w:val="00BE2163"/>
    <w:rsid w:val="00BE5E14"/>
    <w:rsid w:val="00BF2457"/>
    <w:rsid w:val="00BF3BEC"/>
    <w:rsid w:val="00C05DC7"/>
    <w:rsid w:val="00C81751"/>
    <w:rsid w:val="00CA1DCA"/>
    <w:rsid w:val="00CA5F2F"/>
    <w:rsid w:val="00CB2635"/>
    <w:rsid w:val="00CB28E8"/>
    <w:rsid w:val="00CB5EEE"/>
    <w:rsid w:val="00CC3A8C"/>
    <w:rsid w:val="00CE681F"/>
    <w:rsid w:val="00D057D1"/>
    <w:rsid w:val="00D06607"/>
    <w:rsid w:val="00D12EE2"/>
    <w:rsid w:val="00D1430F"/>
    <w:rsid w:val="00D22CCB"/>
    <w:rsid w:val="00D66CDB"/>
    <w:rsid w:val="00D91FB0"/>
    <w:rsid w:val="00D936D3"/>
    <w:rsid w:val="00D95699"/>
    <w:rsid w:val="00D965C4"/>
    <w:rsid w:val="00DA412B"/>
    <w:rsid w:val="00DB64D9"/>
    <w:rsid w:val="00DC67E1"/>
    <w:rsid w:val="00DF4DF5"/>
    <w:rsid w:val="00E40A7A"/>
    <w:rsid w:val="00E621E2"/>
    <w:rsid w:val="00E72334"/>
    <w:rsid w:val="00E80EEF"/>
    <w:rsid w:val="00E851EF"/>
    <w:rsid w:val="00E861B1"/>
    <w:rsid w:val="00EC3659"/>
    <w:rsid w:val="00EC3E16"/>
    <w:rsid w:val="00EC73FC"/>
    <w:rsid w:val="00ED6F31"/>
    <w:rsid w:val="00EE2F94"/>
    <w:rsid w:val="00EF484A"/>
    <w:rsid w:val="00F02C58"/>
    <w:rsid w:val="00F33993"/>
    <w:rsid w:val="00F34B2D"/>
    <w:rsid w:val="00F37011"/>
    <w:rsid w:val="00F6335A"/>
    <w:rsid w:val="00F9144D"/>
    <w:rsid w:val="00F93C1D"/>
    <w:rsid w:val="00FB74D6"/>
    <w:rsid w:val="00FE316D"/>
    <w:rsid w:val="00FE48B4"/>
    <w:rsid w:val="00FE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F794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E3570-6AC1-49B5-A527-5EC867CD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Armine A. Petrosyan</cp:lastModifiedBy>
  <cp:revision>5</cp:revision>
  <cp:lastPrinted>2022-12-01T12:56:00Z</cp:lastPrinted>
  <dcterms:created xsi:type="dcterms:W3CDTF">2024-01-05T13:10:00Z</dcterms:created>
  <dcterms:modified xsi:type="dcterms:W3CDTF">2024-01-16T08:24:00Z</dcterms:modified>
</cp:coreProperties>
</file>