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C27A1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27A17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27A17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C27A1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C27A17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C27A17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27A17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27A17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C27A17">
        <w:rPr>
          <w:rStyle w:val="Strong"/>
          <w:rFonts w:ascii="GHEA Grapalat" w:hAnsi="GHEA Grapalat" w:cs="Sylfaen"/>
          <w:lang w:val="hy-AM"/>
        </w:rPr>
        <w:t>ՀԱՅԱՍՏԱՆԻ</w:t>
      </w:r>
      <w:r w:rsidRPr="00C27A17">
        <w:rPr>
          <w:rStyle w:val="Strong"/>
          <w:rFonts w:ascii="GHEA Grapalat" w:hAnsi="GHEA Grapalat"/>
          <w:lang w:val="hy-AM"/>
        </w:rPr>
        <w:t xml:space="preserve"> </w:t>
      </w:r>
      <w:r w:rsidRPr="00C27A17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C27A17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C27A17">
        <w:rPr>
          <w:rStyle w:val="Strong"/>
          <w:rFonts w:ascii="GHEA Grapalat" w:hAnsi="GHEA Grapalat" w:cs="Sylfaen"/>
          <w:lang w:val="hy-AM"/>
        </w:rPr>
        <w:t>Օ</w:t>
      </w:r>
      <w:r w:rsidRPr="00C27A17">
        <w:rPr>
          <w:rStyle w:val="Strong"/>
          <w:rFonts w:ascii="GHEA Grapalat" w:hAnsi="GHEA Grapalat"/>
          <w:lang w:val="hy-AM"/>
        </w:rPr>
        <w:t xml:space="preserve"> </w:t>
      </w:r>
      <w:r w:rsidRPr="00C27A17">
        <w:rPr>
          <w:rStyle w:val="Strong"/>
          <w:rFonts w:ascii="GHEA Grapalat" w:hAnsi="GHEA Grapalat" w:cs="Sylfaen"/>
          <w:lang w:val="hy-AM"/>
        </w:rPr>
        <w:t>Ր</w:t>
      </w:r>
      <w:r w:rsidRPr="00C27A17">
        <w:rPr>
          <w:rStyle w:val="Strong"/>
          <w:rFonts w:ascii="GHEA Grapalat" w:hAnsi="GHEA Grapalat"/>
          <w:lang w:val="hy-AM"/>
        </w:rPr>
        <w:t xml:space="preserve"> </w:t>
      </w:r>
      <w:r w:rsidRPr="00C27A17">
        <w:rPr>
          <w:rStyle w:val="Strong"/>
          <w:rFonts w:ascii="GHEA Grapalat" w:hAnsi="GHEA Grapalat" w:cs="Sylfaen"/>
          <w:lang w:val="hy-AM"/>
        </w:rPr>
        <w:t>Ե</w:t>
      </w:r>
      <w:r w:rsidRPr="00C27A17">
        <w:rPr>
          <w:rStyle w:val="Strong"/>
          <w:rFonts w:ascii="GHEA Grapalat" w:hAnsi="GHEA Grapalat"/>
          <w:lang w:val="hy-AM"/>
        </w:rPr>
        <w:t xml:space="preserve"> </w:t>
      </w:r>
      <w:r w:rsidRPr="00C27A17">
        <w:rPr>
          <w:rStyle w:val="Strong"/>
          <w:rFonts w:ascii="GHEA Grapalat" w:hAnsi="GHEA Grapalat" w:cs="Sylfaen"/>
          <w:lang w:val="hy-AM"/>
        </w:rPr>
        <w:t>Ն</w:t>
      </w:r>
      <w:r w:rsidRPr="00C27A17">
        <w:rPr>
          <w:rStyle w:val="Strong"/>
          <w:rFonts w:ascii="GHEA Grapalat" w:hAnsi="GHEA Grapalat"/>
          <w:lang w:val="hy-AM"/>
        </w:rPr>
        <w:t xml:space="preserve"> </w:t>
      </w:r>
      <w:r w:rsidRPr="00C27A17">
        <w:rPr>
          <w:rStyle w:val="Strong"/>
          <w:rFonts w:ascii="GHEA Grapalat" w:hAnsi="GHEA Grapalat" w:cs="Sylfaen"/>
          <w:lang w:val="hy-AM"/>
        </w:rPr>
        <w:t>Ք</w:t>
      </w:r>
      <w:r w:rsidRPr="00C27A17">
        <w:rPr>
          <w:rStyle w:val="Strong"/>
          <w:rFonts w:ascii="GHEA Grapalat" w:hAnsi="GHEA Grapalat"/>
          <w:lang w:val="hy-AM"/>
        </w:rPr>
        <w:t xml:space="preserve"> </w:t>
      </w:r>
      <w:r w:rsidRPr="00C27A17">
        <w:rPr>
          <w:rStyle w:val="Strong"/>
          <w:rFonts w:ascii="GHEA Grapalat" w:hAnsi="GHEA Grapalat" w:cs="Sylfaen"/>
          <w:lang w:val="hy-AM"/>
        </w:rPr>
        <w:t>Ը</w:t>
      </w:r>
    </w:p>
    <w:p w:rsidR="00D52496" w:rsidRPr="00C27A17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27A17" w:rsidRDefault="00C27A17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C27A17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ԵՎ ԵՎՐՈՊԱԿԱՆ ՄԻՈՒԹՅԱՆ ՄԻՋԵՎ ՀԱՅԱՍՏԱՆՈՒՄ ԵՎՐՈՊԱԿԱՆ ՄԻՈՒԹՅԱՆ ԱՌԱՔԵԼՈՒԹՅԱՆ (ՀԵՄԱ) ԿԱՐԳԱՎԻՃԱԿԻ ՄԱՍԻՆ ՀԱՄԱՁԱՅՆԱԳԻՐԸ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DF" w:rsidRPr="00C27A17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C27A1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27A1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396705" w:rsidRPr="00C27A17" w:rsidRDefault="00D52496" w:rsidP="00ED745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7A1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27A1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27A1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A832FE" w:rsidRPr="00C27A17">
        <w:rPr>
          <w:rFonts w:ascii="GHEA Grapalat" w:hAnsi="GHEA Grapalat"/>
          <w:sz w:val="24"/>
          <w:szCs w:val="24"/>
          <w:lang w:val="hy-AM"/>
        </w:rPr>
        <w:t>2023</w:t>
      </w:r>
      <w:r w:rsidR="00845152" w:rsidRPr="00845152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FE" w:rsidRPr="00C27A17">
        <w:rPr>
          <w:rFonts w:ascii="GHEA Grapalat" w:hAnsi="GHEA Grapalat"/>
          <w:sz w:val="24"/>
          <w:szCs w:val="24"/>
          <w:lang w:val="hy-AM"/>
        </w:rPr>
        <w:t>թ</w:t>
      </w:r>
      <w:r w:rsidR="00845152">
        <w:rPr>
          <w:rFonts w:ascii="GHEA Grapalat" w:hAnsi="GHEA Grapalat"/>
          <w:sz w:val="24"/>
          <w:szCs w:val="24"/>
          <w:lang w:val="hy-AM"/>
        </w:rPr>
        <w:t>վականի</w:t>
      </w:r>
      <w:r w:rsidR="00A832FE" w:rsidRPr="00C27A17">
        <w:rPr>
          <w:rFonts w:ascii="GHEA Grapalat" w:hAnsi="GHEA Grapalat"/>
          <w:sz w:val="24"/>
          <w:szCs w:val="24"/>
          <w:lang w:val="hy-AM"/>
        </w:rPr>
        <w:t xml:space="preserve"> նոյեմբերի 20-ին ստորագրված Հայաստանի Հանրապետության և Եվրոպական միության միջև Հայաստանում Եվրոպական միության առաքելության (ՀԵՄԱ) կարգավիճակի մասին համաձայնագիրը</w:t>
      </w:r>
      <w:r w:rsidR="00396705" w:rsidRPr="00C27A1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D7459" w:rsidRPr="00C27A17" w:rsidRDefault="00ED7459" w:rsidP="00ED745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D52496" w:rsidRPr="00C27A17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27A1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27A17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Pr="00C27A1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մեջ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է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27A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7A1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27A17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C27A17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C27A17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C27A17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C27A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40539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45152"/>
    <w:rsid w:val="008D5867"/>
    <w:rsid w:val="008E1785"/>
    <w:rsid w:val="0090458B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A832FE"/>
    <w:rsid w:val="00B412E2"/>
    <w:rsid w:val="00B776BB"/>
    <w:rsid w:val="00C212E2"/>
    <w:rsid w:val="00C2224F"/>
    <w:rsid w:val="00C27A17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D7459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89E5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https://mul2.gov.am/tasks/915198/oneclick/7_Orenq.docx?token=9f8995a92888562d73529fe53a71fecd</cp:keywords>
  <dc:description/>
  <cp:lastModifiedBy>Qristine Grigoryan</cp:lastModifiedBy>
  <cp:revision>25</cp:revision>
  <cp:lastPrinted>2018-04-16T10:08:00Z</cp:lastPrinted>
  <dcterms:created xsi:type="dcterms:W3CDTF">2018-04-16T10:08:00Z</dcterms:created>
  <dcterms:modified xsi:type="dcterms:W3CDTF">2024-01-17T10:33:00Z</dcterms:modified>
</cp:coreProperties>
</file>