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B4E7CA" w14:textId="477B1BF6" w:rsidR="00BC4BB9" w:rsidRPr="00872914" w:rsidRDefault="00BC4BB9" w:rsidP="00F11ECB">
      <w:pPr>
        <w:spacing w:after="0"/>
        <w:ind w:firstLine="180"/>
        <w:jc w:val="center"/>
        <w:rPr>
          <w:rFonts w:ascii="GHEA Grapalat" w:hAnsi="GHEA Grapalat" w:cs="Sylfaen"/>
          <w:b/>
          <w:bCs/>
          <w:sz w:val="24"/>
          <w:szCs w:val="24"/>
          <w:lang w:val="hy-AM"/>
        </w:rPr>
      </w:pPr>
      <w:r w:rsidRPr="00872914">
        <w:rPr>
          <w:rFonts w:ascii="GHEA Grapalat" w:hAnsi="GHEA Grapalat" w:cs="Sylfaen"/>
          <w:b/>
          <w:bCs/>
          <w:sz w:val="24"/>
          <w:szCs w:val="24"/>
          <w:lang w:val="hy-AM"/>
        </w:rPr>
        <w:t>ՏԵՂԵԿԱՆՔ-ՀԻՄՆԱՎՈՐՈՒՄ</w:t>
      </w:r>
    </w:p>
    <w:p w14:paraId="58EC95DD" w14:textId="4D4286B5" w:rsidR="00BC4BB9" w:rsidRPr="00874756" w:rsidRDefault="00874756" w:rsidP="00F11ECB">
      <w:pPr>
        <w:spacing w:after="0"/>
        <w:jc w:val="center"/>
        <w:rPr>
          <w:rFonts w:ascii="GHEA Grapalat" w:hAnsi="GHEA Grapalat"/>
          <w:b/>
          <w:bCs/>
          <w:sz w:val="24"/>
          <w:szCs w:val="24"/>
          <w:lang w:val="hy-AM"/>
        </w:rPr>
      </w:pPr>
      <w:r w:rsidRPr="00874756">
        <w:rPr>
          <w:rFonts w:ascii="GHEA Grapalat" w:hAnsi="GHEA Grapalat"/>
          <w:b/>
          <w:bCs/>
          <w:sz w:val="24"/>
          <w:szCs w:val="24"/>
          <w:lang w:val="hy-AM"/>
        </w:rPr>
        <w:t>ՀԱՅԱՍՏԱՆԻ ՀԱՆՐԱՊԵՏՈՒԹՅԱՆ ԵՎ ԵՎՐԱՍԻԱԿԱՆ ԶԱՐԳԱՑՄԱՆ ԲԱՆԿԻ ՄԻՋԵՎ ԿԱՅՈՒՆԱՑՄԱՆ ԵՎ ԶԱՐԳԱՑՄԱՆ ԵՎՐԱՍԻԱԿԱՆ ՀԻՄՆԱԴՐԱՄԻ ՄԻՋՈՑՆԵՐԻՑ «ՀԱՅԱՍՏԱՆԻ ՀԱՆՐԱՊԵՏՈՒԹՅՈՒՆՈՒՄ COVID-19 ՀԱՄԱՃԱՐԱԿԱՅԻՆ ՊԱՏՐԱՍՏՎԱԾՈՒԹՅԱՆ ՄԱԿԱՐԴԱԿԻ ԲԱՐՁՐԱՑՈՒՄ. ԿՈՐՈՆԱՎԻՐՈՒՍԻ ԿՈՂՄԻՑ ՍՏԵՂԾՎՈՂ ՍՊԱՌՆԱԼԻՔԻ ՀԱՅՏՆԱԲԵՐՈՒՄ ԵՎ ԱՐՁԱԳԱՆՔՈՒՄ» ԾՐԱԳՐԻ ՖԻՆԱՆՍԱՎՈՐՄԱՆ ՀԱՄԱՐ ԴՐԱՄԱՇՆՈՐՀԻ ՏՐԱՄԱԴՐՄԱՆ ՄԱՍԻՆ ՀԱՄԱՁԱՅՆԱԳՐԻ</w:t>
      </w:r>
      <w:r>
        <w:rPr>
          <w:rFonts w:ascii="GHEA Grapalat" w:hAnsi="GHEA Grapalat"/>
          <w:b/>
          <w:bCs/>
          <w:sz w:val="24"/>
          <w:szCs w:val="24"/>
          <w:lang w:val="hy-AM"/>
        </w:rPr>
        <w:t xml:space="preserve">Ն </w:t>
      </w:r>
      <w:r w:rsidR="003510D6" w:rsidRPr="00872914">
        <w:rPr>
          <w:rFonts w:ascii="GHEA Grapalat" w:hAnsi="GHEA Grapalat"/>
          <w:b/>
          <w:bCs/>
          <w:sz w:val="24"/>
          <w:szCs w:val="24"/>
          <w:lang w:val="hy-AM"/>
        </w:rPr>
        <w:t xml:space="preserve">ԿԻՑ ԼՐԱՑՈՒՑԻՉ ԹԻՎ 1 ՀԱՄԱՁԱՅՆԱԳՐԻ </w:t>
      </w:r>
      <w:r w:rsidR="00D90AD3">
        <w:rPr>
          <w:rFonts w:ascii="GHEA Grapalat" w:hAnsi="GHEA Grapalat"/>
          <w:b/>
          <w:bCs/>
          <w:sz w:val="24"/>
          <w:szCs w:val="24"/>
          <w:lang w:val="hy-AM"/>
        </w:rPr>
        <w:t>ՀԱՍՏԱՏՄԱՆ</w:t>
      </w:r>
      <w:r w:rsidR="003510D6" w:rsidRPr="00872914">
        <w:rPr>
          <w:rFonts w:ascii="GHEA Grapalat" w:hAnsi="GHEA Grapalat"/>
          <w:b/>
          <w:bCs/>
          <w:sz w:val="24"/>
          <w:szCs w:val="24"/>
          <w:lang w:val="hy-AM"/>
        </w:rPr>
        <w:t xml:space="preserve"> ՎԵՐԱԲԵՐՅԱԼ</w:t>
      </w:r>
    </w:p>
    <w:p w14:paraId="137CFD39" w14:textId="3331FEDA" w:rsidR="00F11ECB" w:rsidRDefault="009C0D07" w:rsidP="00F11ECB">
      <w:pPr>
        <w:spacing w:after="0"/>
        <w:ind w:left="180" w:right="-450" w:firstLine="450"/>
        <w:jc w:val="both"/>
        <w:rPr>
          <w:rFonts w:ascii="GHEA Grapalat" w:hAnsi="GHEA Grapalat"/>
          <w:sz w:val="24"/>
          <w:szCs w:val="24"/>
          <w:lang w:val="hy-AM"/>
        </w:rPr>
      </w:pPr>
      <w:r w:rsidRPr="00F11ECB">
        <w:rPr>
          <w:rFonts w:ascii="GHEA Grapalat" w:hAnsi="GHEA Grapalat"/>
          <w:sz w:val="24"/>
          <w:szCs w:val="24"/>
          <w:lang w:val="hy-AM"/>
        </w:rPr>
        <w:t xml:space="preserve">Կայունացման և </w:t>
      </w:r>
      <w:r w:rsidR="00F44405" w:rsidRPr="00F11ECB">
        <w:rPr>
          <w:rFonts w:ascii="GHEA Grapalat" w:hAnsi="GHEA Grapalat"/>
          <w:sz w:val="24"/>
          <w:szCs w:val="24"/>
          <w:lang w:val="hy-AM"/>
        </w:rPr>
        <w:t>զ</w:t>
      </w:r>
      <w:r w:rsidRPr="00F11ECB">
        <w:rPr>
          <w:rFonts w:ascii="GHEA Grapalat" w:hAnsi="GHEA Grapalat"/>
          <w:sz w:val="24"/>
          <w:szCs w:val="24"/>
          <w:lang w:val="hy-AM"/>
        </w:rPr>
        <w:t xml:space="preserve">արգացման եվրասիական հիմնադրամի և </w:t>
      </w:r>
      <w:r w:rsidRPr="00F11ECB">
        <w:rPr>
          <w:rFonts w:ascii="GHEA Grapalat" w:hAnsi="GHEA Grapalat" w:cs="Sylfaen"/>
          <w:sz w:val="24"/>
          <w:szCs w:val="24"/>
          <w:lang w:val="hy-AM"/>
        </w:rPr>
        <w:t>Հայաստանի Հանրապետության</w:t>
      </w:r>
      <w:r w:rsidR="00F11ECB">
        <w:rPr>
          <w:rFonts w:ascii="GHEA Grapalat" w:hAnsi="GHEA Grapalat" w:cs="Sylfaen"/>
          <w:sz w:val="24"/>
          <w:szCs w:val="24"/>
          <w:lang w:val="hy-AM"/>
        </w:rPr>
        <w:t xml:space="preserve"> </w:t>
      </w:r>
      <w:r w:rsidRPr="00F11ECB">
        <w:rPr>
          <w:rFonts w:ascii="GHEA Grapalat" w:hAnsi="GHEA Grapalat" w:cs="Sylfaen"/>
          <w:sz w:val="24"/>
          <w:szCs w:val="24"/>
          <w:lang w:val="hy-AM"/>
        </w:rPr>
        <w:t xml:space="preserve">միջև </w:t>
      </w:r>
      <w:r w:rsidRPr="00F11ECB">
        <w:rPr>
          <w:rFonts w:ascii="GHEA Grapalat" w:hAnsi="GHEA Grapalat"/>
          <w:sz w:val="24"/>
          <w:szCs w:val="24"/>
          <w:lang w:val="hy-AM"/>
        </w:rPr>
        <w:t>16</w:t>
      </w:r>
      <w:r w:rsidR="00F11ECB" w:rsidRPr="00F11ECB">
        <w:rPr>
          <w:rFonts w:ascii="GHEA Grapalat" w:eastAsia="MS Mincho" w:hAnsi="GHEA Grapalat" w:cs="MS Mincho"/>
          <w:sz w:val="24"/>
          <w:szCs w:val="24"/>
          <w:lang w:val="hy-AM"/>
        </w:rPr>
        <w:t>.</w:t>
      </w:r>
      <w:r w:rsidRPr="00F11ECB">
        <w:rPr>
          <w:rFonts w:ascii="GHEA Grapalat" w:hAnsi="GHEA Grapalat"/>
          <w:sz w:val="24"/>
          <w:szCs w:val="24"/>
          <w:lang w:val="hy-AM"/>
        </w:rPr>
        <w:t>09</w:t>
      </w:r>
      <w:r w:rsidR="00F11ECB" w:rsidRPr="00F11ECB">
        <w:rPr>
          <w:rFonts w:ascii="GHEA Grapalat" w:eastAsia="MS Mincho" w:hAnsi="GHEA Grapalat" w:cs="MS Mincho"/>
          <w:sz w:val="24"/>
          <w:szCs w:val="24"/>
          <w:lang w:val="hy-AM"/>
        </w:rPr>
        <w:t>.</w:t>
      </w:r>
      <w:r w:rsidRPr="00F11ECB">
        <w:rPr>
          <w:rFonts w:ascii="GHEA Grapalat" w:hAnsi="GHEA Grapalat"/>
          <w:sz w:val="24"/>
          <w:szCs w:val="24"/>
          <w:lang w:val="hy-AM"/>
        </w:rPr>
        <w:t>2021թ</w:t>
      </w:r>
      <w:r w:rsidR="00F11ECB" w:rsidRPr="00F11ECB">
        <w:rPr>
          <w:rFonts w:ascii="GHEA Grapalat" w:eastAsia="MS Mincho" w:hAnsi="GHEA Grapalat" w:cs="MS Mincho"/>
          <w:sz w:val="24"/>
          <w:szCs w:val="24"/>
          <w:lang w:val="hy-AM"/>
        </w:rPr>
        <w:t>.</w:t>
      </w:r>
      <w:r w:rsidRPr="00F11ECB">
        <w:rPr>
          <w:rFonts w:ascii="GHEA Grapalat" w:hAnsi="GHEA Grapalat"/>
          <w:sz w:val="24"/>
          <w:szCs w:val="24"/>
          <w:lang w:val="hy-AM"/>
        </w:rPr>
        <w:t xml:space="preserve"> ստորագրված և 17</w:t>
      </w:r>
      <w:r w:rsidR="00F11ECB" w:rsidRPr="00F11ECB">
        <w:rPr>
          <w:rFonts w:ascii="GHEA Grapalat" w:eastAsia="MS Mincho" w:hAnsi="GHEA Grapalat" w:cs="MS Mincho"/>
          <w:sz w:val="24"/>
          <w:szCs w:val="24"/>
          <w:lang w:val="hy-AM"/>
        </w:rPr>
        <w:t>.</w:t>
      </w:r>
      <w:r w:rsidRPr="00F11ECB">
        <w:rPr>
          <w:rFonts w:ascii="GHEA Grapalat" w:hAnsi="GHEA Grapalat"/>
          <w:sz w:val="24"/>
          <w:szCs w:val="24"/>
          <w:lang w:val="hy-AM"/>
        </w:rPr>
        <w:t>01</w:t>
      </w:r>
      <w:r w:rsidR="00F11ECB" w:rsidRPr="00F11ECB">
        <w:rPr>
          <w:rFonts w:ascii="GHEA Grapalat" w:eastAsia="MS Mincho" w:hAnsi="GHEA Grapalat" w:cs="MS Mincho"/>
          <w:sz w:val="24"/>
          <w:szCs w:val="24"/>
          <w:lang w:val="hy-AM"/>
        </w:rPr>
        <w:t>.</w:t>
      </w:r>
      <w:r w:rsidRPr="00F11ECB">
        <w:rPr>
          <w:rFonts w:ascii="GHEA Grapalat" w:hAnsi="GHEA Grapalat"/>
          <w:sz w:val="24"/>
          <w:szCs w:val="24"/>
          <w:lang w:val="hy-AM"/>
        </w:rPr>
        <w:t>2022թ</w:t>
      </w:r>
      <w:r w:rsidR="00F11ECB" w:rsidRPr="00F11ECB">
        <w:rPr>
          <w:rFonts w:ascii="GHEA Grapalat" w:eastAsia="MS Mincho" w:hAnsi="GHEA Grapalat" w:cs="MS Mincho"/>
          <w:sz w:val="24"/>
          <w:szCs w:val="24"/>
          <w:lang w:val="hy-AM"/>
        </w:rPr>
        <w:t>.</w:t>
      </w:r>
      <w:r w:rsidRPr="00F11ECB">
        <w:rPr>
          <w:rFonts w:ascii="GHEA Grapalat" w:hAnsi="GHEA Grapalat"/>
          <w:sz w:val="24"/>
          <w:szCs w:val="24"/>
          <w:lang w:val="hy-AM"/>
        </w:rPr>
        <w:t xml:space="preserve"> ուժի մեջ մտած դրամաշնոր</w:t>
      </w:r>
      <w:r w:rsidR="00F11ECB">
        <w:rPr>
          <w:rFonts w:ascii="GHEA Grapalat" w:hAnsi="GHEA Grapalat"/>
          <w:sz w:val="24"/>
          <w:szCs w:val="24"/>
          <w:lang w:val="hy-AM"/>
        </w:rPr>
        <w:softHyphen/>
      </w:r>
      <w:bookmarkStart w:id="0" w:name="_GoBack"/>
      <w:bookmarkEnd w:id="0"/>
      <w:r w:rsidRPr="00F11ECB">
        <w:rPr>
          <w:rFonts w:ascii="GHEA Grapalat" w:hAnsi="GHEA Grapalat"/>
          <w:sz w:val="24"/>
          <w:szCs w:val="24"/>
          <w:lang w:val="hy-AM"/>
        </w:rPr>
        <w:t>հային համաձայնագրի շրջանակներում ՀՀ ԱՆ «Առողջապահական ծրարգերի իրականացման գրասենյակ» պետական հիմնարկի կողմից իրականացվում է «Հայաստանի Հանրապետությունում COVID-19 համաճարակային պատրաստվածության մակարդակի բարձրացում. կորոնավիրուսի կողմից ստեղծվող սպառնալիքի հայտնաբերում և արձագանքում» դրամաշնորհային ծրագիրը (այսուհետ՝ Ծրագիր)։</w:t>
      </w:r>
    </w:p>
    <w:p w14:paraId="73089D55" w14:textId="3D0B272F" w:rsidR="00703EF9" w:rsidRDefault="009C0D07" w:rsidP="00F11ECB">
      <w:pPr>
        <w:spacing w:after="0"/>
        <w:ind w:left="180" w:right="-450" w:firstLine="450"/>
        <w:jc w:val="both"/>
        <w:rPr>
          <w:rFonts w:ascii="GHEA Grapalat" w:hAnsi="GHEA Grapalat"/>
          <w:sz w:val="24"/>
          <w:szCs w:val="24"/>
          <w:lang w:val="hy-AM"/>
        </w:rPr>
      </w:pPr>
      <w:r>
        <w:rPr>
          <w:rFonts w:ascii="GHEA Grapalat" w:hAnsi="GHEA Grapalat"/>
          <w:sz w:val="24"/>
          <w:szCs w:val="24"/>
          <w:lang w:val="hy-AM"/>
        </w:rPr>
        <w:t xml:space="preserve">Ծրագրի միջոցները </w:t>
      </w:r>
      <w:r w:rsidRPr="0022294B">
        <w:rPr>
          <w:rFonts w:ascii="GHEA Grapalat" w:hAnsi="GHEA Grapalat"/>
          <w:sz w:val="24"/>
          <w:szCs w:val="24"/>
          <w:lang w:val="hy-AM"/>
        </w:rPr>
        <w:t>(</w:t>
      </w:r>
      <w:r>
        <w:rPr>
          <w:rFonts w:ascii="GHEA Grapalat" w:hAnsi="GHEA Grapalat"/>
          <w:sz w:val="24"/>
          <w:szCs w:val="24"/>
          <w:lang w:val="hy-AM"/>
        </w:rPr>
        <w:t>3 մլն ԱՄՆ դոլար</w:t>
      </w:r>
      <w:r w:rsidRPr="0022294B">
        <w:rPr>
          <w:rFonts w:ascii="GHEA Grapalat" w:hAnsi="GHEA Grapalat"/>
          <w:sz w:val="24"/>
          <w:szCs w:val="24"/>
          <w:lang w:val="hy-AM"/>
        </w:rPr>
        <w:t>)</w:t>
      </w:r>
      <w:r>
        <w:rPr>
          <w:rFonts w:ascii="GHEA Grapalat" w:hAnsi="GHEA Grapalat"/>
          <w:sz w:val="24"/>
          <w:szCs w:val="24"/>
          <w:lang w:val="hy-AM"/>
        </w:rPr>
        <w:t xml:space="preserve"> ծախսվում են </w:t>
      </w:r>
      <w:r w:rsidR="004B4FCF">
        <w:rPr>
          <w:rFonts w:ascii="GHEA Grapalat" w:hAnsi="GHEA Grapalat"/>
          <w:sz w:val="24"/>
          <w:szCs w:val="24"/>
          <w:lang w:val="hy-AM"/>
        </w:rPr>
        <w:t>համաձայն ծրագրի բյուջեի և գնումների պլանի։ Կնքված և հետագայում կնքվելիք պայմանագրերի վճարումները իրականացվում են ՀՀ ազգային արժույթով</w:t>
      </w:r>
      <w:r w:rsidR="007048B4">
        <w:rPr>
          <w:rFonts w:ascii="GHEA Grapalat" w:hAnsi="GHEA Grapalat"/>
          <w:sz w:val="24"/>
          <w:szCs w:val="24"/>
          <w:lang w:val="hy-AM"/>
        </w:rPr>
        <w:t xml:space="preserve">, </w:t>
      </w:r>
      <w:r w:rsidR="004B4FCF" w:rsidRPr="000C685C">
        <w:rPr>
          <w:rFonts w:ascii="GHEA Grapalat" w:hAnsi="GHEA Grapalat"/>
          <w:sz w:val="24"/>
          <w:szCs w:val="24"/>
          <w:lang w:val="hy-AM"/>
        </w:rPr>
        <w:t>իսկ Ծրագրի շրջանակներում դրամաշնորհի արժույթով (</w:t>
      </w:r>
      <w:r w:rsidR="004B4FCF">
        <w:rPr>
          <w:rFonts w:ascii="GHEA Grapalat" w:hAnsi="GHEA Grapalat"/>
          <w:sz w:val="24"/>
          <w:szCs w:val="24"/>
          <w:lang w:val="hy-AM"/>
        </w:rPr>
        <w:t>ԱՄՆ դոլար</w:t>
      </w:r>
      <w:r w:rsidR="004B4FCF" w:rsidRPr="000C685C">
        <w:rPr>
          <w:rFonts w:ascii="GHEA Grapalat" w:hAnsi="GHEA Grapalat"/>
          <w:sz w:val="24"/>
          <w:szCs w:val="24"/>
          <w:lang w:val="hy-AM"/>
        </w:rPr>
        <w:t>)</w:t>
      </w:r>
      <w:r w:rsidR="004B4FCF">
        <w:rPr>
          <w:rFonts w:ascii="GHEA Grapalat" w:hAnsi="GHEA Grapalat"/>
          <w:sz w:val="24"/>
          <w:szCs w:val="24"/>
          <w:lang w:val="hy-AM"/>
        </w:rPr>
        <w:t xml:space="preserve"> </w:t>
      </w:r>
      <w:r w:rsidR="004B4FCF" w:rsidRPr="000C685C">
        <w:rPr>
          <w:rFonts w:ascii="GHEA Grapalat" w:hAnsi="GHEA Grapalat"/>
          <w:sz w:val="24"/>
          <w:szCs w:val="24"/>
          <w:lang w:val="hy-AM"/>
        </w:rPr>
        <w:t xml:space="preserve">միջոցների ծախսման հաշվառումը </w:t>
      </w:r>
      <w:r w:rsidR="004B4FCF">
        <w:rPr>
          <w:rFonts w:ascii="GHEA Grapalat" w:hAnsi="GHEA Grapalat"/>
          <w:sz w:val="24"/>
          <w:szCs w:val="24"/>
          <w:lang w:val="hy-AM"/>
        </w:rPr>
        <w:t>իրականացվում է</w:t>
      </w:r>
      <w:r w:rsidR="004B4FCF" w:rsidRPr="000C685C">
        <w:rPr>
          <w:rFonts w:ascii="GHEA Grapalat" w:hAnsi="GHEA Grapalat"/>
          <w:sz w:val="24"/>
          <w:szCs w:val="24"/>
          <w:lang w:val="hy-AM"/>
        </w:rPr>
        <w:t xml:space="preserve"> ֆինանսական գործարքի </w:t>
      </w:r>
      <w:r w:rsidR="004B4FCF">
        <w:rPr>
          <w:rFonts w:ascii="GHEA Grapalat" w:hAnsi="GHEA Grapalat"/>
          <w:sz w:val="24"/>
          <w:szCs w:val="24"/>
          <w:lang w:val="hy-AM"/>
        </w:rPr>
        <w:t>օրվան</w:t>
      </w:r>
      <w:r w:rsidR="004B4FCF" w:rsidRPr="000C685C">
        <w:rPr>
          <w:rFonts w:ascii="GHEA Grapalat" w:hAnsi="GHEA Grapalat"/>
          <w:sz w:val="24"/>
          <w:szCs w:val="24"/>
          <w:lang w:val="hy-AM"/>
        </w:rPr>
        <w:t xml:space="preserve"> նախորդ</w:t>
      </w:r>
      <w:r w:rsidR="004B4FCF">
        <w:rPr>
          <w:rFonts w:ascii="GHEA Grapalat" w:hAnsi="GHEA Grapalat"/>
          <w:sz w:val="24"/>
          <w:szCs w:val="24"/>
          <w:lang w:val="hy-AM"/>
        </w:rPr>
        <w:t>ող</w:t>
      </w:r>
      <w:r w:rsidR="004B4FCF" w:rsidRPr="000C685C">
        <w:rPr>
          <w:rFonts w:ascii="GHEA Grapalat" w:hAnsi="GHEA Grapalat"/>
          <w:sz w:val="24"/>
          <w:szCs w:val="24"/>
          <w:lang w:val="hy-AM"/>
        </w:rPr>
        <w:t xml:space="preserve"> ՀՀ կենտրոնական բանկի օրվա փոխարժեքով</w:t>
      </w:r>
      <w:r w:rsidR="004B4FCF">
        <w:rPr>
          <w:rFonts w:ascii="GHEA Grapalat" w:hAnsi="GHEA Grapalat"/>
          <w:sz w:val="24"/>
          <w:szCs w:val="24"/>
          <w:lang w:val="hy-AM"/>
        </w:rPr>
        <w:t>։</w:t>
      </w:r>
    </w:p>
    <w:p w14:paraId="159B2978" w14:textId="128FD6D9" w:rsidR="00703EF9" w:rsidRPr="00F11ECB" w:rsidRDefault="004B4FCF" w:rsidP="00F11ECB">
      <w:pPr>
        <w:spacing w:after="0"/>
        <w:ind w:left="180" w:right="-450" w:firstLine="450"/>
        <w:jc w:val="both"/>
        <w:rPr>
          <w:rFonts w:ascii="GHEA Grapalat" w:hAnsi="GHEA Grapalat"/>
          <w:sz w:val="24"/>
          <w:szCs w:val="24"/>
          <w:lang w:val="hy-AM"/>
        </w:rPr>
      </w:pPr>
      <w:r w:rsidRPr="00F11ECB">
        <w:rPr>
          <w:rFonts w:ascii="GHEA Grapalat" w:hAnsi="GHEA Grapalat"/>
          <w:sz w:val="24"/>
          <w:szCs w:val="24"/>
          <w:lang w:val="hy-AM"/>
        </w:rPr>
        <w:t>Հիմք ընդունելով այն հանգամանքը, որ Հ</w:t>
      </w:r>
      <w:r w:rsidR="007048B4" w:rsidRPr="00F11ECB">
        <w:rPr>
          <w:rFonts w:ascii="GHEA Grapalat" w:hAnsi="GHEA Grapalat"/>
          <w:sz w:val="24"/>
          <w:szCs w:val="24"/>
          <w:lang w:val="hy-AM"/>
        </w:rPr>
        <w:t>ամաձայնագրի ստորագրումից հետո</w:t>
      </w:r>
      <w:r w:rsidR="00F11ECB">
        <w:rPr>
          <w:rFonts w:ascii="GHEA Grapalat" w:hAnsi="GHEA Grapalat"/>
          <w:sz w:val="24"/>
          <w:szCs w:val="24"/>
          <w:lang w:val="hy-AM"/>
        </w:rPr>
        <w:t xml:space="preserve"> </w:t>
      </w:r>
      <w:r w:rsidR="007048B4" w:rsidRPr="00F11ECB">
        <w:rPr>
          <w:rFonts w:ascii="GHEA Grapalat" w:hAnsi="GHEA Grapalat"/>
          <w:sz w:val="24"/>
          <w:szCs w:val="24"/>
          <w:lang w:val="hy-AM"/>
        </w:rPr>
        <w:t>հ</w:t>
      </w:r>
      <w:r w:rsidRPr="00F11ECB">
        <w:rPr>
          <w:rFonts w:ascii="GHEA Grapalat" w:hAnsi="GHEA Grapalat"/>
          <w:sz w:val="24"/>
          <w:szCs w:val="24"/>
          <w:lang w:val="hy-AM"/>
        </w:rPr>
        <w:t xml:space="preserve">անրապետությունում առկա էր դրամաշնորհի փոխարժեքի բարձր անկայունություն ազգային արժույթի նկատմամբ (դոլարի էական արժեզրկում հայկական դրամի նկատմամբ), որը չէր կանխատեսվել Համաձայնագրի նախապատրաստման փուլում, ինչպես նաև այն հանգամանքը, որ Ծրագրի իրականացման ժամկետը երկարաձգվել է </w:t>
      </w:r>
      <w:r w:rsidR="007048B4" w:rsidRPr="00F11ECB">
        <w:rPr>
          <w:rFonts w:ascii="GHEA Grapalat" w:hAnsi="GHEA Grapalat"/>
          <w:sz w:val="24"/>
          <w:szCs w:val="24"/>
          <w:lang w:val="hy-AM"/>
        </w:rPr>
        <w:t xml:space="preserve">ևս 1 տարով՝ </w:t>
      </w:r>
      <w:r w:rsidRPr="00F11ECB">
        <w:rPr>
          <w:rFonts w:ascii="GHEA Grapalat" w:hAnsi="GHEA Grapalat"/>
          <w:sz w:val="24"/>
          <w:szCs w:val="24"/>
          <w:lang w:val="hy-AM"/>
        </w:rPr>
        <w:t>Ծրագրի կատեգորիաներից մեկի համար առաջացել է միջոցների պակասի զգալի ռիսկ</w:t>
      </w:r>
      <w:r w:rsidR="007048B4" w:rsidRPr="00F11ECB">
        <w:rPr>
          <w:rFonts w:ascii="GHEA Grapalat" w:hAnsi="GHEA Grapalat"/>
          <w:sz w:val="24"/>
          <w:szCs w:val="24"/>
          <w:lang w:val="hy-AM"/>
        </w:rPr>
        <w:t xml:space="preserve"> և</w:t>
      </w:r>
      <w:r w:rsidRPr="00F11ECB">
        <w:rPr>
          <w:rFonts w:ascii="GHEA Grapalat" w:hAnsi="GHEA Grapalat"/>
          <w:sz w:val="24"/>
          <w:szCs w:val="24"/>
          <w:lang w:val="hy-AM"/>
        </w:rPr>
        <w:t xml:space="preserve"> մյուս կատեգորիայի միջոցներն օգտագործելու անհրաժեշտություն:</w:t>
      </w:r>
    </w:p>
    <w:p w14:paraId="085E4916" w14:textId="4ED67D8B" w:rsidR="00733B80" w:rsidRPr="00703EF9" w:rsidRDefault="00EB19A6" w:rsidP="00F11ECB">
      <w:pPr>
        <w:spacing w:after="0"/>
        <w:ind w:left="180" w:right="-450" w:firstLine="450"/>
        <w:jc w:val="both"/>
        <w:rPr>
          <w:rFonts w:ascii="GHEA Grapalat" w:hAnsi="GHEA Grapalat"/>
          <w:sz w:val="24"/>
          <w:szCs w:val="24"/>
          <w:lang w:val="hy-AM"/>
        </w:rPr>
      </w:pPr>
      <w:r w:rsidRPr="004B4FCF">
        <w:rPr>
          <w:rFonts w:ascii="GHEA Grapalat" w:eastAsia="Times New Roman" w:hAnsi="GHEA Grapalat" w:cs="Times New Roman"/>
          <w:sz w:val="24"/>
          <w:szCs w:val="24"/>
          <w:lang w:val="hy-AM" w:eastAsia="ru-RU"/>
        </w:rPr>
        <w:t xml:space="preserve">Ուստի </w:t>
      </w:r>
      <w:r w:rsidR="006B29D2" w:rsidRPr="004B4FCF">
        <w:rPr>
          <w:rFonts w:ascii="GHEA Grapalat" w:eastAsia="Times New Roman" w:hAnsi="GHEA Grapalat" w:cs="Times New Roman"/>
          <w:sz w:val="24"/>
          <w:szCs w:val="24"/>
          <w:lang w:val="hy-AM" w:eastAsia="ru-RU"/>
        </w:rPr>
        <w:t>Ծրագրի միջոցների օգտագործումը</w:t>
      </w:r>
      <w:r w:rsidRPr="004B4FCF">
        <w:rPr>
          <w:rFonts w:ascii="GHEA Grapalat" w:eastAsia="Times New Roman" w:hAnsi="GHEA Grapalat" w:cs="Times New Roman"/>
          <w:sz w:val="24"/>
          <w:szCs w:val="24"/>
          <w:lang w:val="hy-AM" w:eastAsia="ru-RU"/>
        </w:rPr>
        <w:t xml:space="preserve"> օպտիմալացնելու</w:t>
      </w:r>
      <w:r w:rsidR="00EF1066" w:rsidRPr="004B4FCF">
        <w:rPr>
          <w:rFonts w:ascii="GHEA Grapalat" w:eastAsia="Times New Roman" w:hAnsi="GHEA Grapalat" w:cs="Times New Roman"/>
          <w:sz w:val="24"/>
          <w:szCs w:val="24"/>
          <w:lang w:val="hy-AM" w:eastAsia="ru-RU"/>
        </w:rPr>
        <w:t xml:space="preserve"> </w:t>
      </w:r>
      <w:r w:rsidRPr="004B4FCF">
        <w:rPr>
          <w:rFonts w:ascii="GHEA Grapalat" w:eastAsia="Times New Roman" w:hAnsi="GHEA Grapalat" w:cs="Times New Roman"/>
          <w:sz w:val="24"/>
          <w:szCs w:val="24"/>
          <w:lang w:val="hy-AM" w:eastAsia="ru-RU"/>
        </w:rPr>
        <w:t xml:space="preserve">նպատակով </w:t>
      </w:r>
      <w:r w:rsidR="002D3108" w:rsidRPr="004B4FCF">
        <w:rPr>
          <w:rFonts w:ascii="GHEA Grapalat" w:eastAsia="Times New Roman" w:hAnsi="GHEA Grapalat" w:cs="Times New Roman"/>
          <w:sz w:val="24"/>
          <w:szCs w:val="24"/>
          <w:lang w:val="hy-AM" w:eastAsia="ru-RU"/>
        </w:rPr>
        <w:t>ընթացք</w:t>
      </w:r>
      <w:r w:rsidR="007048B4">
        <w:rPr>
          <w:rFonts w:ascii="GHEA Grapalat" w:eastAsia="Times New Roman" w:hAnsi="GHEA Grapalat" w:cs="Times New Roman"/>
          <w:sz w:val="24"/>
          <w:szCs w:val="24"/>
          <w:lang w:val="hy-AM" w:eastAsia="ru-RU"/>
        </w:rPr>
        <w:t xml:space="preserve"> ենք տվել</w:t>
      </w:r>
      <w:r w:rsidRPr="004B4FCF">
        <w:rPr>
          <w:rFonts w:ascii="GHEA Grapalat" w:eastAsia="Times New Roman" w:hAnsi="GHEA Grapalat" w:cs="Times New Roman"/>
          <w:sz w:val="24"/>
          <w:szCs w:val="24"/>
          <w:lang w:val="hy-AM" w:eastAsia="ru-RU"/>
        </w:rPr>
        <w:t xml:space="preserve"> </w:t>
      </w:r>
      <w:r w:rsidR="00EA3583" w:rsidRPr="004B4FCF">
        <w:rPr>
          <w:rFonts w:ascii="GHEA Grapalat" w:eastAsia="Times New Roman" w:hAnsi="GHEA Grapalat" w:cs="Times New Roman"/>
          <w:sz w:val="24"/>
          <w:szCs w:val="24"/>
          <w:lang w:val="hy-AM" w:eastAsia="ru-RU"/>
        </w:rPr>
        <w:t xml:space="preserve">կատեգորիաների միավորման վերաբերյալ </w:t>
      </w:r>
      <w:r w:rsidR="0011383C" w:rsidRPr="004B4FCF">
        <w:rPr>
          <w:rFonts w:ascii="GHEA Grapalat" w:eastAsia="Times New Roman" w:hAnsi="GHEA Grapalat" w:cs="Times New Roman"/>
          <w:sz w:val="24"/>
          <w:szCs w:val="24"/>
          <w:lang w:val="hy-AM" w:eastAsia="ru-RU"/>
        </w:rPr>
        <w:t>լրացուցիչ թիվ 1 համաձայնագրի</w:t>
      </w:r>
      <w:r w:rsidR="00EA3583" w:rsidRPr="004B4FCF">
        <w:rPr>
          <w:rFonts w:ascii="GHEA Grapalat" w:eastAsia="Times New Roman" w:hAnsi="GHEA Grapalat" w:cs="Times New Roman"/>
          <w:sz w:val="24"/>
          <w:szCs w:val="24"/>
          <w:lang w:val="hy-AM" w:eastAsia="ru-RU"/>
        </w:rPr>
        <w:t xml:space="preserve"> </w:t>
      </w:r>
      <w:r w:rsidR="0011383C" w:rsidRPr="004B4FCF">
        <w:rPr>
          <w:rFonts w:ascii="GHEA Grapalat" w:eastAsia="Times New Roman" w:hAnsi="GHEA Grapalat" w:cs="Times New Roman"/>
          <w:sz w:val="24"/>
          <w:szCs w:val="24"/>
          <w:lang w:val="hy-AM" w:eastAsia="ru-RU"/>
        </w:rPr>
        <w:t>ստորագրմանը</w:t>
      </w:r>
      <w:r w:rsidRPr="004B4FCF">
        <w:rPr>
          <w:rFonts w:ascii="GHEA Grapalat" w:eastAsia="Times New Roman" w:hAnsi="GHEA Grapalat" w:cs="Times New Roman"/>
          <w:sz w:val="24"/>
          <w:szCs w:val="24"/>
          <w:lang w:val="hy-AM" w:eastAsia="ru-RU"/>
        </w:rPr>
        <w:t>, որը հնարավորություն կտա</w:t>
      </w:r>
      <w:r w:rsidR="0011383C" w:rsidRPr="004B4FCF">
        <w:rPr>
          <w:rFonts w:ascii="GHEA Grapalat" w:eastAsia="Times New Roman" w:hAnsi="GHEA Grapalat" w:cs="Times New Roman"/>
          <w:sz w:val="24"/>
          <w:szCs w:val="24"/>
          <w:lang w:val="hy-AM" w:eastAsia="ru-RU"/>
        </w:rPr>
        <w:t xml:space="preserve"> Ծրագրով նախատեսված գործողությունները </w:t>
      </w:r>
      <w:r w:rsidR="006B29D2" w:rsidRPr="004B4FCF">
        <w:rPr>
          <w:rFonts w:ascii="GHEA Grapalat" w:eastAsia="Times New Roman" w:hAnsi="GHEA Grapalat" w:cs="Times New Roman"/>
          <w:sz w:val="24"/>
          <w:szCs w:val="24"/>
          <w:lang w:val="hy-AM" w:eastAsia="ru-RU"/>
        </w:rPr>
        <w:t xml:space="preserve">իրականացնել </w:t>
      </w:r>
      <w:r w:rsidR="00B91538" w:rsidRPr="004B4FCF">
        <w:rPr>
          <w:rFonts w:ascii="GHEA Grapalat" w:eastAsia="Times New Roman" w:hAnsi="GHEA Grapalat" w:cs="Times New Roman"/>
          <w:sz w:val="24"/>
          <w:szCs w:val="24"/>
          <w:lang w:val="hy-AM" w:eastAsia="ru-RU"/>
        </w:rPr>
        <w:t>ժամանակին և ամբողջությամբ</w:t>
      </w:r>
      <w:r w:rsidR="008A5538" w:rsidRPr="004B4FCF">
        <w:rPr>
          <w:rFonts w:ascii="GHEA Grapalat" w:eastAsia="Times New Roman" w:hAnsi="GHEA Grapalat" w:cs="Times New Roman"/>
          <w:sz w:val="24"/>
          <w:szCs w:val="24"/>
          <w:lang w:val="hy-AM" w:eastAsia="ru-RU"/>
        </w:rPr>
        <w:t>:</w:t>
      </w:r>
    </w:p>
    <w:p w14:paraId="1ABF1DC2" w14:textId="77777777" w:rsidR="00043C6D" w:rsidRPr="00E87F97" w:rsidRDefault="00DE1959" w:rsidP="00F11ECB">
      <w:pPr>
        <w:numPr>
          <w:ilvl w:val="0"/>
          <w:numId w:val="1"/>
        </w:numPr>
        <w:tabs>
          <w:tab w:val="num" w:pos="840"/>
          <w:tab w:val="num" w:pos="2978"/>
        </w:tabs>
        <w:autoSpaceDN w:val="0"/>
        <w:spacing w:after="0"/>
        <w:ind w:left="-14" w:firstLine="567"/>
        <w:jc w:val="both"/>
        <w:rPr>
          <w:rFonts w:ascii="GHEA Grapalat" w:eastAsia="Times New Roman" w:hAnsi="GHEA Grapalat" w:cs="Times New Roman"/>
          <w:b/>
          <w:sz w:val="24"/>
          <w:szCs w:val="24"/>
          <w:u w:val="single"/>
          <w:lang w:val="hy-AM" w:eastAsia="ru-RU"/>
        </w:rPr>
      </w:pPr>
      <w:r w:rsidRPr="00E87F97">
        <w:rPr>
          <w:rFonts w:ascii="GHEA Grapalat" w:eastAsia="Times New Roman" w:hAnsi="GHEA Grapalat" w:cs="Times New Roman"/>
          <w:b/>
          <w:sz w:val="24"/>
          <w:szCs w:val="24"/>
          <w:u w:val="single"/>
          <w:lang w:val="hy-AM" w:eastAsia="ru-RU"/>
        </w:rPr>
        <w:t xml:space="preserve">Կապը ռազմավարական փաստաթղթերի հետ. </w:t>
      </w:r>
    </w:p>
    <w:p w14:paraId="3C00A602" w14:textId="468A3E18" w:rsidR="00DE1959" w:rsidRPr="00F11ECB" w:rsidRDefault="00043C6D" w:rsidP="00F11ECB">
      <w:pPr>
        <w:tabs>
          <w:tab w:val="num" w:pos="540"/>
        </w:tabs>
        <w:autoSpaceDN w:val="0"/>
        <w:spacing w:after="0"/>
        <w:ind w:right="-450"/>
        <w:jc w:val="both"/>
        <w:rPr>
          <w:rFonts w:ascii="GHEA Grapalat" w:eastAsia="Times New Roman" w:hAnsi="GHEA Grapalat" w:cs="Times New Roman"/>
          <w:sz w:val="24"/>
          <w:szCs w:val="24"/>
          <w:lang w:val="hy-AM" w:eastAsia="ru-RU"/>
        </w:rPr>
      </w:pPr>
      <w:r w:rsidRPr="00B272F5">
        <w:rPr>
          <w:rFonts w:ascii="GHEA Grapalat" w:eastAsia="Times New Roman" w:hAnsi="GHEA Grapalat" w:cs="Times New Roman"/>
          <w:sz w:val="24"/>
          <w:szCs w:val="24"/>
          <w:lang w:val="hy-AM" w:eastAsia="ru-RU"/>
        </w:rPr>
        <w:tab/>
        <w:t>Համաձայնագիրը</w:t>
      </w:r>
      <w:r w:rsidR="00DE1959" w:rsidRPr="00B272F5">
        <w:rPr>
          <w:rFonts w:ascii="GHEA Grapalat" w:eastAsia="Times New Roman" w:hAnsi="GHEA Grapalat" w:cs="Times New Roman"/>
          <w:sz w:val="24"/>
          <w:szCs w:val="24"/>
          <w:lang w:val="hy-AM" w:eastAsia="ru-RU"/>
        </w:rPr>
        <w:t xml:space="preserve"> բխում է «Հայաստանի Հանրապետության կառավարության 2021-2026 թվականների գործունեության միջոցառումների ծրագիրը հաստատելու </w:t>
      </w:r>
      <w:r w:rsidR="00DE1959" w:rsidRPr="00F11ECB">
        <w:rPr>
          <w:rFonts w:ascii="GHEA Grapalat" w:eastAsia="Times New Roman" w:hAnsi="GHEA Grapalat" w:cs="Times New Roman"/>
          <w:sz w:val="24"/>
          <w:szCs w:val="24"/>
          <w:lang w:val="hy-AM" w:eastAsia="ru-RU"/>
        </w:rPr>
        <w:t xml:space="preserve">մասին» 2021 թվականի նոյեմբերի 18-ի թիվ 1902 – Լ որոշման հավելված «ՀՀ կառավարության 2021-2026 թվականների գործունեության միջոցառումների ծրագրի» </w:t>
      </w:r>
      <w:r w:rsidR="004B4FCF" w:rsidRPr="00F11ECB">
        <w:rPr>
          <w:rFonts w:ascii="GHEA Grapalat" w:eastAsia="Times New Roman" w:hAnsi="GHEA Grapalat" w:cs="Times New Roman"/>
          <w:sz w:val="24"/>
          <w:szCs w:val="24"/>
          <w:lang w:val="hy-AM" w:eastAsia="ru-RU"/>
        </w:rPr>
        <w:t>28</w:t>
      </w:r>
      <w:r w:rsidR="00F11ECB" w:rsidRPr="00F11ECB">
        <w:rPr>
          <w:rFonts w:ascii="GHEA Grapalat" w:eastAsia="Times New Roman" w:hAnsi="GHEA Grapalat" w:cs="Cambria Math"/>
          <w:sz w:val="24"/>
          <w:szCs w:val="24"/>
          <w:lang w:val="hy-AM" w:eastAsia="ru-RU"/>
        </w:rPr>
        <w:t>.</w:t>
      </w:r>
      <w:r w:rsidR="004B4FCF" w:rsidRPr="00F11ECB">
        <w:rPr>
          <w:rFonts w:ascii="GHEA Grapalat" w:eastAsia="Times New Roman" w:hAnsi="GHEA Grapalat" w:cs="Times New Roman"/>
          <w:sz w:val="24"/>
          <w:szCs w:val="24"/>
          <w:lang w:val="hy-AM" w:eastAsia="ru-RU"/>
        </w:rPr>
        <w:t>7 (</w:t>
      </w:r>
      <w:r w:rsidR="004B4FCF" w:rsidRPr="00F11ECB">
        <w:rPr>
          <w:rFonts w:ascii="GHEA Grapalat" w:eastAsia="Times New Roman" w:hAnsi="GHEA Grapalat" w:cs="GHEA Grapalat"/>
          <w:sz w:val="24"/>
          <w:szCs w:val="24"/>
          <w:lang w:val="hy-AM" w:eastAsia="ru-RU"/>
        </w:rPr>
        <w:t>ՀՀ</w:t>
      </w:r>
      <w:r w:rsidR="004B4FCF" w:rsidRPr="00F11ECB">
        <w:rPr>
          <w:rFonts w:ascii="GHEA Grapalat" w:eastAsia="Times New Roman" w:hAnsi="GHEA Grapalat" w:cs="Times New Roman"/>
          <w:sz w:val="24"/>
          <w:szCs w:val="24"/>
          <w:lang w:val="hy-AM" w:eastAsia="ru-RU"/>
        </w:rPr>
        <w:t xml:space="preserve"> </w:t>
      </w:r>
      <w:r w:rsidR="004B4FCF" w:rsidRPr="00F11ECB">
        <w:rPr>
          <w:rFonts w:ascii="GHEA Grapalat" w:eastAsia="Times New Roman" w:hAnsi="GHEA Grapalat" w:cs="GHEA Grapalat"/>
          <w:sz w:val="24"/>
          <w:szCs w:val="24"/>
          <w:lang w:val="hy-AM" w:eastAsia="ru-RU"/>
        </w:rPr>
        <w:t>Ամավիրի</w:t>
      </w:r>
      <w:r w:rsidR="004B4FCF" w:rsidRPr="00F11ECB">
        <w:rPr>
          <w:rFonts w:ascii="GHEA Grapalat" w:eastAsia="Times New Roman" w:hAnsi="GHEA Grapalat" w:cs="Times New Roman"/>
          <w:sz w:val="24"/>
          <w:szCs w:val="24"/>
          <w:lang w:val="hy-AM" w:eastAsia="ru-RU"/>
        </w:rPr>
        <w:t xml:space="preserve"> </w:t>
      </w:r>
      <w:r w:rsidR="004B4FCF" w:rsidRPr="00F11ECB">
        <w:rPr>
          <w:rFonts w:ascii="GHEA Grapalat" w:eastAsia="Times New Roman" w:hAnsi="GHEA Grapalat" w:cs="GHEA Grapalat"/>
          <w:sz w:val="24"/>
          <w:szCs w:val="24"/>
          <w:lang w:val="hy-AM" w:eastAsia="ru-RU"/>
        </w:rPr>
        <w:t>մարզի</w:t>
      </w:r>
      <w:r w:rsidR="004B4FCF" w:rsidRPr="00F11ECB">
        <w:rPr>
          <w:rFonts w:ascii="GHEA Grapalat" w:eastAsia="Times New Roman" w:hAnsi="GHEA Grapalat" w:cs="Times New Roman"/>
          <w:sz w:val="24"/>
          <w:szCs w:val="24"/>
          <w:lang w:val="hy-AM" w:eastAsia="ru-RU"/>
        </w:rPr>
        <w:t xml:space="preserve"> </w:t>
      </w:r>
      <w:r w:rsidR="004B4FCF" w:rsidRPr="00F11ECB">
        <w:rPr>
          <w:rFonts w:ascii="GHEA Grapalat" w:eastAsia="Times New Roman" w:hAnsi="GHEA Grapalat" w:cs="GHEA Grapalat"/>
          <w:sz w:val="24"/>
          <w:szCs w:val="24"/>
          <w:lang w:val="hy-AM" w:eastAsia="ru-RU"/>
        </w:rPr>
        <w:t>Հիվանդությունների</w:t>
      </w:r>
      <w:r w:rsidR="004B4FCF" w:rsidRPr="00F11ECB">
        <w:rPr>
          <w:rFonts w:ascii="GHEA Grapalat" w:eastAsia="Times New Roman" w:hAnsi="GHEA Grapalat" w:cs="Times New Roman"/>
          <w:sz w:val="24"/>
          <w:szCs w:val="24"/>
          <w:lang w:val="hy-AM" w:eastAsia="ru-RU"/>
        </w:rPr>
        <w:t xml:space="preserve"> </w:t>
      </w:r>
      <w:r w:rsidR="004B4FCF" w:rsidRPr="00F11ECB">
        <w:rPr>
          <w:rFonts w:ascii="GHEA Grapalat" w:eastAsia="Times New Roman" w:hAnsi="GHEA Grapalat" w:cs="GHEA Grapalat"/>
          <w:sz w:val="24"/>
          <w:szCs w:val="24"/>
          <w:lang w:val="hy-AM" w:eastAsia="ru-RU"/>
        </w:rPr>
        <w:t>վերահսկման</w:t>
      </w:r>
      <w:r w:rsidR="004B4FCF" w:rsidRPr="00F11ECB">
        <w:rPr>
          <w:rFonts w:ascii="GHEA Grapalat" w:eastAsia="Times New Roman" w:hAnsi="GHEA Grapalat" w:cs="Times New Roman"/>
          <w:sz w:val="24"/>
          <w:szCs w:val="24"/>
          <w:lang w:val="hy-AM" w:eastAsia="ru-RU"/>
        </w:rPr>
        <w:t xml:space="preserve"> </w:t>
      </w:r>
      <w:r w:rsidR="004B4FCF" w:rsidRPr="00F11ECB">
        <w:rPr>
          <w:rFonts w:ascii="GHEA Grapalat" w:eastAsia="Times New Roman" w:hAnsi="GHEA Grapalat" w:cs="GHEA Grapalat"/>
          <w:sz w:val="24"/>
          <w:szCs w:val="24"/>
          <w:lang w:val="hy-AM" w:eastAsia="ru-RU"/>
        </w:rPr>
        <w:t>և</w:t>
      </w:r>
      <w:r w:rsidR="004B4FCF" w:rsidRPr="00F11ECB">
        <w:rPr>
          <w:rFonts w:ascii="GHEA Grapalat" w:eastAsia="Times New Roman" w:hAnsi="GHEA Grapalat" w:cs="Times New Roman"/>
          <w:sz w:val="24"/>
          <w:szCs w:val="24"/>
          <w:lang w:val="hy-AM" w:eastAsia="ru-RU"/>
        </w:rPr>
        <w:t xml:space="preserve"> </w:t>
      </w:r>
      <w:r w:rsidR="004B4FCF" w:rsidRPr="00F11ECB">
        <w:rPr>
          <w:rFonts w:ascii="GHEA Grapalat" w:eastAsia="Times New Roman" w:hAnsi="GHEA Grapalat" w:cs="GHEA Grapalat"/>
          <w:sz w:val="24"/>
          <w:szCs w:val="24"/>
          <w:lang w:val="hy-AM" w:eastAsia="ru-RU"/>
        </w:rPr>
        <w:t>կանխարգելման</w:t>
      </w:r>
      <w:r w:rsidR="004B4FCF" w:rsidRPr="00F11ECB">
        <w:rPr>
          <w:rFonts w:ascii="GHEA Grapalat" w:eastAsia="Times New Roman" w:hAnsi="GHEA Grapalat" w:cs="Times New Roman"/>
          <w:sz w:val="24"/>
          <w:szCs w:val="24"/>
          <w:lang w:val="hy-AM" w:eastAsia="ru-RU"/>
        </w:rPr>
        <w:t xml:space="preserve"> </w:t>
      </w:r>
      <w:r w:rsidR="004B4FCF" w:rsidRPr="00F11ECB">
        <w:rPr>
          <w:rFonts w:ascii="GHEA Grapalat" w:eastAsia="Times New Roman" w:hAnsi="GHEA Grapalat" w:cs="GHEA Grapalat"/>
          <w:sz w:val="24"/>
          <w:szCs w:val="24"/>
          <w:lang w:val="hy-AM" w:eastAsia="ru-RU"/>
        </w:rPr>
        <w:t>ազգային</w:t>
      </w:r>
      <w:r w:rsidR="004B4FCF" w:rsidRPr="00F11ECB">
        <w:rPr>
          <w:rFonts w:ascii="GHEA Grapalat" w:eastAsia="Times New Roman" w:hAnsi="GHEA Grapalat" w:cs="Times New Roman"/>
          <w:sz w:val="24"/>
          <w:szCs w:val="24"/>
          <w:lang w:val="hy-AM" w:eastAsia="ru-RU"/>
        </w:rPr>
        <w:t xml:space="preserve"> </w:t>
      </w:r>
      <w:r w:rsidR="004B4FCF" w:rsidRPr="00F11ECB">
        <w:rPr>
          <w:rFonts w:ascii="GHEA Grapalat" w:eastAsia="Times New Roman" w:hAnsi="GHEA Grapalat" w:cs="GHEA Grapalat"/>
          <w:sz w:val="24"/>
          <w:szCs w:val="24"/>
          <w:lang w:val="hy-AM" w:eastAsia="ru-RU"/>
        </w:rPr>
        <w:t>կենտրոնի</w:t>
      </w:r>
      <w:r w:rsidR="004B4FCF" w:rsidRPr="00F11ECB">
        <w:rPr>
          <w:rFonts w:ascii="GHEA Grapalat" w:eastAsia="Times New Roman" w:hAnsi="GHEA Grapalat" w:cs="Times New Roman"/>
          <w:sz w:val="24"/>
          <w:szCs w:val="24"/>
          <w:lang w:val="hy-AM" w:eastAsia="ru-RU"/>
        </w:rPr>
        <w:t xml:space="preserve"> </w:t>
      </w:r>
      <w:r w:rsidR="004B4FCF" w:rsidRPr="00F11ECB">
        <w:rPr>
          <w:rFonts w:ascii="GHEA Grapalat" w:eastAsia="Times New Roman" w:hAnsi="GHEA Grapalat" w:cs="GHEA Grapalat"/>
          <w:sz w:val="24"/>
          <w:szCs w:val="24"/>
          <w:lang w:val="hy-AM" w:eastAsia="ru-RU"/>
        </w:rPr>
        <w:t>մասնաճյուղի</w:t>
      </w:r>
      <w:r w:rsidR="004B4FCF" w:rsidRPr="00F11ECB">
        <w:rPr>
          <w:rFonts w:ascii="GHEA Grapalat" w:eastAsia="Times New Roman" w:hAnsi="GHEA Grapalat" w:cs="Times New Roman"/>
          <w:sz w:val="24"/>
          <w:szCs w:val="24"/>
          <w:lang w:val="hy-AM" w:eastAsia="ru-RU"/>
        </w:rPr>
        <w:t xml:space="preserve"> </w:t>
      </w:r>
      <w:r w:rsidR="004B4FCF" w:rsidRPr="00F11ECB">
        <w:rPr>
          <w:rFonts w:ascii="GHEA Grapalat" w:eastAsia="Times New Roman" w:hAnsi="GHEA Grapalat" w:cs="GHEA Grapalat"/>
          <w:sz w:val="24"/>
          <w:szCs w:val="24"/>
          <w:lang w:val="hy-AM" w:eastAsia="ru-RU"/>
        </w:rPr>
        <w:t>վերակառուցում</w:t>
      </w:r>
      <w:r w:rsidR="004B4FCF" w:rsidRPr="00F11ECB">
        <w:rPr>
          <w:rFonts w:ascii="GHEA Grapalat" w:eastAsia="Times New Roman" w:hAnsi="GHEA Grapalat" w:cs="Times New Roman"/>
          <w:sz w:val="24"/>
          <w:szCs w:val="24"/>
          <w:lang w:val="hy-AM" w:eastAsia="ru-RU"/>
        </w:rPr>
        <w:t>), 28</w:t>
      </w:r>
      <w:r w:rsidR="00F11ECB" w:rsidRPr="00F11ECB">
        <w:rPr>
          <w:rFonts w:ascii="GHEA Grapalat" w:eastAsia="Times New Roman" w:hAnsi="GHEA Grapalat" w:cs="Cambria Math"/>
          <w:sz w:val="24"/>
          <w:szCs w:val="24"/>
          <w:lang w:val="hy-AM" w:eastAsia="ru-RU"/>
        </w:rPr>
        <w:t>.</w:t>
      </w:r>
      <w:r w:rsidR="004B4FCF" w:rsidRPr="00F11ECB">
        <w:rPr>
          <w:rFonts w:ascii="GHEA Grapalat" w:eastAsia="Times New Roman" w:hAnsi="GHEA Grapalat" w:cs="Times New Roman"/>
          <w:sz w:val="24"/>
          <w:szCs w:val="24"/>
          <w:lang w:val="hy-AM" w:eastAsia="ru-RU"/>
        </w:rPr>
        <w:t>8 (</w:t>
      </w:r>
      <w:r w:rsidR="004B4FCF" w:rsidRPr="00F11ECB">
        <w:rPr>
          <w:rFonts w:ascii="GHEA Grapalat" w:eastAsia="Times New Roman" w:hAnsi="GHEA Grapalat" w:cs="GHEA Grapalat"/>
          <w:sz w:val="24"/>
          <w:szCs w:val="24"/>
          <w:lang w:val="hy-AM" w:eastAsia="ru-RU"/>
        </w:rPr>
        <w:t>ՀՀ</w:t>
      </w:r>
      <w:r w:rsidR="004B4FCF" w:rsidRPr="00F11ECB">
        <w:rPr>
          <w:rFonts w:ascii="GHEA Grapalat" w:eastAsia="Times New Roman" w:hAnsi="GHEA Grapalat" w:cs="Times New Roman"/>
          <w:sz w:val="24"/>
          <w:szCs w:val="24"/>
          <w:lang w:val="hy-AM" w:eastAsia="ru-RU"/>
        </w:rPr>
        <w:t xml:space="preserve"> </w:t>
      </w:r>
      <w:r w:rsidR="004B4FCF" w:rsidRPr="00F11ECB">
        <w:rPr>
          <w:rFonts w:ascii="GHEA Grapalat" w:eastAsia="Times New Roman" w:hAnsi="GHEA Grapalat" w:cs="GHEA Grapalat"/>
          <w:sz w:val="24"/>
          <w:szCs w:val="24"/>
          <w:lang w:val="hy-AM" w:eastAsia="ru-RU"/>
        </w:rPr>
        <w:t>Արարատի</w:t>
      </w:r>
      <w:r w:rsidR="004B4FCF" w:rsidRPr="00F11ECB">
        <w:rPr>
          <w:rFonts w:ascii="GHEA Grapalat" w:eastAsia="Times New Roman" w:hAnsi="GHEA Grapalat" w:cs="Times New Roman"/>
          <w:sz w:val="24"/>
          <w:szCs w:val="24"/>
          <w:lang w:val="hy-AM" w:eastAsia="ru-RU"/>
        </w:rPr>
        <w:t xml:space="preserve"> </w:t>
      </w:r>
      <w:r w:rsidR="004B4FCF" w:rsidRPr="00F11ECB">
        <w:rPr>
          <w:rFonts w:ascii="GHEA Grapalat" w:eastAsia="Times New Roman" w:hAnsi="GHEA Grapalat" w:cs="GHEA Grapalat"/>
          <w:sz w:val="24"/>
          <w:szCs w:val="24"/>
          <w:lang w:val="hy-AM" w:eastAsia="ru-RU"/>
        </w:rPr>
        <w:t>մարզի</w:t>
      </w:r>
      <w:r w:rsidR="004B4FCF" w:rsidRPr="00F11ECB">
        <w:rPr>
          <w:rFonts w:ascii="GHEA Grapalat" w:eastAsia="Times New Roman" w:hAnsi="GHEA Grapalat" w:cs="Times New Roman"/>
          <w:sz w:val="24"/>
          <w:szCs w:val="24"/>
          <w:lang w:val="hy-AM" w:eastAsia="ru-RU"/>
        </w:rPr>
        <w:t xml:space="preserve"> </w:t>
      </w:r>
      <w:r w:rsidR="004B4FCF" w:rsidRPr="00F11ECB">
        <w:rPr>
          <w:rFonts w:ascii="GHEA Grapalat" w:eastAsia="Times New Roman" w:hAnsi="GHEA Grapalat" w:cs="GHEA Grapalat"/>
          <w:sz w:val="24"/>
          <w:szCs w:val="24"/>
          <w:lang w:val="hy-AM" w:eastAsia="ru-RU"/>
        </w:rPr>
        <w:t>Հիվանդությունների</w:t>
      </w:r>
      <w:r w:rsidR="004B4FCF" w:rsidRPr="00F11ECB">
        <w:rPr>
          <w:rFonts w:ascii="GHEA Grapalat" w:eastAsia="Times New Roman" w:hAnsi="GHEA Grapalat" w:cs="Times New Roman"/>
          <w:sz w:val="24"/>
          <w:szCs w:val="24"/>
          <w:lang w:val="hy-AM" w:eastAsia="ru-RU"/>
        </w:rPr>
        <w:t xml:space="preserve"> </w:t>
      </w:r>
      <w:r w:rsidR="004B4FCF" w:rsidRPr="00F11ECB">
        <w:rPr>
          <w:rFonts w:ascii="GHEA Grapalat" w:eastAsia="Times New Roman" w:hAnsi="GHEA Grapalat" w:cs="GHEA Grapalat"/>
          <w:sz w:val="24"/>
          <w:szCs w:val="24"/>
          <w:lang w:val="hy-AM" w:eastAsia="ru-RU"/>
        </w:rPr>
        <w:t>վերահսկման</w:t>
      </w:r>
      <w:r w:rsidR="004B4FCF" w:rsidRPr="00F11ECB">
        <w:rPr>
          <w:rFonts w:ascii="GHEA Grapalat" w:eastAsia="Times New Roman" w:hAnsi="GHEA Grapalat" w:cs="Times New Roman"/>
          <w:sz w:val="24"/>
          <w:szCs w:val="24"/>
          <w:lang w:val="hy-AM" w:eastAsia="ru-RU"/>
        </w:rPr>
        <w:t xml:space="preserve"> </w:t>
      </w:r>
      <w:r w:rsidR="004B4FCF" w:rsidRPr="00F11ECB">
        <w:rPr>
          <w:rFonts w:ascii="GHEA Grapalat" w:eastAsia="Times New Roman" w:hAnsi="GHEA Grapalat" w:cs="GHEA Grapalat"/>
          <w:sz w:val="24"/>
          <w:szCs w:val="24"/>
          <w:lang w:val="hy-AM" w:eastAsia="ru-RU"/>
        </w:rPr>
        <w:t>և</w:t>
      </w:r>
      <w:r w:rsidR="004B4FCF" w:rsidRPr="00F11ECB">
        <w:rPr>
          <w:rFonts w:ascii="GHEA Grapalat" w:eastAsia="Times New Roman" w:hAnsi="GHEA Grapalat" w:cs="Times New Roman"/>
          <w:sz w:val="24"/>
          <w:szCs w:val="24"/>
          <w:lang w:val="hy-AM" w:eastAsia="ru-RU"/>
        </w:rPr>
        <w:t xml:space="preserve"> </w:t>
      </w:r>
      <w:r w:rsidR="004B4FCF" w:rsidRPr="00F11ECB">
        <w:rPr>
          <w:rFonts w:ascii="GHEA Grapalat" w:eastAsia="Times New Roman" w:hAnsi="GHEA Grapalat" w:cs="GHEA Grapalat"/>
          <w:sz w:val="24"/>
          <w:szCs w:val="24"/>
          <w:lang w:val="hy-AM" w:eastAsia="ru-RU"/>
        </w:rPr>
        <w:t>կանխարգելման</w:t>
      </w:r>
      <w:r w:rsidR="004B4FCF" w:rsidRPr="00F11ECB">
        <w:rPr>
          <w:rFonts w:ascii="GHEA Grapalat" w:eastAsia="Times New Roman" w:hAnsi="GHEA Grapalat" w:cs="Times New Roman"/>
          <w:sz w:val="24"/>
          <w:szCs w:val="24"/>
          <w:lang w:val="hy-AM" w:eastAsia="ru-RU"/>
        </w:rPr>
        <w:t xml:space="preserve"> </w:t>
      </w:r>
      <w:r w:rsidR="004B4FCF" w:rsidRPr="00F11ECB">
        <w:rPr>
          <w:rFonts w:ascii="GHEA Grapalat" w:eastAsia="Times New Roman" w:hAnsi="GHEA Grapalat" w:cs="GHEA Grapalat"/>
          <w:sz w:val="24"/>
          <w:szCs w:val="24"/>
          <w:lang w:val="hy-AM" w:eastAsia="ru-RU"/>
        </w:rPr>
        <w:t>ազգային</w:t>
      </w:r>
      <w:r w:rsidR="004B4FCF" w:rsidRPr="00F11ECB">
        <w:rPr>
          <w:rFonts w:ascii="GHEA Grapalat" w:eastAsia="Times New Roman" w:hAnsi="GHEA Grapalat" w:cs="Times New Roman"/>
          <w:sz w:val="24"/>
          <w:szCs w:val="24"/>
          <w:lang w:val="hy-AM" w:eastAsia="ru-RU"/>
        </w:rPr>
        <w:t xml:space="preserve"> </w:t>
      </w:r>
      <w:r w:rsidR="004B4FCF" w:rsidRPr="00F11ECB">
        <w:rPr>
          <w:rFonts w:ascii="GHEA Grapalat" w:eastAsia="Times New Roman" w:hAnsi="GHEA Grapalat" w:cs="GHEA Grapalat"/>
          <w:sz w:val="24"/>
          <w:szCs w:val="24"/>
          <w:lang w:val="hy-AM" w:eastAsia="ru-RU"/>
        </w:rPr>
        <w:t>կենտրոնի</w:t>
      </w:r>
      <w:r w:rsidR="004B4FCF" w:rsidRPr="00F11ECB">
        <w:rPr>
          <w:rFonts w:ascii="GHEA Grapalat" w:eastAsia="Times New Roman" w:hAnsi="GHEA Grapalat" w:cs="Times New Roman"/>
          <w:sz w:val="24"/>
          <w:szCs w:val="24"/>
          <w:lang w:val="hy-AM" w:eastAsia="ru-RU"/>
        </w:rPr>
        <w:t xml:space="preserve"> </w:t>
      </w:r>
      <w:r w:rsidR="004B4FCF" w:rsidRPr="00F11ECB">
        <w:rPr>
          <w:rFonts w:ascii="GHEA Grapalat" w:eastAsia="Times New Roman" w:hAnsi="GHEA Grapalat" w:cs="GHEA Grapalat"/>
          <w:sz w:val="24"/>
          <w:szCs w:val="24"/>
          <w:lang w:val="hy-AM" w:eastAsia="ru-RU"/>
        </w:rPr>
        <w:lastRenderedPageBreak/>
        <w:t>մասնաճյուղի</w:t>
      </w:r>
      <w:r w:rsidR="004B4FCF" w:rsidRPr="00F11ECB">
        <w:rPr>
          <w:rFonts w:ascii="GHEA Grapalat" w:eastAsia="Times New Roman" w:hAnsi="GHEA Grapalat" w:cs="Times New Roman"/>
          <w:sz w:val="24"/>
          <w:szCs w:val="24"/>
          <w:lang w:val="hy-AM" w:eastAsia="ru-RU"/>
        </w:rPr>
        <w:t xml:space="preserve"> </w:t>
      </w:r>
      <w:r w:rsidR="004B4FCF" w:rsidRPr="00F11ECB">
        <w:rPr>
          <w:rFonts w:ascii="GHEA Grapalat" w:eastAsia="Times New Roman" w:hAnsi="GHEA Grapalat" w:cs="GHEA Grapalat"/>
          <w:sz w:val="24"/>
          <w:szCs w:val="24"/>
          <w:lang w:val="hy-AM" w:eastAsia="ru-RU"/>
        </w:rPr>
        <w:t>վերակառուցում</w:t>
      </w:r>
      <w:r w:rsidR="004B4FCF" w:rsidRPr="00F11ECB">
        <w:rPr>
          <w:rFonts w:ascii="GHEA Grapalat" w:eastAsia="Times New Roman" w:hAnsi="GHEA Grapalat" w:cs="Times New Roman"/>
          <w:sz w:val="24"/>
          <w:szCs w:val="24"/>
          <w:lang w:val="hy-AM" w:eastAsia="ru-RU"/>
        </w:rPr>
        <w:t>)</w:t>
      </w:r>
      <w:r w:rsidRPr="00F11ECB">
        <w:rPr>
          <w:rFonts w:ascii="GHEA Grapalat" w:eastAsia="Times New Roman" w:hAnsi="GHEA Grapalat" w:cs="Times New Roman"/>
          <w:sz w:val="24"/>
          <w:szCs w:val="24"/>
          <w:lang w:val="hy-AM" w:eastAsia="ru-RU"/>
        </w:rPr>
        <w:t xml:space="preserve"> և 28</w:t>
      </w:r>
      <w:r w:rsidR="00F11ECB" w:rsidRPr="00F11ECB">
        <w:rPr>
          <w:rFonts w:ascii="GHEA Grapalat" w:eastAsia="Times New Roman" w:hAnsi="GHEA Grapalat" w:cs="Cambria Math"/>
          <w:sz w:val="24"/>
          <w:szCs w:val="24"/>
          <w:lang w:val="hy-AM" w:eastAsia="ru-RU"/>
        </w:rPr>
        <w:t>.</w:t>
      </w:r>
      <w:r w:rsidRPr="00F11ECB">
        <w:rPr>
          <w:rFonts w:ascii="GHEA Grapalat" w:eastAsia="Times New Roman" w:hAnsi="GHEA Grapalat" w:cs="Times New Roman"/>
          <w:sz w:val="24"/>
          <w:szCs w:val="24"/>
          <w:lang w:val="hy-AM" w:eastAsia="ru-RU"/>
        </w:rPr>
        <w:t>17 (</w:t>
      </w:r>
      <w:r w:rsidRPr="00F11ECB">
        <w:rPr>
          <w:rFonts w:ascii="GHEA Grapalat" w:eastAsia="Times New Roman" w:hAnsi="GHEA Grapalat" w:cs="GHEA Grapalat"/>
          <w:sz w:val="24"/>
          <w:szCs w:val="24"/>
          <w:lang w:val="hy-AM" w:eastAsia="ru-RU"/>
        </w:rPr>
        <w:t>ՀՀ</w:t>
      </w:r>
      <w:r w:rsidRPr="00F11ECB">
        <w:rPr>
          <w:rFonts w:ascii="GHEA Grapalat" w:eastAsia="Times New Roman" w:hAnsi="GHEA Grapalat" w:cs="Times New Roman"/>
          <w:sz w:val="24"/>
          <w:szCs w:val="24"/>
          <w:lang w:val="hy-AM" w:eastAsia="ru-RU"/>
        </w:rPr>
        <w:t xml:space="preserve"> </w:t>
      </w:r>
      <w:r w:rsidRPr="00F11ECB">
        <w:rPr>
          <w:rFonts w:ascii="GHEA Grapalat" w:eastAsia="Times New Roman" w:hAnsi="GHEA Grapalat" w:cs="GHEA Grapalat"/>
          <w:sz w:val="24"/>
          <w:szCs w:val="24"/>
          <w:lang w:val="hy-AM" w:eastAsia="ru-RU"/>
        </w:rPr>
        <w:t>Լոռու</w:t>
      </w:r>
      <w:r w:rsidRPr="00F11ECB">
        <w:rPr>
          <w:rFonts w:ascii="GHEA Grapalat" w:eastAsia="Times New Roman" w:hAnsi="GHEA Grapalat" w:cs="Times New Roman"/>
          <w:sz w:val="24"/>
          <w:szCs w:val="24"/>
          <w:lang w:val="hy-AM" w:eastAsia="ru-RU"/>
        </w:rPr>
        <w:t xml:space="preserve"> </w:t>
      </w:r>
      <w:r w:rsidRPr="00F11ECB">
        <w:rPr>
          <w:rFonts w:ascii="GHEA Grapalat" w:eastAsia="Times New Roman" w:hAnsi="GHEA Grapalat" w:cs="GHEA Grapalat"/>
          <w:sz w:val="24"/>
          <w:szCs w:val="24"/>
          <w:lang w:val="hy-AM" w:eastAsia="ru-RU"/>
        </w:rPr>
        <w:t>մարզի</w:t>
      </w:r>
      <w:r w:rsidRPr="00F11ECB">
        <w:rPr>
          <w:rFonts w:ascii="GHEA Grapalat" w:eastAsia="Times New Roman" w:hAnsi="GHEA Grapalat" w:cs="Times New Roman"/>
          <w:sz w:val="24"/>
          <w:szCs w:val="24"/>
          <w:lang w:val="hy-AM" w:eastAsia="ru-RU"/>
        </w:rPr>
        <w:t xml:space="preserve"> </w:t>
      </w:r>
      <w:r w:rsidRPr="00F11ECB">
        <w:rPr>
          <w:rFonts w:ascii="GHEA Grapalat" w:eastAsia="Times New Roman" w:hAnsi="GHEA Grapalat" w:cs="GHEA Grapalat"/>
          <w:sz w:val="24"/>
          <w:szCs w:val="24"/>
          <w:lang w:val="hy-AM" w:eastAsia="ru-RU"/>
        </w:rPr>
        <w:t>Վանա</w:t>
      </w:r>
      <w:r w:rsidRPr="00F11ECB">
        <w:rPr>
          <w:rFonts w:ascii="GHEA Grapalat" w:eastAsia="Times New Roman" w:hAnsi="GHEA Grapalat" w:cs="Times New Roman"/>
          <w:sz w:val="24"/>
          <w:szCs w:val="24"/>
          <w:lang w:val="hy-AM" w:eastAsia="ru-RU"/>
        </w:rPr>
        <w:t>ձորի ԲԿ ինֆեկցիոն ծառայության նոր մասնաշենքի կառուցում) կետերի բովանդակությունից։</w:t>
      </w:r>
    </w:p>
    <w:p w14:paraId="61261634" w14:textId="64A148C0" w:rsidR="006453E0" w:rsidRPr="00F11ECB" w:rsidRDefault="006453E0" w:rsidP="00F11ECB">
      <w:pPr>
        <w:tabs>
          <w:tab w:val="num" w:pos="540"/>
        </w:tabs>
        <w:autoSpaceDN w:val="0"/>
        <w:spacing w:after="0"/>
        <w:ind w:right="-450"/>
        <w:jc w:val="both"/>
        <w:rPr>
          <w:rFonts w:ascii="GHEA Grapalat" w:eastAsia="Times New Roman" w:hAnsi="GHEA Grapalat" w:cs="Times New Roman"/>
          <w:sz w:val="24"/>
          <w:szCs w:val="24"/>
          <w:lang w:val="hy-AM" w:eastAsia="ru-RU"/>
        </w:rPr>
      </w:pPr>
      <w:r w:rsidRPr="00F11ECB">
        <w:rPr>
          <w:rFonts w:ascii="GHEA Grapalat" w:eastAsia="Times New Roman" w:hAnsi="GHEA Grapalat" w:cs="Times New Roman"/>
          <w:sz w:val="24"/>
          <w:szCs w:val="24"/>
          <w:lang w:val="hy-AM" w:eastAsia="ru-RU"/>
        </w:rPr>
        <w:tab/>
        <w:t>Համաձայնագիրը բխում է նաև ՀՀ կառավարության 09</w:t>
      </w:r>
      <w:r w:rsidR="00F11ECB" w:rsidRPr="00F11ECB">
        <w:rPr>
          <w:rFonts w:ascii="GHEA Grapalat" w:eastAsia="MS Mincho" w:hAnsi="GHEA Grapalat" w:cs="MS Mincho"/>
          <w:sz w:val="24"/>
          <w:szCs w:val="24"/>
          <w:lang w:val="hy-AM" w:eastAsia="ru-RU"/>
        </w:rPr>
        <w:t>.</w:t>
      </w:r>
      <w:r w:rsidRPr="00F11ECB">
        <w:rPr>
          <w:rFonts w:ascii="GHEA Grapalat" w:eastAsia="Times New Roman" w:hAnsi="GHEA Grapalat" w:cs="Times New Roman"/>
          <w:sz w:val="24"/>
          <w:szCs w:val="24"/>
          <w:lang w:val="hy-AM" w:eastAsia="ru-RU"/>
        </w:rPr>
        <w:t>02</w:t>
      </w:r>
      <w:r w:rsidR="00F11ECB" w:rsidRPr="00F11ECB">
        <w:rPr>
          <w:rFonts w:ascii="GHEA Grapalat" w:eastAsia="MS Mincho" w:hAnsi="GHEA Grapalat" w:cs="MS Mincho"/>
          <w:sz w:val="24"/>
          <w:szCs w:val="24"/>
          <w:lang w:val="hy-AM" w:eastAsia="ru-RU"/>
        </w:rPr>
        <w:t>.</w:t>
      </w:r>
      <w:r w:rsidRPr="00F11ECB">
        <w:rPr>
          <w:rFonts w:ascii="GHEA Grapalat" w:eastAsia="Times New Roman" w:hAnsi="GHEA Grapalat" w:cs="Times New Roman"/>
          <w:sz w:val="24"/>
          <w:szCs w:val="24"/>
          <w:lang w:val="hy-AM" w:eastAsia="ru-RU"/>
        </w:rPr>
        <w:t>2023</w:t>
      </w:r>
      <w:r w:rsidRPr="00F11ECB">
        <w:rPr>
          <w:rFonts w:ascii="GHEA Grapalat" w:eastAsia="Times New Roman" w:hAnsi="GHEA Grapalat" w:cs="GHEA Grapalat"/>
          <w:sz w:val="24"/>
          <w:szCs w:val="24"/>
          <w:lang w:val="hy-AM" w:eastAsia="ru-RU"/>
        </w:rPr>
        <w:t>թ</w:t>
      </w:r>
      <w:r w:rsidR="00F11ECB" w:rsidRPr="00F11ECB">
        <w:rPr>
          <w:rFonts w:ascii="GHEA Grapalat" w:eastAsia="MS Mincho" w:hAnsi="GHEA Grapalat" w:cs="MS Mincho"/>
          <w:sz w:val="24"/>
          <w:szCs w:val="24"/>
          <w:lang w:val="hy-AM" w:eastAsia="ru-RU"/>
        </w:rPr>
        <w:t>.</w:t>
      </w:r>
      <w:r w:rsidRPr="00F11ECB">
        <w:rPr>
          <w:rFonts w:ascii="GHEA Grapalat" w:eastAsia="Times New Roman" w:hAnsi="GHEA Grapalat" w:cs="Times New Roman"/>
          <w:sz w:val="24"/>
          <w:szCs w:val="24"/>
          <w:lang w:val="hy-AM" w:eastAsia="ru-RU"/>
        </w:rPr>
        <w:t xml:space="preserve"> </w:t>
      </w:r>
      <w:r w:rsidRPr="00F11ECB">
        <w:rPr>
          <w:rFonts w:ascii="GHEA Grapalat" w:eastAsia="Times New Roman" w:hAnsi="GHEA Grapalat" w:cs="GHEA Grapalat"/>
          <w:sz w:val="24"/>
          <w:szCs w:val="24"/>
          <w:lang w:val="hy-AM" w:eastAsia="ru-RU"/>
        </w:rPr>
        <w:t>«ՀՀ</w:t>
      </w:r>
      <w:r w:rsidRPr="00F11ECB">
        <w:rPr>
          <w:rFonts w:ascii="GHEA Grapalat" w:eastAsia="Times New Roman" w:hAnsi="GHEA Grapalat" w:cs="Times New Roman"/>
          <w:sz w:val="24"/>
          <w:szCs w:val="24"/>
          <w:lang w:val="hy-AM" w:eastAsia="ru-RU"/>
        </w:rPr>
        <w:t xml:space="preserve"> </w:t>
      </w:r>
      <w:r w:rsidRPr="00F11ECB">
        <w:rPr>
          <w:rFonts w:ascii="GHEA Grapalat" w:eastAsia="Times New Roman" w:hAnsi="GHEA Grapalat" w:cs="GHEA Grapalat"/>
          <w:sz w:val="24"/>
          <w:szCs w:val="24"/>
          <w:lang w:val="hy-AM" w:eastAsia="ru-RU"/>
        </w:rPr>
        <w:t>առողջապահության</w:t>
      </w:r>
      <w:r w:rsidRPr="00F11ECB">
        <w:rPr>
          <w:rFonts w:ascii="GHEA Grapalat" w:eastAsia="Times New Roman" w:hAnsi="GHEA Grapalat" w:cs="Times New Roman"/>
          <w:sz w:val="24"/>
          <w:szCs w:val="24"/>
          <w:lang w:val="hy-AM" w:eastAsia="ru-RU"/>
        </w:rPr>
        <w:t xml:space="preserve"> </w:t>
      </w:r>
      <w:r w:rsidRPr="00F11ECB">
        <w:rPr>
          <w:rFonts w:ascii="GHEA Grapalat" w:eastAsia="Times New Roman" w:hAnsi="GHEA Grapalat" w:cs="GHEA Grapalat"/>
          <w:sz w:val="24"/>
          <w:szCs w:val="24"/>
          <w:lang w:val="hy-AM" w:eastAsia="ru-RU"/>
        </w:rPr>
        <w:t>համակարգի</w:t>
      </w:r>
      <w:r w:rsidRPr="00F11ECB">
        <w:rPr>
          <w:rFonts w:ascii="GHEA Grapalat" w:eastAsia="Times New Roman" w:hAnsi="GHEA Grapalat" w:cs="Times New Roman"/>
          <w:sz w:val="24"/>
          <w:szCs w:val="24"/>
          <w:lang w:val="hy-AM" w:eastAsia="ru-RU"/>
        </w:rPr>
        <w:t xml:space="preserve"> 2023-2026</w:t>
      </w:r>
      <w:r w:rsidRPr="00F11ECB">
        <w:rPr>
          <w:rFonts w:ascii="GHEA Grapalat" w:eastAsia="Times New Roman" w:hAnsi="GHEA Grapalat" w:cs="GHEA Grapalat"/>
          <w:sz w:val="24"/>
          <w:szCs w:val="24"/>
          <w:lang w:val="hy-AM" w:eastAsia="ru-RU"/>
        </w:rPr>
        <w:t>թթ</w:t>
      </w:r>
      <w:r w:rsidR="00F11ECB">
        <w:rPr>
          <w:rFonts w:ascii="GHEA Grapalat" w:eastAsia="Times New Roman" w:hAnsi="GHEA Grapalat" w:cs="GHEA Grapalat"/>
          <w:sz w:val="24"/>
          <w:szCs w:val="24"/>
          <w:lang w:val="hy-AM" w:eastAsia="ru-RU"/>
        </w:rPr>
        <w:t>.</w:t>
      </w:r>
      <w:r w:rsidRPr="00F11ECB">
        <w:rPr>
          <w:rFonts w:ascii="GHEA Grapalat" w:eastAsia="Times New Roman" w:hAnsi="GHEA Grapalat" w:cs="Times New Roman"/>
          <w:sz w:val="24"/>
          <w:szCs w:val="24"/>
          <w:lang w:val="hy-AM" w:eastAsia="ru-RU"/>
        </w:rPr>
        <w:t xml:space="preserve"> </w:t>
      </w:r>
      <w:r w:rsidRPr="00F11ECB">
        <w:rPr>
          <w:rFonts w:ascii="GHEA Grapalat" w:eastAsia="Times New Roman" w:hAnsi="GHEA Grapalat" w:cs="GHEA Grapalat"/>
          <w:sz w:val="24"/>
          <w:szCs w:val="24"/>
          <w:lang w:val="hy-AM" w:eastAsia="ru-RU"/>
        </w:rPr>
        <w:t>զարգացման</w:t>
      </w:r>
      <w:r w:rsidRPr="00F11ECB">
        <w:rPr>
          <w:rFonts w:ascii="GHEA Grapalat" w:eastAsia="Times New Roman" w:hAnsi="GHEA Grapalat" w:cs="Times New Roman"/>
          <w:sz w:val="24"/>
          <w:szCs w:val="24"/>
          <w:lang w:val="hy-AM" w:eastAsia="ru-RU"/>
        </w:rPr>
        <w:t xml:space="preserve"> </w:t>
      </w:r>
      <w:r w:rsidRPr="00F11ECB">
        <w:rPr>
          <w:rFonts w:ascii="GHEA Grapalat" w:eastAsia="Times New Roman" w:hAnsi="GHEA Grapalat" w:cs="GHEA Grapalat"/>
          <w:sz w:val="24"/>
          <w:szCs w:val="24"/>
          <w:lang w:val="hy-AM" w:eastAsia="ru-RU"/>
        </w:rPr>
        <w:t>ռազմավարության</w:t>
      </w:r>
      <w:r w:rsidRPr="00F11ECB">
        <w:rPr>
          <w:rFonts w:ascii="GHEA Grapalat" w:eastAsia="Times New Roman" w:hAnsi="GHEA Grapalat" w:cs="Times New Roman"/>
          <w:sz w:val="24"/>
          <w:szCs w:val="24"/>
          <w:lang w:val="hy-AM" w:eastAsia="ru-RU"/>
        </w:rPr>
        <w:t xml:space="preserve"> </w:t>
      </w:r>
      <w:r w:rsidRPr="00F11ECB">
        <w:rPr>
          <w:rFonts w:ascii="GHEA Grapalat" w:eastAsia="Times New Roman" w:hAnsi="GHEA Grapalat" w:cs="GHEA Grapalat"/>
          <w:sz w:val="24"/>
          <w:szCs w:val="24"/>
          <w:lang w:val="hy-AM" w:eastAsia="ru-RU"/>
        </w:rPr>
        <w:t>և</w:t>
      </w:r>
      <w:r w:rsidRPr="00F11ECB">
        <w:rPr>
          <w:rFonts w:ascii="GHEA Grapalat" w:eastAsia="Times New Roman" w:hAnsi="GHEA Grapalat" w:cs="Times New Roman"/>
          <w:sz w:val="24"/>
          <w:szCs w:val="24"/>
          <w:lang w:val="hy-AM" w:eastAsia="ru-RU"/>
        </w:rPr>
        <w:t xml:space="preserve"> դրանից բխող միջոցառումների ցանկը հաստատելու մասին»</w:t>
      </w:r>
      <w:r w:rsidR="00862BE5" w:rsidRPr="00F11ECB">
        <w:rPr>
          <w:rFonts w:ascii="GHEA Grapalat" w:eastAsia="Times New Roman" w:hAnsi="GHEA Grapalat" w:cs="Times New Roman"/>
          <w:sz w:val="24"/>
          <w:szCs w:val="24"/>
          <w:lang w:val="hy-AM" w:eastAsia="ru-RU"/>
        </w:rPr>
        <w:t xml:space="preserve"> </w:t>
      </w:r>
      <w:r w:rsidRPr="00F11ECB">
        <w:rPr>
          <w:rFonts w:ascii="GHEA Grapalat" w:eastAsia="Times New Roman" w:hAnsi="GHEA Grapalat" w:cs="Times New Roman"/>
          <w:sz w:val="24"/>
          <w:szCs w:val="24"/>
          <w:lang w:val="hy-AM" w:eastAsia="ru-RU"/>
        </w:rPr>
        <w:t>թիվ 174-Լ որոշման թիվ 2 հավելվածի 2</w:t>
      </w:r>
      <w:r w:rsidR="00F11ECB" w:rsidRPr="00F11ECB">
        <w:rPr>
          <w:rFonts w:ascii="GHEA Grapalat" w:eastAsia="MS Mincho" w:hAnsi="GHEA Grapalat" w:cs="MS Mincho"/>
          <w:sz w:val="24"/>
          <w:szCs w:val="24"/>
          <w:lang w:val="hy-AM" w:eastAsia="ru-RU"/>
        </w:rPr>
        <w:t>.</w:t>
      </w:r>
      <w:r w:rsidRPr="00F11ECB">
        <w:rPr>
          <w:rFonts w:ascii="GHEA Grapalat" w:eastAsia="Times New Roman" w:hAnsi="GHEA Grapalat" w:cs="Times New Roman"/>
          <w:sz w:val="24"/>
          <w:szCs w:val="24"/>
          <w:lang w:val="hy-AM" w:eastAsia="ru-RU"/>
        </w:rPr>
        <w:t>3</w:t>
      </w:r>
      <w:r w:rsidR="00F11ECB" w:rsidRPr="00F11ECB">
        <w:rPr>
          <w:rFonts w:ascii="GHEA Grapalat" w:eastAsia="MS Mincho" w:hAnsi="GHEA Grapalat" w:cs="MS Mincho"/>
          <w:sz w:val="24"/>
          <w:szCs w:val="24"/>
          <w:lang w:val="hy-AM" w:eastAsia="ru-RU"/>
        </w:rPr>
        <w:t>.</w:t>
      </w:r>
      <w:r w:rsidRPr="00F11ECB">
        <w:rPr>
          <w:rFonts w:ascii="GHEA Grapalat" w:eastAsia="Times New Roman" w:hAnsi="GHEA Grapalat" w:cs="Times New Roman"/>
          <w:sz w:val="24"/>
          <w:szCs w:val="24"/>
          <w:lang w:val="hy-AM" w:eastAsia="ru-RU"/>
        </w:rPr>
        <w:t xml:space="preserve">2 </w:t>
      </w:r>
      <w:r w:rsidRPr="00F11ECB">
        <w:rPr>
          <w:rFonts w:ascii="GHEA Grapalat" w:eastAsia="Times New Roman" w:hAnsi="GHEA Grapalat" w:cs="GHEA Grapalat"/>
          <w:sz w:val="24"/>
          <w:szCs w:val="24"/>
          <w:lang w:val="hy-AM" w:eastAsia="ru-RU"/>
        </w:rPr>
        <w:t>դրույթների</w:t>
      </w:r>
      <w:r w:rsidRPr="00F11ECB">
        <w:rPr>
          <w:rFonts w:ascii="GHEA Grapalat" w:eastAsia="Times New Roman" w:hAnsi="GHEA Grapalat" w:cs="Times New Roman"/>
          <w:sz w:val="24"/>
          <w:szCs w:val="24"/>
          <w:lang w:val="hy-AM" w:eastAsia="ru-RU"/>
        </w:rPr>
        <w:t xml:space="preserve"> </w:t>
      </w:r>
      <w:r w:rsidRPr="00F11ECB">
        <w:rPr>
          <w:rFonts w:ascii="GHEA Grapalat" w:eastAsia="Times New Roman" w:hAnsi="GHEA Grapalat" w:cs="GHEA Grapalat"/>
          <w:sz w:val="24"/>
          <w:szCs w:val="24"/>
          <w:lang w:val="hy-AM" w:eastAsia="ru-RU"/>
        </w:rPr>
        <w:t>բովանդակությունից։</w:t>
      </w:r>
    </w:p>
    <w:p w14:paraId="73D64F70" w14:textId="77777777" w:rsidR="00043C6D" w:rsidRPr="00F11ECB" w:rsidRDefault="00043C6D" w:rsidP="00703EF9">
      <w:pPr>
        <w:tabs>
          <w:tab w:val="num" w:pos="2978"/>
        </w:tabs>
        <w:spacing w:after="0" w:line="360" w:lineRule="auto"/>
        <w:ind w:right="-450" w:firstLine="567"/>
        <w:jc w:val="both"/>
        <w:rPr>
          <w:rFonts w:ascii="GHEA Grapalat" w:eastAsia="Calibri" w:hAnsi="GHEA Grapalat" w:cs="Sylfaen"/>
          <w:lang w:val="hy-AM" w:eastAsia="x-none"/>
        </w:rPr>
      </w:pPr>
    </w:p>
    <w:p w14:paraId="6F10E2CF" w14:textId="77777777" w:rsidR="00DE1959" w:rsidRPr="00872914" w:rsidRDefault="00DE1959" w:rsidP="00703EF9">
      <w:pPr>
        <w:spacing w:after="0"/>
        <w:ind w:right="-450" w:firstLine="720"/>
        <w:jc w:val="both"/>
        <w:rPr>
          <w:rFonts w:ascii="GHEA Grapalat" w:hAnsi="GHEA Grapalat" w:cs="Sylfaen"/>
          <w:sz w:val="24"/>
          <w:szCs w:val="24"/>
          <w:lang w:val="hy-AM"/>
        </w:rPr>
      </w:pPr>
    </w:p>
    <w:sectPr w:rsidR="00DE1959" w:rsidRPr="00872914" w:rsidSect="00F11ECB">
      <w:pgSz w:w="12240" w:h="15840"/>
      <w:pgMar w:top="720" w:right="1008" w:bottom="72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HEA Mariam">
    <w:altName w:val="Arial"/>
    <w:panose1 w:val="00000000000000000000"/>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等线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等线">
    <w:panose1 w:val="00000000000000000000"/>
    <w:charset w:val="8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00B7B"/>
    <w:multiLevelType w:val="multilevel"/>
    <w:tmpl w:val="3FB80A26"/>
    <w:lvl w:ilvl="0">
      <w:start w:val="1"/>
      <w:numFmt w:val="decimal"/>
      <w:lvlText w:val="%1."/>
      <w:lvlJc w:val="left"/>
      <w:pPr>
        <w:tabs>
          <w:tab w:val="num" w:pos="928"/>
        </w:tabs>
        <w:ind w:left="928" w:hanging="360"/>
      </w:pPr>
      <w:rPr>
        <w:rFonts w:cs="Times New Roman" w:hint="default"/>
        <w:b/>
        <w:sz w:val="24"/>
        <w:szCs w:val="24"/>
      </w:rPr>
    </w:lvl>
    <w:lvl w:ilvl="1">
      <w:start w:val="1"/>
      <w:numFmt w:val="decimal"/>
      <w:lvlText w:val="%1.%2"/>
      <w:lvlJc w:val="left"/>
      <w:pPr>
        <w:tabs>
          <w:tab w:val="num" w:pos="900"/>
        </w:tabs>
        <w:ind w:left="900" w:hanging="360"/>
      </w:pPr>
      <w:rPr>
        <w:rFonts w:cs="Times New Roman" w:hint="default"/>
        <w:b/>
        <w:sz w:val="22"/>
        <w:szCs w:val="22"/>
      </w:rPr>
    </w:lvl>
    <w:lvl w:ilvl="2">
      <w:start w:val="1"/>
      <w:numFmt w:val="decimal"/>
      <w:lvlText w:val="%1.%2.%3"/>
      <w:lvlJc w:val="left"/>
      <w:pPr>
        <w:tabs>
          <w:tab w:val="num" w:pos="1800"/>
        </w:tabs>
        <w:ind w:left="1800" w:hanging="720"/>
      </w:pPr>
      <w:rPr>
        <w:rFonts w:cs="Times New Roman" w:hint="default"/>
        <w:b/>
        <w:sz w:val="24"/>
      </w:rPr>
    </w:lvl>
    <w:lvl w:ilvl="3">
      <w:start w:val="1"/>
      <w:numFmt w:val="decimal"/>
      <w:lvlText w:val="%1.%2.%3.%4"/>
      <w:lvlJc w:val="left"/>
      <w:pPr>
        <w:tabs>
          <w:tab w:val="num" w:pos="2340"/>
        </w:tabs>
        <w:ind w:left="2340" w:hanging="720"/>
      </w:pPr>
      <w:rPr>
        <w:rFonts w:cs="Times New Roman" w:hint="default"/>
        <w:b/>
        <w:sz w:val="24"/>
      </w:rPr>
    </w:lvl>
    <w:lvl w:ilvl="4">
      <w:start w:val="1"/>
      <w:numFmt w:val="decimal"/>
      <w:lvlText w:val="%1.%2.%3.%4.%5"/>
      <w:lvlJc w:val="left"/>
      <w:pPr>
        <w:tabs>
          <w:tab w:val="num" w:pos="3240"/>
        </w:tabs>
        <w:ind w:left="3240" w:hanging="1080"/>
      </w:pPr>
      <w:rPr>
        <w:rFonts w:cs="Times New Roman" w:hint="default"/>
        <w:b/>
        <w:sz w:val="24"/>
      </w:rPr>
    </w:lvl>
    <w:lvl w:ilvl="5">
      <w:start w:val="1"/>
      <w:numFmt w:val="decimal"/>
      <w:lvlText w:val="%1.%2.%3.%4.%5.%6"/>
      <w:lvlJc w:val="left"/>
      <w:pPr>
        <w:tabs>
          <w:tab w:val="num" w:pos="3780"/>
        </w:tabs>
        <w:ind w:left="3780" w:hanging="1080"/>
      </w:pPr>
      <w:rPr>
        <w:rFonts w:cs="Times New Roman" w:hint="default"/>
        <w:b/>
        <w:sz w:val="24"/>
      </w:rPr>
    </w:lvl>
    <w:lvl w:ilvl="6">
      <w:start w:val="1"/>
      <w:numFmt w:val="decimal"/>
      <w:lvlText w:val="%1.%2.%3.%4.%5.%6.%7"/>
      <w:lvlJc w:val="left"/>
      <w:pPr>
        <w:tabs>
          <w:tab w:val="num" w:pos="4680"/>
        </w:tabs>
        <w:ind w:left="4680" w:hanging="1440"/>
      </w:pPr>
      <w:rPr>
        <w:rFonts w:cs="Times New Roman" w:hint="default"/>
        <w:b/>
        <w:sz w:val="24"/>
      </w:rPr>
    </w:lvl>
    <w:lvl w:ilvl="7">
      <w:start w:val="1"/>
      <w:numFmt w:val="decimal"/>
      <w:lvlText w:val="%1.%2.%3.%4.%5.%6.%7.%8"/>
      <w:lvlJc w:val="left"/>
      <w:pPr>
        <w:tabs>
          <w:tab w:val="num" w:pos="5220"/>
        </w:tabs>
        <w:ind w:left="5220" w:hanging="1440"/>
      </w:pPr>
      <w:rPr>
        <w:rFonts w:cs="Times New Roman" w:hint="default"/>
        <w:b/>
        <w:sz w:val="24"/>
      </w:rPr>
    </w:lvl>
    <w:lvl w:ilvl="8">
      <w:start w:val="1"/>
      <w:numFmt w:val="decimal"/>
      <w:lvlText w:val="%1.%2.%3.%4.%5.%6.%7.%8.%9"/>
      <w:lvlJc w:val="left"/>
      <w:pPr>
        <w:tabs>
          <w:tab w:val="num" w:pos="5760"/>
        </w:tabs>
        <w:ind w:left="5760" w:hanging="1440"/>
      </w:pPr>
      <w:rPr>
        <w:rFonts w:cs="Times New Roman" w:hint="default"/>
        <w:b/>
        <w:sz w:val="24"/>
      </w:rPr>
    </w:lvl>
  </w:abstractNum>
  <w:abstractNum w:abstractNumId="1">
    <w:nsid w:val="21754093"/>
    <w:multiLevelType w:val="hybridMultilevel"/>
    <w:tmpl w:val="F16662B6"/>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538"/>
    <w:rsid w:val="00043C6D"/>
    <w:rsid w:val="000D6BC7"/>
    <w:rsid w:val="0011383C"/>
    <w:rsid w:val="00225979"/>
    <w:rsid w:val="002D3108"/>
    <w:rsid w:val="003510D6"/>
    <w:rsid w:val="003D2FF8"/>
    <w:rsid w:val="00431F5E"/>
    <w:rsid w:val="0049628F"/>
    <w:rsid w:val="004B4FCF"/>
    <w:rsid w:val="004F08C1"/>
    <w:rsid w:val="004F0D8B"/>
    <w:rsid w:val="006453E0"/>
    <w:rsid w:val="00656D57"/>
    <w:rsid w:val="006B29D2"/>
    <w:rsid w:val="00703EF9"/>
    <w:rsid w:val="007048B4"/>
    <w:rsid w:val="00733B80"/>
    <w:rsid w:val="00744FF2"/>
    <w:rsid w:val="00746BA6"/>
    <w:rsid w:val="00862BE5"/>
    <w:rsid w:val="00872914"/>
    <w:rsid w:val="00874756"/>
    <w:rsid w:val="008900EC"/>
    <w:rsid w:val="008A5538"/>
    <w:rsid w:val="0092186E"/>
    <w:rsid w:val="009C0D07"/>
    <w:rsid w:val="00A7243D"/>
    <w:rsid w:val="00B272F5"/>
    <w:rsid w:val="00B91538"/>
    <w:rsid w:val="00BC4BB9"/>
    <w:rsid w:val="00C34946"/>
    <w:rsid w:val="00CD0CA1"/>
    <w:rsid w:val="00CF1ED1"/>
    <w:rsid w:val="00D90AD3"/>
    <w:rsid w:val="00DE1959"/>
    <w:rsid w:val="00E804E2"/>
    <w:rsid w:val="00E87F97"/>
    <w:rsid w:val="00EA3583"/>
    <w:rsid w:val="00EB19A6"/>
    <w:rsid w:val="00EE3E10"/>
    <w:rsid w:val="00EF1066"/>
    <w:rsid w:val="00F11ECB"/>
    <w:rsid w:val="00F30FC1"/>
    <w:rsid w:val="00F444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CE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5538"/>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D2F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2FF8"/>
    <w:rPr>
      <w:rFonts w:ascii="Segoe UI" w:hAnsi="Segoe UI" w:cs="Segoe UI"/>
      <w:sz w:val="18"/>
      <w:szCs w:val="18"/>
      <w:lang w:val="ru-RU"/>
    </w:rPr>
  </w:style>
  <w:style w:type="paragraph" w:styleId="ListParagraph">
    <w:name w:val="List Paragraph"/>
    <w:aliases w:val="ADB List Paragraph,Colorful List - Accent 11"/>
    <w:basedOn w:val="Normal"/>
    <w:link w:val="ListParagraphChar"/>
    <w:uiPriority w:val="34"/>
    <w:qFormat/>
    <w:rsid w:val="00DE1959"/>
    <w:pPr>
      <w:spacing w:after="0" w:line="240" w:lineRule="auto"/>
      <w:ind w:left="720"/>
      <w:contextualSpacing/>
    </w:pPr>
    <w:rPr>
      <w:rFonts w:ascii="GHEA Mariam" w:eastAsia="Times New Roman" w:hAnsi="GHEA Mariam" w:cs="Times New Roman"/>
      <w:sz w:val="24"/>
      <w:szCs w:val="24"/>
      <w:lang w:eastAsia="ru-RU"/>
    </w:rPr>
  </w:style>
  <w:style w:type="character" w:customStyle="1" w:styleId="ListParagraphChar">
    <w:name w:val="List Paragraph Char"/>
    <w:aliases w:val="ADB List Paragraph Char,Colorful List - Accent 11 Char"/>
    <w:basedOn w:val="DefaultParagraphFont"/>
    <w:link w:val="ListParagraph"/>
    <w:uiPriority w:val="34"/>
    <w:rsid w:val="004B4FCF"/>
    <w:rPr>
      <w:rFonts w:ascii="GHEA Mariam" w:eastAsia="Times New Roman" w:hAnsi="GHEA Mariam"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5538"/>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D2F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2FF8"/>
    <w:rPr>
      <w:rFonts w:ascii="Segoe UI" w:hAnsi="Segoe UI" w:cs="Segoe UI"/>
      <w:sz w:val="18"/>
      <w:szCs w:val="18"/>
      <w:lang w:val="ru-RU"/>
    </w:rPr>
  </w:style>
  <w:style w:type="paragraph" w:styleId="ListParagraph">
    <w:name w:val="List Paragraph"/>
    <w:aliases w:val="ADB List Paragraph,Colorful List - Accent 11"/>
    <w:basedOn w:val="Normal"/>
    <w:link w:val="ListParagraphChar"/>
    <w:uiPriority w:val="34"/>
    <w:qFormat/>
    <w:rsid w:val="00DE1959"/>
    <w:pPr>
      <w:spacing w:after="0" w:line="240" w:lineRule="auto"/>
      <w:ind w:left="720"/>
      <w:contextualSpacing/>
    </w:pPr>
    <w:rPr>
      <w:rFonts w:ascii="GHEA Mariam" w:eastAsia="Times New Roman" w:hAnsi="GHEA Mariam" w:cs="Times New Roman"/>
      <w:sz w:val="24"/>
      <w:szCs w:val="24"/>
      <w:lang w:eastAsia="ru-RU"/>
    </w:rPr>
  </w:style>
  <w:style w:type="character" w:customStyle="1" w:styleId="ListParagraphChar">
    <w:name w:val="List Paragraph Char"/>
    <w:aliases w:val="ADB List Paragraph Char,Colorful List - Accent 11 Char"/>
    <w:basedOn w:val="DefaultParagraphFont"/>
    <w:link w:val="ListParagraph"/>
    <w:uiPriority w:val="34"/>
    <w:rsid w:val="004B4FCF"/>
    <w:rPr>
      <w:rFonts w:ascii="GHEA Mariam" w:eastAsia="Times New Roman" w:hAnsi="GHEA Mariam"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2</Pages>
  <Words>344</Words>
  <Characters>2544</Characters>
  <Application>Microsoft Office Word</Application>
  <DocSecurity>0</DocSecurity>
  <Lines>282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Ashkhen Janjughazyan</dc:creator>
  <cp:keywords>https://mul2.gov.am/tasks/913428/oneclick/10856c6040beef40c7ba329284127244010d70dd91816ee31c2783417fbe1d74.docx?token=9ed144d861e6618acd293124a356f792</cp:keywords>
  <dc:description/>
  <cp:lastModifiedBy>Anna Hasmikyan</cp:lastModifiedBy>
  <cp:revision>30</cp:revision>
  <dcterms:created xsi:type="dcterms:W3CDTF">2023-05-30T15:03:00Z</dcterms:created>
  <dcterms:modified xsi:type="dcterms:W3CDTF">2024-01-16T08:31:00Z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e2fc0ce7-dde4-4d78-953c-6e2b4d19449a</vt:lpwstr>
  </property>
</Properties>
</file>