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CB1B12" w:rsidRDefault="00DE2FF8">
      <w:pPr>
        <w:pStyle w:val="headingtitleStyle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CB1B12" w:rsidRDefault="005C7C8B">
      <w:pPr>
        <w:pStyle w:val="headingtitleStyle"/>
        <w:rPr>
          <w:sz w:val="24"/>
          <w:szCs w:val="24"/>
        </w:rPr>
      </w:pPr>
      <w:bookmarkStart w:id="1" w:name="_Toc2"/>
      <w:r w:rsidRPr="00B82F42">
        <w:rPr>
          <w:sz w:val="24"/>
          <w:szCs w:val="24"/>
          <w:lang w:val="hy-AM"/>
        </w:rPr>
        <w:t>«</w:t>
      </w:r>
      <w:r w:rsidR="001D50C4">
        <w:rPr>
          <w:sz w:val="24"/>
          <w:szCs w:val="24"/>
        </w:rPr>
        <w:t>ԱՆՇԱՐԺ գույք ՀԵՏ ՎԵՐՑՆԵԼՈՒ ԵՎ ԱՄՐԱՑՆԵԼՈՒ ՄԱՍԻՆ</w:t>
      </w:r>
      <w:r w:rsidRPr="00B82F42">
        <w:rPr>
          <w:sz w:val="24"/>
          <w:szCs w:val="24"/>
          <w:lang w:val="hy-AM"/>
        </w:rPr>
        <w:t xml:space="preserve">» </w:t>
      </w:r>
      <w:r w:rsidR="001D50C4">
        <w:rPr>
          <w:sz w:val="24"/>
          <w:szCs w:val="24"/>
        </w:rPr>
        <w:t>ԿԱՌԱՎԱՐՈՒԹՅԱՆ ՈՐՈՇՄԱՆ</w:t>
      </w:r>
      <w:r>
        <w:rPr>
          <w:sz w:val="24"/>
          <w:szCs w:val="24"/>
        </w:rPr>
        <w:t xml:space="preserve"> </w:t>
      </w:r>
      <w:r w:rsidRPr="00B82F42">
        <w:rPr>
          <w:sz w:val="24"/>
          <w:szCs w:val="24"/>
          <w:lang w:val="hy-AM"/>
        </w:rPr>
        <w:t xml:space="preserve">ՆԱԽԱԳԾԻ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A747EC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 w:rsid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760513"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</w:t>
            </w:r>
            <w:r w:rsidRP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A747EC" w:rsidRPr="00A747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ԳՍ//600-2024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747EC" w:rsidRPr="00A747EC" w:rsidRDefault="00A747EC" w:rsidP="00A747EC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47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առնելով, որ «Անշարժ գույքը հետ վերցնելու և ամրացնելու մասին» ՀՀ կառավարության որոշման նախագծով (այսուհետ՝ Նախագիծ) ներկայացրած տարածքը ՀՀ ՏԿԵՆ Պետական գույքի կառավարման կոմիտեին (այսուհետ՝ Կոմիտե) ամրացված չէ (համաձայն պետական գույքի հաշվառման համակարգի տվյալների Կոմիտեին ամրացված է 99,3քառ. մետր մակերեսով տարածք) Նախագիծը հստակեցման կարիք ունի։</w:t>
            </w:r>
          </w:p>
          <w:p w:rsidR="00760513" w:rsidRPr="00A747EC" w:rsidRDefault="00A747EC" w:rsidP="00A747EC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747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առաջարկում ենք Նախագծի 1-ին կետում՝ «ծառայության հաշվեկշռին» բառերը փոխարինել «ծառայությանը» բառով։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7712" w:rsidRDefault="00950A51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A747EC" w:rsidRP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Նախագծում կատարվել է 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փոփոխություն</w:t>
            </w:r>
          </w:p>
          <w:p w:rsid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</w:p>
          <w:p w:rsidR="00A747EC" w:rsidRP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A747EC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15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A747EC" w:rsidRPr="00A747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01/8-3/730-2024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50A51" w:rsidRPr="00A747EC" w:rsidRDefault="00A747EC" w:rsidP="00A747E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lang w:val="af-ZA"/>
              </w:rPr>
              <w:t>ՀՀ ֆինանսների նախարարությունը քննարկել է Ձեր 2</w:t>
            </w:r>
            <w:r>
              <w:rPr>
                <w:rFonts w:ascii="GHEA Grapalat" w:hAnsi="GHEA Grapalat"/>
                <w:sz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lang w:val="af-ZA"/>
              </w:rPr>
              <w:t>.12</w:t>
            </w:r>
            <w:r>
              <w:rPr>
                <w:rFonts w:ascii="GHEA Grapalat" w:hAnsi="GHEA Grapalat"/>
                <w:sz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lang w:val="af-ZA"/>
              </w:rPr>
              <w:t xml:space="preserve">2023թ. N 01/08.3/55792-2023 գրությամբ ներկայացված </w:t>
            </w:r>
            <w:r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«Անշարժ գույքը հետ վերցնելու և ամրացնելու 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ՀՀ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նախագիծը,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 դիտողություններ և առաջարկություններ չուն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950A51" w:rsidRPr="00950A51" w:rsidRDefault="00950A51" w:rsidP="00A747EC">
            <w:pPr>
              <w:spacing w:after="0"/>
              <w:ind w:leftChars="-9" w:left="-16" w:right="-61" w:hanging="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DE2FF8" w:rsidRDefault="00DE2FF8" w:rsidP="007F5520"/>
    <w:sectPr w:rsidR="00DE2FF8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EC5032D"/>
    <w:multiLevelType w:val="hybridMultilevel"/>
    <w:tmpl w:val="B9B02E04"/>
    <w:lvl w:ilvl="0" w:tplc="D2DE17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60D92778"/>
    <w:multiLevelType w:val="hybridMultilevel"/>
    <w:tmpl w:val="0890CA62"/>
    <w:lvl w:ilvl="0" w:tplc="26E6970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5" w15:restartNumberingAfterBreak="0">
    <w:nsid w:val="68B65FAD"/>
    <w:multiLevelType w:val="hybridMultilevel"/>
    <w:tmpl w:val="BD6EDCEC"/>
    <w:lvl w:ilvl="0" w:tplc="F76CAD9C">
      <w:start w:val="1"/>
      <w:numFmt w:val="decimal"/>
      <w:lvlText w:val="%1."/>
      <w:lvlJc w:val="left"/>
      <w:pPr>
        <w:ind w:left="3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86D"/>
    <w:rsid w:val="000208D8"/>
    <w:rsid w:val="00042FD3"/>
    <w:rsid w:val="001D1CA3"/>
    <w:rsid w:val="001D50C4"/>
    <w:rsid w:val="002A3292"/>
    <w:rsid w:val="00377220"/>
    <w:rsid w:val="003B4DE3"/>
    <w:rsid w:val="003C0407"/>
    <w:rsid w:val="005C7C8B"/>
    <w:rsid w:val="00684D2E"/>
    <w:rsid w:val="006F05D7"/>
    <w:rsid w:val="00755DCC"/>
    <w:rsid w:val="00760513"/>
    <w:rsid w:val="0079387D"/>
    <w:rsid w:val="007F5520"/>
    <w:rsid w:val="00813CEE"/>
    <w:rsid w:val="008802CF"/>
    <w:rsid w:val="00883AD7"/>
    <w:rsid w:val="008C14B3"/>
    <w:rsid w:val="00920DDC"/>
    <w:rsid w:val="00937712"/>
    <w:rsid w:val="00950A51"/>
    <w:rsid w:val="00964C33"/>
    <w:rsid w:val="009D1A20"/>
    <w:rsid w:val="009F1C0D"/>
    <w:rsid w:val="00A349F2"/>
    <w:rsid w:val="00A67F73"/>
    <w:rsid w:val="00A747EC"/>
    <w:rsid w:val="00AE0116"/>
    <w:rsid w:val="00B2786D"/>
    <w:rsid w:val="00BB79C3"/>
    <w:rsid w:val="00BD195E"/>
    <w:rsid w:val="00BE0B17"/>
    <w:rsid w:val="00BF790A"/>
    <w:rsid w:val="00C12A36"/>
    <w:rsid w:val="00C7160A"/>
    <w:rsid w:val="00C92E32"/>
    <w:rsid w:val="00CA17F8"/>
    <w:rsid w:val="00CA5FD0"/>
    <w:rsid w:val="00CB1B12"/>
    <w:rsid w:val="00CE152B"/>
    <w:rsid w:val="00D41AF2"/>
    <w:rsid w:val="00DD2E60"/>
    <w:rsid w:val="00DE2FF8"/>
    <w:rsid w:val="00E54965"/>
    <w:rsid w:val="00EA540C"/>
    <w:rsid w:val="00EE27BE"/>
    <w:rsid w:val="00F0635F"/>
    <w:rsid w:val="00F36EF0"/>
    <w:rsid w:val="00FF5348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46A320-621C-4EC2-8BA8-E864E55F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DDA53-DDB2-4327-B4AE-81BF225D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Harutyun Arakelyan</cp:lastModifiedBy>
  <cp:revision>22</cp:revision>
  <cp:lastPrinted>2023-04-11T06:42:00Z</cp:lastPrinted>
  <dcterms:created xsi:type="dcterms:W3CDTF">2023-03-15T07:56:00Z</dcterms:created>
  <dcterms:modified xsi:type="dcterms:W3CDTF">2024-01-15T13:01:00Z</dcterms:modified>
</cp:coreProperties>
</file>