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95" w:rsidRPr="003256E3" w:rsidRDefault="00D20E95" w:rsidP="00D20E95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af-ZA"/>
        </w:rPr>
      </w:pPr>
      <w:r w:rsidRPr="003256E3">
        <w:rPr>
          <w:rFonts w:ascii="GHEA Grapalat" w:hAnsi="GHEA Grapalat" w:cs="Arial"/>
          <w:b/>
          <w:bCs/>
          <w:kern w:val="16"/>
          <w:lang w:val="hy-AM"/>
        </w:rPr>
        <w:t>ՀԻՄՆԱՎՈՐՈՒՄ</w:t>
      </w:r>
    </w:p>
    <w:p w:rsidR="00D20E95" w:rsidRPr="0001463F" w:rsidRDefault="00D20E95" w:rsidP="0001463F">
      <w:pPr>
        <w:pStyle w:val="NormalWeb"/>
        <w:spacing w:line="360" w:lineRule="auto"/>
        <w:jc w:val="center"/>
        <w:rPr>
          <w:rFonts w:ascii="GHEA Grapalat" w:eastAsia="Calibri" w:hAnsi="GHEA Grapalat" w:cs="Sylfaen"/>
          <w:b/>
          <w:lang w:val="af-ZA"/>
        </w:rPr>
      </w:pPr>
      <w:r w:rsidRPr="003256E3">
        <w:rPr>
          <w:rFonts w:ascii="GHEA Grapalat" w:hAnsi="GHEA Grapalat"/>
          <w:b/>
          <w:bCs/>
          <w:lang w:val="hy-AM"/>
        </w:rPr>
        <w:t>«</w:t>
      </w:r>
      <w:r w:rsidR="0001463F" w:rsidRPr="00F85974">
        <w:rPr>
          <w:rFonts w:ascii="GHEA Grapalat" w:eastAsia="Calibri" w:hAnsi="GHEA Grapalat" w:cs="Sylfaen"/>
          <w:b/>
        </w:rPr>
        <w:t>ՀԱՅԱՍՏԱՆԻ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F85974">
        <w:rPr>
          <w:rFonts w:ascii="GHEA Grapalat" w:eastAsia="Calibri" w:hAnsi="GHEA Grapalat" w:cs="Sylfaen"/>
          <w:b/>
        </w:rPr>
        <w:t>ՀԱՆՐԱՊԵՏՈՒԹՅԱՆ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F85974">
        <w:rPr>
          <w:rFonts w:ascii="GHEA Grapalat" w:eastAsia="Calibri" w:hAnsi="GHEA Grapalat" w:cs="Sylfaen"/>
          <w:b/>
        </w:rPr>
        <w:t>ԿԱՌԱՎԱՐՈՒԹՅԱՆ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20</w:t>
      </w:r>
      <w:r w:rsidR="0001463F" w:rsidRPr="002B0DFE">
        <w:rPr>
          <w:rFonts w:ascii="GHEA Grapalat" w:eastAsia="Calibri" w:hAnsi="GHEA Grapalat"/>
          <w:b/>
          <w:lang w:val="fr-FR"/>
        </w:rPr>
        <w:t>23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F85974">
        <w:rPr>
          <w:rFonts w:ascii="GHEA Grapalat" w:eastAsia="Calibri" w:hAnsi="GHEA Grapalat" w:cs="Sylfaen"/>
          <w:b/>
        </w:rPr>
        <w:t>ԹՎԱԿԱՆԻ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F85974">
        <w:rPr>
          <w:rFonts w:ascii="GHEA Grapalat" w:eastAsia="Calibri" w:hAnsi="GHEA Grapalat" w:cs="Sylfaen"/>
          <w:b/>
        </w:rPr>
        <w:t>ԱՊՐԻԼԻ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2</w:t>
      </w:r>
      <w:r w:rsidR="0001463F" w:rsidRPr="002B0DFE">
        <w:rPr>
          <w:rFonts w:ascii="GHEA Grapalat" w:eastAsia="Calibri" w:hAnsi="GHEA Grapalat"/>
          <w:b/>
          <w:lang w:val="fr-FR"/>
        </w:rPr>
        <w:t>1</w:t>
      </w:r>
      <w:r w:rsidR="0001463F" w:rsidRPr="0001463F">
        <w:rPr>
          <w:rFonts w:ascii="GHEA Grapalat" w:eastAsia="Calibri" w:hAnsi="GHEA Grapalat"/>
          <w:b/>
          <w:lang w:val="af-ZA"/>
        </w:rPr>
        <w:t>-</w:t>
      </w:r>
      <w:r w:rsidR="0001463F" w:rsidRPr="00F85974">
        <w:rPr>
          <w:rFonts w:ascii="GHEA Grapalat" w:eastAsia="Calibri" w:hAnsi="GHEA Grapalat" w:cs="Sylfaen"/>
          <w:b/>
        </w:rPr>
        <w:t>Ի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N 5</w:t>
      </w:r>
      <w:r w:rsidR="0001463F" w:rsidRPr="002B0DFE">
        <w:rPr>
          <w:rFonts w:ascii="GHEA Grapalat" w:eastAsia="Calibri" w:hAnsi="GHEA Grapalat"/>
          <w:b/>
          <w:lang w:val="fr-FR"/>
        </w:rPr>
        <w:t>95</w:t>
      </w:r>
      <w:r w:rsidR="0001463F" w:rsidRPr="0001463F">
        <w:rPr>
          <w:rFonts w:ascii="GHEA Grapalat" w:eastAsia="Calibri" w:hAnsi="GHEA Grapalat"/>
          <w:b/>
          <w:lang w:val="af-ZA"/>
        </w:rPr>
        <w:t>-</w:t>
      </w:r>
      <w:r w:rsidR="0001463F" w:rsidRPr="00F85974">
        <w:rPr>
          <w:rFonts w:ascii="GHEA Grapalat" w:eastAsia="Calibri" w:hAnsi="GHEA Grapalat" w:cs="Sylfaen"/>
          <w:b/>
        </w:rPr>
        <w:t>Ն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ՈՐՈՇՄԱՆ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ՄԵՋ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ՓՈՓՈԽՈՒԹՅՈՒՆՆԵՐ</w:t>
      </w:r>
      <w:r w:rsidR="0001463F" w:rsidRPr="0001463F">
        <w:rPr>
          <w:rFonts w:ascii="GHEA Grapalat" w:eastAsia="Calibri" w:hAnsi="GHEA Grapalat" w:cs="Sylfaen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ԵՎ</w:t>
      </w:r>
      <w:r w:rsidR="0001463F" w:rsidRPr="0001463F">
        <w:rPr>
          <w:rFonts w:ascii="GHEA Grapalat" w:eastAsia="Calibri" w:hAnsi="GHEA Grapalat" w:cs="Sylfaen"/>
          <w:b/>
          <w:lang w:val="af-ZA"/>
        </w:rPr>
        <w:t xml:space="preserve"> </w:t>
      </w:r>
      <w:r w:rsidR="0001463F">
        <w:rPr>
          <w:rFonts w:ascii="GHEA Grapalat" w:eastAsia="Calibri" w:hAnsi="GHEA Grapalat" w:cs="Sylfaen"/>
          <w:b/>
        </w:rPr>
        <w:t>ԼՐԱՑՈՒՄՆԵՐ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ԿԱՏԱՐԵԼՈՒ</w:t>
      </w:r>
      <w:r w:rsidR="0001463F" w:rsidRPr="0001463F">
        <w:rPr>
          <w:rFonts w:ascii="GHEA Grapalat" w:eastAsia="Calibri" w:hAnsi="GHEA Grapalat"/>
          <w:b/>
          <w:lang w:val="af-ZA"/>
        </w:rPr>
        <w:t xml:space="preserve"> </w:t>
      </w:r>
      <w:r w:rsidR="0001463F" w:rsidRPr="00A85C7F">
        <w:rPr>
          <w:rFonts w:ascii="GHEA Grapalat" w:eastAsia="Calibri" w:hAnsi="GHEA Grapalat" w:cs="Sylfaen"/>
          <w:b/>
        </w:rPr>
        <w:t>ՄԱՍԻՆ</w:t>
      </w:r>
      <w:r w:rsidRPr="003256E3">
        <w:rPr>
          <w:rFonts w:ascii="GHEA Grapalat" w:hAnsi="GHEA Grapalat"/>
          <w:b/>
          <w:bCs/>
          <w:lang w:val="hy-AM"/>
        </w:rPr>
        <w:t xml:space="preserve">» </w:t>
      </w:r>
      <w:r w:rsidRPr="003256E3">
        <w:rPr>
          <w:rFonts w:ascii="GHEA Grapalat" w:hAnsi="GHEA Grapalat" w:cs="Arial"/>
          <w:b/>
          <w:bCs/>
          <w:kern w:val="16"/>
          <w:lang w:val="hy-AM"/>
        </w:rPr>
        <w:t>ՀՀ ԿԱՌԱՎԱՐՈՒԹՅԱՆ ՈՐՈՇՄԱՆ ՆԱԽԱԳԾԻ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ԸՆԴՈՒՆՄԱՆ</w:t>
      </w:r>
    </w:p>
    <w:p w:rsidR="00D20E95" w:rsidRPr="003256E3" w:rsidRDefault="00D20E95" w:rsidP="00D20E95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bCs/>
          <w:lang w:val="af-ZA"/>
        </w:rPr>
      </w:pPr>
    </w:p>
    <w:p w:rsidR="00D20E95" w:rsidRPr="003256E3" w:rsidRDefault="00D20E95" w:rsidP="00D20E95">
      <w:pPr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b/>
          <w:lang w:val="af-ZA"/>
        </w:rPr>
        <w:t xml:space="preserve">1. </w:t>
      </w:r>
      <w:r w:rsidRPr="003256E3">
        <w:rPr>
          <w:rFonts w:ascii="GHEA Grapalat" w:hAnsi="GHEA Grapalat"/>
          <w:b/>
          <w:lang w:val="hy-AM"/>
        </w:rPr>
        <w:t>Իրավական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ակտի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անհրաժեշտությունը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 նպատակը</w:t>
      </w:r>
    </w:p>
    <w:p w:rsidR="00C96D38" w:rsidRPr="00C96D38" w:rsidRDefault="00335292" w:rsidP="00D20E95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Cs/>
          <w:lang w:val="hy-AM"/>
        </w:rPr>
      </w:pPr>
      <w:r w:rsidRPr="007D684C">
        <w:rPr>
          <w:rFonts w:ascii="GHEA Grapalat" w:hAnsi="GHEA Grapalat"/>
          <w:bCs/>
          <w:lang w:val="hy-AM"/>
        </w:rPr>
        <w:t xml:space="preserve">Իրավական ակտի ընդունումը պայմանավորված է </w:t>
      </w:r>
      <w:r w:rsidR="00C96D38">
        <w:rPr>
          <w:rFonts w:ascii="GHEA Grapalat" w:hAnsi="GHEA Grapalat"/>
          <w:lang w:val="hy-AM"/>
        </w:rPr>
        <w:t xml:space="preserve">պետական սեփականություն հանդիսացող գույքն </w:t>
      </w:r>
      <w:r w:rsidR="00C96D38" w:rsidRPr="008E7469">
        <w:rPr>
          <w:rFonts w:ascii="GHEA Grapalat" w:eastAsia="Calibri" w:hAnsi="GHEA Grapalat" w:cs="Arial"/>
          <w:bCs/>
          <w:kern w:val="16"/>
          <w:lang w:val="hy-AM" w:eastAsia="en-US"/>
        </w:rPr>
        <w:t>անհատույց օգտագործման տրամադրման</w:t>
      </w:r>
      <w:r w:rsidR="00C96D38" w:rsidRPr="00C96D38">
        <w:rPr>
          <w:rFonts w:ascii="GHEA Grapalat" w:eastAsia="Calibri" w:hAnsi="GHEA Grapalat" w:cs="Arial"/>
          <w:bCs/>
          <w:kern w:val="16"/>
          <w:lang w:val="hy-AM" w:eastAsia="en-US"/>
        </w:rPr>
        <w:t xml:space="preserve"> </w:t>
      </w:r>
      <w:r w:rsidR="00C96D38">
        <w:rPr>
          <w:rFonts w:ascii="GHEA Grapalat" w:eastAsia="Calibri" w:hAnsi="GHEA Grapalat" w:cs="Arial"/>
          <w:bCs/>
          <w:kern w:val="16"/>
          <w:lang w:val="hy-AM" w:eastAsia="en-US"/>
        </w:rPr>
        <w:t xml:space="preserve">գործընթացի արդյունավետության բարձրացման, ինչպես նաև </w:t>
      </w:r>
      <w:r w:rsidR="00C96D38" w:rsidRPr="00C96D38">
        <w:rPr>
          <w:rFonts w:ascii="GHEA Grapalat" w:hAnsi="GHEA Grapalat" w:cs="Sylfaen"/>
          <w:bCs/>
          <w:lang w:val="hy-AM"/>
        </w:rPr>
        <w:t xml:space="preserve">գույքի </w:t>
      </w:r>
      <w:r w:rsidR="00E11776">
        <w:rPr>
          <w:rFonts w:ascii="GHEA Grapalat" w:hAnsi="GHEA Grapalat" w:cs="Sylfaen"/>
          <w:bCs/>
          <w:lang w:val="hy-AM"/>
        </w:rPr>
        <w:t xml:space="preserve">վիճակի </w:t>
      </w:r>
      <w:r w:rsidR="00C96D38" w:rsidRPr="00C96D38">
        <w:rPr>
          <w:rFonts w:ascii="GHEA Grapalat" w:hAnsi="GHEA Grapalat" w:cs="Sylfaen"/>
          <w:bCs/>
          <w:lang w:val="hy-AM"/>
        </w:rPr>
        <w:t xml:space="preserve">բարելավման </w:t>
      </w:r>
      <w:r w:rsidR="00C96D38">
        <w:rPr>
          <w:rFonts w:ascii="GHEA Grapalat" w:hAnsi="GHEA Grapalat" w:cs="Sylfaen"/>
          <w:bCs/>
          <w:lang w:val="hy-AM"/>
        </w:rPr>
        <w:t xml:space="preserve">նպատակով </w:t>
      </w:r>
      <w:r w:rsidR="00C96D38" w:rsidRPr="00C96D38">
        <w:rPr>
          <w:rFonts w:ascii="GHEA Grapalat" w:hAnsi="GHEA Grapalat" w:cs="Sylfaen"/>
          <w:bCs/>
          <w:lang w:val="hy-AM"/>
        </w:rPr>
        <w:t>ներդրումային</w:t>
      </w:r>
      <w:r w:rsidR="00C96D38">
        <w:rPr>
          <w:rFonts w:ascii="GHEA Grapalat" w:hAnsi="GHEA Grapalat" w:cs="Sylfaen"/>
          <w:bCs/>
          <w:lang w:val="hy-AM"/>
        </w:rPr>
        <w:t xml:space="preserve"> միջավայրի ընդլայման անհրաժեշտությունից։</w:t>
      </w:r>
    </w:p>
    <w:p w:rsidR="00D20E95" w:rsidRPr="003256E3" w:rsidRDefault="00D20E95" w:rsidP="00D20E95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1.1.</w:t>
      </w:r>
      <w:r w:rsidRPr="003256E3">
        <w:rPr>
          <w:rFonts w:ascii="GHEA Grapalat" w:hAnsi="GHEA Grapalat"/>
          <w:b/>
          <w:lang w:val="hy-AM"/>
        </w:rPr>
        <w:t>Կարգավորման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հարաբերությունների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վիճակը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առկա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խնդիրները</w:t>
      </w:r>
    </w:p>
    <w:p w:rsidR="00290DF7" w:rsidRPr="00B21F1F" w:rsidRDefault="00D20E95" w:rsidP="00C96D38">
      <w:pPr>
        <w:shd w:val="clear" w:color="auto" w:fill="FFFFFF"/>
        <w:spacing w:line="360" w:lineRule="auto"/>
        <w:ind w:firstLine="562"/>
        <w:jc w:val="both"/>
        <w:rPr>
          <w:rFonts w:ascii="GHEA Grapalat" w:eastAsia="Calibri" w:hAnsi="GHEA Grapalat" w:cs="Arial"/>
          <w:bCs/>
          <w:kern w:val="16"/>
          <w:lang w:val="hy-AM"/>
        </w:rPr>
      </w:pPr>
      <w:r w:rsidRPr="003256E3">
        <w:rPr>
          <w:rFonts w:ascii="GHEA Grapalat" w:eastAsia="Calibri" w:hAnsi="GHEA Grapalat" w:cs="Arial"/>
          <w:bCs/>
          <w:kern w:val="16"/>
          <w:lang w:val="hy-AM"/>
        </w:rPr>
        <w:t xml:space="preserve">Գործող </w:t>
      </w:r>
      <w:r w:rsidR="00C96D38">
        <w:rPr>
          <w:rFonts w:ascii="GHEA Grapalat" w:eastAsia="Calibri" w:hAnsi="GHEA Grapalat" w:cs="Arial"/>
          <w:bCs/>
          <w:kern w:val="16"/>
          <w:lang w:val="hy-AM"/>
        </w:rPr>
        <w:t xml:space="preserve">որոշմամբ </w:t>
      </w:r>
      <w:r w:rsidR="00C96D38">
        <w:rPr>
          <w:rFonts w:ascii="GHEA Grapalat" w:hAnsi="GHEA Grapalat" w:cs="Sylfaen"/>
          <w:bCs/>
          <w:lang w:val="hy-AM"/>
        </w:rPr>
        <w:t>հ</w:t>
      </w:r>
      <w:r w:rsidR="00C96D38" w:rsidRPr="001F776A">
        <w:rPr>
          <w:rFonts w:ascii="GHEA Grapalat" w:hAnsi="GHEA Grapalat" w:cs="Sylfaen"/>
          <w:bCs/>
        </w:rPr>
        <w:t>ամայնքներին</w:t>
      </w:r>
      <w:r w:rsidR="00C96D38" w:rsidRPr="00C96D38">
        <w:rPr>
          <w:rFonts w:ascii="GHEA Grapalat" w:hAnsi="GHEA Grapalat" w:cs="Sylfaen"/>
          <w:bCs/>
          <w:lang w:val="af-ZA"/>
        </w:rPr>
        <w:t xml:space="preserve">, </w:t>
      </w:r>
      <w:r w:rsidR="00C96D38" w:rsidRPr="001F776A">
        <w:rPr>
          <w:rFonts w:ascii="GHEA Grapalat" w:hAnsi="GHEA Grapalat" w:cs="Sylfaen"/>
          <w:bCs/>
        </w:rPr>
        <w:t>լրատվական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գործունեություն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իրականացնող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իրավաբանական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անձանց</w:t>
      </w:r>
      <w:r w:rsidR="00C96D38" w:rsidRPr="00C96D38">
        <w:rPr>
          <w:rFonts w:ascii="GHEA Grapalat" w:hAnsi="GHEA Grapalat" w:cs="Sylfaen"/>
          <w:bCs/>
          <w:lang w:val="af-ZA"/>
        </w:rPr>
        <w:t xml:space="preserve">, </w:t>
      </w:r>
      <w:r w:rsidR="00C96D38" w:rsidRPr="001F776A">
        <w:rPr>
          <w:rFonts w:ascii="GHEA Grapalat" w:hAnsi="GHEA Grapalat" w:cs="Sylfaen"/>
          <w:bCs/>
        </w:rPr>
        <w:t>հասարակական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կազմակերպություններին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և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հիմնադրամներին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գույքն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անհատույց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օգտագործման</w:t>
      </w:r>
      <w:r w:rsidR="00C96D38" w:rsidRPr="00C96D38">
        <w:rPr>
          <w:rFonts w:ascii="GHEA Grapalat" w:hAnsi="GHEA Grapalat" w:cs="Sylfaen"/>
          <w:bCs/>
          <w:lang w:val="af-ZA"/>
        </w:rPr>
        <w:t xml:space="preserve"> </w:t>
      </w:r>
      <w:r w:rsidR="00C96D38" w:rsidRPr="001F776A">
        <w:rPr>
          <w:rFonts w:ascii="GHEA Grapalat" w:hAnsi="GHEA Grapalat" w:cs="Sylfaen"/>
          <w:bCs/>
        </w:rPr>
        <w:t>իրավունքով</w:t>
      </w:r>
      <w:r w:rsidR="00C96D38">
        <w:rPr>
          <w:rFonts w:ascii="GHEA Grapalat" w:eastAsia="Calibri" w:hAnsi="GHEA Grapalat" w:cs="Arial"/>
          <w:bCs/>
          <w:kern w:val="16"/>
          <w:lang w:val="hy-AM"/>
        </w:rPr>
        <w:t xml:space="preserve"> տրամադրման </w:t>
      </w:r>
      <w:r w:rsidR="00FE3A86">
        <w:rPr>
          <w:rFonts w:ascii="GHEA Grapalat" w:eastAsia="Calibri" w:hAnsi="GHEA Grapalat" w:cs="Arial"/>
          <w:bCs/>
          <w:kern w:val="16"/>
          <w:lang w:val="hy-AM"/>
        </w:rPr>
        <w:t>գործընթացի պահանջի հիմքում դրվ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 xml:space="preserve">ում է </w:t>
      </w:r>
      <w:r w:rsidR="00C96D38" w:rsidRPr="00C96D38">
        <w:rPr>
          <w:rFonts w:ascii="GHEA Grapalat" w:eastAsia="Calibri" w:hAnsi="GHEA Grapalat" w:cs="Arial"/>
          <w:bCs/>
          <w:kern w:val="16"/>
          <w:lang w:val="hy-AM"/>
        </w:rPr>
        <w:t xml:space="preserve">իրենց կողմից ներկայացված </w:t>
      </w:r>
      <w:r w:rsidR="00FE3A86">
        <w:rPr>
          <w:rFonts w:ascii="GHEA Grapalat" w:eastAsia="Calibri" w:hAnsi="GHEA Grapalat" w:cs="Arial"/>
          <w:bCs/>
          <w:kern w:val="16"/>
          <w:lang w:val="hy-AM"/>
        </w:rPr>
        <w:t>ծրագ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>ի</w:t>
      </w:r>
      <w:r w:rsidR="00FE3A86">
        <w:rPr>
          <w:rFonts w:ascii="GHEA Grapalat" w:eastAsia="Calibri" w:hAnsi="GHEA Grapalat" w:cs="Arial"/>
          <w:bCs/>
          <w:kern w:val="16"/>
          <w:lang w:val="hy-AM"/>
        </w:rPr>
        <w:t>ր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>ը</w:t>
      </w:r>
      <w:r w:rsidR="00FE3A86">
        <w:rPr>
          <w:rFonts w:ascii="GHEA Grapalat" w:eastAsia="Calibri" w:hAnsi="GHEA Grapalat" w:cs="Arial"/>
          <w:bCs/>
          <w:kern w:val="16"/>
          <w:lang w:val="hy-AM"/>
        </w:rPr>
        <w:t>, որը պետք է բավարարի որոշմամբ հաստատված համապատասխան հավելվածների պայմաններին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 xml:space="preserve"> և ուղղված </w:t>
      </w:r>
      <w:r w:rsidR="00761520">
        <w:rPr>
          <w:rFonts w:ascii="GHEA Grapalat" w:eastAsia="Calibri" w:hAnsi="GHEA Grapalat" w:cs="Arial"/>
          <w:bCs/>
          <w:kern w:val="16"/>
          <w:lang w:val="hy-AM"/>
        </w:rPr>
        <w:t>լինի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 xml:space="preserve"> ոլորտային ռազմավարական ծրագրերի </w:t>
      </w:r>
      <w:r w:rsidR="00C30B08">
        <w:rPr>
          <w:rFonts w:ascii="GHEA Grapalat" w:eastAsia="Calibri" w:hAnsi="GHEA Grapalat" w:cs="Arial"/>
          <w:bCs/>
          <w:kern w:val="16"/>
          <w:lang w:val="hy-AM"/>
        </w:rPr>
        <w:t>զարգաց</w:t>
      </w:r>
      <w:r w:rsidR="009C5DE2">
        <w:rPr>
          <w:rFonts w:ascii="GHEA Grapalat" w:eastAsia="Calibri" w:hAnsi="GHEA Grapalat" w:cs="Arial"/>
          <w:bCs/>
          <w:kern w:val="16"/>
          <w:lang w:val="hy-AM"/>
        </w:rPr>
        <w:t>մանը</w:t>
      </w:r>
      <w:r w:rsidR="00FE3A86">
        <w:rPr>
          <w:rFonts w:ascii="GHEA Grapalat" w:eastAsia="Calibri" w:hAnsi="GHEA Grapalat" w:cs="Arial"/>
          <w:bCs/>
          <w:kern w:val="16"/>
          <w:lang w:val="hy-AM"/>
        </w:rPr>
        <w:t>։</w:t>
      </w:r>
      <w:r w:rsidRPr="003256E3">
        <w:rPr>
          <w:rFonts w:ascii="GHEA Grapalat" w:eastAsia="Calibri" w:hAnsi="GHEA Grapalat" w:cs="Arial"/>
          <w:bCs/>
          <w:kern w:val="16"/>
          <w:lang w:val="hy-AM"/>
        </w:rPr>
        <w:t xml:space="preserve"> </w:t>
      </w:r>
    </w:p>
    <w:p w:rsidR="00FE3A86" w:rsidRPr="00FE3A86" w:rsidRDefault="00FE3A86" w:rsidP="00E11776">
      <w:pPr>
        <w:shd w:val="clear" w:color="auto" w:fill="FFFFFF"/>
        <w:spacing w:line="360" w:lineRule="auto"/>
        <w:ind w:firstLine="63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Հաշվի առնելով ներկայումս պետական գույքի վիճակը պահանջ է առաջանել գույքի վիճակի </w:t>
      </w:r>
      <w:r w:rsidRPr="00FE3A86">
        <w:rPr>
          <w:rFonts w:ascii="GHEA Grapalat" w:hAnsi="GHEA Grapalat" w:cs="Sylfaen"/>
          <w:bCs/>
          <w:lang w:val="hy-AM"/>
        </w:rPr>
        <w:t xml:space="preserve">բարելավման </w:t>
      </w:r>
      <w:r>
        <w:rPr>
          <w:rFonts w:ascii="GHEA Grapalat" w:hAnsi="GHEA Grapalat" w:cs="Sylfaen"/>
          <w:bCs/>
          <w:lang w:val="hy-AM"/>
        </w:rPr>
        <w:t xml:space="preserve">նպատակով ընդլայնել </w:t>
      </w:r>
      <w:r w:rsidRPr="00FE3A86">
        <w:rPr>
          <w:rFonts w:ascii="GHEA Grapalat" w:hAnsi="GHEA Grapalat" w:cs="Sylfaen"/>
          <w:bCs/>
          <w:lang w:val="hy-AM"/>
        </w:rPr>
        <w:t xml:space="preserve">ներդրումային </w:t>
      </w:r>
      <w:r w:rsidR="00F0133F">
        <w:rPr>
          <w:rFonts w:ascii="GHEA Grapalat" w:hAnsi="GHEA Grapalat" w:cs="Sylfaen"/>
          <w:bCs/>
          <w:lang w:val="hy-AM"/>
        </w:rPr>
        <w:t>ծրագրերի ներկայացնողների</w:t>
      </w:r>
      <w:r w:rsidR="00E11776">
        <w:rPr>
          <w:rFonts w:ascii="GHEA Grapalat" w:hAnsi="GHEA Grapalat" w:cs="Sylfaen"/>
          <w:bCs/>
          <w:lang w:val="hy-AM"/>
        </w:rPr>
        <w:t xml:space="preserve"> շրջանակը, մասնավորապես</w:t>
      </w:r>
      <w:r w:rsidR="00F0133F">
        <w:rPr>
          <w:rFonts w:ascii="GHEA Grapalat" w:hAnsi="GHEA Grapalat" w:cs="Sylfaen"/>
          <w:bCs/>
          <w:lang w:val="hy-AM"/>
        </w:rPr>
        <w:t>՝</w:t>
      </w:r>
      <w:r w:rsidR="00E11776">
        <w:rPr>
          <w:rFonts w:ascii="GHEA Grapalat" w:hAnsi="GHEA Grapalat" w:cs="Sylfaen"/>
          <w:bCs/>
          <w:lang w:val="hy-AM"/>
        </w:rPr>
        <w:t xml:space="preserve"> </w:t>
      </w:r>
      <w:r w:rsidR="009C5DE2">
        <w:rPr>
          <w:rFonts w:ascii="GHEA Grapalat" w:hAnsi="GHEA Grapalat" w:cs="Sylfaen"/>
          <w:bCs/>
          <w:lang w:val="hy-AM"/>
        </w:rPr>
        <w:t>գույքի բարելավման նպատակով</w:t>
      </w:r>
      <w:r w:rsidR="00E11776">
        <w:rPr>
          <w:rFonts w:ascii="GHEA Grapalat" w:hAnsi="GHEA Grapalat" w:cs="Sylfaen"/>
          <w:bCs/>
          <w:lang w:val="hy-AM"/>
        </w:rPr>
        <w:t xml:space="preserve"> </w:t>
      </w:r>
      <w:r w:rsidRPr="00FE3A86">
        <w:rPr>
          <w:rFonts w:ascii="GHEA Grapalat" w:hAnsi="GHEA Grapalat" w:cs="Sylfaen"/>
          <w:bCs/>
          <w:lang w:val="hy-AM"/>
        </w:rPr>
        <w:t xml:space="preserve">անհատույց օգտագործման իրավունքով </w:t>
      </w:r>
      <w:r w:rsidR="009C5DE2">
        <w:rPr>
          <w:rFonts w:ascii="GHEA Grapalat" w:hAnsi="GHEA Grapalat" w:cs="Sylfaen"/>
          <w:bCs/>
          <w:lang w:val="hy-AM"/>
        </w:rPr>
        <w:t>այն</w:t>
      </w:r>
      <w:r w:rsidR="00E11776">
        <w:rPr>
          <w:rFonts w:ascii="GHEA Grapalat" w:hAnsi="GHEA Grapalat" w:cs="Sylfaen"/>
          <w:bCs/>
          <w:lang w:val="hy-AM"/>
        </w:rPr>
        <w:t xml:space="preserve"> </w:t>
      </w:r>
      <w:r w:rsidR="00F0133F">
        <w:rPr>
          <w:rFonts w:ascii="GHEA Grapalat" w:hAnsi="GHEA Grapalat" w:cs="Sylfaen"/>
          <w:bCs/>
          <w:lang w:val="hy-AM"/>
        </w:rPr>
        <w:t xml:space="preserve">նախատեսվում է </w:t>
      </w:r>
      <w:r w:rsidR="00E11776">
        <w:rPr>
          <w:rFonts w:ascii="GHEA Grapalat" w:hAnsi="GHEA Grapalat" w:cs="Sylfaen"/>
          <w:bCs/>
          <w:lang w:val="hy-AM"/>
        </w:rPr>
        <w:t xml:space="preserve">տրամադրել </w:t>
      </w:r>
      <w:r w:rsidR="009C5DE2">
        <w:rPr>
          <w:rFonts w:ascii="GHEA Grapalat" w:hAnsi="GHEA Grapalat" w:cs="Sylfaen"/>
          <w:bCs/>
          <w:lang w:val="hy-AM"/>
        </w:rPr>
        <w:t xml:space="preserve">նաև </w:t>
      </w:r>
      <w:r w:rsidRPr="00FE3A86">
        <w:rPr>
          <w:rFonts w:ascii="GHEA Grapalat" w:hAnsi="GHEA Grapalat" w:cs="Sylfaen"/>
          <w:bCs/>
          <w:lang w:val="hy-AM"/>
        </w:rPr>
        <w:t>համայնքներին, լրատվական գործունեություն իրականացնող իրավաբանական անձանց, հասարակական կազմակերպություններին և հիմնադրամներին</w:t>
      </w:r>
      <w:r w:rsidR="00E11776">
        <w:rPr>
          <w:rFonts w:ascii="GHEA Grapalat" w:hAnsi="GHEA Grapalat" w:cs="Sylfaen"/>
          <w:bCs/>
          <w:lang w:val="hy-AM"/>
        </w:rPr>
        <w:t>։</w:t>
      </w:r>
      <w:r w:rsidR="00E11776" w:rsidRPr="00FE3A86">
        <w:rPr>
          <w:rFonts w:ascii="GHEA Grapalat" w:hAnsi="GHEA Grapalat" w:cs="Sylfaen"/>
          <w:bCs/>
          <w:lang w:val="hy-AM"/>
        </w:rPr>
        <w:t xml:space="preserve"> </w:t>
      </w:r>
    </w:p>
    <w:p w:rsidR="00D20E95" w:rsidRDefault="00D20E95" w:rsidP="00D20E9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1.2</w:t>
      </w:r>
      <w:r w:rsidRPr="003256E3">
        <w:rPr>
          <w:rFonts w:ascii="GHEA Grapalat" w:hAnsi="GHEA Grapalat"/>
          <w:b/>
          <w:lang w:val="af-ZA"/>
        </w:rPr>
        <w:t xml:space="preserve">. </w:t>
      </w:r>
      <w:r w:rsidRPr="003256E3">
        <w:rPr>
          <w:rFonts w:ascii="GHEA Grapalat" w:hAnsi="GHEA Grapalat"/>
          <w:b/>
          <w:lang w:val="hy-AM"/>
        </w:rPr>
        <w:t>Առկա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խնդիրների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առաջարկվող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լուծումները</w:t>
      </w:r>
    </w:p>
    <w:p w:rsidR="00E11776" w:rsidRPr="00F42E45" w:rsidRDefault="00E11776" w:rsidP="00F42E4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E11776">
        <w:rPr>
          <w:rFonts w:ascii="GHEA Grapalat" w:hAnsi="GHEA Grapalat"/>
          <w:lang w:val="hy-AM"/>
        </w:rPr>
        <w:t xml:space="preserve">Նախագծով </w:t>
      </w:r>
      <w:r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 w:cs="Sylfaen"/>
          <w:bCs/>
          <w:lang w:val="hy-AM"/>
        </w:rPr>
        <w:t>հ</w:t>
      </w:r>
      <w:r w:rsidRPr="00E11776">
        <w:rPr>
          <w:rFonts w:ascii="GHEA Grapalat" w:hAnsi="GHEA Grapalat" w:cs="Sylfaen"/>
          <w:bCs/>
          <w:lang w:val="hy-AM"/>
        </w:rPr>
        <w:t xml:space="preserve">ամայնքներին, լրատվական գործունեություն իրականացնող իրավաբանական անձանց, հասարակական կազմակերպություններին և հիմնադրամներին գույքն անհատույց օգտագործման իրավունքով տրամադրվել նաև գույքի բարելավման </w:t>
      </w:r>
      <w:r w:rsidR="00633498">
        <w:rPr>
          <w:rFonts w:ascii="GHEA Grapalat" w:hAnsi="GHEA Grapalat" w:cs="Sylfaen"/>
          <w:bCs/>
          <w:lang w:val="hy-AM"/>
        </w:rPr>
        <w:t xml:space="preserve">նպատակով </w:t>
      </w:r>
      <w:r w:rsidRPr="00E11776">
        <w:rPr>
          <w:rFonts w:ascii="GHEA Grapalat" w:hAnsi="GHEA Grapalat" w:cs="Sylfaen"/>
          <w:bCs/>
          <w:lang w:val="hy-AM"/>
        </w:rPr>
        <w:t>ներդրումա</w:t>
      </w:r>
      <w:r w:rsidR="00633498">
        <w:rPr>
          <w:rFonts w:ascii="GHEA Grapalat" w:hAnsi="GHEA Grapalat" w:cs="Sylfaen"/>
          <w:bCs/>
          <w:lang w:val="hy-AM"/>
        </w:rPr>
        <w:t>յին ծրագիր ներկայացնելու դեպք</w:t>
      </w:r>
      <w:r w:rsidR="00993BC6">
        <w:rPr>
          <w:rFonts w:ascii="GHEA Grapalat" w:hAnsi="GHEA Grapalat" w:cs="Sylfaen"/>
          <w:bCs/>
          <w:lang w:val="hy-AM"/>
        </w:rPr>
        <w:t>ում</w:t>
      </w:r>
      <w:r w:rsidRPr="00E11776">
        <w:rPr>
          <w:rFonts w:ascii="GHEA Grapalat" w:hAnsi="GHEA Grapalat" w:cs="Sylfaen"/>
          <w:bCs/>
          <w:lang w:val="hy-AM"/>
        </w:rPr>
        <w:t xml:space="preserve"> </w:t>
      </w:r>
      <w:r w:rsidR="00633498">
        <w:rPr>
          <w:rFonts w:ascii="GHEA Grapalat" w:hAnsi="GHEA Grapalat" w:cs="Sylfaen"/>
          <w:bCs/>
          <w:lang w:val="hy-AM"/>
        </w:rPr>
        <w:t>և որպես պահանջ</w:t>
      </w:r>
      <w:r w:rsidRPr="00E11776">
        <w:rPr>
          <w:rFonts w:ascii="GHEA Grapalat" w:hAnsi="GHEA Grapalat" w:cs="Sylfaen"/>
          <w:bCs/>
          <w:lang w:val="hy-AM"/>
        </w:rPr>
        <w:t xml:space="preserve"> </w:t>
      </w:r>
      <w:r w:rsidR="00633498">
        <w:rPr>
          <w:rFonts w:ascii="GHEA Grapalat" w:hAnsi="GHEA Grapalat" w:cs="Sylfaen"/>
          <w:bCs/>
          <w:lang w:val="hy-AM"/>
        </w:rPr>
        <w:t>նախատեսվում է</w:t>
      </w:r>
      <w:r w:rsidR="00993BC6">
        <w:rPr>
          <w:rFonts w:ascii="GHEA Grapalat" w:hAnsi="GHEA Grapalat" w:cs="Sylfaen"/>
          <w:bCs/>
          <w:lang w:val="hy-AM"/>
        </w:rPr>
        <w:t>, որ</w:t>
      </w:r>
      <w:r w:rsidR="00633498">
        <w:rPr>
          <w:rFonts w:ascii="GHEA Grapalat" w:hAnsi="GHEA Grapalat" w:cs="Sylfaen"/>
          <w:bCs/>
          <w:lang w:val="hy-AM"/>
        </w:rPr>
        <w:t xml:space="preserve"> </w:t>
      </w:r>
      <w:r w:rsidRPr="00E11776">
        <w:rPr>
          <w:rFonts w:ascii="GHEA Grapalat" w:hAnsi="GHEA Grapalat" w:cs="Sylfaen"/>
          <w:bCs/>
          <w:lang w:val="hy-AM"/>
        </w:rPr>
        <w:t xml:space="preserve">տվյալ սուբյեկտների կողմից ներկայացված գույքի </w:t>
      </w:r>
      <w:r w:rsidRPr="00E11776">
        <w:rPr>
          <w:rFonts w:ascii="GHEA Grapalat" w:hAnsi="GHEA Grapalat" w:cs="Sylfaen"/>
          <w:bCs/>
          <w:lang w:val="hy-AM"/>
        </w:rPr>
        <w:lastRenderedPageBreak/>
        <w:t xml:space="preserve">բարելավման ներդրումային ծրագիրը </w:t>
      </w:r>
      <w:r w:rsidR="00633498">
        <w:rPr>
          <w:rFonts w:ascii="GHEA Grapalat" w:hAnsi="GHEA Grapalat" w:cs="Sylfaen"/>
          <w:bCs/>
          <w:lang w:val="hy-AM"/>
        </w:rPr>
        <w:t xml:space="preserve">պետք է բավարարի </w:t>
      </w:r>
      <w:r w:rsidRPr="00E11776">
        <w:rPr>
          <w:rFonts w:ascii="GHEA Grapalat" w:hAnsi="GHEA Grapalat" w:cs="Sylfaen"/>
          <w:bCs/>
          <w:lang w:val="hy-AM"/>
        </w:rPr>
        <w:t xml:space="preserve"> </w:t>
      </w:r>
      <w:r w:rsidR="00633498">
        <w:rPr>
          <w:rFonts w:ascii="GHEA Grapalat" w:hAnsi="GHEA Grapalat" w:cs="Sylfaen"/>
          <w:bCs/>
          <w:lang w:val="hy-AM"/>
        </w:rPr>
        <w:t>գործող</w:t>
      </w:r>
      <w:r w:rsidRPr="00E11776">
        <w:rPr>
          <w:rFonts w:ascii="GHEA Grapalat" w:hAnsi="GHEA Grapalat" w:cs="Sylfaen"/>
          <w:bCs/>
          <w:lang w:val="hy-AM"/>
        </w:rPr>
        <w:t xml:space="preserve"> </w:t>
      </w:r>
      <w:r w:rsidR="00993BC6">
        <w:rPr>
          <w:rFonts w:ascii="GHEA Grapalat" w:hAnsi="GHEA Grapalat" w:cs="Sylfaen"/>
          <w:bCs/>
          <w:lang w:val="hy-AM"/>
        </w:rPr>
        <w:t xml:space="preserve">որոշմամբ այլ կազմակերպությունների համար </w:t>
      </w:r>
      <w:r w:rsidRPr="00E11776">
        <w:rPr>
          <w:rFonts w:ascii="GHEA Grapalat" w:hAnsi="GHEA Grapalat" w:cs="Sylfaen"/>
          <w:bCs/>
          <w:lang w:val="hy-AM"/>
        </w:rPr>
        <w:t xml:space="preserve">սահմանված պայմանները։  </w:t>
      </w:r>
    </w:p>
    <w:p w:rsidR="00D20E95" w:rsidRPr="003256E3" w:rsidRDefault="00D20E95" w:rsidP="00D20E95">
      <w:pPr>
        <w:tabs>
          <w:tab w:val="left" w:pos="45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2</w:t>
      </w:r>
      <w:r w:rsidRPr="003256E3">
        <w:rPr>
          <w:rFonts w:ascii="GHEA Grapalat" w:hAnsi="GHEA Grapalat"/>
          <w:b/>
          <w:lang w:val="fr-FR"/>
        </w:rPr>
        <w:t xml:space="preserve">. </w:t>
      </w:r>
      <w:r w:rsidRPr="003256E3">
        <w:rPr>
          <w:rFonts w:ascii="GHEA Grapalat" w:hAnsi="GHEA Grapalat"/>
          <w:b/>
          <w:lang w:val="hy-AM"/>
        </w:rPr>
        <w:t>Իրավական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ակտի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կիրարկման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դեպքում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ակնկալվող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արդյունքը</w:t>
      </w:r>
    </w:p>
    <w:p w:rsidR="00E11776" w:rsidRDefault="00D20E95" w:rsidP="00E11776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lang w:val="hy-AM"/>
        </w:rPr>
        <w:t xml:space="preserve">Իրավական ակտի ընդունման դեպքում պետական գույքի </w:t>
      </w:r>
      <w:r w:rsidR="00E11776" w:rsidRPr="00E11776">
        <w:rPr>
          <w:rFonts w:ascii="GHEA Grapalat" w:hAnsi="GHEA Grapalat" w:cs="Sylfaen"/>
          <w:bCs/>
          <w:lang w:val="hy-AM"/>
        </w:rPr>
        <w:t>անհատույց օգտագործման տրամադր</w:t>
      </w:r>
      <w:r w:rsidR="00993BC6">
        <w:rPr>
          <w:rFonts w:ascii="GHEA Grapalat" w:hAnsi="GHEA Grapalat" w:cs="Sylfaen"/>
          <w:bCs/>
          <w:lang w:val="hy-AM"/>
        </w:rPr>
        <w:t xml:space="preserve">ման </w:t>
      </w:r>
      <w:r w:rsidR="00993BC6">
        <w:rPr>
          <w:rFonts w:ascii="GHEA Grapalat" w:hAnsi="GHEA Grapalat"/>
          <w:lang w:val="hy-AM"/>
        </w:rPr>
        <w:t>շնորհիվ</w:t>
      </w:r>
      <w:r w:rsidR="00E11776">
        <w:rPr>
          <w:rFonts w:ascii="GHEA Grapalat" w:hAnsi="GHEA Grapalat"/>
          <w:lang w:val="hy-AM"/>
        </w:rPr>
        <w:t xml:space="preserve"> կբարելավ</w:t>
      </w:r>
      <w:r w:rsidR="00993BC6">
        <w:rPr>
          <w:rFonts w:ascii="GHEA Grapalat" w:hAnsi="GHEA Grapalat"/>
          <w:lang w:val="hy-AM"/>
        </w:rPr>
        <w:t>վ</w:t>
      </w:r>
      <w:r w:rsidR="00E11776">
        <w:rPr>
          <w:rFonts w:ascii="GHEA Grapalat" w:hAnsi="GHEA Grapalat"/>
          <w:lang w:val="hy-AM"/>
        </w:rPr>
        <w:t>ի</w:t>
      </w:r>
      <w:r w:rsidRPr="003256E3">
        <w:rPr>
          <w:rFonts w:ascii="GHEA Grapalat" w:eastAsia="Calibri" w:hAnsi="GHEA Grapalat" w:cs="Arial"/>
          <w:bCs/>
          <w:kern w:val="16"/>
          <w:lang w:val="hy-AM"/>
        </w:rPr>
        <w:t xml:space="preserve"> </w:t>
      </w:r>
      <w:r w:rsidR="00E11776" w:rsidRPr="00C96D38">
        <w:rPr>
          <w:rFonts w:ascii="GHEA Grapalat" w:hAnsi="GHEA Grapalat" w:cs="Sylfaen"/>
          <w:bCs/>
          <w:lang w:val="hy-AM"/>
        </w:rPr>
        <w:t xml:space="preserve">գույքի </w:t>
      </w:r>
      <w:r w:rsidR="00E11776">
        <w:rPr>
          <w:rFonts w:ascii="GHEA Grapalat" w:hAnsi="GHEA Grapalat" w:cs="Sylfaen"/>
          <w:bCs/>
          <w:lang w:val="hy-AM"/>
        </w:rPr>
        <w:t>վիճակը</w:t>
      </w:r>
      <w:r w:rsidR="00993BC6">
        <w:rPr>
          <w:rFonts w:ascii="GHEA Grapalat" w:hAnsi="GHEA Grapalat" w:cs="Sylfaen"/>
          <w:bCs/>
          <w:lang w:val="hy-AM"/>
        </w:rPr>
        <w:t xml:space="preserve">, կբարձրանա պետական գույքի օգտագործման արդյունավետությունը, ինչն էլ իր հերթին դրական ազդեցություն </w:t>
      </w:r>
      <w:r w:rsidR="00E11776">
        <w:rPr>
          <w:rFonts w:ascii="GHEA Grapalat" w:hAnsi="GHEA Grapalat" w:cs="Sylfaen"/>
          <w:bCs/>
          <w:lang w:val="hy-AM"/>
        </w:rPr>
        <w:t xml:space="preserve"> </w:t>
      </w:r>
      <w:r w:rsidR="00993BC6">
        <w:rPr>
          <w:rFonts w:ascii="GHEA Grapalat" w:hAnsi="GHEA Grapalat" w:cs="Sylfaen"/>
          <w:bCs/>
          <w:lang w:val="hy-AM"/>
        </w:rPr>
        <w:t>կունենա</w:t>
      </w:r>
      <w:r w:rsidR="00E11776">
        <w:rPr>
          <w:rFonts w:ascii="GHEA Grapalat" w:hAnsi="GHEA Grapalat" w:cs="Sylfaen"/>
          <w:bCs/>
          <w:lang w:val="hy-AM"/>
        </w:rPr>
        <w:t xml:space="preserve"> </w:t>
      </w:r>
      <w:r w:rsidR="00E11776" w:rsidRPr="00C96D38">
        <w:rPr>
          <w:rFonts w:ascii="GHEA Grapalat" w:hAnsi="GHEA Grapalat" w:cs="Sylfaen"/>
          <w:bCs/>
          <w:lang w:val="hy-AM"/>
        </w:rPr>
        <w:t>ներդրումային</w:t>
      </w:r>
      <w:r w:rsidR="00E11776">
        <w:rPr>
          <w:rFonts w:ascii="GHEA Grapalat" w:hAnsi="GHEA Grapalat" w:cs="Sylfaen"/>
          <w:bCs/>
          <w:lang w:val="hy-AM"/>
        </w:rPr>
        <w:t xml:space="preserve"> միջավայր</w:t>
      </w:r>
      <w:r w:rsidR="00993BC6">
        <w:rPr>
          <w:rFonts w:ascii="GHEA Grapalat" w:hAnsi="GHEA Grapalat" w:cs="Sylfaen"/>
          <w:bCs/>
          <w:lang w:val="hy-AM"/>
        </w:rPr>
        <w:t>ի ձևավորման և բարելավման գործընթացի վրա</w:t>
      </w:r>
      <w:r w:rsidR="00E11776">
        <w:rPr>
          <w:rFonts w:ascii="GHEA Grapalat" w:hAnsi="GHEA Grapalat" w:cs="Sylfaen"/>
          <w:bCs/>
          <w:lang w:val="hy-AM"/>
        </w:rPr>
        <w:t xml:space="preserve">։ </w:t>
      </w:r>
    </w:p>
    <w:p w:rsidR="00D20E95" w:rsidRPr="003256E3" w:rsidRDefault="00D20E95" w:rsidP="00E11776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</w:t>
      </w:r>
      <w:r w:rsidRPr="003256E3">
        <w:rPr>
          <w:rFonts w:ascii="GHEA Grapalat" w:hAnsi="GHEA Grapalat"/>
          <w:b/>
          <w:lang w:val="af-ZA"/>
        </w:rPr>
        <w:t xml:space="preserve">. </w:t>
      </w:r>
      <w:r w:rsidRPr="003256E3">
        <w:rPr>
          <w:rFonts w:ascii="GHEA Grapalat" w:hAnsi="GHEA Grapalat"/>
          <w:b/>
          <w:lang w:val="hy-AM"/>
        </w:rPr>
        <w:t>Նախագծի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մշակման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գործընթացում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ներգրավված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ինստիտուտները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անձինք</w:t>
      </w:r>
    </w:p>
    <w:p w:rsidR="00D20E95" w:rsidRPr="003256E3" w:rsidRDefault="00D20E95" w:rsidP="00D20E95">
      <w:pPr>
        <w:spacing w:line="360" w:lineRule="auto"/>
        <w:ind w:firstLine="540"/>
        <w:jc w:val="both"/>
        <w:rPr>
          <w:rFonts w:ascii="GHEA Grapalat" w:hAnsi="GHEA Grapalat" w:cs="Arial"/>
          <w:bCs/>
          <w:kern w:val="16"/>
          <w:lang w:val="hy-AM"/>
        </w:rPr>
      </w:pPr>
      <w:r w:rsidRPr="003256E3">
        <w:rPr>
          <w:rFonts w:ascii="GHEA Grapalat" w:hAnsi="GHEA Grapalat" w:cs="Arial"/>
          <w:bCs/>
          <w:kern w:val="16"/>
          <w:lang w:val="hy-AM"/>
        </w:rPr>
        <w:t>Նախագիծը մշակվել է ՀՀ տարածքային կառավարման և ենթակառուցվածքների նախարարության պետական գույքի կառավարման կոմիտեի կողմից:</w:t>
      </w:r>
    </w:p>
    <w:p w:rsidR="00D20E95" w:rsidRPr="003256E3" w:rsidRDefault="00D20E95" w:rsidP="00D20E95">
      <w:pPr>
        <w:pStyle w:val="ListParagraph"/>
        <w:spacing w:line="360" w:lineRule="auto"/>
        <w:ind w:left="90" w:firstLine="63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3256E3">
        <w:rPr>
          <w:rFonts w:ascii="GHEA Grapalat" w:hAnsi="GHEA Grapalat"/>
          <w:b/>
          <w:lang w:val="hy-AM"/>
        </w:rPr>
        <w:t>.</w:t>
      </w:r>
      <w:r w:rsidRPr="003256E3">
        <w:rPr>
          <w:rFonts w:ascii="GHEA Grapalat" w:hAnsi="GHEA Grapalat"/>
          <w:lang w:val="hy-AM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20E95" w:rsidRPr="0039127B" w:rsidRDefault="00D20E95" w:rsidP="0039127B">
      <w:pPr>
        <w:pStyle w:val="NormalWeb"/>
        <w:spacing w:before="0" w:beforeAutospacing="0" w:after="0" w:afterAutospacing="0" w:line="360" w:lineRule="auto"/>
        <w:ind w:firstLine="375"/>
        <w:jc w:val="both"/>
        <w:rPr>
          <w:lang w:val="hy-AM"/>
        </w:rPr>
      </w:pPr>
      <w:r w:rsidRPr="003256E3">
        <w:rPr>
          <w:rFonts w:ascii="GHEA Grapalat" w:hAnsi="GHEA Grapalat"/>
          <w:lang w:val="hy-AM"/>
        </w:rPr>
        <w:t>«</w:t>
      </w:r>
      <w:r w:rsidR="0039127B">
        <w:rPr>
          <w:rFonts w:ascii="GHEA Grapalat" w:eastAsia="Calibri" w:hAnsi="GHEA Grapalat" w:cs="Sylfaen"/>
          <w:lang w:val="hy-AM"/>
        </w:rPr>
        <w:t>Հ</w:t>
      </w:r>
      <w:r w:rsidR="0039127B" w:rsidRPr="0039127B">
        <w:rPr>
          <w:rFonts w:ascii="GHEA Grapalat" w:eastAsia="Calibri" w:hAnsi="GHEA Grapalat" w:cs="Sylfaen"/>
          <w:lang w:val="hy-AM"/>
        </w:rPr>
        <w:t>այաստանի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>
        <w:rPr>
          <w:rFonts w:ascii="GHEA Grapalat" w:eastAsia="Calibri" w:hAnsi="GHEA Grapalat" w:cs="Sylfaen"/>
          <w:lang w:val="hy-AM"/>
        </w:rPr>
        <w:t>Հ</w:t>
      </w:r>
      <w:r w:rsidR="0039127B" w:rsidRPr="0039127B">
        <w:rPr>
          <w:rFonts w:ascii="GHEA Grapalat" w:eastAsia="Calibri" w:hAnsi="GHEA Grapalat" w:cs="Sylfaen"/>
          <w:lang w:val="hy-AM"/>
        </w:rPr>
        <w:t>անրապետության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կառավարության</w:t>
      </w:r>
      <w:r w:rsidR="0039127B" w:rsidRPr="0039127B">
        <w:rPr>
          <w:rFonts w:ascii="GHEA Grapalat" w:eastAsia="Calibri" w:hAnsi="GHEA Grapalat"/>
          <w:lang w:val="af-ZA"/>
        </w:rPr>
        <w:t xml:space="preserve"> 20</w:t>
      </w:r>
      <w:r w:rsidR="0039127B" w:rsidRPr="0039127B">
        <w:rPr>
          <w:rFonts w:ascii="GHEA Grapalat" w:eastAsia="Calibri" w:hAnsi="GHEA Grapalat"/>
          <w:lang w:val="fr-FR"/>
        </w:rPr>
        <w:t>23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թվականի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ապրիլի</w:t>
      </w:r>
      <w:r w:rsidR="0039127B" w:rsidRPr="0039127B">
        <w:rPr>
          <w:rFonts w:ascii="GHEA Grapalat" w:eastAsia="Calibri" w:hAnsi="GHEA Grapalat"/>
          <w:lang w:val="af-ZA"/>
        </w:rPr>
        <w:t xml:space="preserve"> 2</w:t>
      </w:r>
      <w:r w:rsidR="0039127B" w:rsidRPr="0039127B">
        <w:rPr>
          <w:rFonts w:ascii="GHEA Grapalat" w:eastAsia="Calibri" w:hAnsi="GHEA Grapalat"/>
          <w:lang w:val="fr-FR"/>
        </w:rPr>
        <w:t>1</w:t>
      </w:r>
      <w:r w:rsidR="0039127B" w:rsidRPr="0039127B">
        <w:rPr>
          <w:rFonts w:ascii="GHEA Grapalat" w:eastAsia="Calibri" w:hAnsi="GHEA Grapalat"/>
          <w:lang w:val="af-ZA"/>
        </w:rPr>
        <w:t>-</w:t>
      </w:r>
      <w:r w:rsidR="0039127B" w:rsidRPr="0039127B">
        <w:rPr>
          <w:rFonts w:ascii="GHEA Grapalat" w:eastAsia="Calibri" w:hAnsi="GHEA Grapalat" w:cs="Sylfaen"/>
          <w:lang w:val="hy-AM"/>
        </w:rPr>
        <w:t>ի</w:t>
      </w:r>
      <w:r w:rsidR="0039127B" w:rsidRPr="0039127B">
        <w:rPr>
          <w:rFonts w:ascii="GHEA Grapalat" w:eastAsia="Calibri" w:hAnsi="GHEA Grapalat"/>
          <w:lang w:val="af-ZA"/>
        </w:rPr>
        <w:t xml:space="preserve"> N 5</w:t>
      </w:r>
      <w:r w:rsidR="0039127B" w:rsidRPr="0039127B">
        <w:rPr>
          <w:rFonts w:ascii="GHEA Grapalat" w:eastAsia="Calibri" w:hAnsi="GHEA Grapalat"/>
          <w:lang w:val="fr-FR"/>
        </w:rPr>
        <w:t>95</w:t>
      </w:r>
      <w:r w:rsidR="0039127B" w:rsidRPr="0039127B">
        <w:rPr>
          <w:rFonts w:ascii="GHEA Grapalat" w:eastAsia="Calibri" w:hAnsi="GHEA Grapalat"/>
          <w:lang w:val="af-ZA"/>
        </w:rPr>
        <w:t>-</w:t>
      </w:r>
      <w:r w:rsidR="0039127B" w:rsidRPr="0039127B">
        <w:rPr>
          <w:rFonts w:ascii="GHEA Grapalat" w:eastAsia="Calibri" w:hAnsi="GHEA Grapalat" w:cs="Sylfaen"/>
          <w:lang w:val="hy-AM"/>
        </w:rPr>
        <w:t>Ն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որոշման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մեջ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փոփոխություններ</w:t>
      </w:r>
      <w:r w:rsidR="0039127B" w:rsidRPr="0039127B">
        <w:rPr>
          <w:rFonts w:ascii="GHEA Grapalat" w:eastAsia="Calibri" w:hAnsi="GHEA Grapalat" w:cs="Sylfaen"/>
          <w:lang w:val="af-ZA"/>
        </w:rPr>
        <w:t xml:space="preserve"> </w:t>
      </w:r>
      <w:r w:rsidR="0039127B">
        <w:rPr>
          <w:rFonts w:ascii="GHEA Grapalat" w:eastAsia="Calibri" w:hAnsi="GHEA Grapalat" w:cs="Sylfaen"/>
          <w:lang w:val="hy-AM"/>
        </w:rPr>
        <w:t>և</w:t>
      </w:r>
      <w:r w:rsidR="0039127B" w:rsidRPr="0039127B">
        <w:rPr>
          <w:rFonts w:ascii="GHEA Grapalat" w:eastAsia="Calibri" w:hAnsi="GHEA Grapalat" w:cs="Sylfaen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լրացումներ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կատարելու</w:t>
      </w:r>
      <w:r w:rsidR="0039127B" w:rsidRPr="0039127B">
        <w:rPr>
          <w:rFonts w:ascii="GHEA Grapalat" w:eastAsia="Calibri" w:hAnsi="GHEA Grapalat"/>
          <w:lang w:val="af-ZA"/>
        </w:rPr>
        <w:t xml:space="preserve"> </w:t>
      </w:r>
      <w:r w:rsidR="0039127B" w:rsidRPr="0039127B">
        <w:rPr>
          <w:rFonts w:ascii="GHEA Grapalat" w:eastAsia="Calibri" w:hAnsi="GHEA Grapalat" w:cs="Sylfaen"/>
          <w:lang w:val="hy-AM"/>
        </w:rPr>
        <w:t>մասին</w:t>
      </w:r>
      <w:r w:rsidRPr="003256E3">
        <w:rPr>
          <w:rFonts w:ascii="GHEA Grapalat" w:hAnsi="GHEA Grapalat"/>
          <w:lang w:val="hy-AM"/>
        </w:rPr>
        <w:t>» ՀՀ կառավարության որոշման նախագծի պետական կամ տեղական ինքնակառավարման մարմինների բյուջեներում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ծախսերի և եկամուտների էական ավելացումների կամ նվազեցումների մասին տեղեկանքի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լրացման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անհրաժեշտությունը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բացակայում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է</w:t>
      </w:r>
      <w:r w:rsidRPr="003256E3">
        <w:rPr>
          <w:rFonts w:ascii="GHEA Grapalat" w:hAnsi="GHEA Grapalat"/>
          <w:lang w:val="fr-FR"/>
        </w:rPr>
        <w:t xml:space="preserve">, </w:t>
      </w:r>
      <w:r w:rsidRPr="003256E3">
        <w:rPr>
          <w:rFonts w:ascii="GHEA Grapalat" w:hAnsi="GHEA Grapalat"/>
          <w:lang w:val="hy-AM"/>
        </w:rPr>
        <w:t>քանի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որ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D20E95" w:rsidRDefault="00D20E95" w:rsidP="00D20E95">
      <w:pPr>
        <w:tabs>
          <w:tab w:val="left" w:pos="1260"/>
        </w:tabs>
        <w:spacing w:line="360" w:lineRule="auto"/>
        <w:ind w:right="-7" w:firstLine="720"/>
        <w:jc w:val="both"/>
        <w:rPr>
          <w:rFonts w:ascii="GHEA Grapalat" w:hAnsi="GHEA Grapalat"/>
          <w:b/>
          <w:lang w:val="hy-AM"/>
        </w:rPr>
      </w:pPr>
      <w:r w:rsidRPr="00DE6F9D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lang w:val="hy-AM"/>
        </w:rPr>
        <w:t xml:space="preserve"> </w:t>
      </w:r>
      <w:r w:rsidRPr="00DE6F9D">
        <w:rPr>
          <w:rFonts w:ascii="GHEA Grapalat" w:hAnsi="GHEA Grapalat"/>
          <w:b/>
          <w:lang w:val="hy-AM"/>
        </w:rPr>
        <w:t>Կա</w:t>
      </w:r>
      <w:r w:rsidR="00D772CA">
        <w:rPr>
          <w:rFonts w:ascii="GHEA Grapalat" w:hAnsi="GHEA Grapalat"/>
          <w:b/>
          <w:lang w:val="hy-AM"/>
        </w:rPr>
        <w:t>պը ռազմավարական փաստաթղթերի հետ</w:t>
      </w:r>
      <w:r w:rsidRPr="00DE6F9D">
        <w:rPr>
          <w:rFonts w:ascii="GHEA Grapalat" w:hAnsi="GHEA Grapalat"/>
          <w:b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0F4ADE" w:rsidRPr="00B4243D" w:rsidRDefault="000F4ADE" w:rsidP="000F4ADE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62FD7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ՀՀ կառավարության որոշման նախագիծը բխում է</w:t>
      </w:r>
      <w:r w:rsidRPr="00D62FD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62FD7">
        <w:rPr>
          <w:rFonts w:ascii="GHEA Grapalat" w:hAnsi="GHEA Grapalat"/>
          <w:noProof/>
          <w:color w:val="000000" w:themeColor="text1"/>
          <w:lang w:val="hy-AM"/>
        </w:rPr>
        <w:t xml:space="preserve">ՀՀ կառավարության հնգամյա ծրագրի </w:t>
      </w:r>
      <w:r w:rsidRPr="00D62FD7">
        <w:rPr>
          <w:rFonts w:ascii="GHEA Grapalat" w:hAnsi="GHEA Grapalat"/>
          <w:color w:val="000000" w:themeColor="text1"/>
          <w:lang w:val="hy-AM"/>
        </w:rPr>
        <w:t xml:space="preserve">6.7 «Պետական գույքի արդյունավետ կառավարում» բաժնում ամրագրված կառավարության ստանձնած և «Պետական գույքի կառավարման ոլորտի բարեփոխումների ռազմավարությունը և դրանից բխող գործողությունների ծրագիրը հաստատելու մասին» ՀՀ կառավարության 2022 թվականի հուլիսի 14-ի N 1063-Լ որոշման հանձնառություններից։ </w:t>
      </w:r>
    </w:p>
    <w:sectPr w:rsidR="000F4ADE" w:rsidRPr="00B4243D" w:rsidSect="004128BB">
      <w:footerReference w:type="default" r:id="rId7"/>
      <w:pgSz w:w="11907" w:h="16840" w:code="9"/>
      <w:pgMar w:top="810" w:right="708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32E" w:rsidRDefault="00D4032E" w:rsidP="00F83FCE">
      <w:r>
        <w:separator/>
      </w:r>
    </w:p>
  </w:endnote>
  <w:endnote w:type="continuationSeparator" w:id="0">
    <w:p w:rsidR="00D4032E" w:rsidRDefault="00D4032E" w:rsidP="00F83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BC6" w:rsidRDefault="00993BC6">
    <w:pPr>
      <w:pStyle w:val="Footer"/>
    </w:pPr>
  </w:p>
  <w:p w:rsidR="00993BC6" w:rsidRDefault="00993B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32E" w:rsidRDefault="00D4032E" w:rsidP="00F83FCE">
      <w:r>
        <w:separator/>
      </w:r>
    </w:p>
  </w:footnote>
  <w:footnote w:type="continuationSeparator" w:id="0">
    <w:p w:rsidR="00D4032E" w:rsidRDefault="00D4032E" w:rsidP="00F83F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E95"/>
    <w:rsid w:val="0001463F"/>
    <w:rsid w:val="00036028"/>
    <w:rsid w:val="00054BC5"/>
    <w:rsid w:val="000A2FAF"/>
    <w:rsid w:val="000D5E9B"/>
    <w:rsid w:val="000F4ADE"/>
    <w:rsid w:val="000F63AC"/>
    <w:rsid w:val="001169A6"/>
    <w:rsid w:val="002454D2"/>
    <w:rsid w:val="00290DF7"/>
    <w:rsid w:val="002B02AF"/>
    <w:rsid w:val="00335292"/>
    <w:rsid w:val="00382837"/>
    <w:rsid w:val="0039127B"/>
    <w:rsid w:val="003959E7"/>
    <w:rsid w:val="00425E77"/>
    <w:rsid w:val="004634C5"/>
    <w:rsid w:val="004A5AAB"/>
    <w:rsid w:val="00524F3C"/>
    <w:rsid w:val="00590D96"/>
    <w:rsid w:val="00595915"/>
    <w:rsid w:val="005B25E1"/>
    <w:rsid w:val="005F66DB"/>
    <w:rsid w:val="00633498"/>
    <w:rsid w:val="006753E2"/>
    <w:rsid w:val="006C142E"/>
    <w:rsid w:val="006F45F9"/>
    <w:rsid w:val="007105D5"/>
    <w:rsid w:val="0074554E"/>
    <w:rsid w:val="00761520"/>
    <w:rsid w:val="00766DA1"/>
    <w:rsid w:val="007C400E"/>
    <w:rsid w:val="008664BE"/>
    <w:rsid w:val="00882335"/>
    <w:rsid w:val="008E7A27"/>
    <w:rsid w:val="00933FA5"/>
    <w:rsid w:val="00945E4F"/>
    <w:rsid w:val="0095511D"/>
    <w:rsid w:val="00973B6D"/>
    <w:rsid w:val="00993BC6"/>
    <w:rsid w:val="009C5DE2"/>
    <w:rsid w:val="00A329E5"/>
    <w:rsid w:val="00A92E47"/>
    <w:rsid w:val="00AB5867"/>
    <w:rsid w:val="00B13127"/>
    <w:rsid w:val="00B1494B"/>
    <w:rsid w:val="00B21F1F"/>
    <w:rsid w:val="00B82B93"/>
    <w:rsid w:val="00B92834"/>
    <w:rsid w:val="00B92935"/>
    <w:rsid w:val="00C01590"/>
    <w:rsid w:val="00C02F63"/>
    <w:rsid w:val="00C30B08"/>
    <w:rsid w:val="00C96D38"/>
    <w:rsid w:val="00CA645F"/>
    <w:rsid w:val="00D20E95"/>
    <w:rsid w:val="00D214E7"/>
    <w:rsid w:val="00D4032E"/>
    <w:rsid w:val="00D718F5"/>
    <w:rsid w:val="00D7211E"/>
    <w:rsid w:val="00D772CA"/>
    <w:rsid w:val="00D80C5E"/>
    <w:rsid w:val="00DA264E"/>
    <w:rsid w:val="00E11776"/>
    <w:rsid w:val="00EA488D"/>
    <w:rsid w:val="00F0133F"/>
    <w:rsid w:val="00F42E45"/>
    <w:rsid w:val="00F447A6"/>
    <w:rsid w:val="00F640FD"/>
    <w:rsid w:val="00F83FCE"/>
    <w:rsid w:val="00F95256"/>
    <w:rsid w:val="00FE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E95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D20E95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D20E95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D20E95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20E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D20E95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D20E9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D20E95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5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5F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3959E7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01463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8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41848-B750-4FDA-B568-C908BB15B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https://mul2-spm.gov.am/tasks/395064/oneclick/himnavorum.docx?token=32142aaa3f2434d6d24c229b11a3cca5</cp:keywords>
  <dc:description/>
  <cp:lastModifiedBy>Lida</cp:lastModifiedBy>
  <cp:revision>38</cp:revision>
  <cp:lastPrinted>2021-10-26T13:30:00Z</cp:lastPrinted>
  <dcterms:created xsi:type="dcterms:W3CDTF">2021-09-15T13:06:00Z</dcterms:created>
  <dcterms:modified xsi:type="dcterms:W3CDTF">2023-12-21T12:05:00Z</dcterms:modified>
</cp:coreProperties>
</file>