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490" w:rsidRPr="001B5D70" w:rsidRDefault="00B16020"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ԱՄՓՈՓԱԹԵՐԹ</w:t>
      </w:r>
    </w:p>
    <w:p w:rsidR="008355FD" w:rsidRPr="001B5D70" w:rsidRDefault="008355FD" w:rsidP="001B5D70">
      <w:pPr>
        <w:autoSpaceDE w:val="0"/>
        <w:autoSpaceDN w:val="0"/>
        <w:adjustRightInd w:val="0"/>
        <w:spacing w:after="0" w:line="360" w:lineRule="auto"/>
        <w:jc w:val="center"/>
        <w:rPr>
          <w:rFonts w:ascii="GHEA Grapalat" w:hAnsi="GHEA Grapalat" w:cs="Sylfaen"/>
          <w:sz w:val="24"/>
          <w:szCs w:val="24"/>
          <w:lang w:val="hy-AM"/>
        </w:rPr>
      </w:pPr>
      <w:r w:rsidRPr="001B5D70">
        <w:rPr>
          <w:rFonts w:ascii="GHEA Grapalat" w:hAnsi="GHEA Grapalat"/>
          <w:sz w:val="24"/>
          <w:szCs w:val="24"/>
          <w:lang w:val="hy-AM"/>
        </w:rPr>
        <w:t xml:space="preserve">«Մթնոլորտային օդն աղտոտող (վնասակար) նյութերի արտանետումների պետական հաշվառման և հաշվառման վերաբերյալ տեղեկատվության ամփոփման, վերլուծման և արխիվացման կարգը հաստատելու մասին» և </w:t>
      </w:r>
      <w:r w:rsidRPr="001B5D70">
        <w:rPr>
          <w:rFonts w:ascii="GHEA Grapalat" w:hAnsi="GHEA Grapalat" w:cs="CIDFont+F1"/>
          <w:sz w:val="24"/>
          <w:szCs w:val="24"/>
          <w:lang w:val="hy-AM"/>
        </w:rPr>
        <w:t>«</w:t>
      </w:r>
      <w:r w:rsidRPr="001B5D70">
        <w:rPr>
          <w:rFonts w:ascii="GHEA Grapalat" w:hAnsi="GHEA Grapalat" w:cs="Sylfaen"/>
          <w:sz w:val="24"/>
          <w:szCs w:val="24"/>
          <w:lang w:val="hy-AM"/>
        </w:rPr>
        <w:t>Հայաստանի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Հանրապետության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1999 </w:t>
      </w:r>
      <w:r w:rsidRPr="001B5D70">
        <w:rPr>
          <w:rFonts w:ascii="GHEA Grapalat" w:hAnsi="GHEA Grapalat" w:cs="Sylfaen"/>
          <w:sz w:val="24"/>
          <w:szCs w:val="24"/>
          <w:lang w:val="hy-AM"/>
        </w:rPr>
        <w:t>թվականի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ապրիլի</w:t>
      </w:r>
      <w:r w:rsidRPr="001B5D70">
        <w:rPr>
          <w:rFonts w:ascii="GHEA Grapalat" w:hAnsi="GHEA Grapalat" w:cs="CIDFont+F1"/>
          <w:sz w:val="24"/>
          <w:szCs w:val="24"/>
          <w:lang w:val="hy-AM"/>
        </w:rPr>
        <w:t xml:space="preserve"> 22-</w:t>
      </w:r>
      <w:r w:rsidRPr="001B5D70">
        <w:rPr>
          <w:rFonts w:ascii="GHEA Grapalat" w:hAnsi="GHEA Grapalat" w:cs="Sylfaen"/>
          <w:sz w:val="24"/>
          <w:szCs w:val="24"/>
          <w:lang w:val="hy-AM"/>
        </w:rPr>
        <w:t>ի</w:t>
      </w:r>
      <w:r w:rsidRPr="001B5D70">
        <w:rPr>
          <w:rFonts w:ascii="GHEA Grapalat" w:hAnsi="GHEA Grapalat" w:cs="CIDFont+F1"/>
          <w:sz w:val="24"/>
          <w:szCs w:val="24"/>
          <w:lang w:val="hy-AM"/>
        </w:rPr>
        <w:t xml:space="preserve"> N259 </w:t>
      </w:r>
      <w:r w:rsidRPr="001B5D70">
        <w:rPr>
          <w:rFonts w:ascii="GHEA Grapalat" w:hAnsi="GHEA Grapalat" w:cs="Sylfaen"/>
          <w:sz w:val="24"/>
          <w:szCs w:val="24"/>
          <w:lang w:val="hy-AM"/>
        </w:rPr>
        <w:t>որոշումն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ուժը</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կորցրած</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ճանաչելու</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մասին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որոշումների նախագծերի վերաբերյալ</w:t>
      </w:r>
    </w:p>
    <w:tbl>
      <w:tblPr>
        <w:tblStyle w:val="TableGrid"/>
        <w:tblW w:w="16161" w:type="dxa"/>
        <w:tblInd w:w="-714" w:type="dxa"/>
        <w:tblLayout w:type="fixed"/>
        <w:tblLook w:val="04A0" w:firstRow="1" w:lastRow="0" w:firstColumn="1" w:lastColumn="0" w:noHBand="0" w:noVBand="1"/>
      </w:tblPr>
      <w:tblGrid>
        <w:gridCol w:w="9073"/>
        <w:gridCol w:w="7088"/>
      </w:tblGrid>
      <w:tr w:rsidR="00B16020" w:rsidRPr="001B5D70" w:rsidTr="001B5D70">
        <w:tc>
          <w:tcPr>
            <w:tcW w:w="9073" w:type="dxa"/>
            <w:shd w:val="clear" w:color="auto" w:fill="D9D9D9" w:themeFill="background1" w:themeFillShade="D9"/>
          </w:tcPr>
          <w:p w:rsidR="00B16020" w:rsidRPr="001B5D70" w:rsidRDefault="007651FA" w:rsidP="001B5D70">
            <w:pPr>
              <w:pStyle w:val="ListParagraph"/>
              <w:tabs>
                <w:tab w:val="left" w:pos="1701"/>
              </w:tabs>
              <w:spacing w:line="360" w:lineRule="auto"/>
              <w:ind w:left="1440"/>
              <w:jc w:val="center"/>
              <w:rPr>
                <w:rFonts w:ascii="GHEA Grapalat" w:hAnsi="GHEA Grapalat"/>
                <w:sz w:val="24"/>
                <w:szCs w:val="24"/>
                <w:lang w:val="hy-AM"/>
              </w:rPr>
            </w:pPr>
            <w:r w:rsidRPr="001B5D70">
              <w:rPr>
                <w:rFonts w:ascii="GHEA Grapalat" w:hAnsi="GHEA Grapalat" w:cs="Sylfaen"/>
                <w:sz w:val="24"/>
                <w:szCs w:val="24"/>
                <w:lang w:val="hy-AM"/>
              </w:rPr>
              <w:t>1</w:t>
            </w:r>
            <w:r w:rsidR="00DD0D67" w:rsidRPr="001B5D70">
              <w:rPr>
                <w:rFonts w:ascii="MS Gothic" w:eastAsia="MS Gothic" w:hAnsi="MS Gothic" w:cs="MS Gothic" w:hint="eastAsia"/>
                <w:sz w:val="24"/>
                <w:szCs w:val="24"/>
                <w:lang w:val="hy-AM"/>
              </w:rPr>
              <w:t>․</w:t>
            </w:r>
            <w:r w:rsidR="00DD0D67" w:rsidRPr="001B5D70">
              <w:rPr>
                <w:rFonts w:ascii="GHEA Grapalat" w:hAnsi="GHEA Grapalat" w:cs="Sylfaen"/>
                <w:sz w:val="24"/>
                <w:szCs w:val="24"/>
                <w:lang w:val="hy-AM"/>
              </w:rPr>
              <w:t xml:space="preserve"> </w:t>
            </w:r>
            <w:r w:rsidR="00DD0D67" w:rsidRPr="001B5D70">
              <w:rPr>
                <w:rFonts w:ascii="GHEA Grapalat" w:hAnsi="GHEA Grapalat" w:cs="GHEA Grapalat"/>
                <w:sz w:val="24"/>
                <w:szCs w:val="24"/>
                <w:lang w:val="hy-AM"/>
              </w:rPr>
              <w:t>Արդարադատության</w:t>
            </w:r>
            <w:r w:rsidR="00DD0D67" w:rsidRPr="001B5D70">
              <w:rPr>
                <w:rFonts w:ascii="GHEA Grapalat" w:hAnsi="GHEA Grapalat" w:cs="Sylfaen"/>
                <w:sz w:val="24"/>
                <w:szCs w:val="24"/>
                <w:lang w:val="hy-AM"/>
              </w:rPr>
              <w:t xml:space="preserve"> </w:t>
            </w:r>
            <w:r w:rsidR="00DD0D67" w:rsidRPr="001B5D70">
              <w:rPr>
                <w:rFonts w:ascii="GHEA Grapalat" w:hAnsi="GHEA Grapalat" w:cs="GHEA Grapalat"/>
                <w:sz w:val="24"/>
                <w:szCs w:val="24"/>
                <w:lang w:val="hy-AM"/>
              </w:rPr>
              <w:t>նախարարություն</w:t>
            </w:r>
          </w:p>
        </w:tc>
        <w:tc>
          <w:tcPr>
            <w:tcW w:w="7088" w:type="dxa"/>
            <w:shd w:val="clear" w:color="auto" w:fill="D9D9D9" w:themeFill="background1" w:themeFillShade="D9"/>
          </w:tcPr>
          <w:p w:rsidR="00484D8A" w:rsidRPr="001B5D70" w:rsidRDefault="002A2A18" w:rsidP="001B5D70">
            <w:pPr>
              <w:tabs>
                <w:tab w:val="left" w:pos="360"/>
                <w:tab w:val="center" w:pos="955"/>
              </w:tabs>
              <w:spacing w:line="360" w:lineRule="auto"/>
              <w:jc w:val="center"/>
              <w:rPr>
                <w:rFonts w:ascii="GHEA Grapalat" w:hAnsi="GHEA Grapalat"/>
                <w:sz w:val="24"/>
                <w:szCs w:val="24"/>
              </w:rPr>
            </w:pPr>
            <w:r w:rsidRPr="001B5D70">
              <w:rPr>
                <w:rFonts w:ascii="GHEA Grapalat" w:hAnsi="GHEA Grapalat"/>
                <w:sz w:val="24"/>
                <w:szCs w:val="24"/>
              </w:rPr>
              <w:t>22.12.2023թ.</w:t>
            </w:r>
          </w:p>
          <w:p w:rsidR="002A2A18" w:rsidRPr="001B5D70" w:rsidRDefault="002A2A18" w:rsidP="001B5D70">
            <w:pPr>
              <w:tabs>
                <w:tab w:val="left" w:pos="360"/>
                <w:tab w:val="center" w:pos="955"/>
              </w:tabs>
              <w:spacing w:line="360" w:lineRule="auto"/>
              <w:jc w:val="center"/>
              <w:rPr>
                <w:rFonts w:ascii="GHEA Grapalat" w:hAnsi="GHEA Grapalat"/>
                <w:sz w:val="24"/>
                <w:szCs w:val="24"/>
              </w:rPr>
            </w:pPr>
            <w:r w:rsidRPr="001B5D70">
              <w:rPr>
                <w:rFonts w:ascii="GHEA Grapalat" w:hAnsi="GHEA Grapalat"/>
                <w:sz w:val="24"/>
                <w:szCs w:val="24"/>
              </w:rPr>
              <w:t>N /27.3/54554</w:t>
            </w:r>
          </w:p>
        </w:tc>
      </w:tr>
      <w:tr w:rsidR="00023BFD" w:rsidRPr="001B5D70" w:rsidTr="001B5D70">
        <w:tc>
          <w:tcPr>
            <w:tcW w:w="9073" w:type="dxa"/>
            <w:shd w:val="clear" w:color="auto" w:fill="auto"/>
          </w:tcPr>
          <w:p w:rsidR="00D31B00" w:rsidRPr="001B5D70" w:rsidRDefault="00722CB7" w:rsidP="001B5D70">
            <w:pPr>
              <w:spacing w:line="360" w:lineRule="auto"/>
              <w:ind w:firstLine="547"/>
              <w:jc w:val="both"/>
              <w:rPr>
                <w:rFonts w:ascii="GHEA Grapalat" w:eastAsia="Times New Roman" w:hAnsi="GHEA Grapalat"/>
                <w:color w:val="000000"/>
                <w:sz w:val="24"/>
                <w:szCs w:val="24"/>
              </w:rPr>
            </w:pPr>
            <w:r w:rsidRPr="001B5D70">
              <w:rPr>
                <w:rFonts w:ascii="GHEA Grapalat" w:hAnsi="GHEA Grapalat"/>
                <w:sz w:val="24"/>
                <w:szCs w:val="24"/>
              </w:rPr>
              <w:t>«</w:t>
            </w:r>
            <w:proofErr w:type="spellStart"/>
            <w:r w:rsidRPr="001B5D70">
              <w:rPr>
                <w:rFonts w:ascii="GHEA Grapalat" w:hAnsi="GHEA Grapalat"/>
                <w:sz w:val="24"/>
                <w:szCs w:val="24"/>
              </w:rPr>
              <w:t>Մթնոլորտային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օդն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աղտոտող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վնասակար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նյութերի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արտանետումների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հաշվառման</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հաշվառման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վերաբերյալ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տեղեկատվության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ամփոփման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վերլուծման</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արխիվացման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կարգը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հաստատելու</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մասին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Հայաստանի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Հանրապետության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որոշման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նախագծի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այսուհետ</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Նախագիծ</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նախաբանում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Մթնոլորտային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օդի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պահպանության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մասին</w:t>
            </w:r>
            <w:proofErr w:type="spellEnd"/>
            <w:r w:rsidRPr="001B5D70">
              <w:rPr>
                <w:rFonts w:ascii="GHEA Grapalat" w:hAnsi="GHEA Grapalat"/>
                <w:sz w:val="24"/>
                <w:szCs w:val="24"/>
              </w:rPr>
              <w:t>»</w:t>
            </w:r>
            <w:r w:rsidRPr="001B5D70">
              <w:rPr>
                <w:rFonts w:ascii="Calibri" w:hAnsi="Calibri" w:cs="Calibri"/>
                <w:sz w:val="24"/>
                <w:szCs w:val="24"/>
              </w:rPr>
              <w:t> </w:t>
            </w:r>
            <w:proofErr w:type="spellStart"/>
            <w:r w:rsidRPr="001B5D70">
              <w:rPr>
                <w:rFonts w:ascii="GHEA Grapalat" w:hAnsi="GHEA Grapalat"/>
                <w:sz w:val="24"/>
                <w:szCs w:val="24"/>
              </w:rPr>
              <w:t>օրենքի</w:t>
            </w:r>
            <w:proofErr w:type="spellEnd"/>
            <w:r w:rsidRPr="001B5D70">
              <w:rPr>
                <w:rFonts w:ascii="GHEA Grapalat" w:hAnsi="GHEA Grapalat"/>
                <w:sz w:val="24"/>
                <w:szCs w:val="24"/>
              </w:rPr>
              <w:t xml:space="preserve"> 15-րդ </w:t>
            </w:r>
            <w:proofErr w:type="spellStart"/>
            <w:r w:rsidRPr="001B5D70">
              <w:rPr>
                <w:rFonts w:ascii="GHEA Grapalat" w:hAnsi="GHEA Grapalat"/>
                <w:sz w:val="24"/>
                <w:szCs w:val="24"/>
              </w:rPr>
              <w:t>հոդվածին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հղում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կատարելիս</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անհրաժեշտ</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հստակեցնել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հոդվածի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մասը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Բացի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այդ</w:t>
            </w:r>
            <w:proofErr w:type="spellEnd"/>
            <w:r w:rsidRPr="001B5D70">
              <w:rPr>
                <w:rFonts w:ascii="GHEA Grapalat" w:hAnsi="GHEA Grapalat"/>
                <w:sz w:val="24"/>
                <w:szCs w:val="24"/>
              </w:rPr>
              <w:t>, «</w:t>
            </w:r>
            <w:proofErr w:type="spellStart"/>
            <w:r w:rsidRPr="001B5D70">
              <w:rPr>
                <w:rFonts w:ascii="GHEA Grapalat" w:hAnsi="GHEA Grapalat"/>
                <w:sz w:val="24"/>
                <w:szCs w:val="24"/>
              </w:rPr>
              <w:t>Կառավարությունը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անհրաժեշտ</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փոխարինել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Հայաստանի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Հանրապետության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կառավարությունը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բառերով</w:t>
            </w:r>
            <w:proofErr w:type="spellEnd"/>
            <w:r w:rsidRPr="001B5D70">
              <w:rPr>
                <w:rFonts w:ascii="GHEA Grapalat" w:hAnsi="GHEA Grapalat"/>
                <w:sz w:val="24"/>
                <w:szCs w:val="24"/>
              </w:rPr>
              <w:t>:</w:t>
            </w:r>
          </w:p>
        </w:tc>
        <w:tc>
          <w:tcPr>
            <w:tcW w:w="7088" w:type="dxa"/>
            <w:shd w:val="clear" w:color="auto" w:fill="auto"/>
          </w:tcPr>
          <w:p w:rsidR="001C5770" w:rsidRPr="001B5D70" w:rsidRDefault="00722CB7"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Ընդունվել է։</w:t>
            </w:r>
          </w:p>
          <w:p w:rsidR="00722CB7" w:rsidRPr="001B5D70" w:rsidRDefault="00722CB7" w:rsidP="001B5D70">
            <w:pPr>
              <w:tabs>
                <w:tab w:val="left" w:pos="360"/>
                <w:tab w:val="center" w:pos="955"/>
              </w:tabs>
              <w:spacing w:line="360" w:lineRule="auto"/>
              <w:ind w:left="42"/>
              <w:jc w:val="center"/>
              <w:rPr>
                <w:rFonts w:ascii="GHEA Grapalat" w:hAnsi="GHEA Grapalat"/>
                <w:sz w:val="24"/>
                <w:szCs w:val="24"/>
                <w:lang w:val="hy-AM"/>
              </w:rPr>
            </w:pPr>
            <w:r w:rsidRPr="001B5D70">
              <w:rPr>
                <w:rFonts w:ascii="GHEA Grapalat" w:hAnsi="GHEA Grapalat"/>
                <w:sz w:val="24"/>
                <w:szCs w:val="24"/>
                <w:lang w:val="hy-AM"/>
              </w:rPr>
              <w:t>Կատարվել է համապատասխան փոփոխություն։</w:t>
            </w:r>
          </w:p>
        </w:tc>
      </w:tr>
      <w:tr w:rsidR="00722CB7" w:rsidRPr="001B5D70" w:rsidTr="001B5D70">
        <w:tc>
          <w:tcPr>
            <w:tcW w:w="9073" w:type="dxa"/>
            <w:shd w:val="clear" w:color="auto" w:fill="auto"/>
          </w:tcPr>
          <w:p w:rsidR="00722CB7" w:rsidRPr="001B5D70" w:rsidRDefault="00722CB7" w:rsidP="001B5D70">
            <w:pPr>
              <w:spacing w:line="360" w:lineRule="auto"/>
              <w:ind w:firstLine="716"/>
              <w:jc w:val="both"/>
              <w:rPr>
                <w:rFonts w:ascii="GHEA Grapalat" w:hAnsi="GHEA Grapalat"/>
                <w:sz w:val="24"/>
                <w:szCs w:val="24"/>
              </w:rPr>
            </w:pPr>
            <w:proofErr w:type="spellStart"/>
            <w:r w:rsidRPr="001B5D70">
              <w:rPr>
                <w:rFonts w:ascii="GHEA Grapalat" w:hAnsi="GHEA Grapalat" w:cs="Sylfaen"/>
                <w:color w:val="000000" w:themeColor="text1"/>
                <w:sz w:val="24"/>
                <w:szCs w:val="24"/>
              </w:rPr>
              <w:t>Նախագծի</w:t>
            </w:r>
            <w:proofErr w:type="spellEnd"/>
            <w:r w:rsidRPr="001B5D70">
              <w:rPr>
                <w:rFonts w:ascii="GHEA Grapalat" w:hAnsi="GHEA Grapalat" w:cs="Sylfaen"/>
                <w:color w:val="000000" w:themeColor="text1"/>
                <w:sz w:val="24"/>
                <w:szCs w:val="24"/>
              </w:rPr>
              <w:t xml:space="preserve"> </w:t>
            </w:r>
            <w:proofErr w:type="spellStart"/>
            <w:r w:rsidRPr="001B5D70">
              <w:rPr>
                <w:rFonts w:ascii="GHEA Grapalat" w:hAnsi="GHEA Grapalat" w:cs="Sylfaen"/>
                <w:color w:val="000000" w:themeColor="text1"/>
                <w:sz w:val="24"/>
                <w:szCs w:val="24"/>
              </w:rPr>
              <w:t>Հավելվածի</w:t>
            </w:r>
            <w:proofErr w:type="spellEnd"/>
            <w:r w:rsidRPr="001B5D70">
              <w:rPr>
                <w:rFonts w:ascii="GHEA Grapalat" w:hAnsi="GHEA Grapalat" w:cs="Sylfaen"/>
                <w:color w:val="000000" w:themeColor="text1"/>
                <w:sz w:val="24"/>
                <w:szCs w:val="24"/>
              </w:rPr>
              <w:t xml:space="preserve"> 4-րդ </w:t>
            </w:r>
            <w:proofErr w:type="spellStart"/>
            <w:r w:rsidRPr="001B5D70">
              <w:rPr>
                <w:rFonts w:ascii="GHEA Grapalat" w:hAnsi="GHEA Grapalat" w:cs="Sylfaen"/>
                <w:color w:val="000000" w:themeColor="text1"/>
                <w:sz w:val="24"/>
                <w:szCs w:val="24"/>
              </w:rPr>
              <w:t>կետի</w:t>
            </w:r>
            <w:proofErr w:type="spellEnd"/>
            <w:r w:rsidRPr="001B5D70">
              <w:rPr>
                <w:rFonts w:ascii="GHEA Grapalat" w:hAnsi="GHEA Grapalat"/>
                <w:sz w:val="24"/>
                <w:szCs w:val="24"/>
                <w:shd w:val="clear" w:color="auto" w:fill="FFFFFF"/>
              </w:rPr>
              <w:t xml:space="preserve"> </w:t>
            </w:r>
            <w:r w:rsidRPr="001B5D70">
              <w:rPr>
                <w:rFonts w:ascii="GHEA Grapalat" w:hAnsi="GHEA Grapalat"/>
                <w:sz w:val="24"/>
                <w:szCs w:val="24"/>
              </w:rPr>
              <w:t xml:space="preserve">«ՕՊՕ» </w:t>
            </w:r>
            <w:proofErr w:type="spellStart"/>
            <w:r w:rsidRPr="001B5D70">
              <w:rPr>
                <w:rFonts w:ascii="GHEA Grapalat" w:hAnsi="GHEA Grapalat"/>
                <w:sz w:val="24"/>
                <w:szCs w:val="24"/>
              </w:rPr>
              <w:t>հապավումն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անհրաժեշտ</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վերանայել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հիմք</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ընդունելով</w:t>
            </w:r>
            <w:proofErr w:type="spellEnd"/>
            <w:r w:rsidR="001B5D70">
              <w:rPr>
                <w:rFonts w:ascii="GHEA Grapalat" w:hAnsi="GHEA Grapalat"/>
                <w:sz w:val="24"/>
                <w:szCs w:val="24"/>
              </w:rPr>
              <w:t xml:space="preserve"> </w:t>
            </w:r>
            <w:r w:rsidRPr="001B5D70">
              <w:rPr>
                <w:rFonts w:ascii="GHEA Grapalat" w:hAnsi="GHEA Grapalat"/>
                <w:sz w:val="24"/>
                <w:szCs w:val="24"/>
              </w:rPr>
              <w:t>«</w:t>
            </w:r>
            <w:proofErr w:type="spellStart"/>
            <w:r w:rsidRPr="001B5D70">
              <w:rPr>
                <w:rFonts w:ascii="GHEA Grapalat" w:hAnsi="GHEA Grapalat"/>
                <w:sz w:val="24"/>
                <w:szCs w:val="24"/>
              </w:rPr>
              <w:t>Նորմատիվ</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իրավական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ակտերի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մասին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օրենքի</w:t>
            </w:r>
            <w:proofErr w:type="spellEnd"/>
            <w:r w:rsidRPr="001B5D70">
              <w:rPr>
                <w:rFonts w:ascii="GHEA Grapalat" w:hAnsi="GHEA Grapalat"/>
                <w:sz w:val="24"/>
                <w:szCs w:val="24"/>
              </w:rPr>
              <w:t xml:space="preserve"> 21-րդ </w:t>
            </w:r>
            <w:proofErr w:type="spellStart"/>
            <w:r w:rsidRPr="001B5D70">
              <w:rPr>
                <w:rFonts w:ascii="GHEA Grapalat" w:hAnsi="GHEA Grapalat"/>
                <w:sz w:val="24"/>
                <w:szCs w:val="24"/>
              </w:rPr>
              <w:t>հոդվածի</w:t>
            </w:r>
            <w:proofErr w:type="spellEnd"/>
            <w:r w:rsidRPr="001B5D70">
              <w:rPr>
                <w:rFonts w:ascii="GHEA Grapalat" w:hAnsi="GHEA Grapalat"/>
                <w:sz w:val="24"/>
                <w:szCs w:val="24"/>
              </w:rPr>
              <w:t xml:space="preserve"> 2-րդ </w:t>
            </w:r>
            <w:proofErr w:type="spellStart"/>
            <w:r w:rsidRPr="001B5D70">
              <w:rPr>
                <w:rFonts w:ascii="GHEA Grapalat" w:hAnsi="GHEA Grapalat"/>
                <w:sz w:val="24"/>
                <w:szCs w:val="24"/>
              </w:rPr>
              <w:t>մասը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համաձայն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արգելվում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են</w:t>
            </w:r>
            <w:proofErr w:type="spellEnd"/>
            <w:r w:rsidRPr="001B5D70">
              <w:rPr>
                <w:rFonts w:ascii="Calibri" w:hAnsi="Calibri" w:cs="Calibri"/>
                <w:sz w:val="24"/>
                <w:szCs w:val="24"/>
              </w:rPr>
              <w:t> </w:t>
            </w:r>
            <w:proofErr w:type="spellStart"/>
            <w:r w:rsidRPr="001B5D70">
              <w:rPr>
                <w:rFonts w:ascii="GHEA Grapalat" w:hAnsi="GHEA Grapalat"/>
                <w:sz w:val="24"/>
                <w:szCs w:val="24"/>
              </w:rPr>
              <w:t>նորմատիվ</w:t>
            </w:r>
            <w:proofErr w:type="spellEnd"/>
            <w:r w:rsidRPr="001B5D70">
              <w:rPr>
                <w:rFonts w:ascii="Calibri" w:hAnsi="Calibri" w:cs="Calibri"/>
                <w:sz w:val="24"/>
                <w:szCs w:val="24"/>
              </w:rPr>
              <w:t> </w:t>
            </w:r>
            <w:proofErr w:type="spellStart"/>
            <w:r w:rsidRPr="001B5D70">
              <w:rPr>
                <w:rFonts w:ascii="GHEA Grapalat" w:hAnsi="GHEA Grapalat"/>
                <w:sz w:val="24"/>
                <w:szCs w:val="24"/>
              </w:rPr>
              <w:t>իրավական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ակտում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կատարել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տերմինների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անհարկի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կրճատումներ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ինչպես</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նաև</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տերմինների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հապավումներ</w:t>
            </w:r>
            <w:proofErr w:type="spellEnd"/>
            <w:r w:rsidRPr="001B5D70">
              <w:rPr>
                <w:rFonts w:ascii="GHEA Grapalat" w:hAnsi="GHEA Grapalat"/>
                <w:sz w:val="24"/>
                <w:szCs w:val="24"/>
              </w:rPr>
              <w:t xml:space="preserve">: </w:t>
            </w:r>
          </w:p>
        </w:tc>
        <w:tc>
          <w:tcPr>
            <w:tcW w:w="7088" w:type="dxa"/>
            <w:shd w:val="clear" w:color="auto" w:fill="auto"/>
          </w:tcPr>
          <w:p w:rsidR="00722CB7" w:rsidRPr="001B5D70" w:rsidRDefault="00545C21"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Ընդունվել է։</w:t>
            </w:r>
          </w:p>
          <w:p w:rsidR="00545C21" w:rsidRPr="001B5D70" w:rsidRDefault="00545C21"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Կատարվել է համապատասխան փոփոխություն։</w:t>
            </w:r>
          </w:p>
        </w:tc>
      </w:tr>
      <w:tr w:rsidR="00722CB7" w:rsidRPr="001B5D70" w:rsidTr="001B5D70">
        <w:tc>
          <w:tcPr>
            <w:tcW w:w="9073" w:type="dxa"/>
            <w:shd w:val="clear" w:color="auto" w:fill="auto"/>
          </w:tcPr>
          <w:p w:rsidR="00722CB7" w:rsidRPr="001B5D70" w:rsidRDefault="00722CB7" w:rsidP="001B5D70">
            <w:pPr>
              <w:spacing w:line="360" w:lineRule="auto"/>
              <w:ind w:firstLine="716"/>
              <w:jc w:val="both"/>
              <w:rPr>
                <w:rFonts w:ascii="GHEA Grapalat" w:hAnsi="GHEA Grapalat"/>
                <w:sz w:val="24"/>
                <w:szCs w:val="24"/>
              </w:rPr>
            </w:pPr>
            <w:r w:rsidRPr="001B5D70">
              <w:rPr>
                <w:rFonts w:ascii="GHEA Grapalat" w:hAnsi="GHEA Grapalat" w:cs="Sylfaen"/>
                <w:color w:val="000000" w:themeColor="text1"/>
                <w:sz w:val="24"/>
                <w:szCs w:val="24"/>
              </w:rPr>
              <w:lastRenderedPageBreak/>
              <w:t xml:space="preserve"> </w:t>
            </w:r>
            <w:r w:rsidRPr="001B5D70">
              <w:rPr>
                <w:rFonts w:ascii="GHEA Grapalat" w:hAnsi="GHEA Grapalat"/>
                <w:sz w:val="24"/>
                <w:szCs w:val="24"/>
              </w:rPr>
              <w:t xml:space="preserve">3. </w:t>
            </w:r>
            <w:proofErr w:type="spellStart"/>
            <w:r w:rsidRPr="001B5D70">
              <w:rPr>
                <w:rFonts w:ascii="GHEA Grapalat" w:hAnsi="GHEA Grapalat"/>
                <w:sz w:val="24"/>
                <w:szCs w:val="24"/>
              </w:rPr>
              <w:t>Նախագծի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Հավելվածի</w:t>
            </w:r>
            <w:proofErr w:type="spellEnd"/>
            <w:r w:rsidRPr="001B5D70">
              <w:rPr>
                <w:rFonts w:ascii="GHEA Grapalat" w:hAnsi="GHEA Grapalat"/>
                <w:sz w:val="24"/>
                <w:szCs w:val="24"/>
              </w:rPr>
              <w:t xml:space="preserve"> 4-րդ </w:t>
            </w:r>
            <w:proofErr w:type="spellStart"/>
            <w:r w:rsidRPr="001B5D70">
              <w:rPr>
                <w:rFonts w:ascii="GHEA Grapalat" w:hAnsi="GHEA Grapalat"/>
                <w:sz w:val="24"/>
                <w:szCs w:val="24"/>
              </w:rPr>
              <w:t>կետի</w:t>
            </w:r>
            <w:proofErr w:type="spellEnd"/>
            <w:r w:rsidRPr="001B5D70">
              <w:rPr>
                <w:rFonts w:ascii="GHEA Grapalat" w:hAnsi="GHEA Grapalat"/>
                <w:sz w:val="24"/>
                <w:szCs w:val="24"/>
              </w:rPr>
              <w:t xml:space="preserve"> 2-րդ </w:t>
            </w:r>
            <w:proofErr w:type="spellStart"/>
            <w:r w:rsidRPr="001B5D70">
              <w:rPr>
                <w:rFonts w:ascii="GHEA Grapalat" w:hAnsi="GHEA Grapalat"/>
                <w:sz w:val="24"/>
                <w:szCs w:val="24"/>
              </w:rPr>
              <w:t>ենթակետի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լիազոր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մարմնի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անհրաժեշտ</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փոխարինել</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շրջակա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միջավայրի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վրա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ազդեցության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փորձաքննության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ապահովման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ոլորտում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քաղաքականությունը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մշակող</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իրականացնող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համակարգի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մարմնի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այսուհետ</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Լիազոր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բառերով</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իսկ</w:t>
            </w:r>
            <w:proofErr w:type="spellEnd"/>
            <w:r w:rsidRPr="001B5D70">
              <w:rPr>
                <w:rFonts w:ascii="GHEA Grapalat" w:hAnsi="GHEA Grapalat"/>
                <w:sz w:val="24"/>
                <w:szCs w:val="24"/>
              </w:rPr>
              <w:t xml:space="preserve"> 5-րդ </w:t>
            </w:r>
            <w:proofErr w:type="spellStart"/>
            <w:r w:rsidRPr="001B5D70">
              <w:rPr>
                <w:rFonts w:ascii="GHEA Grapalat" w:hAnsi="GHEA Grapalat"/>
                <w:sz w:val="24"/>
                <w:szCs w:val="24"/>
              </w:rPr>
              <w:t>կետի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շրջակա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միջավայրի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վրա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ազդեցության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փորձաքննության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ապահովման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ոլորտում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քաղաքականությունը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մշակող</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իրականացնող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կառավարման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համակարգի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մարմինը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այսուհետ</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լիազոր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բառերը</w:t>
            </w:r>
            <w:proofErr w:type="spellEnd"/>
            <w:r w:rsidRPr="001B5D70">
              <w:rPr>
                <w:rFonts w:ascii="GHEA Grapalat" w:hAnsi="GHEA Grapalat"/>
                <w:sz w:val="24"/>
                <w:szCs w:val="24"/>
              </w:rPr>
              <w:t>՝ «</w:t>
            </w:r>
            <w:proofErr w:type="spellStart"/>
            <w:r w:rsidRPr="001B5D70">
              <w:rPr>
                <w:rFonts w:ascii="GHEA Grapalat" w:hAnsi="GHEA Grapalat"/>
                <w:sz w:val="24"/>
                <w:szCs w:val="24"/>
              </w:rPr>
              <w:t>Լիազոր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մարմինը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բառերով</w:t>
            </w:r>
            <w:proofErr w:type="spellEnd"/>
            <w:r w:rsidRPr="001B5D70">
              <w:rPr>
                <w:rFonts w:ascii="GHEA Grapalat" w:hAnsi="GHEA Grapalat"/>
                <w:sz w:val="24"/>
                <w:szCs w:val="24"/>
              </w:rPr>
              <w:t>:</w:t>
            </w:r>
          </w:p>
        </w:tc>
        <w:tc>
          <w:tcPr>
            <w:tcW w:w="7088" w:type="dxa"/>
            <w:shd w:val="clear" w:color="auto" w:fill="auto"/>
          </w:tcPr>
          <w:p w:rsidR="00722CB7" w:rsidRPr="001B5D70" w:rsidRDefault="00422E84"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Մասամբ է</w:t>
            </w:r>
            <w:r w:rsidR="001255C8" w:rsidRPr="001B5D70">
              <w:rPr>
                <w:rFonts w:ascii="GHEA Grapalat" w:hAnsi="GHEA Grapalat"/>
                <w:sz w:val="24"/>
                <w:szCs w:val="24"/>
                <w:lang w:val="hy-AM"/>
              </w:rPr>
              <w:t xml:space="preserve"> ընդունվել։</w:t>
            </w:r>
          </w:p>
          <w:p w:rsidR="001255C8" w:rsidRPr="001B5D70" w:rsidRDefault="001255C8" w:rsidP="001B5D70">
            <w:pPr>
              <w:tabs>
                <w:tab w:val="left" w:pos="360"/>
                <w:tab w:val="center" w:pos="955"/>
              </w:tabs>
              <w:spacing w:line="360" w:lineRule="auto"/>
              <w:jc w:val="both"/>
              <w:rPr>
                <w:rFonts w:ascii="GHEA Grapalat" w:hAnsi="GHEA Grapalat"/>
                <w:sz w:val="24"/>
                <w:szCs w:val="24"/>
                <w:lang w:val="hy-AM"/>
              </w:rPr>
            </w:pPr>
            <w:r w:rsidRPr="001B5D70">
              <w:rPr>
                <w:rFonts w:ascii="GHEA Grapalat" w:hAnsi="GHEA Grapalat"/>
                <w:sz w:val="24"/>
                <w:szCs w:val="24"/>
                <w:lang w:val="hy-AM"/>
              </w:rPr>
              <w:t>Սույն դեպքում անհրաժեշտ է առաջնորդվել «Մթնոլորտային օդի պահպանության մասին</w:t>
            </w:r>
            <w:r w:rsidR="00422E84" w:rsidRPr="001B5D70">
              <w:rPr>
                <w:rFonts w:ascii="GHEA Grapalat" w:hAnsi="GHEA Grapalat"/>
                <w:sz w:val="24"/>
                <w:szCs w:val="24"/>
                <w:lang w:val="hy-AM"/>
              </w:rPr>
              <w:t>»</w:t>
            </w:r>
            <w:r w:rsidRPr="001B5D70">
              <w:rPr>
                <w:rFonts w:ascii="GHEA Grapalat" w:hAnsi="GHEA Grapalat"/>
                <w:sz w:val="24"/>
                <w:szCs w:val="24"/>
                <w:lang w:val="hy-AM"/>
              </w:rPr>
              <w:t xml:space="preserve"> օրենքի 4-րդ հոդվածի 1-ին մասի 35-րդ կետով սահմանված </w:t>
            </w:r>
            <w:r w:rsidR="00422E84" w:rsidRPr="001B5D70">
              <w:rPr>
                <w:rFonts w:ascii="GHEA Grapalat" w:hAnsi="GHEA Grapalat"/>
                <w:sz w:val="24"/>
                <w:szCs w:val="24"/>
                <w:lang w:val="hy-AM"/>
              </w:rPr>
              <w:t>«</w:t>
            </w:r>
            <w:r w:rsidRPr="001B5D70">
              <w:rPr>
                <w:rFonts w:ascii="GHEA Grapalat" w:hAnsi="GHEA Grapalat"/>
                <w:sz w:val="24"/>
                <w:szCs w:val="24"/>
                <w:lang w:val="hy-AM"/>
              </w:rPr>
              <w:t>լիազոր մարմին</w:t>
            </w:r>
            <w:r w:rsidR="00422E84" w:rsidRPr="001B5D70">
              <w:rPr>
                <w:rFonts w:ascii="GHEA Grapalat" w:hAnsi="GHEA Grapalat"/>
                <w:sz w:val="24"/>
                <w:szCs w:val="24"/>
                <w:lang w:val="hy-AM"/>
              </w:rPr>
              <w:t>»</w:t>
            </w:r>
            <w:r w:rsidRPr="001B5D70">
              <w:rPr>
                <w:rFonts w:ascii="GHEA Grapalat" w:hAnsi="GHEA Grapalat"/>
                <w:sz w:val="24"/>
                <w:szCs w:val="24"/>
                <w:lang w:val="hy-AM"/>
              </w:rPr>
              <w:t xml:space="preserve"> </w:t>
            </w:r>
            <w:proofErr w:type="spellStart"/>
            <w:r w:rsidRPr="001B5D70">
              <w:rPr>
                <w:rFonts w:ascii="GHEA Grapalat" w:hAnsi="GHEA Grapalat"/>
                <w:sz w:val="24"/>
                <w:szCs w:val="24"/>
                <w:lang w:val="hy-AM"/>
              </w:rPr>
              <w:t>եզրույթով</w:t>
            </w:r>
            <w:proofErr w:type="spellEnd"/>
            <w:r w:rsidRPr="001B5D70">
              <w:rPr>
                <w:rFonts w:ascii="GHEA Grapalat" w:hAnsi="GHEA Grapalat"/>
                <w:sz w:val="24"/>
                <w:szCs w:val="24"/>
                <w:lang w:val="hy-AM"/>
              </w:rPr>
              <w:t>։</w:t>
            </w:r>
          </w:p>
        </w:tc>
      </w:tr>
      <w:tr w:rsidR="00722CB7" w:rsidRPr="001B5D70" w:rsidTr="001B5D70">
        <w:tc>
          <w:tcPr>
            <w:tcW w:w="9073" w:type="dxa"/>
            <w:shd w:val="clear" w:color="auto" w:fill="auto"/>
          </w:tcPr>
          <w:p w:rsidR="00722CB7" w:rsidRPr="001B5D70" w:rsidRDefault="00722CB7" w:rsidP="001B5D70">
            <w:pPr>
              <w:spacing w:line="360" w:lineRule="auto"/>
              <w:ind w:right="34" w:firstLine="547"/>
              <w:jc w:val="both"/>
              <w:rPr>
                <w:rFonts w:ascii="GHEA Grapalat" w:eastAsia="Times New Roman" w:hAnsi="GHEA Grapalat"/>
                <w:sz w:val="24"/>
                <w:szCs w:val="24"/>
                <w:lang w:eastAsia="hy-AM"/>
              </w:rPr>
            </w:pPr>
            <w:r w:rsidRPr="001B5D70">
              <w:rPr>
                <w:rFonts w:ascii="GHEA Grapalat" w:hAnsi="GHEA Grapalat"/>
                <w:sz w:val="24"/>
                <w:szCs w:val="24"/>
              </w:rPr>
              <w:t xml:space="preserve">4. </w:t>
            </w:r>
            <w:proofErr w:type="spellStart"/>
            <w:r w:rsidRPr="001B5D70">
              <w:rPr>
                <w:rFonts w:ascii="GHEA Grapalat" w:hAnsi="GHEA Grapalat"/>
                <w:sz w:val="24"/>
                <w:szCs w:val="24"/>
              </w:rPr>
              <w:t>Նախագծի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Հավելվածի</w:t>
            </w:r>
            <w:proofErr w:type="spellEnd"/>
            <w:r w:rsidRPr="001B5D70">
              <w:rPr>
                <w:rFonts w:ascii="GHEA Grapalat" w:hAnsi="GHEA Grapalat"/>
                <w:sz w:val="24"/>
                <w:szCs w:val="24"/>
              </w:rPr>
              <w:t xml:space="preserve"> 7-րդ </w:t>
            </w:r>
            <w:proofErr w:type="spellStart"/>
            <w:r w:rsidRPr="001B5D70">
              <w:rPr>
                <w:rFonts w:ascii="GHEA Grapalat" w:hAnsi="GHEA Grapalat"/>
                <w:sz w:val="24"/>
                <w:szCs w:val="24"/>
              </w:rPr>
              <w:t>կետի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համաձայն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մթնոլորտային</w:t>
            </w:r>
            <w:proofErr w:type="spellEnd"/>
            <w:r w:rsidR="001B5D70">
              <w:rPr>
                <w:rFonts w:ascii="GHEA Grapalat" w:hAnsi="GHEA Grapalat"/>
                <w:sz w:val="24"/>
                <w:szCs w:val="24"/>
              </w:rPr>
              <w:t xml:space="preserve"> </w:t>
            </w:r>
            <w:proofErr w:type="spellStart"/>
            <w:r w:rsidRPr="001B5D70">
              <w:rPr>
                <w:rFonts w:ascii="GHEA Grapalat" w:hAnsi="GHEA Grapalat"/>
                <w:sz w:val="24"/>
                <w:szCs w:val="24"/>
              </w:rPr>
              <w:t>օդն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աղտոտող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վնասակար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նյութերի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արտանետումների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տարեկան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վարչական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վիճակագրական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հաշվետվությունների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ձևերը</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դրանք</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լրացնելու</w:t>
            </w:r>
            <w:proofErr w:type="spellEnd"/>
            <w:r w:rsidRPr="001B5D70">
              <w:rPr>
                <w:rFonts w:ascii="GHEA Grapalat" w:eastAsia="Times New Roman" w:hAnsi="GHEA Grapalat"/>
                <w:sz w:val="24"/>
                <w:szCs w:val="24"/>
                <w:lang w:eastAsia="hy-AM"/>
              </w:rPr>
              <w:t xml:space="preserve"> </w:t>
            </w:r>
            <w:proofErr w:type="spellStart"/>
            <w:r w:rsidRPr="001B5D70">
              <w:rPr>
                <w:rFonts w:ascii="GHEA Grapalat" w:eastAsia="Times New Roman" w:hAnsi="GHEA Grapalat" w:cs="Sylfaen"/>
                <w:sz w:val="24"/>
                <w:szCs w:val="24"/>
                <w:lang w:eastAsia="hy-AM"/>
              </w:rPr>
              <w:t>վերաբերյալ</w:t>
            </w:r>
            <w:proofErr w:type="spellEnd"/>
            <w:r w:rsidRPr="001B5D70">
              <w:rPr>
                <w:rFonts w:ascii="GHEA Grapalat" w:eastAsia="Times New Roman" w:hAnsi="GHEA Grapalat"/>
                <w:sz w:val="24"/>
                <w:szCs w:val="24"/>
                <w:lang w:eastAsia="hy-AM"/>
              </w:rPr>
              <w:t xml:space="preserve"> </w:t>
            </w:r>
            <w:proofErr w:type="spellStart"/>
            <w:r w:rsidRPr="001B5D70">
              <w:rPr>
                <w:rFonts w:ascii="GHEA Grapalat" w:eastAsia="Times New Roman" w:hAnsi="GHEA Grapalat" w:cs="Sylfaen"/>
                <w:sz w:val="24"/>
                <w:szCs w:val="24"/>
                <w:lang w:eastAsia="hy-AM"/>
              </w:rPr>
              <w:t>հրահանգները</w:t>
            </w:r>
            <w:proofErr w:type="spellEnd"/>
            <w:r w:rsidRPr="001B5D70">
              <w:rPr>
                <w:rFonts w:ascii="GHEA Grapalat" w:eastAsia="Times New Roman" w:hAnsi="GHEA Grapalat" w:cs="Sylfaen"/>
                <w:sz w:val="24"/>
                <w:szCs w:val="24"/>
                <w:lang w:eastAsia="hy-AM"/>
              </w:rPr>
              <w:t xml:space="preserve"> </w:t>
            </w:r>
            <w:proofErr w:type="spellStart"/>
            <w:r w:rsidRPr="001B5D70">
              <w:rPr>
                <w:rFonts w:ascii="GHEA Grapalat" w:eastAsia="Times New Roman" w:hAnsi="GHEA Grapalat" w:cs="Sylfaen"/>
                <w:sz w:val="24"/>
                <w:szCs w:val="24"/>
                <w:lang w:eastAsia="hy-AM"/>
              </w:rPr>
              <w:t>հաստատվում</w:t>
            </w:r>
            <w:proofErr w:type="spellEnd"/>
            <w:r w:rsidRPr="001B5D70">
              <w:rPr>
                <w:rFonts w:ascii="GHEA Grapalat" w:eastAsia="Times New Roman" w:hAnsi="GHEA Grapalat" w:cs="Sylfaen"/>
                <w:sz w:val="24"/>
                <w:szCs w:val="24"/>
                <w:lang w:eastAsia="hy-AM"/>
              </w:rPr>
              <w:t xml:space="preserve"> է </w:t>
            </w:r>
            <w:proofErr w:type="spellStart"/>
            <w:r w:rsidRPr="001B5D70">
              <w:rPr>
                <w:rFonts w:ascii="GHEA Grapalat" w:eastAsia="Times New Roman" w:hAnsi="GHEA Grapalat" w:cs="Sylfaen"/>
                <w:sz w:val="24"/>
                <w:szCs w:val="24"/>
                <w:lang w:eastAsia="hy-AM"/>
              </w:rPr>
              <w:t>լիազոր</w:t>
            </w:r>
            <w:proofErr w:type="spellEnd"/>
            <w:r w:rsidRPr="001B5D70">
              <w:rPr>
                <w:rFonts w:ascii="GHEA Grapalat" w:eastAsia="Times New Roman" w:hAnsi="GHEA Grapalat" w:cs="Sylfaen"/>
                <w:sz w:val="24"/>
                <w:szCs w:val="24"/>
                <w:lang w:eastAsia="hy-AM"/>
              </w:rPr>
              <w:t xml:space="preserve"> </w:t>
            </w:r>
            <w:proofErr w:type="spellStart"/>
            <w:r w:rsidRPr="001B5D70">
              <w:rPr>
                <w:rFonts w:ascii="GHEA Grapalat" w:eastAsia="Times New Roman" w:hAnsi="GHEA Grapalat" w:cs="Sylfaen"/>
                <w:sz w:val="24"/>
                <w:szCs w:val="24"/>
                <w:lang w:eastAsia="hy-AM"/>
              </w:rPr>
              <w:t>մարմնի</w:t>
            </w:r>
            <w:proofErr w:type="spellEnd"/>
            <w:r w:rsidRPr="001B5D70">
              <w:rPr>
                <w:rFonts w:ascii="GHEA Grapalat" w:eastAsia="Times New Roman" w:hAnsi="GHEA Grapalat" w:cs="Sylfaen"/>
                <w:sz w:val="24"/>
                <w:szCs w:val="24"/>
                <w:lang w:eastAsia="hy-AM"/>
              </w:rPr>
              <w:t xml:space="preserve"> </w:t>
            </w:r>
            <w:proofErr w:type="spellStart"/>
            <w:r w:rsidRPr="001B5D70">
              <w:rPr>
                <w:rFonts w:ascii="GHEA Grapalat" w:eastAsia="Times New Roman" w:hAnsi="GHEA Grapalat" w:cs="Sylfaen"/>
                <w:sz w:val="24"/>
                <w:szCs w:val="24"/>
                <w:lang w:eastAsia="hy-AM"/>
              </w:rPr>
              <w:t>ղեկավարի</w:t>
            </w:r>
            <w:proofErr w:type="spellEnd"/>
            <w:r w:rsidRPr="001B5D70">
              <w:rPr>
                <w:rFonts w:ascii="GHEA Grapalat" w:eastAsia="Times New Roman" w:hAnsi="GHEA Grapalat" w:cs="Sylfaen"/>
                <w:sz w:val="24"/>
                <w:szCs w:val="24"/>
                <w:lang w:eastAsia="hy-AM"/>
              </w:rPr>
              <w:t xml:space="preserve"> </w:t>
            </w:r>
            <w:proofErr w:type="spellStart"/>
            <w:r w:rsidRPr="001B5D70">
              <w:rPr>
                <w:rFonts w:ascii="GHEA Grapalat" w:eastAsia="Times New Roman" w:hAnsi="GHEA Grapalat" w:cs="Sylfaen"/>
                <w:sz w:val="24"/>
                <w:szCs w:val="24"/>
                <w:lang w:eastAsia="hy-AM"/>
              </w:rPr>
              <w:t>հրամանով</w:t>
            </w:r>
            <w:proofErr w:type="spellEnd"/>
            <w:r w:rsidRPr="001B5D70">
              <w:rPr>
                <w:rFonts w:ascii="GHEA Grapalat" w:eastAsia="Times New Roman" w:hAnsi="GHEA Grapalat" w:cs="Sylfaen"/>
                <w:sz w:val="24"/>
                <w:szCs w:val="24"/>
                <w:lang w:eastAsia="hy-AM"/>
              </w:rPr>
              <w:t>։</w:t>
            </w:r>
            <w:r w:rsidRPr="001B5D70">
              <w:rPr>
                <w:rFonts w:ascii="GHEA Grapalat" w:eastAsia="Times New Roman" w:hAnsi="GHEA Grapalat"/>
                <w:sz w:val="24"/>
                <w:szCs w:val="24"/>
                <w:lang w:eastAsia="hy-AM"/>
              </w:rPr>
              <w:t xml:space="preserve"> </w:t>
            </w:r>
          </w:p>
          <w:p w:rsidR="00722CB7" w:rsidRPr="001B5D70" w:rsidRDefault="00722CB7" w:rsidP="001B5D70">
            <w:pPr>
              <w:spacing w:line="360" w:lineRule="auto"/>
              <w:ind w:right="34" w:firstLine="547"/>
              <w:jc w:val="both"/>
              <w:rPr>
                <w:rFonts w:ascii="GHEA Grapalat" w:eastAsia="Calibri" w:hAnsi="GHEA Grapalat"/>
                <w:sz w:val="24"/>
                <w:szCs w:val="24"/>
              </w:rPr>
            </w:pPr>
            <w:proofErr w:type="spellStart"/>
            <w:r w:rsidRPr="001B5D70">
              <w:rPr>
                <w:rFonts w:ascii="GHEA Grapalat" w:hAnsi="GHEA Grapalat"/>
                <w:sz w:val="24"/>
                <w:szCs w:val="24"/>
              </w:rPr>
              <w:t>Իսկ</w:t>
            </w:r>
            <w:proofErr w:type="spellEnd"/>
            <w:r w:rsidRPr="001B5D70">
              <w:rPr>
                <w:rFonts w:ascii="GHEA Grapalat" w:hAnsi="GHEA Grapalat"/>
                <w:sz w:val="24"/>
                <w:szCs w:val="24"/>
              </w:rPr>
              <w:t xml:space="preserve"> 9-րդ </w:t>
            </w:r>
            <w:proofErr w:type="spellStart"/>
            <w:r w:rsidRPr="001B5D70">
              <w:rPr>
                <w:rFonts w:ascii="GHEA Grapalat" w:hAnsi="GHEA Grapalat"/>
                <w:sz w:val="24"/>
                <w:szCs w:val="24"/>
              </w:rPr>
              <w:t>կետի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համաձայն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Տարեկան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վարչական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վիճակագրական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հաշվետվությունների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տվյալների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հիման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վրա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կազմվում</w:t>
            </w:r>
            <w:proofErr w:type="spellEnd"/>
            <w:r w:rsidRPr="001B5D70">
              <w:rPr>
                <w:rFonts w:ascii="GHEA Grapalat" w:hAnsi="GHEA Grapalat"/>
                <w:sz w:val="24"/>
                <w:szCs w:val="24"/>
              </w:rPr>
              <w:t xml:space="preserve"> է</w:t>
            </w:r>
            <w:r w:rsidR="001B5D70">
              <w:rPr>
                <w:rFonts w:ascii="GHEA Grapalat" w:hAnsi="GHEA Grapalat"/>
                <w:sz w:val="24"/>
                <w:szCs w:val="24"/>
              </w:rPr>
              <w:t xml:space="preserve"> </w:t>
            </w:r>
            <w:proofErr w:type="spellStart"/>
            <w:r w:rsidRPr="001B5D70">
              <w:rPr>
                <w:rFonts w:ascii="GHEA Grapalat" w:hAnsi="GHEA Grapalat"/>
                <w:sz w:val="24"/>
                <w:szCs w:val="24"/>
              </w:rPr>
              <w:t>մթնոլորտային</w:t>
            </w:r>
            <w:proofErr w:type="spellEnd"/>
            <w:r w:rsidR="001B5D70">
              <w:rPr>
                <w:rFonts w:ascii="GHEA Grapalat" w:hAnsi="GHEA Grapalat"/>
                <w:sz w:val="24"/>
                <w:szCs w:val="24"/>
              </w:rPr>
              <w:t xml:space="preserve"> </w:t>
            </w:r>
            <w:proofErr w:type="spellStart"/>
            <w:r w:rsidRPr="001B5D70">
              <w:rPr>
                <w:rFonts w:ascii="GHEA Grapalat" w:hAnsi="GHEA Grapalat"/>
                <w:sz w:val="24"/>
                <w:szCs w:val="24"/>
              </w:rPr>
              <w:t>օդի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վրա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վնասակար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ներգործություն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ունեցող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պետական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հաշվառման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ենթակա</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գործող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կազմակերպությունների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ցանկը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որը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հաստատում</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լիազոր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մարմինը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համաձայնեցնելով</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մթնոլորտային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օդի</w:t>
            </w:r>
            <w:proofErr w:type="spellEnd"/>
            <w:r w:rsidR="001B5D70">
              <w:rPr>
                <w:rFonts w:ascii="GHEA Grapalat" w:hAnsi="GHEA Grapalat"/>
                <w:sz w:val="24"/>
                <w:szCs w:val="24"/>
              </w:rPr>
              <w:t xml:space="preserve"> </w:t>
            </w:r>
            <w:proofErr w:type="spellStart"/>
            <w:r w:rsidRPr="001B5D70">
              <w:rPr>
                <w:rFonts w:ascii="GHEA Grapalat" w:hAnsi="GHEA Grapalat"/>
                <w:sz w:val="24"/>
                <w:szCs w:val="24"/>
              </w:rPr>
              <w:t>պահպանության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ոլորտում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վերահսկողություն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իրականացնող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տեսչական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մարմնի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հետ</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Ցանկը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վերանայվում</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ամեն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տարի</w:t>
            </w:r>
            <w:proofErr w:type="spellEnd"/>
            <w:r w:rsidRPr="001B5D70">
              <w:rPr>
                <w:rFonts w:ascii="GHEA Grapalat" w:hAnsi="GHEA Grapalat"/>
                <w:sz w:val="24"/>
                <w:szCs w:val="24"/>
              </w:rPr>
              <w:t xml:space="preserve"> և </w:t>
            </w:r>
            <w:proofErr w:type="spellStart"/>
            <w:r w:rsidRPr="001B5D70">
              <w:rPr>
                <w:rFonts w:ascii="GHEA Grapalat" w:hAnsi="GHEA Grapalat"/>
                <w:sz w:val="24"/>
                <w:szCs w:val="24"/>
              </w:rPr>
              <w:t>ներկայացվում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հաստատման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մինչև</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հուլիսի</w:t>
            </w:r>
            <w:proofErr w:type="spellEnd"/>
            <w:r w:rsidRPr="001B5D70">
              <w:rPr>
                <w:rFonts w:ascii="GHEA Grapalat" w:hAnsi="GHEA Grapalat"/>
                <w:sz w:val="24"/>
                <w:szCs w:val="24"/>
              </w:rPr>
              <w:t xml:space="preserve"> 1-ը:</w:t>
            </w:r>
          </w:p>
          <w:p w:rsidR="00722CB7" w:rsidRPr="001B5D70" w:rsidRDefault="00722CB7" w:rsidP="001B5D70">
            <w:pPr>
              <w:spacing w:line="360" w:lineRule="auto"/>
              <w:ind w:left="34" w:right="34" w:firstLine="682"/>
              <w:jc w:val="both"/>
              <w:rPr>
                <w:rFonts w:ascii="GHEA Grapalat" w:hAnsi="GHEA Grapalat"/>
                <w:sz w:val="24"/>
                <w:szCs w:val="24"/>
              </w:rPr>
            </w:pPr>
            <w:proofErr w:type="spellStart"/>
            <w:r w:rsidRPr="001B5D70">
              <w:rPr>
                <w:rFonts w:ascii="GHEA Grapalat" w:hAnsi="GHEA Grapalat"/>
                <w:sz w:val="24"/>
                <w:szCs w:val="24"/>
              </w:rPr>
              <w:lastRenderedPageBreak/>
              <w:t>Նշված</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կարգավորումներն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ըստ</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էության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լիազորող</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նորմեր</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են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որոնք</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արդեն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իսկ</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ամրագրված</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են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Մթնոլորտային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օդի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պահպանության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մասին</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օրենքի</w:t>
            </w:r>
            <w:proofErr w:type="spellEnd"/>
            <w:r w:rsidRPr="001B5D70">
              <w:rPr>
                <w:rFonts w:ascii="GHEA Grapalat" w:hAnsi="GHEA Grapalat"/>
                <w:sz w:val="24"/>
                <w:szCs w:val="24"/>
              </w:rPr>
              <w:t xml:space="preserve"> 6-րդ </w:t>
            </w:r>
            <w:proofErr w:type="spellStart"/>
            <w:r w:rsidRPr="001B5D70">
              <w:rPr>
                <w:rFonts w:ascii="GHEA Grapalat" w:hAnsi="GHEA Grapalat"/>
                <w:sz w:val="24"/>
                <w:szCs w:val="24"/>
              </w:rPr>
              <w:t>հոդվածի</w:t>
            </w:r>
            <w:proofErr w:type="spellEnd"/>
            <w:r w:rsidRPr="001B5D70">
              <w:rPr>
                <w:rFonts w:ascii="GHEA Grapalat" w:hAnsi="GHEA Grapalat"/>
                <w:sz w:val="24"/>
                <w:szCs w:val="24"/>
              </w:rPr>
              <w:t xml:space="preserve"> 1-ին </w:t>
            </w:r>
            <w:proofErr w:type="spellStart"/>
            <w:r w:rsidRPr="001B5D70">
              <w:rPr>
                <w:rFonts w:ascii="GHEA Grapalat" w:hAnsi="GHEA Grapalat"/>
                <w:sz w:val="24"/>
                <w:szCs w:val="24"/>
              </w:rPr>
              <w:t>մասի</w:t>
            </w:r>
            <w:proofErr w:type="spellEnd"/>
            <w:r w:rsidRPr="001B5D70">
              <w:rPr>
                <w:rFonts w:ascii="GHEA Grapalat" w:hAnsi="GHEA Grapalat"/>
                <w:sz w:val="24"/>
                <w:szCs w:val="24"/>
              </w:rPr>
              <w:t xml:space="preserve"> 10-րդ և 11-րդ </w:t>
            </w:r>
            <w:proofErr w:type="spellStart"/>
            <w:r w:rsidRPr="001B5D70">
              <w:rPr>
                <w:rFonts w:ascii="GHEA Grapalat" w:hAnsi="GHEA Grapalat"/>
                <w:sz w:val="24"/>
                <w:szCs w:val="24"/>
              </w:rPr>
              <w:t>կետերում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ուստի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Նախագծում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դրանք</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նախատեսելու</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անհրաժեշտությունը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բացակայում</w:t>
            </w:r>
            <w:proofErr w:type="spellEnd"/>
            <w:r w:rsidRPr="001B5D70">
              <w:rPr>
                <w:rFonts w:ascii="GHEA Grapalat" w:hAnsi="GHEA Grapalat"/>
                <w:sz w:val="24"/>
                <w:szCs w:val="24"/>
              </w:rPr>
              <w:t xml:space="preserve"> է: </w:t>
            </w:r>
            <w:proofErr w:type="spellStart"/>
            <w:r w:rsidRPr="001B5D70">
              <w:rPr>
                <w:rFonts w:ascii="GHEA Grapalat" w:hAnsi="GHEA Grapalat"/>
                <w:sz w:val="24"/>
                <w:szCs w:val="24"/>
              </w:rPr>
              <w:t>Նշվածը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հաշվի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առնելով</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առաջարկում</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ենք</w:t>
            </w:r>
            <w:proofErr w:type="spellEnd"/>
            <w:r w:rsidR="001B5D70">
              <w:rPr>
                <w:rFonts w:ascii="GHEA Grapalat" w:hAnsi="GHEA Grapalat"/>
                <w:sz w:val="24"/>
                <w:szCs w:val="24"/>
              </w:rPr>
              <w:t xml:space="preserve"> </w:t>
            </w:r>
            <w:proofErr w:type="spellStart"/>
            <w:r w:rsidRPr="001B5D70">
              <w:rPr>
                <w:rFonts w:ascii="GHEA Grapalat" w:hAnsi="GHEA Grapalat"/>
                <w:sz w:val="24"/>
                <w:szCs w:val="24"/>
              </w:rPr>
              <w:t>Նախագծի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Հավելվածի</w:t>
            </w:r>
            <w:proofErr w:type="spellEnd"/>
            <w:r w:rsidRPr="001B5D70">
              <w:rPr>
                <w:rFonts w:ascii="GHEA Grapalat" w:hAnsi="GHEA Grapalat"/>
                <w:sz w:val="24"/>
                <w:szCs w:val="24"/>
              </w:rPr>
              <w:t xml:space="preserve"> 7-րդ և 9-րդ </w:t>
            </w:r>
            <w:proofErr w:type="spellStart"/>
            <w:r w:rsidRPr="001B5D70">
              <w:rPr>
                <w:rFonts w:ascii="GHEA Grapalat" w:hAnsi="GHEA Grapalat"/>
                <w:sz w:val="24"/>
                <w:szCs w:val="24"/>
              </w:rPr>
              <w:t>կետերի</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կարգավորումները</w:t>
            </w:r>
            <w:proofErr w:type="spellEnd"/>
            <w:r w:rsidRPr="001B5D70">
              <w:rPr>
                <w:rFonts w:ascii="GHEA Grapalat" w:hAnsi="GHEA Grapalat"/>
                <w:sz w:val="24"/>
                <w:szCs w:val="24"/>
              </w:rPr>
              <w:t xml:space="preserve"> </w:t>
            </w:r>
            <w:proofErr w:type="spellStart"/>
            <w:r w:rsidRPr="001B5D70">
              <w:rPr>
                <w:rFonts w:ascii="GHEA Grapalat" w:hAnsi="GHEA Grapalat"/>
                <w:sz w:val="24"/>
                <w:szCs w:val="24"/>
              </w:rPr>
              <w:t>հանել</w:t>
            </w:r>
            <w:proofErr w:type="spellEnd"/>
            <w:r w:rsidRPr="001B5D70">
              <w:rPr>
                <w:rFonts w:ascii="GHEA Grapalat" w:hAnsi="GHEA Grapalat"/>
                <w:sz w:val="24"/>
                <w:szCs w:val="24"/>
              </w:rPr>
              <w:t>:</w:t>
            </w:r>
          </w:p>
        </w:tc>
        <w:tc>
          <w:tcPr>
            <w:tcW w:w="7088" w:type="dxa"/>
            <w:shd w:val="clear" w:color="auto" w:fill="auto"/>
          </w:tcPr>
          <w:p w:rsidR="00722CB7" w:rsidRPr="001B5D70" w:rsidRDefault="000E502F"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lastRenderedPageBreak/>
              <w:t>Մասամբ է ընդունվել։</w:t>
            </w:r>
          </w:p>
          <w:p w:rsidR="000E502F" w:rsidRPr="001B5D70" w:rsidRDefault="000E502F"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Հավելվածի 7-րդ կետը հանվել է։</w:t>
            </w:r>
          </w:p>
          <w:p w:rsidR="00450F47" w:rsidRPr="001B5D70" w:rsidRDefault="00450F47" w:rsidP="001B5D70">
            <w:pPr>
              <w:tabs>
                <w:tab w:val="left" w:pos="360"/>
                <w:tab w:val="center" w:pos="955"/>
              </w:tabs>
              <w:spacing w:line="360" w:lineRule="auto"/>
              <w:jc w:val="both"/>
              <w:rPr>
                <w:rFonts w:ascii="GHEA Grapalat" w:hAnsi="GHEA Grapalat"/>
                <w:sz w:val="24"/>
                <w:szCs w:val="24"/>
                <w:lang w:val="hy-AM"/>
              </w:rPr>
            </w:pPr>
            <w:r w:rsidRPr="001B5D70">
              <w:rPr>
                <w:rFonts w:ascii="GHEA Grapalat" w:hAnsi="GHEA Grapalat"/>
                <w:sz w:val="24"/>
                <w:szCs w:val="24"/>
                <w:lang w:val="hy-AM"/>
              </w:rPr>
              <w:t>Հավելվածի 9-րդ կետի մասով՝</w:t>
            </w:r>
          </w:p>
          <w:p w:rsidR="000E502F" w:rsidRPr="001B5D70" w:rsidRDefault="000E502F" w:rsidP="001B5D70">
            <w:pPr>
              <w:tabs>
                <w:tab w:val="left" w:pos="360"/>
                <w:tab w:val="center" w:pos="955"/>
              </w:tabs>
              <w:spacing w:line="360" w:lineRule="auto"/>
              <w:jc w:val="both"/>
              <w:rPr>
                <w:rFonts w:ascii="GHEA Grapalat" w:hAnsi="GHEA Grapalat"/>
                <w:sz w:val="24"/>
                <w:szCs w:val="24"/>
                <w:lang w:val="hy-AM"/>
              </w:rPr>
            </w:pPr>
            <w:r w:rsidRPr="001B5D70">
              <w:rPr>
                <w:rFonts w:ascii="GHEA Grapalat" w:hAnsi="GHEA Grapalat"/>
                <w:sz w:val="24"/>
                <w:szCs w:val="24"/>
                <w:lang w:val="hy-AM"/>
              </w:rPr>
              <w:t xml:space="preserve">«Մթնոլորտային օդի պահպանության մասին» օրենքի 6-րդ հոդվածի 1-ին մասի 10-րդ կետով ամրագրված է </w:t>
            </w:r>
            <w:r w:rsidRPr="001B5D70">
              <w:rPr>
                <w:rFonts w:ascii="GHEA Grapalat" w:eastAsia="Times New Roman" w:hAnsi="GHEA Grapalat" w:cs="Times New Roman"/>
                <w:sz w:val="24"/>
                <w:szCs w:val="24"/>
                <w:lang w:val="hy-AM" w:eastAsia="hy-AM"/>
              </w:rPr>
              <w:t xml:space="preserve">մթնոլորտային </w:t>
            </w:r>
            <w:r w:rsidRPr="001B5D70">
              <w:rPr>
                <w:rFonts w:ascii="GHEA Grapalat" w:eastAsia="Times New Roman" w:hAnsi="GHEA Grapalat" w:cs="Sylfaen"/>
                <w:sz w:val="24"/>
                <w:szCs w:val="24"/>
                <w:lang w:val="hy-AM" w:eastAsia="hy-AM"/>
              </w:rPr>
              <w:t xml:space="preserve"> օդի վրա վնասակար ներգործություն ունեցող</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պետական</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հաշվառման</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ենթակա</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գործող</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կազմակերպությունների</w:t>
            </w:r>
            <w:r w:rsidRPr="001B5D70">
              <w:rPr>
                <w:rFonts w:ascii="GHEA Grapalat" w:eastAsia="Times New Roman" w:hAnsi="GHEA Grapalat" w:cs="Times New Roman"/>
                <w:sz w:val="24"/>
                <w:szCs w:val="24"/>
                <w:lang w:val="hy-AM" w:eastAsia="hy-AM"/>
              </w:rPr>
              <w:t xml:space="preserve"> </w:t>
            </w:r>
            <w:r w:rsidRPr="001B5D70">
              <w:rPr>
                <w:rFonts w:ascii="GHEA Grapalat" w:eastAsia="Times New Roman" w:hAnsi="GHEA Grapalat" w:cs="Sylfaen"/>
                <w:sz w:val="24"/>
                <w:szCs w:val="24"/>
                <w:lang w:val="hy-AM" w:eastAsia="hy-AM"/>
              </w:rPr>
              <w:t>ցանկի մշակման և հաստատման</w:t>
            </w:r>
            <w:r w:rsidRPr="001B5D70">
              <w:rPr>
                <w:rFonts w:ascii="GHEA Grapalat" w:hAnsi="GHEA Grapalat"/>
                <w:sz w:val="24"/>
                <w:szCs w:val="24"/>
                <w:lang w:val="hy-AM"/>
              </w:rPr>
              <w:t xml:space="preserve"> լիազորող նորմը։ Սակայն նախագծի հավելվածի 9-րդ կետով կարգավորվել է վերը նշված ցանկի վերանայման և հաստատման</w:t>
            </w:r>
            <w:r w:rsidR="00450F47" w:rsidRPr="001B5D70">
              <w:rPr>
                <w:rFonts w:ascii="GHEA Grapalat" w:hAnsi="GHEA Grapalat"/>
                <w:sz w:val="24"/>
                <w:szCs w:val="24"/>
                <w:lang w:val="hy-AM"/>
              </w:rPr>
              <w:t>ը</w:t>
            </w:r>
            <w:r w:rsidRPr="001B5D70">
              <w:rPr>
                <w:rFonts w:ascii="GHEA Grapalat" w:hAnsi="GHEA Grapalat"/>
                <w:sz w:val="24"/>
                <w:szCs w:val="24"/>
                <w:lang w:val="hy-AM"/>
              </w:rPr>
              <w:t xml:space="preserve"> ներկայացման ժամկետը։</w:t>
            </w:r>
          </w:p>
        </w:tc>
      </w:tr>
      <w:tr w:rsidR="00722CB7" w:rsidRPr="001B5D70" w:rsidTr="001B5D70">
        <w:tc>
          <w:tcPr>
            <w:tcW w:w="9073" w:type="dxa"/>
            <w:shd w:val="clear" w:color="auto" w:fill="auto"/>
          </w:tcPr>
          <w:p w:rsidR="00722CB7" w:rsidRPr="001B5D70" w:rsidRDefault="00722CB7" w:rsidP="001B5D70">
            <w:pPr>
              <w:spacing w:line="360" w:lineRule="auto"/>
              <w:ind w:firstLine="547"/>
              <w:jc w:val="both"/>
              <w:rPr>
                <w:rFonts w:ascii="GHEA Grapalat" w:hAnsi="GHEA Grapalat"/>
                <w:sz w:val="24"/>
                <w:szCs w:val="24"/>
                <w:shd w:val="clear" w:color="auto" w:fill="FFFFFF"/>
                <w:lang w:val="hy-AM"/>
              </w:rPr>
            </w:pPr>
            <w:r w:rsidRPr="001B5D70">
              <w:rPr>
                <w:rFonts w:ascii="GHEA Grapalat" w:hAnsi="GHEA Grapalat"/>
                <w:sz w:val="24"/>
                <w:szCs w:val="24"/>
                <w:lang w:val="hy-AM"/>
              </w:rPr>
              <w:lastRenderedPageBreak/>
              <w:t xml:space="preserve">5. Նախագծի Հավելվածի 8-րդ կետի </w:t>
            </w:r>
            <w:r w:rsidRPr="001B5D70">
              <w:rPr>
                <w:rFonts w:ascii="GHEA Grapalat" w:hAnsi="GHEA Grapalat"/>
                <w:sz w:val="24"/>
                <w:szCs w:val="24"/>
                <w:shd w:val="clear" w:color="auto" w:fill="FFFFFF"/>
                <w:lang w:val="hy-AM"/>
              </w:rPr>
              <w:t>«վիճակագրական կոմիտե» բառերից առաջ անհրաժեշտ է լրացնել «Հայաստանի Հանրապետության» բառերը:</w:t>
            </w:r>
          </w:p>
        </w:tc>
        <w:tc>
          <w:tcPr>
            <w:tcW w:w="7088" w:type="dxa"/>
            <w:shd w:val="clear" w:color="auto" w:fill="auto"/>
          </w:tcPr>
          <w:p w:rsidR="00722CB7" w:rsidRPr="001B5D70" w:rsidRDefault="00E66271"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Ընդունվել է։ Կատարվել է համապատասխան փոփոխություն։</w:t>
            </w:r>
          </w:p>
        </w:tc>
      </w:tr>
      <w:tr w:rsidR="001230ED" w:rsidRPr="001B5D70" w:rsidTr="001B5D70">
        <w:tc>
          <w:tcPr>
            <w:tcW w:w="9073" w:type="dxa"/>
            <w:shd w:val="clear" w:color="auto" w:fill="auto"/>
          </w:tcPr>
          <w:p w:rsidR="001230ED" w:rsidRPr="001B5D70" w:rsidRDefault="001230ED" w:rsidP="001B5D70">
            <w:pPr>
              <w:spacing w:line="360" w:lineRule="auto"/>
              <w:ind w:right="34" w:firstLine="547"/>
              <w:jc w:val="both"/>
              <w:rPr>
                <w:rFonts w:ascii="GHEA Grapalat" w:hAnsi="GHEA Grapalat"/>
                <w:sz w:val="24"/>
                <w:szCs w:val="24"/>
                <w:shd w:val="clear" w:color="auto" w:fill="FFFFFF"/>
                <w:lang w:val="hy-AM"/>
              </w:rPr>
            </w:pPr>
            <w:r w:rsidRPr="001B5D70">
              <w:rPr>
                <w:rFonts w:ascii="GHEA Grapalat" w:hAnsi="GHEA Grapalat"/>
                <w:sz w:val="24"/>
                <w:szCs w:val="24"/>
                <w:shd w:val="clear" w:color="auto" w:fill="FFFFFF"/>
                <w:lang w:val="hy-AM"/>
              </w:rPr>
              <w:t xml:space="preserve">6. Միաժամանակ Նախագծի վերնագրի համաձայն, նախատեսվում է սահմանել նաև հաշվառման վերաբերյալ տեղեկատվության արխիվացման կարգը, մինչդեռ նշվածի վերաբերյալ կարգավորում առկա չէ, ուստի անհրաժեշտ է Նախագիծը </w:t>
            </w:r>
            <w:proofErr w:type="spellStart"/>
            <w:r w:rsidRPr="001B5D70">
              <w:rPr>
                <w:rFonts w:ascii="GHEA Grapalat" w:hAnsi="GHEA Grapalat"/>
                <w:sz w:val="24"/>
                <w:szCs w:val="24"/>
                <w:shd w:val="clear" w:color="auto" w:fill="FFFFFF"/>
                <w:lang w:val="hy-AM"/>
              </w:rPr>
              <w:t>լրամշակել</w:t>
            </w:r>
            <w:proofErr w:type="spellEnd"/>
            <w:r w:rsidRPr="001B5D70">
              <w:rPr>
                <w:rFonts w:ascii="GHEA Grapalat" w:hAnsi="GHEA Grapalat"/>
                <w:sz w:val="24"/>
                <w:szCs w:val="24"/>
                <w:shd w:val="clear" w:color="auto" w:fill="FFFFFF"/>
                <w:lang w:val="hy-AM"/>
              </w:rPr>
              <w:t>:</w:t>
            </w:r>
          </w:p>
        </w:tc>
        <w:tc>
          <w:tcPr>
            <w:tcW w:w="7088" w:type="dxa"/>
            <w:shd w:val="clear" w:color="auto" w:fill="auto"/>
          </w:tcPr>
          <w:p w:rsidR="00AD0ECB" w:rsidRPr="001B5D70" w:rsidRDefault="00AD0ECB"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Ընդունվել է։</w:t>
            </w:r>
            <w:r w:rsidR="00422E84" w:rsidRPr="001B5D70">
              <w:rPr>
                <w:rFonts w:ascii="GHEA Grapalat" w:hAnsi="GHEA Grapalat"/>
                <w:sz w:val="24"/>
                <w:szCs w:val="24"/>
                <w:lang w:val="hy-AM"/>
              </w:rPr>
              <w:t xml:space="preserve"> Կատարվել են համապատասխան փոփոխություններ։</w:t>
            </w:r>
          </w:p>
          <w:p w:rsidR="00422E84" w:rsidRPr="001B5D70" w:rsidRDefault="00422E84"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Պարզաբանում։</w:t>
            </w:r>
          </w:p>
          <w:p w:rsidR="001230ED" w:rsidRPr="001B5D70" w:rsidRDefault="00E66271" w:rsidP="001B5D70">
            <w:pPr>
              <w:tabs>
                <w:tab w:val="left" w:pos="360"/>
                <w:tab w:val="center" w:pos="955"/>
              </w:tabs>
              <w:spacing w:line="360" w:lineRule="auto"/>
              <w:jc w:val="both"/>
              <w:rPr>
                <w:rFonts w:ascii="GHEA Grapalat" w:hAnsi="GHEA Grapalat"/>
                <w:sz w:val="24"/>
                <w:szCs w:val="24"/>
                <w:lang w:val="hy-AM"/>
              </w:rPr>
            </w:pPr>
            <w:r w:rsidRPr="001B5D70">
              <w:rPr>
                <w:rFonts w:ascii="GHEA Grapalat" w:hAnsi="GHEA Grapalat"/>
                <w:sz w:val="24"/>
                <w:szCs w:val="24"/>
                <w:lang w:val="hy-AM"/>
              </w:rPr>
              <w:t>Շրջակա միջավայրի նախարարությունը ունի գործող համակարգչային ծրագիր, ինչի միջոցով ամփոփվում, վերլուծվում և արխիվացվում են վնասակար նյութերի արտանետումների հաշվառման տվյալները։</w:t>
            </w:r>
          </w:p>
        </w:tc>
      </w:tr>
      <w:tr w:rsidR="00722CB7" w:rsidRPr="001B5D70" w:rsidTr="001B5D70">
        <w:tc>
          <w:tcPr>
            <w:tcW w:w="9073" w:type="dxa"/>
            <w:shd w:val="clear" w:color="auto" w:fill="auto"/>
          </w:tcPr>
          <w:p w:rsidR="00722CB7" w:rsidRPr="001B5D70" w:rsidRDefault="00722CB7" w:rsidP="001B5D70">
            <w:pPr>
              <w:spacing w:line="360" w:lineRule="auto"/>
              <w:ind w:right="34" w:firstLine="547"/>
              <w:jc w:val="both"/>
              <w:rPr>
                <w:rFonts w:ascii="GHEA Grapalat" w:hAnsi="GHEA Grapalat" w:cs="Sylfaen"/>
                <w:bCs/>
                <w:sz w:val="24"/>
                <w:szCs w:val="24"/>
                <w:lang w:val="hy-AM"/>
              </w:rPr>
            </w:pPr>
            <w:r w:rsidRPr="001B5D70">
              <w:rPr>
                <w:rFonts w:ascii="GHEA Grapalat" w:hAnsi="GHEA Grapalat" w:cs="Sylfaen"/>
                <w:bCs/>
                <w:sz w:val="24"/>
                <w:szCs w:val="24"/>
                <w:lang w:val="hy-AM"/>
              </w:rPr>
              <w:t>7. «Հայաստանի Հանրապետության կառավարության 1999 թվականի ապրիլի 22-ի N259 որոշումն ուժը կորցրած ճանաչելու մասին» Հայաստանի Հանրապետության կառավարության որոշման նախագծի վերաբերյալ առարկություններ չունենք:</w:t>
            </w:r>
          </w:p>
        </w:tc>
        <w:tc>
          <w:tcPr>
            <w:tcW w:w="7088" w:type="dxa"/>
            <w:shd w:val="clear" w:color="auto" w:fill="auto"/>
          </w:tcPr>
          <w:p w:rsidR="00722CB7" w:rsidRPr="001B5D70" w:rsidRDefault="001230ED"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w:t>
            </w:r>
          </w:p>
        </w:tc>
      </w:tr>
      <w:tr w:rsidR="00DD0D67" w:rsidRPr="001B5D70" w:rsidTr="001B5D70">
        <w:tc>
          <w:tcPr>
            <w:tcW w:w="9073" w:type="dxa"/>
            <w:shd w:val="clear" w:color="auto" w:fill="D9D9D9" w:themeFill="background1" w:themeFillShade="D9"/>
          </w:tcPr>
          <w:p w:rsidR="00DD0D67" w:rsidRPr="001B5D70" w:rsidRDefault="00DD0D67" w:rsidP="001B5D70">
            <w:pPr>
              <w:pStyle w:val="ListParagraph"/>
              <w:tabs>
                <w:tab w:val="left" w:pos="1701"/>
              </w:tabs>
              <w:spacing w:line="360" w:lineRule="auto"/>
              <w:ind w:left="1440"/>
              <w:jc w:val="center"/>
              <w:rPr>
                <w:rFonts w:ascii="GHEA Grapalat" w:hAnsi="GHEA Grapalat"/>
                <w:sz w:val="24"/>
                <w:szCs w:val="24"/>
                <w:lang w:val="hy-AM"/>
              </w:rPr>
            </w:pPr>
            <w:r w:rsidRPr="001B5D70">
              <w:rPr>
                <w:rFonts w:ascii="GHEA Grapalat" w:hAnsi="GHEA Grapalat" w:cs="Sylfaen"/>
                <w:sz w:val="24"/>
                <w:szCs w:val="24"/>
                <w:lang w:val="hy-AM"/>
              </w:rPr>
              <w:t>2</w:t>
            </w:r>
            <w:r w:rsidRPr="001B5D70">
              <w:rPr>
                <w:rFonts w:ascii="GHEA Grapalat" w:hAnsi="GHEA Grapalat" w:cs="Sylfaen"/>
                <w:sz w:val="24"/>
                <w:szCs w:val="24"/>
              </w:rPr>
              <w:t>.</w:t>
            </w:r>
            <w:r w:rsidRPr="001B5D70">
              <w:rPr>
                <w:rFonts w:ascii="GHEA Grapalat" w:hAnsi="GHEA Grapalat" w:cs="Sylfaen"/>
                <w:sz w:val="24"/>
                <w:szCs w:val="24"/>
                <w:lang w:val="hy-AM"/>
              </w:rPr>
              <w:t xml:space="preserve"> Առողջապահության նախարարություն</w:t>
            </w:r>
          </w:p>
        </w:tc>
        <w:tc>
          <w:tcPr>
            <w:tcW w:w="7088" w:type="dxa"/>
            <w:shd w:val="clear" w:color="auto" w:fill="D9D9D9" w:themeFill="background1" w:themeFillShade="D9"/>
          </w:tcPr>
          <w:p w:rsidR="00DD0D67" w:rsidRPr="001B5D70" w:rsidRDefault="00DD0D67"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23.11.2023թ.</w:t>
            </w:r>
          </w:p>
          <w:p w:rsidR="00DD0D67" w:rsidRPr="001B5D70" w:rsidRDefault="00DD0D67"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N ԱԱ/04/26808</w:t>
            </w:r>
          </w:p>
        </w:tc>
      </w:tr>
      <w:tr w:rsidR="00DD0D67" w:rsidRPr="001B5D70" w:rsidTr="001B5D70">
        <w:tc>
          <w:tcPr>
            <w:tcW w:w="9073" w:type="dxa"/>
            <w:shd w:val="clear" w:color="auto" w:fill="auto"/>
          </w:tcPr>
          <w:p w:rsidR="00DD0D67" w:rsidRPr="001B5D70" w:rsidRDefault="00DD0D67" w:rsidP="001B5D70">
            <w:pPr>
              <w:spacing w:line="360" w:lineRule="auto"/>
              <w:ind w:right="75"/>
              <w:jc w:val="center"/>
              <w:rPr>
                <w:rFonts w:ascii="GHEA Grapalat" w:eastAsia="Times New Roman" w:hAnsi="GHEA Grapalat"/>
                <w:color w:val="000000"/>
                <w:sz w:val="24"/>
                <w:szCs w:val="24"/>
                <w:lang w:val="hy-AM"/>
              </w:rPr>
            </w:pPr>
            <w:r w:rsidRPr="001B5D70">
              <w:rPr>
                <w:rFonts w:ascii="GHEA Grapalat" w:eastAsia="Times New Roman" w:hAnsi="GHEA Grapalat"/>
                <w:color w:val="000000"/>
                <w:sz w:val="24"/>
                <w:szCs w:val="24"/>
                <w:lang w:val="hy-AM"/>
              </w:rPr>
              <w:lastRenderedPageBreak/>
              <w:t>Առաջարկություններ և դիտողություններ չկան։</w:t>
            </w:r>
          </w:p>
        </w:tc>
        <w:tc>
          <w:tcPr>
            <w:tcW w:w="7088" w:type="dxa"/>
            <w:shd w:val="clear" w:color="auto" w:fill="auto"/>
          </w:tcPr>
          <w:p w:rsidR="00DD0D67" w:rsidRPr="001B5D70" w:rsidRDefault="004069BA"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w:t>
            </w:r>
          </w:p>
        </w:tc>
      </w:tr>
      <w:tr w:rsidR="003F5390" w:rsidRPr="001B5D70" w:rsidTr="001B5D70">
        <w:tc>
          <w:tcPr>
            <w:tcW w:w="9073" w:type="dxa"/>
            <w:shd w:val="clear" w:color="auto" w:fill="D9D9D9" w:themeFill="background1" w:themeFillShade="D9"/>
          </w:tcPr>
          <w:p w:rsidR="00A63D17" w:rsidRPr="001B5D70" w:rsidRDefault="00DD0D67"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3</w:t>
            </w:r>
            <w:r w:rsidR="00683353" w:rsidRPr="001B5D70">
              <w:rPr>
                <w:rFonts w:ascii="GHEA Grapalat" w:hAnsi="GHEA Grapalat"/>
                <w:sz w:val="24"/>
                <w:szCs w:val="24"/>
                <w:lang w:val="hy-AM"/>
              </w:rPr>
              <w:t xml:space="preserve">. </w:t>
            </w:r>
            <w:r w:rsidR="007651FA" w:rsidRPr="001B5D70">
              <w:rPr>
                <w:rFonts w:ascii="GHEA Grapalat" w:hAnsi="GHEA Grapalat"/>
                <w:sz w:val="24"/>
                <w:szCs w:val="24"/>
                <w:lang w:val="hy-AM"/>
              </w:rPr>
              <w:t>Ֆինանսների</w:t>
            </w:r>
            <w:r w:rsidR="00683353" w:rsidRPr="001B5D70">
              <w:rPr>
                <w:rFonts w:ascii="GHEA Grapalat" w:hAnsi="GHEA Grapalat"/>
                <w:sz w:val="24"/>
                <w:szCs w:val="24"/>
                <w:lang w:val="hy-AM"/>
              </w:rPr>
              <w:t xml:space="preserve"> նախարարություն</w:t>
            </w:r>
          </w:p>
        </w:tc>
        <w:tc>
          <w:tcPr>
            <w:tcW w:w="7088" w:type="dxa"/>
            <w:shd w:val="clear" w:color="auto" w:fill="D9D9D9" w:themeFill="background1" w:themeFillShade="D9"/>
          </w:tcPr>
          <w:p w:rsidR="00480A77" w:rsidRPr="001B5D70" w:rsidRDefault="00480A77" w:rsidP="001B5D70">
            <w:pPr>
              <w:tabs>
                <w:tab w:val="left" w:pos="360"/>
                <w:tab w:val="center" w:pos="955"/>
              </w:tabs>
              <w:spacing w:line="360" w:lineRule="auto"/>
              <w:jc w:val="center"/>
              <w:rPr>
                <w:rFonts w:ascii="GHEA Grapalat" w:hAnsi="GHEA Grapalat"/>
                <w:sz w:val="24"/>
                <w:szCs w:val="24"/>
                <w:lang w:val="hy-AM"/>
              </w:rPr>
            </w:pPr>
            <w:r w:rsidRPr="001B5D70">
              <w:rPr>
                <w:rFonts w:ascii="GHEA Grapalat" w:hAnsi="GHEA Grapalat"/>
                <w:sz w:val="24"/>
                <w:szCs w:val="24"/>
                <w:lang w:val="hy-AM"/>
              </w:rPr>
              <w:t>07.12.2023թ</w:t>
            </w:r>
            <w:r w:rsidRPr="001B5D70">
              <w:rPr>
                <w:rFonts w:ascii="MS Gothic" w:eastAsia="MS Gothic" w:hAnsi="MS Gothic" w:cs="MS Gothic" w:hint="eastAsia"/>
                <w:sz w:val="24"/>
                <w:szCs w:val="24"/>
                <w:lang w:val="hy-AM"/>
              </w:rPr>
              <w:t>․</w:t>
            </w:r>
          </w:p>
          <w:p w:rsidR="00A63D17" w:rsidRPr="001B5D70" w:rsidRDefault="00480A77" w:rsidP="001B5D70">
            <w:pPr>
              <w:tabs>
                <w:tab w:val="left" w:pos="360"/>
                <w:tab w:val="center" w:pos="955"/>
              </w:tabs>
              <w:spacing w:line="360" w:lineRule="auto"/>
              <w:jc w:val="center"/>
              <w:rPr>
                <w:rFonts w:ascii="GHEA Grapalat" w:hAnsi="GHEA Grapalat"/>
                <w:color w:val="000000"/>
                <w:sz w:val="24"/>
                <w:szCs w:val="24"/>
                <w:shd w:val="clear" w:color="auto" w:fill="FFFFFF"/>
                <w:lang w:val="hy-AM"/>
              </w:rPr>
            </w:pPr>
            <w:r w:rsidRPr="001B5D70">
              <w:rPr>
                <w:rFonts w:ascii="GHEA Grapalat" w:hAnsi="GHEA Grapalat"/>
                <w:sz w:val="24"/>
                <w:szCs w:val="24"/>
                <w:lang w:val="hy-AM"/>
              </w:rPr>
              <w:t>N01/9-2/23545</w:t>
            </w:r>
          </w:p>
        </w:tc>
      </w:tr>
      <w:tr w:rsidR="00A63D17" w:rsidRPr="001B5D70" w:rsidTr="001B5D70">
        <w:tc>
          <w:tcPr>
            <w:tcW w:w="9073" w:type="dxa"/>
          </w:tcPr>
          <w:p w:rsidR="00480A77" w:rsidRPr="001B5D70" w:rsidRDefault="00480A77" w:rsidP="001B5D70">
            <w:pPr>
              <w:spacing w:line="360" w:lineRule="auto"/>
              <w:ind w:firstLine="567"/>
              <w:jc w:val="both"/>
              <w:rPr>
                <w:rFonts w:ascii="GHEA Grapalat" w:eastAsia="Times New Roman" w:hAnsi="GHEA Grapalat" w:cs="Sylfaen"/>
                <w:bCs/>
                <w:sz w:val="24"/>
                <w:szCs w:val="24"/>
                <w:lang w:val="hy-AM" w:eastAsia="hy-AM"/>
              </w:rPr>
            </w:pPr>
            <w:r w:rsidRPr="001B5D70">
              <w:rPr>
                <w:rFonts w:ascii="GHEA Grapalat" w:hAnsi="GHEA Grapalat" w:cs="Sylfaen"/>
                <w:sz w:val="24"/>
                <w:szCs w:val="24"/>
                <w:lang w:val="hy-AM"/>
              </w:rPr>
              <w:tab/>
            </w:r>
            <w:r w:rsidRPr="001B5D70">
              <w:rPr>
                <w:rFonts w:ascii="GHEA Grapalat" w:hAnsi="GHEA Grapalat" w:cs="Times Armenian"/>
                <w:sz w:val="24"/>
                <w:szCs w:val="24"/>
                <w:lang w:val="pt-BR"/>
              </w:rPr>
              <w:t>ՀՀ կառավարության «Մ</w:t>
            </w:r>
            <w:r w:rsidRPr="001B5D70">
              <w:rPr>
                <w:rFonts w:ascii="GHEA Grapalat" w:eastAsia="Times New Roman" w:hAnsi="GHEA Grapalat" w:cs="Sylfaen"/>
                <w:bCs/>
                <w:sz w:val="24"/>
                <w:szCs w:val="24"/>
                <w:lang w:val="hy-AM" w:eastAsia="hy-AM"/>
              </w:rPr>
              <w:t>թնոլորտային</w:t>
            </w:r>
            <w:r w:rsidRPr="001B5D70">
              <w:rPr>
                <w:rFonts w:ascii="GHEA Grapalat" w:eastAsia="Times New Roman" w:hAnsi="GHEA Grapalat" w:cs="Times New Roman"/>
                <w:bCs/>
                <w:sz w:val="24"/>
                <w:szCs w:val="24"/>
                <w:lang w:val="hy-AM" w:eastAsia="hy-AM"/>
              </w:rPr>
              <w:t xml:space="preserve"> </w:t>
            </w:r>
            <w:r w:rsidRPr="001B5D70">
              <w:rPr>
                <w:rFonts w:ascii="GHEA Grapalat" w:eastAsia="Times New Roman" w:hAnsi="GHEA Grapalat" w:cs="Sylfaen"/>
                <w:bCs/>
                <w:sz w:val="24"/>
                <w:szCs w:val="24"/>
                <w:lang w:val="hy-AM" w:eastAsia="hy-AM"/>
              </w:rPr>
              <w:t>օդն աղտոտող (վնասակար) նյութերի արտանետումների պետական հաշվառման և հաշվառման վերաբերյալ տեղեկատվության ամփոփման, վերլուծման և արխիվացման կարգը հաստատելու մասին» (այսուհետ՝ N1 Նախագիծ) ՀՀ կառավարության որոշման նախագծով առաջարկվում է.</w:t>
            </w:r>
          </w:p>
          <w:p w:rsidR="00480A77" w:rsidRPr="001B5D70" w:rsidRDefault="00480A77" w:rsidP="001B5D70">
            <w:pPr>
              <w:pStyle w:val="ListParagraph"/>
              <w:numPr>
                <w:ilvl w:val="0"/>
                <w:numId w:val="14"/>
              </w:numPr>
              <w:spacing w:line="360" w:lineRule="auto"/>
              <w:jc w:val="both"/>
              <w:rPr>
                <w:rFonts w:ascii="GHEA Grapalat" w:eastAsia="Calibri" w:hAnsi="GHEA Grapalat" w:cs="Arial"/>
                <w:sz w:val="24"/>
                <w:szCs w:val="24"/>
                <w:lang w:val="hy-AM"/>
              </w:rPr>
            </w:pPr>
            <w:r w:rsidRPr="001B5D70">
              <w:rPr>
                <w:rFonts w:ascii="GHEA Grapalat" w:hAnsi="GHEA Grapalat" w:cs="Sylfaen"/>
                <w:bCs/>
                <w:sz w:val="24"/>
                <w:szCs w:val="24"/>
                <w:lang w:val="hy-AM" w:eastAsia="hy-AM"/>
              </w:rPr>
              <w:t xml:space="preserve">սահմանել </w:t>
            </w:r>
            <w:r w:rsidRPr="001B5D70">
              <w:rPr>
                <w:rFonts w:ascii="GHEA Grapalat" w:hAnsi="GHEA Grapalat"/>
                <w:color w:val="000000"/>
                <w:sz w:val="24"/>
                <w:szCs w:val="24"/>
                <w:lang w:val="hy-AM"/>
              </w:rPr>
              <w:t xml:space="preserve">մթնոլորտային օդն աղտոտող (վնասակար) նյութերի արտանետումների քանակների և տեսակների հաշվարկման մեթոդը, ինչպես նաև կարգավորել </w:t>
            </w:r>
            <w:r w:rsidRPr="001B5D70">
              <w:rPr>
                <w:rFonts w:ascii="GHEA Grapalat" w:hAnsi="GHEA Grapalat" w:cs="Arial"/>
                <w:sz w:val="24"/>
                <w:szCs w:val="24"/>
                <w:lang w:val="hy-AM"/>
              </w:rPr>
              <w:t>վնասակար</w:t>
            </w:r>
            <w:r w:rsidRPr="001B5D70">
              <w:rPr>
                <w:rFonts w:ascii="GHEA Grapalat" w:hAnsi="GHEA Grapalat"/>
                <w:sz w:val="24"/>
                <w:szCs w:val="24"/>
                <w:lang w:val="hy-AM"/>
              </w:rPr>
              <w:t xml:space="preserve"> </w:t>
            </w:r>
            <w:r w:rsidRPr="001B5D70">
              <w:rPr>
                <w:rFonts w:ascii="GHEA Grapalat" w:hAnsi="GHEA Grapalat" w:cs="Arial"/>
                <w:sz w:val="24"/>
                <w:szCs w:val="24"/>
                <w:lang w:val="hy-AM"/>
              </w:rPr>
              <w:t>նյութերի</w:t>
            </w:r>
            <w:r w:rsidRPr="001B5D70">
              <w:rPr>
                <w:rFonts w:ascii="GHEA Grapalat" w:hAnsi="GHEA Grapalat"/>
                <w:sz w:val="24"/>
                <w:szCs w:val="24"/>
                <w:lang w:val="hy-AM"/>
              </w:rPr>
              <w:t xml:space="preserve"> </w:t>
            </w:r>
            <w:r w:rsidRPr="001B5D70">
              <w:rPr>
                <w:rFonts w:ascii="GHEA Grapalat" w:hAnsi="GHEA Grapalat" w:cs="Arial"/>
                <w:sz w:val="24"/>
                <w:szCs w:val="24"/>
                <w:lang w:val="hy-AM"/>
              </w:rPr>
              <w:t>արտանետումների պետական</w:t>
            </w:r>
            <w:r w:rsidRPr="001B5D70">
              <w:rPr>
                <w:rFonts w:ascii="GHEA Grapalat" w:hAnsi="GHEA Grapalat"/>
                <w:sz w:val="24"/>
                <w:szCs w:val="24"/>
                <w:lang w:val="hy-AM"/>
              </w:rPr>
              <w:t xml:space="preserve"> </w:t>
            </w:r>
            <w:r w:rsidRPr="001B5D70">
              <w:rPr>
                <w:rFonts w:ascii="GHEA Grapalat" w:hAnsi="GHEA Grapalat" w:cs="Arial"/>
                <w:sz w:val="24"/>
                <w:szCs w:val="24"/>
                <w:lang w:val="hy-AM"/>
              </w:rPr>
              <w:t xml:space="preserve">հաշվառում իրականացնելու գործընթացները: Այդ կապակցությամբ, N1 Նախագծի հավելվածով հաստատվող </w:t>
            </w:r>
            <w:r w:rsidRPr="001B5D70">
              <w:rPr>
                <w:rFonts w:ascii="GHEA Grapalat" w:hAnsi="GHEA Grapalat" w:cs="Sylfaen"/>
                <w:b/>
                <w:bCs/>
                <w:caps/>
                <w:sz w:val="24"/>
                <w:szCs w:val="24"/>
                <w:lang w:val="hy-AM" w:eastAsia="hy-AM"/>
              </w:rPr>
              <w:t>«</w:t>
            </w:r>
            <w:r w:rsidRPr="001B5D70">
              <w:rPr>
                <w:rFonts w:ascii="GHEA Grapalat" w:hAnsi="GHEA Grapalat" w:cs="Sylfaen"/>
                <w:bCs/>
                <w:sz w:val="24"/>
                <w:szCs w:val="24"/>
                <w:lang w:val="hy-AM" w:eastAsia="hy-AM"/>
              </w:rPr>
              <w:t>Մթնոլորտային</w:t>
            </w:r>
            <w:r w:rsidRPr="001B5D70">
              <w:rPr>
                <w:rFonts w:ascii="GHEA Grapalat" w:hAnsi="GHEA Grapalat"/>
                <w:bCs/>
                <w:sz w:val="24"/>
                <w:szCs w:val="24"/>
                <w:lang w:val="hy-AM" w:eastAsia="hy-AM"/>
              </w:rPr>
              <w:t xml:space="preserve"> </w:t>
            </w:r>
            <w:r w:rsidRPr="001B5D70">
              <w:rPr>
                <w:rFonts w:ascii="GHEA Grapalat" w:hAnsi="GHEA Grapalat" w:cs="Sylfaen"/>
                <w:bCs/>
                <w:sz w:val="24"/>
                <w:szCs w:val="24"/>
                <w:lang w:val="hy-AM" w:eastAsia="hy-AM"/>
              </w:rPr>
              <w:t>օդն աղտոտող (վնասակար) նյութերի արտանետումների</w:t>
            </w:r>
            <w:r w:rsidRPr="001B5D70">
              <w:rPr>
                <w:rFonts w:ascii="GHEA Grapalat" w:hAnsi="GHEA Grapalat"/>
                <w:bCs/>
                <w:sz w:val="24"/>
                <w:szCs w:val="24"/>
                <w:lang w:val="hy-AM" w:eastAsia="hy-AM"/>
              </w:rPr>
              <w:t xml:space="preserve"> </w:t>
            </w:r>
            <w:r w:rsidRPr="001B5D70">
              <w:rPr>
                <w:rFonts w:ascii="GHEA Grapalat" w:hAnsi="GHEA Grapalat" w:cs="Sylfaen"/>
                <w:bCs/>
                <w:sz w:val="24"/>
                <w:szCs w:val="24"/>
                <w:lang w:val="hy-AM" w:eastAsia="hy-AM"/>
              </w:rPr>
              <w:t>պետական</w:t>
            </w:r>
            <w:r w:rsidRPr="001B5D70">
              <w:rPr>
                <w:rFonts w:ascii="GHEA Grapalat" w:hAnsi="GHEA Grapalat"/>
                <w:bCs/>
                <w:sz w:val="24"/>
                <w:szCs w:val="24"/>
                <w:lang w:val="hy-AM" w:eastAsia="hy-AM"/>
              </w:rPr>
              <w:t xml:space="preserve"> </w:t>
            </w:r>
            <w:r w:rsidRPr="001B5D70">
              <w:rPr>
                <w:rFonts w:ascii="GHEA Grapalat" w:hAnsi="GHEA Grapalat" w:cs="Sylfaen"/>
                <w:bCs/>
                <w:sz w:val="24"/>
                <w:szCs w:val="24"/>
                <w:lang w:val="hy-AM" w:eastAsia="hy-AM"/>
              </w:rPr>
              <w:t>հաշվառման և հաշվառման վերաբերյալ տեղեկատվության ամփոփման, վերլուծման և արխիվացման»</w:t>
            </w:r>
            <w:r w:rsidRPr="001B5D70">
              <w:rPr>
                <w:rFonts w:ascii="GHEA Grapalat" w:hAnsi="GHEA Grapalat"/>
                <w:sz w:val="24"/>
                <w:szCs w:val="24"/>
                <w:lang w:val="hy-AM" w:eastAsia="hy-AM"/>
              </w:rPr>
              <w:t xml:space="preserve"> կարգի (այսուհետ՝ Կարգ)</w:t>
            </w:r>
            <w:r w:rsidRPr="001B5D70">
              <w:rPr>
                <w:rFonts w:ascii="GHEA Grapalat" w:hAnsi="GHEA Grapalat"/>
                <w:b/>
                <w:sz w:val="24"/>
                <w:szCs w:val="24"/>
                <w:lang w:val="hy-AM" w:eastAsia="hy-AM"/>
              </w:rPr>
              <w:t xml:space="preserve"> </w:t>
            </w:r>
            <w:r w:rsidRPr="001B5D70">
              <w:rPr>
                <w:rFonts w:ascii="GHEA Grapalat" w:hAnsi="GHEA Grapalat"/>
                <w:sz w:val="24"/>
                <w:szCs w:val="24"/>
                <w:lang w:val="hy-AM" w:eastAsia="hy-AM"/>
              </w:rPr>
              <w:t xml:space="preserve">6-րդ կետի համաձայն, վարչական վիճակագրական հաշվետվությունը ներկայացվում է էլեկտրոնային միասնական հարթակ՝ </w:t>
            </w:r>
            <w:r w:rsidRPr="001B5D70">
              <w:rPr>
                <w:rFonts w:ascii="GHEA Grapalat" w:hAnsi="GHEA Grapalat" w:cs="Arial"/>
                <w:color w:val="000000"/>
                <w:sz w:val="24"/>
                <w:szCs w:val="24"/>
                <w:lang w:val="hy-AM"/>
              </w:rPr>
              <w:t xml:space="preserve">մինչև հաշվետու տարվան հաջորդող </w:t>
            </w:r>
            <w:r w:rsidRPr="001B5D70">
              <w:rPr>
                <w:rFonts w:ascii="GHEA Grapalat" w:hAnsi="GHEA Grapalat" w:cs="Arial"/>
                <w:sz w:val="24"/>
                <w:szCs w:val="24"/>
                <w:lang w:val="hy-AM"/>
              </w:rPr>
              <w:t xml:space="preserve">տարվա փետրվարի 25-ը: </w:t>
            </w:r>
            <w:r w:rsidRPr="001B5D70">
              <w:rPr>
                <w:rFonts w:ascii="GHEA Grapalat" w:hAnsi="GHEA Grapalat"/>
                <w:sz w:val="24"/>
                <w:szCs w:val="24"/>
                <w:shd w:val="clear" w:color="auto" w:fill="FFFFFF"/>
                <w:lang w:val="hy-AM"/>
              </w:rPr>
              <w:t xml:space="preserve">Մինչդեռ բացակայում է </w:t>
            </w:r>
            <w:r w:rsidRPr="001B5D70">
              <w:rPr>
                <w:rFonts w:ascii="GHEA Grapalat" w:hAnsi="GHEA Grapalat"/>
                <w:sz w:val="24"/>
                <w:szCs w:val="24"/>
                <w:lang w:val="hy-AM" w:eastAsia="hy-AM"/>
              </w:rPr>
              <w:t>էլեկտրոնային միասնական հարթակ</w:t>
            </w:r>
            <w:r w:rsidRPr="001B5D70">
              <w:rPr>
                <w:rFonts w:ascii="GHEA Grapalat" w:hAnsi="GHEA Grapalat"/>
                <w:sz w:val="24"/>
                <w:szCs w:val="24"/>
                <w:shd w:val="clear" w:color="auto" w:fill="FFFFFF"/>
                <w:lang w:val="hy-AM"/>
              </w:rPr>
              <w:t xml:space="preserve">ի առկայության, իսկ վերջինիս բացակայության դեպքում դրա ներդրման ֆինանսական </w:t>
            </w:r>
            <w:r w:rsidRPr="001B5D70">
              <w:rPr>
                <w:rFonts w:ascii="GHEA Grapalat" w:hAnsi="GHEA Grapalat"/>
                <w:sz w:val="24"/>
                <w:szCs w:val="24"/>
                <w:shd w:val="clear" w:color="auto" w:fill="FFFFFF"/>
                <w:lang w:val="hy-AM"/>
              </w:rPr>
              <w:lastRenderedPageBreak/>
              <w:t>գնահատականի և ֆինանսավորման աղբյուրների վերաբերյալ տեղեկատվությունը:</w:t>
            </w:r>
          </w:p>
          <w:p w:rsidR="00A63D17" w:rsidRPr="001B5D70" w:rsidRDefault="00480A77" w:rsidP="001B5D70">
            <w:pPr>
              <w:pStyle w:val="ListParagraph"/>
              <w:numPr>
                <w:ilvl w:val="0"/>
                <w:numId w:val="14"/>
              </w:numPr>
              <w:spacing w:line="360" w:lineRule="auto"/>
              <w:jc w:val="both"/>
              <w:rPr>
                <w:rFonts w:ascii="GHEA Grapalat" w:hAnsi="GHEA Grapalat" w:cs="Sylfaen"/>
                <w:sz w:val="24"/>
                <w:szCs w:val="24"/>
                <w:lang w:val="hy-AM"/>
              </w:rPr>
            </w:pPr>
            <w:r w:rsidRPr="001B5D70">
              <w:rPr>
                <w:rFonts w:ascii="GHEA Grapalat" w:hAnsi="GHEA Grapalat" w:cs="Sylfaen"/>
                <w:bCs/>
                <w:sz w:val="24"/>
                <w:szCs w:val="24"/>
                <w:lang w:val="hy-AM" w:eastAsia="hy-AM"/>
              </w:rPr>
              <w:t>Կարգի 8-րդ կետի համաձայն, պ</w:t>
            </w:r>
            <w:r w:rsidRPr="001B5D70">
              <w:rPr>
                <w:rFonts w:ascii="GHEA Grapalat" w:hAnsi="GHEA Grapalat" w:cs="Arial"/>
                <w:color w:val="000000"/>
                <w:sz w:val="24"/>
                <w:szCs w:val="24"/>
                <w:lang w:val="hy-AM"/>
              </w:rPr>
              <w:t xml:space="preserve">ետական հաշվառման ենթակա </w:t>
            </w:r>
            <w:r w:rsidRPr="001B5D70">
              <w:rPr>
                <w:rFonts w:ascii="GHEA Grapalat" w:hAnsi="GHEA Grapalat"/>
                <w:sz w:val="24"/>
                <w:szCs w:val="24"/>
                <w:lang w:val="hy-AM" w:eastAsia="hy-AM"/>
              </w:rPr>
              <w:t xml:space="preserve">մթնոլորտային </w:t>
            </w:r>
            <w:r w:rsidRPr="001B5D70">
              <w:rPr>
                <w:rFonts w:ascii="GHEA Grapalat" w:hAnsi="GHEA Grapalat" w:cs="Sylfaen"/>
                <w:sz w:val="24"/>
                <w:szCs w:val="24"/>
                <w:lang w:val="hy-AM" w:eastAsia="hy-AM"/>
              </w:rPr>
              <w:t>օդն աղտոտող</w:t>
            </w:r>
            <w:r w:rsidRPr="001B5D70">
              <w:rPr>
                <w:rFonts w:ascii="GHEA Grapalat" w:hAnsi="GHEA Grapalat"/>
                <w:sz w:val="24"/>
                <w:szCs w:val="24"/>
                <w:lang w:val="hy-AM" w:eastAsia="hy-AM"/>
              </w:rPr>
              <w:t xml:space="preserve"> </w:t>
            </w:r>
            <w:r w:rsidRPr="001B5D70">
              <w:rPr>
                <w:rFonts w:ascii="GHEA Grapalat" w:hAnsi="GHEA Grapalat" w:cs="Sylfaen"/>
                <w:sz w:val="24"/>
                <w:szCs w:val="24"/>
                <w:lang w:val="hy-AM" w:eastAsia="hy-AM"/>
              </w:rPr>
              <w:t>(վնասակար)</w:t>
            </w:r>
            <w:r w:rsidRPr="001B5D70">
              <w:rPr>
                <w:rFonts w:ascii="GHEA Grapalat" w:hAnsi="GHEA Grapalat"/>
                <w:sz w:val="24"/>
                <w:szCs w:val="24"/>
                <w:lang w:val="hy-AM" w:eastAsia="hy-AM"/>
              </w:rPr>
              <w:t xml:space="preserve"> </w:t>
            </w:r>
            <w:r w:rsidRPr="001B5D70">
              <w:rPr>
                <w:rFonts w:ascii="GHEA Grapalat" w:hAnsi="GHEA Grapalat" w:cs="Sylfaen"/>
                <w:sz w:val="24"/>
                <w:szCs w:val="24"/>
                <w:lang w:val="hy-AM" w:eastAsia="hy-AM"/>
              </w:rPr>
              <w:t>նյութերի արտանետումների աղբյուրներ ունեցող իրավաբանական անձանց և ձեռնարկատիրական գործունեությամբ զբաղվող ֆիզիկական անձանց</w:t>
            </w:r>
            <w:r w:rsidRPr="001B5D70">
              <w:rPr>
                <w:rFonts w:ascii="GHEA Grapalat" w:hAnsi="GHEA Grapalat"/>
                <w:sz w:val="24"/>
                <w:szCs w:val="24"/>
                <w:lang w:val="hy-AM" w:eastAsia="hy-AM"/>
              </w:rPr>
              <w:t xml:space="preserve"> տվյալները</w:t>
            </w:r>
            <w:r w:rsidRPr="001B5D70">
              <w:rPr>
                <w:rFonts w:ascii="GHEA Grapalat" w:hAnsi="GHEA Grapalat" w:cs="Sylfaen"/>
                <w:sz w:val="24"/>
                <w:szCs w:val="24"/>
                <w:lang w:val="hy-AM" w:eastAsia="hy-AM"/>
              </w:rPr>
              <w:t>, ինչպես նաև արտանետումների բաղադրությունը</w:t>
            </w:r>
            <w:r w:rsidRPr="001B5D70">
              <w:rPr>
                <w:rFonts w:ascii="GHEA Grapalat" w:hAnsi="GHEA Grapalat"/>
                <w:sz w:val="24"/>
                <w:szCs w:val="24"/>
                <w:lang w:val="hy-AM" w:eastAsia="hy-AM"/>
              </w:rPr>
              <w:t xml:space="preserve"> </w:t>
            </w:r>
            <w:r w:rsidRPr="001B5D70">
              <w:rPr>
                <w:rFonts w:ascii="GHEA Grapalat" w:hAnsi="GHEA Grapalat" w:cs="Sylfaen"/>
                <w:sz w:val="24"/>
                <w:szCs w:val="24"/>
                <w:lang w:val="hy-AM" w:eastAsia="hy-AM"/>
              </w:rPr>
              <w:t>և</w:t>
            </w:r>
            <w:r w:rsidRPr="001B5D70">
              <w:rPr>
                <w:rFonts w:ascii="GHEA Grapalat" w:hAnsi="GHEA Grapalat"/>
                <w:sz w:val="24"/>
                <w:szCs w:val="24"/>
                <w:lang w:val="hy-AM" w:eastAsia="hy-AM"/>
              </w:rPr>
              <w:t xml:space="preserve"> </w:t>
            </w:r>
            <w:r w:rsidRPr="001B5D70">
              <w:rPr>
                <w:rFonts w:ascii="GHEA Grapalat" w:hAnsi="GHEA Grapalat" w:cs="Sylfaen"/>
                <w:sz w:val="24"/>
                <w:szCs w:val="24"/>
                <w:lang w:val="hy-AM" w:eastAsia="hy-AM"/>
              </w:rPr>
              <w:t>քանակը</w:t>
            </w:r>
            <w:r w:rsidRPr="001B5D70">
              <w:rPr>
                <w:rFonts w:ascii="GHEA Grapalat" w:hAnsi="GHEA Grapalat"/>
                <w:sz w:val="24"/>
                <w:szCs w:val="24"/>
                <w:lang w:val="hy-AM" w:eastAsia="hy-AM"/>
              </w:rPr>
              <w:t xml:space="preserve"> հավաքագրվում են, վերլուծվում են, վերլուծված տվյալներն ամփոփվում են և սահմանված ժամկետում ներկայացվում են վիճակագրական կոմիտե։ Ամփոփ տվյալները պահպանվում են էլեկտրոնային տարբերակով լիազոր մարմնի կազմում գործող մասնագիտացված կառույցի կողմից։ Մինչդեռ պարզաբանման կարիք ունի, թե որ մասնագիտացված կառույցի մասին է խոսքը (գործող ՊՈԱԿ, Շրջակա միջավայրի նախարարության ստորաբաժանում, թե նոր ստեղծվող կառույց) և ինչպես է վերոնշյալ աշխատանքները նախատեսվում կատարել՝ առկա մարդկային ռեսուրսներով, թե անհրաժեշտություն է առաջանալու լրացուցիչ հաստիքների ներգրավվման: Բացի այդ </w:t>
            </w:r>
            <w:r w:rsidRPr="001B5D70">
              <w:rPr>
                <w:rFonts w:ascii="GHEA Grapalat" w:hAnsi="GHEA Grapalat"/>
                <w:sz w:val="24"/>
                <w:szCs w:val="24"/>
                <w:shd w:val="clear" w:color="auto" w:fill="FFFFFF"/>
                <w:lang w:val="hy-AM"/>
              </w:rPr>
              <w:t>բացակայում է ամփոփ տվյալները պահպանելու նպատակով էլեկտրոնային համակարգի առկայության, իսկ վերջինիս բացակայության դեպքում դրա ներդրման ֆինանսական գնահատականի և ֆինանսավորման աղբյուրների վերաբերյալ տեղեկատվությունը:</w:t>
            </w:r>
          </w:p>
        </w:tc>
        <w:tc>
          <w:tcPr>
            <w:tcW w:w="7088" w:type="dxa"/>
          </w:tcPr>
          <w:p w:rsidR="00D608B9" w:rsidRPr="001B5D70" w:rsidRDefault="00D608B9" w:rsidP="001B5D70">
            <w:pPr>
              <w:spacing w:line="360" w:lineRule="auto"/>
              <w:jc w:val="both"/>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D608B9" w:rsidRPr="001B5D70" w:rsidRDefault="00D608B9" w:rsidP="001B5D70">
            <w:pPr>
              <w:spacing w:line="360" w:lineRule="auto"/>
              <w:rPr>
                <w:rFonts w:ascii="GHEA Grapalat" w:hAnsi="GHEA Grapalat"/>
                <w:sz w:val="24"/>
                <w:szCs w:val="24"/>
                <w:lang w:val="hy-AM"/>
              </w:rPr>
            </w:pPr>
          </w:p>
          <w:p w:rsidR="004069BA" w:rsidRPr="001B5D70" w:rsidRDefault="004069BA" w:rsidP="001B5D70">
            <w:pPr>
              <w:spacing w:line="360" w:lineRule="auto"/>
              <w:jc w:val="center"/>
              <w:rPr>
                <w:rFonts w:ascii="GHEA Grapalat" w:hAnsi="GHEA Grapalat"/>
                <w:sz w:val="24"/>
                <w:szCs w:val="24"/>
                <w:lang w:val="hy-AM"/>
              </w:rPr>
            </w:pPr>
          </w:p>
          <w:p w:rsidR="00DB0A19" w:rsidRPr="001B5D70" w:rsidRDefault="00D608B9"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Ընդունվել է։ Կատարվել են համապատասխան փոփոխություններ։</w:t>
            </w: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ind w:firstLine="720"/>
              <w:jc w:val="center"/>
              <w:rPr>
                <w:rFonts w:ascii="GHEA Grapalat" w:hAnsi="GHEA Grapalat"/>
                <w:sz w:val="24"/>
                <w:szCs w:val="24"/>
                <w:lang w:val="hy-AM"/>
              </w:rPr>
            </w:pPr>
          </w:p>
          <w:p w:rsidR="00C5495D" w:rsidRPr="001B5D70" w:rsidRDefault="00C5495D" w:rsidP="001B5D70">
            <w:pPr>
              <w:spacing w:line="360" w:lineRule="auto"/>
              <w:ind w:firstLine="720"/>
              <w:jc w:val="center"/>
              <w:rPr>
                <w:rFonts w:ascii="GHEA Grapalat" w:hAnsi="GHEA Grapalat"/>
                <w:sz w:val="24"/>
                <w:szCs w:val="24"/>
                <w:lang w:val="hy-AM"/>
              </w:rPr>
            </w:pPr>
          </w:p>
          <w:p w:rsidR="00C5495D" w:rsidRPr="001B5D70" w:rsidRDefault="00C5495D" w:rsidP="001B5D70">
            <w:pPr>
              <w:spacing w:line="360" w:lineRule="auto"/>
              <w:ind w:firstLine="720"/>
              <w:jc w:val="center"/>
              <w:rPr>
                <w:rFonts w:ascii="GHEA Grapalat" w:hAnsi="GHEA Grapalat"/>
                <w:sz w:val="24"/>
                <w:szCs w:val="24"/>
                <w:lang w:val="hy-AM"/>
              </w:rPr>
            </w:pPr>
          </w:p>
          <w:p w:rsidR="00EB36DD" w:rsidRPr="001B5D70" w:rsidRDefault="00EB36DD"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 xml:space="preserve"> </w:t>
            </w:r>
            <w:r w:rsidR="004069BA" w:rsidRPr="001B5D70">
              <w:rPr>
                <w:rFonts w:ascii="GHEA Grapalat" w:hAnsi="GHEA Grapalat"/>
                <w:sz w:val="24"/>
                <w:szCs w:val="24"/>
                <w:lang w:val="hy-AM"/>
              </w:rPr>
              <w:t>Ընդունվել է</w:t>
            </w:r>
            <w:r w:rsidRPr="001B5D70">
              <w:rPr>
                <w:rFonts w:ascii="GHEA Grapalat" w:hAnsi="GHEA Grapalat"/>
                <w:sz w:val="24"/>
                <w:szCs w:val="24"/>
                <w:lang w:val="hy-AM"/>
              </w:rPr>
              <w:t>։</w:t>
            </w:r>
          </w:p>
          <w:p w:rsidR="00EB36DD" w:rsidRPr="001B5D70" w:rsidRDefault="00EB36DD"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Պարզաբանում։</w:t>
            </w:r>
          </w:p>
          <w:p w:rsidR="00EB36DD" w:rsidRPr="001B5D70" w:rsidRDefault="00EB36DD" w:rsidP="001B5D70">
            <w:pPr>
              <w:pStyle w:val="ListParagraph"/>
              <w:numPr>
                <w:ilvl w:val="0"/>
                <w:numId w:val="15"/>
              </w:numPr>
              <w:spacing w:line="360" w:lineRule="auto"/>
              <w:ind w:left="38" w:firstLine="322"/>
              <w:jc w:val="both"/>
              <w:rPr>
                <w:rFonts w:ascii="GHEA Grapalat" w:hAnsi="GHEA Grapalat"/>
                <w:sz w:val="24"/>
                <w:szCs w:val="24"/>
                <w:lang w:val="hy-AM"/>
              </w:rPr>
            </w:pPr>
            <w:r w:rsidRPr="001B5D70">
              <w:rPr>
                <w:rFonts w:ascii="GHEA Grapalat" w:hAnsi="GHEA Grapalat" w:cs="Arial"/>
                <w:sz w:val="24"/>
                <w:szCs w:val="24"/>
                <w:lang w:val="hy-AM"/>
              </w:rPr>
              <w:t>Հաշվառման</w:t>
            </w:r>
            <w:r w:rsidRPr="001B5D70">
              <w:rPr>
                <w:rFonts w:ascii="GHEA Grapalat" w:hAnsi="GHEA Grapalat"/>
                <w:sz w:val="24"/>
                <w:szCs w:val="24"/>
                <w:lang w:val="hy-AM"/>
              </w:rPr>
              <w:t xml:space="preserve"> </w:t>
            </w:r>
            <w:r w:rsidR="00020C54" w:rsidRPr="001B5D70">
              <w:rPr>
                <w:rFonts w:ascii="GHEA Grapalat" w:hAnsi="GHEA Grapalat"/>
                <w:sz w:val="24"/>
                <w:szCs w:val="24"/>
                <w:lang w:val="hy-AM"/>
              </w:rPr>
              <w:t>գործընթաց</w:t>
            </w:r>
            <w:r w:rsidR="00281DCB" w:rsidRPr="001B5D70">
              <w:rPr>
                <w:rFonts w:ascii="GHEA Grapalat" w:hAnsi="GHEA Grapalat"/>
                <w:sz w:val="24"/>
                <w:szCs w:val="24"/>
                <w:lang w:val="hy-AM"/>
              </w:rPr>
              <w:t>ի</w:t>
            </w:r>
            <w:r w:rsidR="00020C54" w:rsidRPr="001B5D70">
              <w:rPr>
                <w:rFonts w:ascii="GHEA Grapalat" w:hAnsi="GHEA Grapalat"/>
                <w:sz w:val="24"/>
                <w:szCs w:val="24"/>
                <w:lang w:val="hy-AM"/>
              </w:rPr>
              <w:t xml:space="preserve"> իրականացման </w:t>
            </w:r>
            <w:r w:rsidR="00281DCB" w:rsidRPr="001B5D70">
              <w:rPr>
                <w:rFonts w:ascii="GHEA Grapalat" w:hAnsi="GHEA Grapalat"/>
                <w:sz w:val="24"/>
                <w:szCs w:val="24"/>
                <w:lang w:val="hy-AM"/>
              </w:rPr>
              <w:t xml:space="preserve">համար </w:t>
            </w:r>
            <w:r w:rsidR="00020C54" w:rsidRPr="001B5D70">
              <w:rPr>
                <w:rFonts w:ascii="GHEA Grapalat" w:hAnsi="GHEA Grapalat"/>
                <w:sz w:val="24"/>
                <w:szCs w:val="24"/>
                <w:lang w:val="hy-AM"/>
              </w:rPr>
              <w:t>մասնագիտական կառույցը կհստակեցվի լիազոր մարմնի հրամանով։ Լրացուցիչ հաստիքների ներգրավում նախատեսված չէ։</w:t>
            </w:r>
          </w:p>
          <w:p w:rsidR="00EB36DD" w:rsidRPr="001B5D70" w:rsidRDefault="00020C54" w:rsidP="001B5D70">
            <w:pPr>
              <w:pStyle w:val="ListParagraph"/>
              <w:numPr>
                <w:ilvl w:val="0"/>
                <w:numId w:val="15"/>
              </w:numPr>
              <w:spacing w:line="360" w:lineRule="auto"/>
              <w:ind w:left="38" w:firstLine="322"/>
              <w:jc w:val="both"/>
              <w:rPr>
                <w:rFonts w:ascii="GHEA Grapalat" w:hAnsi="GHEA Grapalat"/>
                <w:sz w:val="24"/>
                <w:szCs w:val="24"/>
                <w:lang w:val="hy-AM"/>
              </w:rPr>
            </w:pPr>
            <w:r w:rsidRPr="001B5D70">
              <w:rPr>
                <w:rFonts w:ascii="GHEA Grapalat" w:hAnsi="GHEA Grapalat"/>
                <w:sz w:val="24"/>
                <w:szCs w:val="24"/>
                <w:lang w:val="hy-AM"/>
              </w:rPr>
              <w:t>Շրջակա</w:t>
            </w:r>
            <w:r w:rsidR="00C5495D" w:rsidRPr="001B5D70">
              <w:rPr>
                <w:rFonts w:ascii="GHEA Grapalat" w:hAnsi="GHEA Grapalat"/>
                <w:sz w:val="24"/>
                <w:szCs w:val="24"/>
                <w:lang w:val="hy-AM"/>
              </w:rPr>
              <w:t xml:space="preserve"> միջավայրի նախարարությունը ունի </w:t>
            </w:r>
            <w:r w:rsidRPr="001B5D70">
              <w:rPr>
                <w:rFonts w:ascii="GHEA Grapalat" w:hAnsi="GHEA Grapalat"/>
                <w:sz w:val="24"/>
                <w:szCs w:val="24"/>
                <w:lang w:val="hy-AM"/>
              </w:rPr>
              <w:t xml:space="preserve">գործող համակարգչային ծրագիր, ինչի միջոցով ամփոփվում, վերլուծվում և արխիվացվում են </w:t>
            </w:r>
            <w:r w:rsidR="00281DCB" w:rsidRPr="001B5D70">
              <w:rPr>
                <w:rFonts w:ascii="GHEA Grapalat" w:hAnsi="GHEA Grapalat"/>
                <w:sz w:val="24"/>
                <w:szCs w:val="24"/>
                <w:lang w:val="hy-AM"/>
              </w:rPr>
              <w:t>վնասակ</w:t>
            </w:r>
            <w:r w:rsidR="00C5495D" w:rsidRPr="001B5D70">
              <w:rPr>
                <w:rFonts w:ascii="GHEA Grapalat" w:hAnsi="GHEA Grapalat"/>
                <w:sz w:val="24"/>
                <w:szCs w:val="24"/>
                <w:lang w:val="hy-AM"/>
              </w:rPr>
              <w:t>ար նյութերի արտանետումների</w:t>
            </w:r>
            <w:r w:rsidR="00281DCB" w:rsidRPr="001B5D70">
              <w:rPr>
                <w:rFonts w:ascii="GHEA Grapalat" w:hAnsi="GHEA Grapalat"/>
                <w:sz w:val="24"/>
                <w:szCs w:val="24"/>
                <w:lang w:val="hy-AM"/>
              </w:rPr>
              <w:t xml:space="preserve"> հաշվառման տվյալները։</w:t>
            </w:r>
          </w:p>
        </w:tc>
      </w:tr>
      <w:tr w:rsidR="00480A77" w:rsidRPr="001B5D70" w:rsidTr="001B5D70">
        <w:tc>
          <w:tcPr>
            <w:tcW w:w="9073" w:type="dxa"/>
          </w:tcPr>
          <w:p w:rsidR="00480A77" w:rsidRPr="001B5D70" w:rsidRDefault="00480A77" w:rsidP="001B5D70">
            <w:pPr>
              <w:spacing w:line="360" w:lineRule="auto"/>
              <w:ind w:firstLine="375"/>
              <w:jc w:val="both"/>
              <w:rPr>
                <w:rFonts w:ascii="GHEA Grapalat" w:eastAsia="Times New Roman" w:hAnsi="GHEA Grapalat" w:cs="Times New Roman"/>
                <w:sz w:val="24"/>
                <w:szCs w:val="24"/>
                <w:lang w:val="hy-AM" w:eastAsia="hy-AM"/>
              </w:rPr>
            </w:pPr>
            <w:r w:rsidRPr="001B5D70">
              <w:rPr>
                <w:rFonts w:ascii="GHEA Grapalat" w:eastAsia="Times New Roman" w:hAnsi="GHEA Grapalat" w:cs="Sylfaen"/>
                <w:bCs/>
                <w:sz w:val="24"/>
                <w:szCs w:val="24"/>
                <w:lang w:val="hy-AM" w:eastAsia="hy-AM"/>
              </w:rPr>
              <w:lastRenderedPageBreak/>
              <w:t>«Հայաստանի Հանրապետության կառավարության 1999 թվականի ապրիլի 22-ի N259 որոշումն ուժը կորցրած ճանաչելու մասին» (այսուհետ՝ N2 Նախագիծ) ՀՀ կառավարության որոշման նախագծի վերաբերյալ</w:t>
            </w:r>
            <w:r w:rsidRPr="001B5D70">
              <w:rPr>
                <w:rFonts w:ascii="GHEA Grapalat" w:hAnsi="GHEA Grapalat"/>
                <w:sz w:val="24"/>
                <w:szCs w:val="24"/>
                <w:shd w:val="clear" w:color="auto" w:fill="FFFFFF"/>
                <w:lang w:val="hy-AM"/>
              </w:rPr>
              <w:t xml:space="preserve"> դիտողություններ և առաջարկություններ չկան:</w:t>
            </w:r>
          </w:p>
        </w:tc>
        <w:tc>
          <w:tcPr>
            <w:tcW w:w="7088" w:type="dxa"/>
          </w:tcPr>
          <w:p w:rsidR="00480A77" w:rsidRPr="001B5D70" w:rsidRDefault="000051F0" w:rsidP="001B5D70">
            <w:pPr>
              <w:spacing w:line="360" w:lineRule="auto"/>
              <w:ind w:firstLine="375"/>
              <w:jc w:val="center"/>
              <w:rPr>
                <w:rFonts w:ascii="GHEA Grapalat" w:hAnsi="GHEA Grapalat"/>
                <w:sz w:val="24"/>
                <w:szCs w:val="24"/>
                <w:lang w:val="hy-AM"/>
              </w:rPr>
            </w:pPr>
            <w:r w:rsidRPr="001B5D70">
              <w:rPr>
                <w:rFonts w:ascii="GHEA Grapalat" w:hAnsi="GHEA Grapalat"/>
                <w:sz w:val="24"/>
                <w:szCs w:val="24"/>
                <w:lang w:val="hy-AM"/>
              </w:rPr>
              <w:t>-</w:t>
            </w:r>
          </w:p>
        </w:tc>
      </w:tr>
      <w:tr w:rsidR="003F5390" w:rsidRPr="001B5D70" w:rsidTr="001B5D70">
        <w:trPr>
          <w:trHeight w:val="445"/>
        </w:trPr>
        <w:tc>
          <w:tcPr>
            <w:tcW w:w="9073" w:type="dxa"/>
            <w:shd w:val="clear" w:color="auto" w:fill="D9D9D9" w:themeFill="background1" w:themeFillShade="D9"/>
          </w:tcPr>
          <w:p w:rsidR="00A63D17" w:rsidRPr="001B5D70" w:rsidRDefault="00DD0D67" w:rsidP="001B5D70">
            <w:pPr>
              <w:spacing w:line="360" w:lineRule="auto"/>
              <w:jc w:val="center"/>
              <w:rPr>
                <w:rFonts w:ascii="GHEA Grapalat" w:hAnsi="GHEA Grapalat"/>
                <w:sz w:val="24"/>
                <w:szCs w:val="24"/>
                <w:lang w:val="hy-AM" w:eastAsia="ru-RU"/>
              </w:rPr>
            </w:pPr>
            <w:r w:rsidRPr="001B5D70">
              <w:rPr>
                <w:rFonts w:ascii="GHEA Grapalat" w:hAnsi="GHEA Grapalat"/>
                <w:sz w:val="24"/>
                <w:szCs w:val="24"/>
                <w:lang w:val="hy-AM"/>
              </w:rPr>
              <w:t>4</w:t>
            </w:r>
            <w:r w:rsidR="00683353" w:rsidRPr="001B5D70">
              <w:rPr>
                <w:rFonts w:ascii="GHEA Grapalat" w:hAnsi="GHEA Grapalat"/>
                <w:sz w:val="24"/>
                <w:szCs w:val="24"/>
                <w:lang w:val="hy-AM"/>
              </w:rPr>
              <w:t>.</w:t>
            </w:r>
            <w:r w:rsidR="00683353" w:rsidRPr="001B5D70">
              <w:rPr>
                <w:rFonts w:ascii="GHEA Grapalat" w:hAnsi="GHEA Grapalat"/>
                <w:sz w:val="24"/>
                <w:szCs w:val="24"/>
                <w:lang w:val="hy-AM" w:eastAsia="ru-RU"/>
              </w:rPr>
              <w:t xml:space="preserve"> </w:t>
            </w:r>
            <w:r w:rsidR="006A4B58" w:rsidRPr="001B5D70">
              <w:rPr>
                <w:rFonts w:ascii="GHEA Grapalat" w:hAnsi="GHEA Grapalat" w:cs="Sylfaen"/>
                <w:sz w:val="24"/>
                <w:szCs w:val="24"/>
                <w:lang w:val="hy-AM"/>
              </w:rPr>
              <w:t>Վիճակագրական կոմիտե</w:t>
            </w:r>
          </w:p>
        </w:tc>
        <w:tc>
          <w:tcPr>
            <w:tcW w:w="7088" w:type="dxa"/>
            <w:shd w:val="clear" w:color="auto" w:fill="D9D9D9" w:themeFill="background1" w:themeFillShade="D9"/>
          </w:tcPr>
          <w:p w:rsidR="00683353" w:rsidRPr="001B5D70" w:rsidRDefault="006A4B58" w:rsidP="001B5D70">
            <w:pPr>
              <w:spacing w:line="360" w:lineRule="auto"/>
              <w:jc w:val="center"/>
              <w:rPr>
                <w:rFonts w:ascii="GHEA Grapalat" w:hAnsi="GHEA Grapalat"/>
                <w:sz w:val="24"/>
                <w:szCs w:val="24"/>
                <w:lang w:val="hy-AM" w:eastAsia="ru-RU"/>
              </w:rPr>
            </w:pPr>
            <w:r w:rsidRPr="001B5D70">
              <w:rPr>
                <w:rFonts w:ascii="GHEA Grapalat" w:hAnsi="GHEA Grapalat"/>
                <w:sz w:val="24"/>
                <w:szCs w:val="24"/>
                <w:lang w:val="hy-AM" w:eastAsia="ru-RU"/>
              </w:rPr>
              <w:t>23.11</w:t>
            </w:r>
            <w:r w:rsidR="00683353" w:rsidRPr="001B5D70">
              <w:rPr>
                <w:rFonts w:ascii="GHEA Grapalat" w:hAnsi="GHEA Grapalat"/>
                <w:sz w:val="24"/>
                <w:szCs w:val="24"/>
                <w:lang w:val="hy-AM" w:eastAsia="ru-RU"/>
              </w:rPr>
              <w:t>.2023թ.</w:t>
            </w:r>
          </w:p>
          <w:p w:rsidR="00A63D17" w:rsidRPr="001B5D70" w:rsidRDefault="00683353" w:rsidP="001B5D70">
            <w:pPr>
              <w:spacing w:line="360" w:lineRule="auto"/>
              <w:jc w:val="center"/>
              <w:rPr>
                <w:rFonts w:ascii="GHEA Grapalat" w:hAnsi="GHEA Grapalat"/>
                <w:bCs/>
                <w:sz w:val="24"/>
                <w:szCs w:val="24"/>
                <w:lang w:val="hy-AM"/>
              </w:rPr>
            </w:pPr>
            <w:r w:rsidRPr="001B5D70">
              <w:rPr>
                <w:rFonts w:ascii="GHEA Grapalat" w:hAnsi="GHEA Grapalat" w:cs="Sylfaen"/>
                <w:sz w:val="24"/>
                <w:szCs w:val="24"/>
                <w:lang w:val="hy-AM"/>
              </w:rPr>
              <w:t xml:space="preserve">N </w:t>
            </w:r>
            <w:r w:rsidR="006A4B58" w:rsidRPr="001B5D70">
              <w:rPr>
                <w:rFonts w:ascii="GHEA Grapalat" w:hAnsi="GHEA Grapalat" w:cs="Sylfaen"/>
                <w:sz w:val="24"/>
                <w:szCs w:val="24"/>
                <w:lang w:val="hy-AM"/>
              </w:rPr>
              <w:t>ՎԿ/1-04/2329</w:t>
            </w:r>
          </w:p>
        </w:tc>
      </w:tr>
      <w:tr w:rsidR="003F5390" w:rsidRPr="001B5D70" w:rsidTr="001B5D70">
        <w:trPr>
          <w:trHeight w:val="293"/>
        </w:trPr>
        <w:tc>
          <w:tcPr>
            <w:tcW w:w="9073" w:type="dxa"/>
            <w:shd w:val="clear" w:color="auto" w:fill="FFFFFF" w:themeFill="background1"/>
          </w:tcPr>
          <w:p w:rsidR="006A4B58" w:rsidRPr="001B5D70" w:rsidRDefault="00422E84" w:rsidP="001B5D70">
            <w:pPr>
              <w:spacing w:line="360" w:lineRule="auto"/>
              <w:ind w:firstLine="720"/>
              <w:jc w:val="both"/>
              <w:rPr>
                <w:rFonts w:ascii="GHEA Grapalat" w:eastAsia="Times New Roman" w:hAnsi="GHEA Grapalat" w:cs="Times New Roman"/>
                <w:sz w:val="24"/>
                <w:szCs w:val="24"/>
                <w:lang w:val="hy-AM"/>
              </w:rPr>
            </w:pPr>
            <w:r w:rsidRPr="001B5D70">
              <w:rPr>
                <w:rFonts w:ascii="GHEA Grapalat" w:hAnsi="GHEA Grapalat"/>
                <w:sz w:val="24"/>
                <w:szCs w:val="24"/>
                <w:lang w:val="hy-AM"/>
              </w:rPr>
              <w:t>1</w:t>
            </w:r>
            <w:r w:rsidRPr="001B5D70">
              <w:rPr>
                <w:rFonts w:ascii="GHEA Grapalat" w:hAnsi="GHEA Grapalat"/>
                <w:sz w:val="24"/>
                <w:szCs w:val="24"/>
              </w:rPr>
              <w:t>.</w:t>
            </w:r>
            <w:r w:rsidR="0036754B" w:rsidRPr="001B5D70">
              <w:rPr>
                <w:rFonts w:ascii="GHEA Grapalat" w:hAnsi="GHEA Grapalat"/>
                <w:sz w:val="24"/>
                <w:szCs w:val="24"/>
                <w:lang w:val="hy-AM"/>
              </w:rPr>
              <w:t xml:space="preserve"> </w:t>
            </w:r>
            <w:r w:rsidR="0055398C" w:rsidRPr="001B5D70">
              <w:rPr>
                <w:rFonts w:ascii="GHEA Grapalat" w:hAnsi="GHEA Grapalat"/>
                <w:sz w:val="24"/>
                <w:szCs w:val="24"/>
                <w:lang w:val="hy-AM"/>
              </w:rPr>
              <w:t>«Մթնոլորտային օդն աղտոտող (վնասակար) նյութերի արտանետումների պետական հաշվառման և հաշվառման վերաբերյալ տեղեկատվության ամփոփման, վերլուծման և արխիվացման կարգը հաստատելու մասին» կառավարության որոշման</w:t>
            </w:r>
            <w:r w:rsidR="006A4B58" w:rsidRPr="001B5D70">
              <w:rPr>
                <w:rFonts w:ascii="GHEA Grapalat" w:eastAsia="Times New Roman" w:hAnsi="GHEA Grapalat" w:cs="Times New Roman"/>
                <w:sz w:val="24"/>
                <w:szCs w:val="24"/>
                <w:lang w:val="hy-AM"/>
              </w:rPr>
              <w:t xml:space="preserve"> նախագծի (այսուհետ՝ Նախագիծ) հավելվածից հանել 13-րդ կետը՝ նկատի ունենալով հետևյալը.</w:t>
            </w:r>
          </w:p>
          <w:p w:rsidR="006A4B58" w:rsidRPr="001B5D70" w:rsidRDefault="006A4B58" w:rsidP="001B5D70">
            <w:pPr>
              <w:pStyle w:val="ListParagraph"/>
              <w:numPr>
                <w:ilvl w:val="0"/>
                <w:numId w:val="13"/>
              </w:numPr>
              <w:spacing w:line="360" w:lineRule="auto"/>
              <w:jc w:val="both"/>
              <w:rPr>
                <w:rFonts w:ascii="GHEA Grapalat" w:hAnsi="GHEA Grapalat"/>
                <w:color w:val="000000"/>
                <w:sz w:val="24"/>
                <w:szCs w:val="24"/>
                <w:shd w:val="clear" w:color="auto" w:fill="FFFFFF"/>
                <w:lang w:val="hy-AM"/>
              </w:rPr>
            </w:pPr>
            <w:r w:rsidRPr="001B5D70">
              <w:rPr>
                <w:rFonts w:ascii="GHEA Grapalat" w:hAnsi="GHEA Grapalat"/>
                <w:sz w:val="24"/>
                <w:szCs w:val="24"/>
                <w:lang w:val="hy-AM"/>
              </w:rPr>
              <w:t xml:space="preserve">«Պաշտոնական վիճակագրության մասին» ՀՀ օրենքում (այսուհետ՝ Օրենք) հստակ տարանջատված են </w:t>
            </w:r>
            <w:r w:rsidRPr="001B5D70">
              <w:rPr>
                <w:rFonts w:ascii="GHEA Grapalat" w:hAnsi="GHEA Grapalat"/>
                <w:i/>
                <w:iCs/>
                <w:sz w:val="24"/>
                <w:szCs w:val="24"/>
                <w:lang w:val="hy-AM"/>
              </w:rPr>
              <w:t xml:space="preserve">պաշտոնական վիճակագրության այլ արտադրողների </w:t>
            </w:r>
            <w:r w:rsidRPr="001B5D70">
              <w:rPr>
                <w:rFonts w:ascii="GHEA Grapalat" w:hAnsi="GHEA Grapalat"/>
                <w:sz w:val="24"/>
                <w:szCs w:val="24"/>
                <w:lang w:val="hy-AM"/>
              </w:rPr>
              <w:t>և</w:t>
            </w:r>
            <w:r w:rsidRPr="001B5D70">
              <w:rPr>
                <w:rFonts w:ascii="GHEA Grapalat" w:hAnsi="GHEA Grapalat"/>
                <w:i/>
                <w:iCs/>
                <w:sz w:val="24"/>
                <w:szCs w:val="24"/>
                <w:lang w:val="hy-AM"/>
              </w:rPr>
              <w:t xml:space="preserve"> վարչական տվյալներ տրամադրողների</w:t>
            </w:r>
            <w:r w:rsidRPr="001B5D70">
              <w:rPr>
                <w:rFonts w:ascii="GHEA Grapalat" w:hAnsi="GHEA Grapalat"/>
                <w:sz w:val="24"/>
                <w:szCs w:val="24"/>
                <w:lang w:val="hy-AM"/>
              </w:rPr>
              <w:t xml:space="preserve"> հասկացությունները:</w:t>
            </w:r>
            <w:r w:rsidRPr="001B5D70">
              <w:rPr>
                <w:rFonts w:ascii="GHEA Grapalat" w:hAnsi="GHEA Grapalat"/>
                <w:color w:val="000000"/>
                <w:sz w:val="24"/>
                <w:szCs w:val="24"/>
                <w:shd w:val="clear" w:color="auto" w:fill="FFFFFF"/>
                <w:lang w:val="hy-AM"/>
              </w:rPr>
              <w:t xml:space="preserve"> </w:t>
            </w:r>
            <w:r w:rsidRPr="001B5D70">
              <w:rPr>
                <w:rFonts w:ascii="GHEA Grapalat" w:hAnsi="GHEA Grapalat"/>
                <w:sz w:val="24"/>
                <w:szCs w:val="24"/>
                <w:lang w:val="hy-AM"/>
              </w:rPr>
              <w:t xml:space="preserve">Այսպես, Օրենքի 5-րդ հոդվածի 1-ին մասի 3-րդ կետի համաձայն՝ </w:t>
            </w:r>
            <w:r w:rsidRPr="001B5D70">
              <w:rPr>
                <w:rFonts w:ascii="GHEA Grapalat" w:hAnsi="GHEA Grapalat"/>
                <w:i/>
                <w:iCs/>
                <w:sz w:val="24"/>
                <w:szCs w:val="24"/>
                <w:lang w:val="hy-AM"/>
              </w:rPr>
              <w:t>պաշտոնական վիճակագրության այլ արտադրողները</w:t>
            </w:r>
            <w:r w:rsidRPr="001B5D70">
              <w:rPr>
                <w:rFonts w:ascii="GHEA Grapalat" w:hAnsi="GHEA Grapalat"/>
                <w:sz w:val="24"/>
                <w:szCs w:val="24"/>
                <w:lang w:val="hy-AM"/>
              </w:rPr>
              <w:t xml:space="preserve"> կազմված են պետական և տեղական ինքնակառավարման մարմինների՝ սույն օրենքին համապատասխան </w:t>
            </w:r>
            <w:r w:rsidRPr="001B5D70">
              <w:rPr>
                <w:rFonts w:ascii="GHEA Grapalat" w:hAnsi="GHEA Grapalat"/>
                <w:i/>
                <w:iCs/>
                <w:sz w:val="24"/>
                <w:szCs w:val="24"/>
                <w:lang w:val="hy-AM"/>
              </w:rPr>
              <w:t>պաշտոնական վիճակագրություն մշակող, արտադրող</w:t>
            </w:r>
            <w:r w:rsidRPr="001B5D70">
              <w:rPr>
                <w:rFonts w:ascii="GHEA Grapalat" w:hAnsi="GHEA Grapalat"/>
                <w:sz w:val="24"/>
                <w:szCs w:val="24"/>
                <w:lang w:val="hy-AM"/>
              </w:rPr>
              <w:t xml:space="preserve"> և տարածող կազմակերպական ստորաբաժանումներից: </w:t>
            </w:r>
            <w:r w:rsidRPr="001B5D70">
              <w:rPr>
                <w:rFonts w:ascii="GHEA Grapalat" w:hAnsi="GHEA Grapalat"/>
                <w:i/>
                <w:iCs/>
                <w:sz w:val="24"/>
                <w:szCs w:val="24"/>
                <w:lang w:val="hy-AM"/>
              </w:rPr>
              <w:t>Արտադրության</w:t>
            </w:r>
            <w:r w:rsidRPr="001B5D70">
              <w:rPr>
                <w:rFonts w:ascii="GHEA Grapalat" w:hAnsi="GHEA Grapalat"/>
                <w:sz w:val="24"/>
                <w:szCs w:val="24"/>
                <w:lang w:val="hy-AM"/>
              </w:rPr>
              <w:t xml:space="preserve"> հասկացությունը սահմանված է Օրենքի 4-րդ հոդվածում, համաձայն </w:t>
            </w:r>
            <w:r w:rsidRPr="001B5D70">
              <w:rPr>
                <w:rFonts w:ascii="GHEA Grapalat" w:hAnsi="GHEA Grapalat"/>
                <w:sz w:val="24"/>
                <w:szCs w:val="24"/>
                <w:lang w:val="hy-AM"/>
              </w:rPr>
              <w:lastRenderedPageBreak/>
              <w:t xml:space="preserve">որի՝ արտադրությունը տվյալների հավաքման, պահպանման, մշակման և վերլուծության հետ կապված անհրաժեշտ բոլոր գործողություններն են, որոնք կատարվել են </w:t>
            </w:r>
            <w:r w:rsidRPr="001B5D70">
              <w:rPr>
                <w:rFonts w:ascii="GHEA Grapalat" w:hAnsi="GHEA Grapalat"/>
                <w:b/>
                <w:bCs/>
                <w:i/>
                <w:iCs/>
                <w:sz w:val="24"/>
                <w:szCs w:val="24"/>
                <w:lang w:val="hy-AM"/>
              </w:rPr>
              <w:t>պաշտոնական վիճակագրություն կազմելու նպատակով:</w:t>
            </w:r>
          </w:p>
          <w:p w:rsidR="006A4B58" w:rsidRPr="001B5D70" w:rsidRDefault="006A4B58" w:rsidP="001B5D70">
            <w:pPr>
              <w:spacing w:line="360" w:lineRule="auto"/>
              <w:ind w:firstLine="720"/>
              <w:jc w:val="both"/>
              <w:rPr>
                <w:rFonts w:ascii="GHEA Grapalat" w:eastAsia="Times New Roman" w:hAnsi="GHEA Grapalat" w:cs="Times New Roman"/>
                <w:sz w:val="24"/>
                <w:szCs w:val="24"/>
                <w:lang w:val="hy-AM"/>
              </w:rPr>
            </w:pPr>
            <w:r w:rsidRPr="001B5D70">
              <w:rPr>
                <w:rFonts w:ascii="GHEA Grapalat" w:eastAsia="Times New Roman" w:hAnsi="GHEA Grapalat" w:cs="Times New Roman"/>
                <w:sz w:val="24"/>
                <w:szCs w:val="24"/>
                <w:lang w:val="hy-AM"/>
              </w:rPr>
              <w:t xml:space="preserve">Օրենքի 5-րդ հոդվածի 2-րդ մասի 2-րդ կետով սահմանված է </w:t>
            </w:r>
            <w:r w:rsidRPr="001B5D70">
              <w:rPr>
                <w:rFonts w:ascii="GHEA Grapalat" w:eastAsia="Times New Roman" w:hAnsi="GHEA Grapalat" w:cs="Times New Roman"/>
                <w:i/>
                <w:iCs/>
                <w:sz w:val="24"/>
                <w:szCs w:val="24"/>
                <w:lang w:val="hy-AM"/>
              </w:rPr>
              <w:t>վարչական տվյալներ տրամադրողների</w:t>
            </w:r>
            <w:r w:rsidRPr="001B5D70">
              <w:rPr>
                <w:rFonts w:ascii="GHEA Grapalat" w:eastAsia="Times New Roman" w:hAnsi="GHEA Grapalat" w:cs="Times New Roman"/>
                <w:sz w:val="24"/>
                <w:szCs w:val="24"/>
                <w:lang w:val="hy-AM"/>
              </w:rPr>
              <w:t xml:space="preserve"> հասկացությունը, այն է՝ պետական և տեղական ինքնակառավարման մարմիններ, որոնք պաշտոնական վիճակագրություն  արտադրողներին </w:t>
            </w:r>
            <w:r w:rsidRPr="001B5D70">
              <w:rPr>
                <w:rFonts w:ascii="GHEA Grapalat" w:eastAsia="Times New Roman" w:hAnsi="GHEA Grapalat" w:cs="Times New Roman"/>
                <w:b/>
                <w:bCs/>
                <w:i/>
                <w:iCs/>
                <w:sz w:val="24"/>
                <w:szCs w:val="24"/>
                <w:lang w:val="hy-AM"/>
              </w:rPr>
              <w:t>տրամադրում են վարչական նպատակներով հավաքված տվյալներ:</w:t>
            </w:r>
          </w:p>
          <w:p w:rsidR="006A4B58" w:rsidRPr="001B5D70" w:rsidRDefault="006A4B58" w:rsidP="001B5D70">
            <w:pPr>
              <w:spacing w:line="360" w:lineRule="auto"/>
              <w:ind w:firstLine="720"/>
              <w:jc w:val="both"/>
              <w:rPr>
                <w:rFonts w:ascii="GHEA Grapalat" w:eastAsia="Times New Roman" w:hAnsi="GHEA Grapalat" w:cs="Times New Roman"/>
                <w:sz w:val="24"/>
                <w:szCs w:val="24"/>
                <w:lang w:val="hy-AM"/>
              </w:rPr>
            </w:pPr>
            <w:r w:rsidRPr="001B5D70">
              <w:rPr>
                <w:rFonts w:ascii="GHEA Grapalat" w:eastAsia="Times New Roman" w:hAnsi="GHEA Grapalat" w:cs="Times New Roman"/>
                <w:sz w:val="24"/>
                <w:szCs w:val="24"/>
                <w:lang w:val="hy-AM"/>
              </w:rPr>
              <w:t>Օրենքի 6-րդ հոդվածում հստակ սահմանված է, որ ՀՀ պաշտոնական վիճակագրության մշակման, արտադրության և տարածման ընթացքում օրենքի նույն հոդվածով սահմանված պաշտոնական վիճակագրության հիմնարար սկզբունքները տարածվում են բոլոր պաշտոնական վիճակագրություն արտադրողների վրա, այլ ոչ վարչական տվյալներ տրամադրողների (վարչական ռեգիստրներ վարողների):</w:t>
            </w:r>
          </w:p>
          <w:p w:rsidR="006A4B58" w:rsidRPr="001B5D70" w:rsidRDefault="006A4B58" w:rsidP="001B5D70">
            <w:pPr>
              <w:spacing w:line="360" w:lineRule="auto"/>
              <w:ind w:left="29" w:firstLine="691"/>
              <w:jc w:val="both"/>
              <w:rPr>
                <w:rFonts w:ascii="GHEA Grapalat" w:eastAsia="Times New Roman" w:hAnsi="GHEA Grapalat" w:cs="Times New Roman"/>
                <w:sz w:val="24"/>
                <w:szCs w:val="24"/>
                <w:lang w:val="hy-AM"/>
              </w:rPr>
            </w:pPr>
            <w:r w:rsidRPr="001B5D70">
              <w:rPr>
                <w:rFonts w:ascii="GHEA Grapalat" w:eastAsia="Times New Roman" w:hAnsi="GHEA Grapalat" w:cs="Times New Roman"/>
                <w:sz w:val="24"/>
                <w:szCs w:val="24"/>
                <w:lang w:val="hy-AM"/>
              </w:rPr>
              <w:t xml:space="preserve">Նախագծով լիազոր մարմնի ղեկավարի հրամանով հաստատվող մթնոլորտային օդն աղտոտող (վնասակար) նյութերի արտանետումների տարեկան վարչական վիճակագրական հաշվետվությունների ձևերով տվյալների հավաքումը Օրենքի համաձայն չի հանդիսանում վիճակագրության արտադրություն, քանի որ այդ գործողություններն ուղղված չեն պաշտոնական վիճակագրություն կազմելուն, այլ հավաքվում են վարչական (իրենց </w:t>
            </w:r>
            <w:r w:rsidRPr="001B5D70">
              <w:rPr>
                <w:rFonts w:ascii="GHEA Grapalat" w:eastAsia="Times New Roman" w:hAnsi="GHEA Grapalat" w:cs="Times New Roman"/>
                <w:sz w:val="24"/>
                <w:szCs w:val="24"/>
                <w:lang w:val="hy-AM"/>
              </w:rPr>
              <w:lastRenderedPageBreak/>
              <w:t>գործունեության համար անհրաժեշտ) նպատակներով: Հետևաբար,</w:t>
            </w:r>
            <w:r w:rsidRPr="001B5D70">
              <w:rPr>
                <w:rFonts w:ascii="GHEA Grapalat" w:eastAsia="Times New Roman" w:hAnsi="GHEA Grapalat" w:cs="Times New Roman"/>
                <w:color w:val="000000"/>
                <w:sz w:val="24"/>
                <w:szCs w:val="24"/>
                <w:shd w:val="clear" w:color="auto" w:fill="FFFFFF"/>
                <w:lang w:val="hy-AM"/>
              </w:rPr>
              <w:t xml:space="preserve"> Ձեզ վարչական հաշվետվություններ ներկայացնողները՝ </w:t>
            </w:r>
            <w:r w:rsidRPr="001B5D70">
              <w:rPr>
                <w:rFonts w:ascii="GHEA Grapalat" w:eastAsia="Times New Roman" w:hAnsi="GHEA Grapalat" w:cs="Times New Roman"/>
                <w:sz w:val="24"/>
                <w:szCs w:val="24"/>
                <w:u w:val="single"/>
                <w:lang w:val="hy-AM"/>
              </w:rPr>
              <w:t>պաշտոնական վիճակագրության ձևավորման համատեքստում</w:t>
            </w:r>
            <w:r w:rsidRPr="001B5D70">
              <w:rPr>
                <w:rFonts w:ascii="GHEA Grapalat" w:eastAsia="Times New Roman" w:hAnsi="GHEA Grapalat" w:cs="Times New Roman"/>
                <w:sz w:val="24"/>
                <w:szCs w:val="24"/>
                <w:lang w:val="hy-AM"/>
              </w:rPr>
              <w:t xml:space="preserve"> հանդիսանում են </w:t>
            </w:r>
            <w:r w:rsidRPr="001B5D70">
              <w:rPr>
                <w:rFonts w:ascii="GHEA Grapalat" w:eastAsia="Times New Roman" w:hAnsi="GHEA Grapalat" w:cs="Times New Roman"/>
                <w:i/>
                <w:iCs/>
                <w:sz w:val="24"/>
                <w:szCs w:val="24"/>
                <w:lang w:val="hy-AM"/>
              </w:rPr>
              <w:t>վարչական տվյալներ տրամադրող,</w:t>
            </w:r>
            <w:r w:rsidRPr="001B5D70">
              <w:rPr>
                <w:rFonts w:ascii="GHEA Grapalat" w:eastAsia="Times New Roman" w:hAnsi="GHEA Grapalat" w:cs="Times New Roman"/>
                <w:sz w:val="24"/>
                <w:szCs w:val="24"/>
                <w:lang w:val="hy-AM"/>
              </w:rPr>
              <w:t xml:space="preserve"> և հիշյալ վարչական հաշվետվության ձևերով հավաքված տվյալները հանդիսանում են վարչական տվյալներ, որոնք Օրենքի 4-րդ հոդվածի համաձայն՝ այն տվյալներն են, որոնք հավաքված են </w:t>
            </w:r>
            <w:r w:rsidRPr="001B5D70">
              <w:rPr>
                <w:rFonts w:ascii="GHEA Grapalat" w:eastAsia="Times New Roman" w:hAnsi="GHEA Grapalat" w:cs="Times New Roman"/>
                <w:i/>
                <w:iCs/>
                <w:sz w:val="24"/>
                <w:szCs w:val="24"/>
                <w:lang w:val="hy-AM"/>
              </w:rPr>
              <w:t>վարչական նպատակներով</w:t>
            </w:r>
            <w:r w:rsidRPr="001B5D70">
              <w:rPr>
                <w:rFonts w:ascii="GHEA Grapalat" w:eastAsia="Times New Roman" w:hAnsi="GHEA Grapalat" w:cs="Times New Roman"/>
                <w:sz w:val="24"/>
                <w:szCs w:val="24"/>
                <w:lang w:val="hy-AM"/>
              </w:rPr>
              <w:t xml:space="preserve"> պետական և տեղական ինքնակառավարման մարմինների, Հայաստանի Հանրապետության կենտրոնական բանկի կողմից կամ նրանց անունից, </w:t>
            </w:r>
            <w:r w:rsidRPr="001B5D70">
              <w:rPr>
                <w:rFonts w:ascii="GHEA Grapalat" w:eastAsia="Times New Roman" w:hAnsi="GHEA Grapalat" w:cs="Times New Roman"/>
                <w:i/>
                <w:iCs/>
                <w:sz w:val="24"/>
                <w:szCs w:val="24"/>
                <w:lang w:val="hy-AM"/>
              </w:rPr>
              <w:t>որոնք այլ են, քան պաշտոնական վիճակագրության արտադրողներինը</w:t>
            </w:r>
            <w:r w:rsidRPr="001B5D70">
              <w:rPr>
                <w:rFonts w:ascii="GHEA Grapalat" w:eastAsia="Times New Roman" w:hAnsi="GHEA Grapalat" w:cs="Times New Roman"/>
                <w:sz w:val="24"/>
                <w:szCs w:val="24"/>
                <w:lang w:val="hy-AM"/>
              </w:rPr>
              <w:t xml:space="preserve">, </w:t>
            </w:r>
            <w:r w:rsidRPr="001B5D70">
              <w:rPr>
                <w:rFonts w:ascii="GHEA Grapalat" w:eastAsia="Times New Roman" w:hAnsi="GHEA Grapalat" w:cs="Times New Roman"/>
                <w:b/>
                <w:bCs/>
                <w:i/>
                <w:iCs/>
                <w:sz w:val="24"/>
                <w:szCs w:val="24"/>
                <w:lang w:val="hy-AM"/>
              </w:rPr>
              <w:t>և որոնց հավաքման իրավական հիմքն այլ է, քան վիճակագրական օրենսդրությունը:</w:t>
            </w:r>
          </w:p>
          <w:p w:rsidR="006A4B58" w:rsidRPr="001B5D70" w:rsidRDefault="006A4B58" w:rsidP="001B5D70">
            <w:pPr>
              <w:pStyle w:val="ListParagraph"/>
              <w:numPr>
                <w:ilvl w:val="0"/>
                <w:numId w:val="13"/>
              </w:numPr>
              <w:spacing w:line="360" w:lineRule="auto"/>
              <w:jc w:val="both"/>
              <w:rPr>
                <w:rFonts w:ascii="GHEA Grapalat" w:hAnsi="GHEA Grapalat"/>
                <w:sz w:val="24"/>
                <w:szCs w:val="24"/>
                <w:lang w:val="hy-AM"/>
              </w:rPr>
            </w:pPr>
            <w:r w:rsidRPr="001B5D70">
              <w:rPr>
                <w:rFonts w:ascii="GHEA Grapalat" w:hAnsi="GHEA Grapalat"/>
                <w:sz w:val="24"/>
                <w:szCs w:val="24"/>
                <w:lang w:val="hy-AM"/>
              </w:rPr>
              <w:t xml:space="preserve"> Բացի այդ հարկ է նաև նշել, որ Նախագծի 13-րդ կետում որպես վարչական վիճակագրության վարմանն առնչվող կարգում չնշված այլ հարաբերությունների կարգավորման հիմք սահմանված «Պետական վիճակագրության մասին» Հայաստանի Հանրապետության օրենքի ուժը կորցրած է ճանաչվել «Պաշտոնական վիճակագրության մասին» օրենքի 35-րդ հոդվածով («Պաշտոնական վիճակագրության մասին» ՀՕ-194-Ն օրենքն ընդունվել է 2018 թվականի մարտի 21-ին, որն ամբողջությամբ խարսխված է ՄԱԿ-ի, ՄԱԿ-ի Եվրոպական տնտեսական հանձնաժողովի կողմից հաստատված «Արևելյան Եվրոպայի, Կովկասի և Կենտրոնական Ասիայի պաշտոնական վիճակագրության մասին Մոդելային օրենքի» (Նյո</w:t>
            </w:r>
            <w:r w:rsidR="001B5D70">
              <w:rPr>
                <w:rFonts w:ascii="GHEA Grapalat" w:hAnsi="GHEA Grapalat"/>
                <w:sz w:val="24"/>
                <w:szCs w:val="24"/>
                <w:lang w:val="hy-AM"/>
              </w:rPr>
              <w:t xml:space="preserve">ւ Յորք և Ժնև, </w:t>
            </w:r>
            <w:r w:rsidR="001B5D70">
              <w:rPr>
                <w:rFonts w:ascii="GHEA Grapalat" w:hAnsi="GHEA Grapalat"/>
                <w:sz w:val="24"/>
                <w:szCs w:val="24"/>
                <w:lang w:val="hy-AM"/>
              </w:rPr>
              <w:lastRenderedPageBreak/>
              <w:t xml:space="preserve">2016թ.) վրա, տես </w:t>
            </w:r>
            <w:hyperlink r:id="rId6" w:history="1">
              <w:r w:rsidRPr="001B5D70">
                <w:rPr>
                  <w:rFonts w:ascii="GHEA Grapalat" w:hAnsi="GHEA Grapalat"/>
                  <w:color w:val="0000FF" w:themeColor="hyperlink"/>
                  <w:sz w:val="24"/>
                  <w:szCs w:val="24"/>
                  <w:u w:val="single"/>
                  <w:lang w:val="hy-AM"/>
                </w:rPr>
                <w:t>https://ec.europa.eu/eurostat/ramon/statmanuals/files/UNECE_Generic_law_2016_EN.pdf</w:t>
              </w:r>
            </w:hyperlink>
            <w:r w:rsidRPr="001B5D70">
              <w:rPr>
                <w:rFonts w:ascii="GHEA Grapalat" w:hAnsi="GHEA Grapalat"/>
                <w:sz w:val="24"/>
                <w:szCs w:val="24"/>
                <w:lang w:val="hy-AM"/>
              </w:rPr>
              <w:t xml:space="preserve"> հղումը: Հիշյալ մոդելային օրենքի հիման վրա արմատապես փոխվել է վարչական </w:t>
            </w:r>
            <w:proofErr w:type="spellStart"/>
            <w:r w:rsidRPr="001B5D70">
              <w:rPr>
                <w:rFonts w:ascii="GHEA Grapalat" w:hAnsi="GHEA Grapalat"/>
                <w:sz w:val="24"/>
                <w:szCs w:val="24"/>
                <w:lang w:val="hy-AM"/>
              </w:rPr>
              <w:t>ռեգիստրների</w:t>
            </w:r>
            <w:proofErr w:type="spellEnd"/>
            <w:r w:rsidRPr="001B5D70">
              <w:rPr>
                <w:rFonts w:ascii="GHEA Grapalat" w:hAnsi="GHEA Grapalat"/>
                <w:sz w:val="24"/>
                <w:szCs w:val="24"/>
                <w:lang w:val="hy-AM"/>
              </w:rPr>
              <w:t xml:space="preserve"> դերակատարումը պաշտոնական վիճակագրության գործընթացում: Վարչական ռեգիստր </w:t>
            </w:r>
            <w:proofErr w:type="spellStart"/>
            <w:r w:rsidRPr="001B5D70">
              <w:rPr>
                <w:rFonts w:ascii="GHEA Grapalat" w:hAnsi="GHEA Grapalat"/>
                <w:sz w:val="24"/>
                <w:szCs w:val="24"/>
                <w:lang w:val="hy-AM"/>
              </w:rPr>
              <w:t>վարողները</w:t>
            </w:r>
            <w:proofErr w:type="spellEnd"/>
            <w:r w:rsidRPr="001B5D70">
              <w:rPr>
                <w:rFonts w:ascii="GHEA Grapalat" w:hAnsi="GHEA Grapalat"/>
                <w:sz w:val="24"/>
                <w:szCs w:val="24"/>
                <w:lang w:val="hy-AM"/>
              </w:rPr>
              <w:t xml:space="preserve"> </w:t>
            </w:r>
            <w:proofErr w:type="spellStart"/>
            <w:r w:rsidRPr="001B5D70">
              <w:rPr>
                <w:rFonts w:ascii="GHEA Grapalat" w:hAnsi="GHEA Grapalat"/>
                <w:sz w:val="24"/>
                <w:szCs w:val="24"/>
                <w:lang w:val="hy-AM"/>
              </w:rPr>
              <w:t>տարանջատվել</w:t>
            </w:r>
            <w:proofErr w:type="spellEnd"/>
            <w:r w:rsidRPr="001B5D70">
              <w:rPr>
                <w:rFonts w:ascii="GHEA Grapalat" w:hAnsi="GHEA Grapalat"/>
                <w:sz w:val="24"/>
                <w:szCs w:val="24"/>
                <w:lang w:val="hy-AM"/>
              </w:rPr>
              <w:t xml:space="preserve"> են պաշտոնական վիճակագրության այլ արտադրողներից և դրանցից յուրաքանչյուրի </w:t>
            </w:r>
            <w:proofErr w:type="spellStart"/>
            <w:r w:rsidRPr="001B5D70">
              <w:rPr>
                <w:rFonts w:ascii="GHEA Grapalat" w:hAnsi="GHEA Grapalat"/>
                <w:sz w:val="24"/>
                <w:szCs w:val="24"/>
                <w:lang w:val="hy-AM"/>
              </w:rPr>
              <w:t>առաքելությունները</w:t>
            </w:r>
            <w:proofErr w:type="spellEnd"/>
            <w:r w:rsidRPr="001B5D70">
              <w:rPr>
                <w:rFonts w:ascii="GHEA Grapalat" w:hAnsi="GHEA Grapalat"/>
                <w:sz w:val="24"/>
                <w:szCs w:val="24"/>
                <w:lang w:val="hy-AM"/>
              </w:rPr>
              <w:t xml:space="preserve"> հստակեցվել են: Պաշտոնական վիճակագրության օրենսդրությամբ տվյալների հավաքման լիազորությունները թողնվել են միայն պաշտոնական վիճակագրության արտադրողներին): </w:t>
            </w:r>
          </w:p>
          <w:p w:rsidR="006A4B58" w:rsidRPr="001B5D70" w:rsidRDefault="006A4B58" w:rsidP="001B5D70">
            <w:pPr>
              <w:spacing w:line="360" w:lineRule="auto"/>
              <w:ind w:firstLine="720"/>
              <w:jc w:val="both"/>
              <w:rPr>
                <w:rFonts w:ascii="GHEA Grapalat" w:eastAsia="Times New Roman" w:hAnsi="GHEA Grapalat" w:cs="Times New Roman"/>
                <w:sz w:val="24"/>
                <w:szCs w:val="24"/>
                <w:lang w:val="hy-AM"/>
              </w:rPr>
            </w:pPr>
            <w:r w:rsidRPr="001B5D70">
              <w:rPr>
                <w:rFonts w:ascii="GHEA Grapalat" w:eastAsia="Times New Roman" w:hAnsi="GHEA Grapalat" w:cs="Times New Roman"/>
                <w:sz w:val="24"/>
                <w:szCs w:val="24"/>
                <w:lang w:val="hy-AM"/>
              </w:rPr>
              <w:t xml:space="preserve">Նկատի ունենլով վերոնշյալը, անհրաժեշտ է խնդրո առարկա հարաբերությունների կարգավորման համար նախատեսել այլ իրավական հիմք: </w:t>
            </w:r>
          </w:p>
          <w:p w:rsidR="00A63D17" w:rsidRPr="001B5D70" w:rsidRDefault="006A4B58" w:rsidP="001B5D70">
            <w:pPr>
              <w:spacing w:line="360" w:lineRule="auto"/>
              <w:ind w:firstLine="720"/>
              <w:jc w:val="both"/>
              <w:rPr>
                <w:rFonts w:ascii="GHEA Grapalat" w:hAnsi="GHEA Grapalat"/>
                <w:sz w:val="24"/>
                <w:szCs w:val="24"/>
                <w:lang w:val="hy-AM"/>
              </w:rPr>
            </w:pPr>
            <w:r w:rsidRPr="001B5D70">
              <w:rPr>
                <w:rFonts w:ascii="GHEA Grapalat" w:eastAsia="Times New Roman" w:hAnsi="GHEA Grapalat" w:cs="Times New Roman"/>
                <w:sz w:val="24"/>
                <w:szCs w:val="24"/>
                <w:lang w:val="hy-AM"/>
              </w:rPr>
              <w:t xml:space="preserve">Միաժամանակ խնդրում ենք Ձեզ նմանատիպ այլ փոփոխությունների դեպքում ևս, մինչ վերջնական որոշում ընդունելը, խորհրդակցելու նպատակով նախապես այդ մասին տեղեկացնել Արմստատին, քանի որ «Պաշտոնական վիճակագրության մասին» օրենքի 20-րդ հոդվածի 3-րդ մասի համաձայն՝ «Եթե վարչական տվյալներ տրամադրողները նախատեսում են էականորեն վերանայել տվյալների հավաքման կամ մշակման ընթացակարգերը կամ կազմակերպել տվյալների նոր հավաքում, որը կարող է անդրադառնալ պաշտոնական վիճակագրության նպատակներով տրամադրվող տվյալների վրա, ապա նրանք պարտավոր են խորհրդակցել վիճակագրական կոմիտեի հետ և, </w:t>
            </w:r>
            <w:r w:rsidRPr="001B5D70">
              <w:rPr>
                <w:rFonts w:ascii="GHEA Grapalat" w:eastAsia="Times New Roman" w:hAnsi="GHEA Grapalat" w:cs="Times New Roman"/>
                <w:sz w:val="24"/>
                <w:szCs w:val="24"/>
                <w:lang w:val="hy-AM"/>
              </w:rPr>
              <w:lastRenderedPageBreak/>
              <w:t xml:space="preserve">անհրաժեշտության դեպքում, պաշտոնական վիճակագրության այլ արտադրողների հետ՝ մինչև նման որոշում կայացնելը»: </w:t>
            </w:r>
          </w:p>
        </w:tc>
        <w:tc>
          <w:tcPr>
            <w:tcW w:w="7088" w:type="dxa"/>
            <w:shd w:val="clear" w:color="auto" w:fill="FFFFFF" w:themeFill="background1"/>
          </w:tcPr>
          <w:p w:rsidR="00A63D17" w:rsidRPr="001B5D70" w:rsidRDefault="003F5390" w:rsidP="001B5D70">
            <w:pPr>
              <w:spacing w:line="360" w:lineRule="auto"/>
              <w:jc w:val="center"/>
              <w:rPr>
                <w:rFonts w:ascii="GHEA Grapalat" w:hAnsi="GHEA Grapalat" w:cs="Sylfaen"/>
                <w:sz w:val="24"/>
                <w:szCs w:val="24"/>
                <w:lang w:val="hy-AM"/>
              </w:rPr>
            </w:pPr>
            <w:r w:rsidRPr="001B5D70">
              <w:rPr>
                <w:rFonts w:ascii="GHEA Grapalat" w:hAnsi="GHEA Grapalat" w:cs="Sylfaen"/>
                <w:sz w:val="24"/>
                <w:szCs w:val="24"/>
                <w:lang w:val="hy-AM"/>
              </w:rPr>
              <w:lastRenderedPageBreak/>
              <w:t>Ընդունվել է։</w:t>
            </w:r>
          </w:p>
          <w:p w:rsidR="003F5390" w:rsidRPr="001B5D70" w:rsidRDefault="004069BA" w:rsidP="001B5D70">
            <w:pPr>
              <w:spacing w:line="360" w:lineRule="auto"/>
              <w:ind w:right="349"/>
              <w:jc w:val="center"/>
              <w:rPr>
                <w:rFonts w:ascii="GHEA Grapalat" w:hAnsi="GHEA Grapalat" w:cs="Sylfaen"/>
                <w:sz w:val="24"/>
                <w:szCs w:val="24"/>
                <w:lang w:val="hy-AM"/>
              </w:rPr>
            </w:pPr>
            <w:r w:rsidRPr="001B5D70">
              <w:rPr>
                <w:rFonts w:ascii="GHEA Grapalat" w:hAnsi="GHEA Grapalat" w:cs="Sylfaen"/>
                <w:sz w:val="24"/>
                <w:szCs w:val="24"/>
                <w:lang w:val="hy-AM"/>
              </w:rPr>
              <w:t xml:space="preserve">     </w:t>
            </w:r>
            <w:r w:rsidR="003F5390" w:rsidRPr="001B5D70">
              <w:rPr>
                <w:rFonts w:ascii="GHEA Grapalat" w:hAnsi="GHEA Grapalat" w:cs="Sylfaen"/>
                <w:sz w:val="24"/>
                <w:szCs w:val="24"/>
                <w:lang w:val="hy-AM"/>
              </w:rPr>
              <w:t>Կատարվել է համապատասխան փոփոխություն։</w:t>
            </w:r>
          </w:p>
        </w:tc>
      </w:tr>
      <w:tr w:rsidR="00480A77" w:rsidRPr="001B5D70" w:rsidTr="001B5D70">
        <w:trPr>
          <w:trHeight w:val="293"/>
        </w:trPr>
        <w:tc>
          <w:tcPr>
            <w:tcW w:w="9073" w:type="dxa"/>
            <w:shd w:val="clear" w:color="auto" w:fill="FFFFFF" w:themeFill="background1"/>
          </w:tcPr>
          <w:p w:rsidR="00480A77" w:rsidRPr="001B5D70" w:rsidRDefault="00480A77" w:rsidP="001B5D70">
            <w:pPr>
              <w:spacing w:line="360" w:lineRule="auto"/>
              <w:ind w:firstLine="720"/>
              <w:jc w:val="both"/>
              <w:rPr>
                <w:rFonts w:ascii="GHEA Grapalat" w:hAnsi="GHEA Grapalat"/>
                <w:sz w:val="24"/>
                <w:szCs w:val="24"/>
                <w:lang w:val="hy-AM"/>
              </w:rPr>
            </w:pPr>
            <w:r w:rsidRPr="001B5D70">
              <w:rPr>
                <w:rFonts w:ascii="GHEA Grapalat" w:hAnsi="GHEA Grapalat"/>
                <w:sz w:val="24"/>
                <w:szCs w:val="24"/>
                <w:lang w:val="hy-AM"/>
              </w:rPr>
              <w:lastRenderedPageBreak/>
              <w:t xml:space="preserve">       2. </w:t>
            </w:r>
            <w:r w:rsidRPr="001B5D70">
              <w:rPr>
                <w:rFonts w:ascii="GHEA Grapalat" w:hAnsi="GHEA Grapalat" w:cs="CIDFont+F1"/>
                <w:sz w:val="24"/>
                <w:szCs w:val="24"/>
                <w:lang w:val="hy-AM"/>
              </w:rPr>
              <w:t>«</w:t>
            </w:r>
            <w:r w:rsidRPr="001B5D70">
              <w:rPr>
                <w:rFonts w:ascii="GHEA Grapalat" w:hAnsi="GHEA Grapalat" w:cs="Sylfaen"/>
                <w:sz w:val="24"/>
                <w:szCs w:val="24"/>
                <w:lang w:val="hy-AM"/>
              </w:rPr>
              <w:t>Հայաստանի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Հանրապետության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1999 </w:t>
            </w:r>
            <w:r w:rsidRPr="001B5D70">
              <w:rPr>
                <w:rFonts w:ascii="GHEA Grapalat" w:hAnsi="GHEA Grapalat" w:cs="Sylfaen"/>
                <w:sz w:val="24"/>
                <w:szCs w:val="24"/>
                <w:lang w:val="hy-AM"/>
              </w:rPr>
              <w:t>թվականի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ապրիլի</w:t>
            </w:r>
            <w:r w:rsidRPr="001B5D70">
              <w:rPr>
                <w:rFonts w:ascii="GHEA Grapalat" w:hAnsi="GHEA Grapalat" w:cs="CIDFont+F1"/>
                <w:sz w:val="24"/>
                <w:szCs w:val="24"/>
                <w:lang w:val="hy-AM"/>
              </w:rPr>
              <w:t xml:space="preserve"> 22-</w:t>
            </w:r>
            <w:r w:rsidRPr="001B5D70">
              <w:rPr>
                <w:rFonts w:ascii="GHEA Grapalat" w:hAnsi="GHEA Grapalat" w:cs="Sylfaen"/>
                <w:sz w:val="24"/>
                <w:szCs w:val="24"/>
                <w:lang w:val="hy-AM"/>
              </w:rPr>
              <w:t>ի</w:t>
            </w:r>
            <w:r w:rsidRPr="001B5D70">
              <w:rPr>
                <w:rFonts w:ascii="GHEA Grapalat" w:hAnsi="GHEA Grapalat" w:cs="CIDFont+F1"/>
                <w:sz w:val="24"/>
                <w:szCs w:val="24"/>
                <w:lang w:val="hy-AM"/>
              </w:rPr>
              <w:t xml:space="preserve"> N259 </w:t>
            </w:r>
            <w:r w:rsidRPr="001B5D70">
              <w:rPr>
                <w:rFonts w:ascii="GHEA Grapalat" w:hAnsi="GHEA Grapalat" w:cs="Sylfaen"/>
                <w:sz w:val="24"/>
                <w:szCs w:val="24"/>
                <w:lang w:val="hy-AM"/>
              </w:rPr>
              <w:t>որոշումն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ուժը</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կորցրած</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ճանաչելու</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մասին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որոշուման նախագծի վերաբերյալ առաջարկություններ և դիտողություններ չկան։</w:t>
            </w:r>
          </w:p>
        </w:tc>
        <w:tc>
          <w:tcPr>
            <w:tcW w:w="7088" w:type="dxa"/>
            <w:shd w:val="clear" w:color="auto" w:fill="FFFFFF" w:themeFill="background1"/>
          </w:tcPr>
          <w:p w:rsidR="00480A77" w:rsidRPr="001B5D70" w:rsidRDefault="00440D55" w:rsidP="001B5D70">
            <w:pPr>
              <w:spacing w:line="360" w:lineRule="auto"/>
              <w:jc w:val="center"/>
              <w:rPr>
                <w:rFonts w:ascii="GHEA Grapalat" w:hAnsi="GHEA Grapalat" w:cs="Sylfaen"/>
                <w:sz w:val="24"/>
                <w:szCs w:val="24"/>
                <w:lang w:val="hy-AM"/>
              </w:rPr>
            </w:pPr>
            <w:r w:rsidRPr="001B5D70">
              <w:rPr>
                <w:rFonts w:ascii="GHEA Grapalat" w:hAnsi="GHEA Grapalat" w:cs="Sylfaen"/>
                <w:sz w:val="24"/>
                <w:szCs w:val="24"/>
                <w:lang w:val="hy-AM"/>
              </w:rPr>
              <w:t>-</w:t>
            </w:r>
          </w:p>
        </w:tc>
      </w:tr>
      <w:tr w:rsidR="003F5390" w:rsidRPr="001B5D70" w:rsidTr="001B5D70">
        <w:trPr>
          <w:trHeight w:val="293"/>
        </w:trPr>
        <w:tc>
          <w:tcPr>
            <w:tcW w:w="9073" w:type="dxa"/>
            <w:shd w:val="clear" w:color="auto" w:fill="D9D9D9" w:themeFill="background1" w:themeFillShade="D9"/>
          </w:tcPr>
          <w:p w:rsidR="00683353" w:rsidRPr="001B5D70" w:rsidRDefault="00DD0D67" w:rsidP="001B5D70">
            <w:pPr>
              <w:spacing w:line="360" w:lineRule="auto"/>
              <w:jc w:val="center"/>
              <w:rPr>
                <w:rFonts w:ascii="GHEA Grapalat" w:hAnsi="GHEA Grapalat"/>
                <w:sz w:val="24"/>
                <w:szCs w:val="24"/>
                <w:lang w:val="hy-AM" w:eastAsia="ru-RU"/>
              </w:rPr>
            </w:pPr>
            <w:r w:rsidRPr="001B5D70">
              <w:rPr>
                <w:rFonts w:ascii="GHEA Grapalat" w:hAnsi="GHEA Grapalat"/>
                <w:sz w:val="24"/>
                <w:szCs w:val="24"/>
                <w:lang w:val="hy-AM"/>
              </w:rPr>
              <w:t>5</w:t>
            </w:r>
            <w:r w:rsidR="00683353" w:rsidRPr="001B5D70">
              <w:rPr>
                <w:rFonts w:ascii="GHEA Grapalat" w:hAnsi="GHEA Grapalat"/>
                <w:sz w:val="24"/>
                <w:szCs w:val="24"/>
                <w:lang w:val="hy-AM"/>
              </w:rPr>
              <w:t>.</w:t>
            </w:r>
            <w:r w:rsidR="00683353" w:rsidRPr="001B5D70">
              <w:rPr>
                <w:rFonts w:ascii="GHEA Grapalat" w:hAnsi="GHEA Grapalat" w:cs="Sylfaen"/>
                <w:sz w:val="24"/>
                <w:szCs w:val="24"/>
                <w:lang w:val="hy-AM"/>
              </w:rPr>
              <w:t xml:space="preserve"> </w:t>
            </w:r>
            <w:r w:rsidR="00577EC3" w:rsidRPr="001B5D70">
              <w:rPr>
                <w:rFonts w:ascii="GHEA Grapalat" w:hAnsi="GHEA Grapalat"/>
                <w:sz w:val="24"/>
                <w:szCs w:val="24"/>
                <w:lang w:val="hy-AM" w:eastAsia="ru-RU"/>
              </w:rPr>
              <w:t xml:space="preserve">Բնապահպանության և ընդերքի տեսչական </w:t>
            </w:r>
            <w:r w:rsidR="0007061D" w:rsidRPr="001B5D70">
              <w:rPr>
                <w:rFonts w:ascii="GHEA Grapalat" w:hAnsi="GHEA Grapalat"/>
                <w:sz w:val="24"/>
                <w:szCs w:val="24"/>
                <w:lang w:val="hy-AM" w:eastAsia="ru-RU"/>
              </w:rPr>
              <w:t>մարմին</w:t>
            </w:r>
          </w:p>
        </w:tc>
        <w:tc>
          <w:tcPr>
            <w:tcW w:w="7088" w:type="dxa"/>
            <w:shd w:val="clear" w:color="auto" w:fill="D9D9D9" w:themeFill="background1" w:themeFillShade="D9"/>
          </w:tcPr>
          <w:p w:rsidR="00683353" w:rsidRPr="001B5D70" w:rsidRDefault="00577EC3" w:rsidP="001B5D70">
            <w:pPr>
              <w:spacing w:line="360" w:lineRule="auto"/>
              <w:jc w:val="center"/>
              <w:rPr>
                <w:rFonts w:ascii="GHEA Grapalat" w:hAnsi="GHEA Grapalat" w:cs="Sylfaen"/>
                <w:sz w:val="24"/>
                <w:szCs w:val="24"/>
                <w:lang w:val="hy-AM"/>
              </w:rPr>
            </w:pPr>
            <w:r w:rsidRPr="001B5D70">
              <w:rPr>
                <w:rFonts w:ascii="GHEA Grapalat" w:hAnsi="GHEA Grapalat" w:cs="Sylfaen"/>
                <w:sz w:val="24"/>
                <w:szCs w:val="24"/>
                <w:lang w:val="hy-AM"/>
              </w:rPr>
              <w:t>24.11</w:t>
            </w:r>
            <w:r w:rsidR="00683353" w:rsidRPr="001B5D70">
              <w:rPr>
                <w:rFonts w:ascii="GHEA Grapalat" w:hAnsi="GHEA Grapalat" w:cs="Sylfaen"/>
                <w:sz w:val="24"/>
                <w:szCs w:val="24"/>
                <w:lang w:val="hy-AM"/>
              </w:rPr>
              <w:t>.2023թ.</w:t>
            </w:r>
          </w:p>
          <w:p w:rsidR="00683353" w:rsidRPr="001B5D70" w:rsidRDefault="00577EC3" w:rsidP="001B5D70">
            <w:pPr>
              <w:spacing w:line="360" w:lineRule="auto"/>
              <w:ind w:right="251"/>
              <w:jc w:val="center"/>
              <w:rPr>
                <w:rFonts w:ascii="GHEA Grapalat" w:hAnsi="GHEA Grapalat" w:cs="Sylfaen"/>
                <w:sz w:val="24"/>
                <w:szCs w:val="24"/>
                <w:lang w:val="hy-AM"/>
              </w:rPr>
            </w:pPr>
            <w:r w:rsidRPr="001B5D70">
              <w:rPr>
                <w:rFonts w:ascii="GHEA Grapalat" w:hAnsi="GHEA Grapalat"/>
                <w:sz w:val="24"/>
                <w:szCs w:val="24"/>
                <w:lang w:val="hy-AM"/>
              </w:rPr>
              <w:t>N01/29.1/1/6363</w:t>
            </w:r>
          </w:p>
        </w:tc>
      </w:tr>
      <w:tr w:rsidR="003F5390" w:rsidRPr="001B5D70" w:rsidTr="001B5D70">
        <w:trPr>
          <w:trHeight w:val="293"/>
        </w:trPr>
        <w:tc>
          <w:tcPr>
            <w:tcW w:w="9073" w:type="dxa"/>
            <w:shd w:val="clear" w:color="auto" w:fill="FFFFFF" w:themeFill="background1"/>
          </w:tcPr>
          <w:p w:rsidR="00577EC3" w:rsidRPr="001B5D70" w:rsidRDefault="00B905E2" w:rsidP="001B5D70">
            <w:pPr>
              <w:spacing w:line="360" w:lineRule="auto"/>
              <w:ind w:right="-22" w:firstLine="708"/>
              <w:jc w:val="both"/>
              <w:rPr>
                <w:rFonts w:ascii="GHEA Grapalat" w:eastAsia="Calibri" w:hAnsi="GHEA Grapalat" w:cs="Sylfaen"/>
                <w:sz w:val="24"/>
                <w:szCs w:val="24"/>
                <w:lang w:val="hy-AM"/>
              </w:rPr>
            </w:pPr>
            <w:r w:rsidRPr="001B5D70">
              <w:rPr>
                <w:rFonts w:ascii="GHEA Grapalat" w:hAnsi="GHEA Grapalat"/>
                <w:sz w:val="24"/>
                <w:szCs w:val="24"/>
              </w:rPr>
              <w:t xml:space="preserve">1. </w:t>
            </w:r>
            <w:r w:rsidR="0036754B" w:rsidRPr="001B5D70">
              <w:rPr>
                <w:rFonts w:ascii="GHEA Grapalat" w:hAnsi="GHEA Grapalat"/>
                <w:sz w:val="24"/>
                <w:szCs w:val="24"/>
                <w:lang w:val="hy-AM"/>
              </w:rPr>
              <w:t>«Մթնոլորտային օդն աղտոտող (վնասակար) նյութերի արտանետումների պետական հաշվառման և հաշվառման վերաբերյալ տեղեկատվության ամփոփման, վերլուծման և արխիվացման կարգը հաստատելու մասին» կառավարության որոշման</w:t>
            </w:r>
            <w:r w:rsidR="0036754B" w:rsidRPr="001B5D70">
              <w:rPr>
                <w:rFonts w:ascii="GHEA Grapalat" w:eastAsia="Times New Roman" w:hAnsi="GHEA Grapalat" w:cs="Times New Roman"/>
                <w:sz w:val="24"/>
                <w:szCs w:val="24"/>
                <w:lang w:val="hy-AM"/>
              </w:rPr>
              <w:t xml:space="preserve"> </w:t>
            </w:r>
            <w:r w:rsidR="00577EC3" w:rsidRPr="001B5D70">
              <w:rPr>
                <w:rFonts w:ascii="GHEA Grapalat" w:eastAsia="Calibri" w:hAnsi="GHEA Grapalat" w:cs="Sylfaen"/>
                <w:sz w:val="24"/>
                <w:szCs w:val="24"/>
                <w:lang w:val="hy-AM"/>
              </w:rPr>
              <w:t>նախագծի վերաբերյալ առաջարկում եմ որոշման 10-րդ կետը լրացնել նոր պարբերությամբ՝ հետևյալ բովանդակությամբ՝</w:t>
            </w:r>
          </w:p>
          <w:p w:rsidR="00B905E2" w:rsidRPr="001B5D70" w:rsidRDefault="00577EC3" w:rsidP="001B5D70">
            <w:pPr>
              <w:spacing w:line="360" w:lineRule="auto"/>
              <w:ind w:right="-22" w:firstLine="708"/>
              <w:jc w:val="both"/>
              <w:rPr>
                <w:rFonts w:ascii="GHEA Grapalat" w:eastAsia="Calibri" w:hAnsi="GHEA Grapalat" w:cs="Sylfaen"/>
                <w:sz w:val="24"/>
                <w:szCs w:val="24"/>
                <w:lang w:val="hy-AM"/>
              </w:rPr>
            </w:pPr>
            <w:r w:rsidRPr="001B5D70">
              <w:rPr>
                <w:rFonts w:ascii="GHEA Grapalat" w:eastAsia="Calibri" w:hAnsi="GHEA Grapalat" w:cs="Sylfaen"/>
                <w:sz w:val="24"/>
                <w:szCs w:val="24"/>
                <w:lang w:val="hy-AM"/>
              </w:rPr>
              <w:t xml:space="preserve">«Ստուգման ժամանակ տնտեսավարող սուբյեկտի կողմից </w:t>
            </w:r>
            <w:r w:rsidRPr="001B5D70">
              <w:rPr>
                <w:rFonts w:ascii="GHEA Grapalat" w:eastAsia="Calibri" w:hAnsi="GHEA Grapalat" w:cs="Times New Roman"/>
                <w:color w:val="000000"/>
                <w:sz w:val="24"/>
                <w:szCs w:val="24"/>
                <w:shd w:val="clear" w:color="auto" w:fill="FFFFFF"/>
                <w:lang w:val="hy-AM"/>
              </w:rPr>
              <w:t>աղտոտող (վնասակար) նյութերի արտանետումների առավելագույն նախագծային ցուցանիշների հիման վրա օդի պահանջվող օգտագործումը (ՕՊՕ)</w:t>
            </w:r>
            <w:r w:rsidRPr="001B5D70">
              <w:rPr>
                <w:rFonts w:ascii="GHEA Grapalat" w:eastAsia="Calibri" w:hAnsi="GHEA Grapalat" w:cs="Sylfaen"/>
                <w:sz w:val="24"/>
                <w:szCs w:val="24"/>
                <w:lang w:val="hy-AM"/>
              </w:rPr>
              <w:t xml:space="preserve"> հաշվարկված չլինելու դեպքում հաշվարկն իրականացնում է լիազոր մարմինը՝ </w:t>
            </w:r>
            <w:r w:rsidR="00885E4D" w:rsidRPr="001B5D70">
              <w:rPr>
                <w:rFonts w:ascii="GHEA Grapalat" w:eastAsia="Calibri" w:hAnsi="GHEA Grapalat" w:cs="Sylfaen"/>
                <w:sz w:val="24"/>
                <w:szCs w:val="24"/>
                <w:lang w:val="hy-AM"/>
              </w:rPr>
              <w:t>մթ</w:t>
            </w:r>
            <w:r w:rsidRPr="001B5D70">
              <w:rPr>
                <w:rFonts w:ascii="GHEA Grapalat" w:eastAsia="Calibri" w:hAnsi="GHEA Grapalat" w:cs="Sylfaen"/>
                <w:sz w:val="24"/>
                <w:szCs w:val="24"/>
                <w:lang w:val="hy-AM"/>
              </w:rPr>
              <w:t>նոլորտային օդի պահպանության ոլորտում վերահսկողություն իրականացնող տեսչական մարմնի համապատասխան գրության հիման վրա»:</w:t>
            </w:r>
          </w:p>
          <w:p w:rsidR="00683353" w:rsidRPr="001B5D70" w:rsidRDefault="00370731" w:rsidP="001B5D70">
            <w:pPr>
              <w:tabs>
                <w:tab w:val="left" w:pos="567"/>
                <w:tab w:val="left" w:pos="814"/>
              </w:tabs>
              <w:spacing w:line="360" w:lineRule="auto"/>
              <w:jc w:val="both"/>
              <w:rPr>
                <w:rStyle w:val="apple-style-span"/>
                <w:rFonts w:ascii="GHEA Grapalat" w:eastAsia="Calibri" w:hAnsi="GHEA Grapalat"/>
                <w:sz w:val="24"/>
                <w:szCs w:val="24"/>
                <w:lang w:val="hy-AM"/>
              </w:rPr>
            </w:pPr>
            <w:r w:rsidRPr="001B5D70">
              <w:rPr>
                <w:rFonts w:ascii="GHEA Grapalat" w:hAnsi="GHEA Grapalat"/>
                <w:sz w:val="24"/>
                <w:szCs w:val="24"/>
                <w:lang w:val="hy-AM"/>
              </w:rPr>
              <w:lastRenderedPageBreak/>
              <w:t xml:space="preserve">     2. </w:t>
            </w:r>
            <w:r w:rsidRPr="001B5D70">
              <w:rPr>
                <w:rFonts w:ascii="GHEA Grapalat" w:hAnsi="GHEA Grapalat" w:cs="CIDFont+F1"/>
                <w:sz w:val="24"/>
                <w:szCs w:val="24"/>
                <w:lang w:val="hy-AM"/>
              </w:rPr>
              <w:t>«</w:t>
            </w:r>
            <w:r w:rsidRPr="001B5D70">
              <w:rPr>
                <w:rFonts w:ascii="GHEA Grapalat" w:hAnsi="GHEA Grapalat" w:cs="Sylfaen"/>
                <w:sz w:val="24"/>
                <w:szCs w:val="24"/>
                <w:lang w:val="hy-AM"/>
              </w:rPr>
              <w:t>Հայաստանի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Հանրապետության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1999 </w:t>
            </w:r>
            <w:r w:rsidRPr="001B5D70">
              <w:rPr>
                <w:rFonts w:ascii="GHEA Grapalat" w:hAnsi="GHEA Grapalat" w:cs="Sylfaen"/>
                <w:sz w:val="24"/>
                <w:szCs w:val="24"/>
                <w:lang w:val="hy-AM"/>
              </w:rPr>
              <w:t>թվականի</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ապրիլի</w:t>
            </w:r>
            <w:r w:rsidRPr="001B5D70">
              <w:rPr>
                <w:rFonts w:ascii="GHEA Grapalat" w:hAnsi="GHEA Grapalat" w:cs="CIDFont+F1"/>
                <w:sz w:val="24"/>
                <w:szCs w:val="24"/>
                <w:lang w:val="hy-AM"/>
              </w:rPr>
              <w:t xml:space="preserve"> 22-</w:t>
            </w:r>
            <w:r w:rsidRPr="001B5D70">
              <w:rPr>
                <w:rFonts w:ascii="GHEA Grapalat" w:hAnsi="GHEA Grapalat" w:cs="Sylfaen"/>
                <w:sz w:val="24"/>
                <w:szCs w:val="24"/>
                <w:lang w:val="hy-AM"/>
              </w:rPr>
              <w:t>ի</w:t>
            </w:r>
            <w:r w:rsidRPr="001B5D70">
              <w:rPr>
                <w:rFonts w:ascii="GHEA Grapalat" w:hAnsi="GHEA Grapalat" w:cs="CIDFont+F1"/>
                <w:sz w:val="24"/>
                <w:szCs w:val="24"/>
                <w:lang w:val="hy-AM"/>
              </w:rPr>
              <w:t xml:space="preserve"> N259 </w:t>
            </w:r>
            <w:r w:rsidRPr="001B5D70">
              <w:rPr>
                <w:rFonts w:ascii="GHEA Grapalat" w:hAnsi="GHEA Grapalat" w:cs="Sylfaen"/>
                <w:sz w:val="24"/>
                <w:szCs w:val="24"/>
                <w:lang w:val="hy-AM"/>
              </w:rPr>
              <w:t>որոշումն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ուժը</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կորցրած</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ճանաչելու</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մասին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Կառավարության</w:t>
            </w:r>
            <w:r w:rsidRPr="001B5D70">
              <w:rPr>
                <w:rFonts w:ascii="GHEA Grapalat" w:hAnsi="GHEA Grapalat" w:cs="CIDFont+F1"/>
                <w:sz w:val="24"/>
                <w:szCs w:val="24"/>
                <w:lang w:val="hy-AM"/>
              </w:rPr>
              <w:t xml:space="preserve"> </w:t>
            </w:r>
            <w:r w:rsidRPr="001B5D70">
              <w:rPr>
                <w:rFonts w:ascii="GHEA Grapalat" w:hAnsi="GHEA Grapalat" w:cs="Sylfaen"/>
                <w:sz w:val="24"/>
                <w:szCs w:val="24"/>
                <w:lang w:val="hy-AM"/>
              </w:rPr>
              <w:t>որոշուման նախագծի վերաբերյալ առաջարկություններ և դիտողություններ չկան։</w:t>
            </w:r>
            <w:bookmarkStart w:id="0" w:name="_GoBack"/>
            <w:bookmarkEnd w:id="0"/>
          </w:p>
        </w:tc>
        <w:tc>
          <w:tcPr>
            <w:tcW w:w="7088" w:type="dxa"/>
            <w:shd w:val="clear" w:color="auto" w:fill="FFFFFF" w:themeFill="background1"/>
          </w:tcPr>
          <w:p w:rsidR="00683353" w:rsidRPr="001B5D70" w:rsidRDefault="00DD0D67" w:rsidP="001B5D70">
            <w:pPr>
              <w:spacing w:line="360" w:lineRule="auto"/>
              <w:jc w:val="both"/>
              <w:rPr>
                <w:rFonts w:ascii="GHEA Grapalat" w:hAnsi="GHEA Grapalat" w:cs="Sylfaen"/>
                <w:sz w:val="24"/>
                <w:szCs w:val="24"/>
                <w:lang w:val="hy-AM"/>
              </w:rPr>
            </w:pPr>
            <w:r w:rsidRPr="001B5D70">
              <w:rPr>
                <w:rFonts w:ascii="GHEA Grapalat" w:hAnsi="GHEA Grapalat" w:cs="Sylfaen"/>
                <w:sz w:val="24"/>
                <w:szCs w:val="24"/>
                <w:lang w:val="hy-AM"/>
              </w:rPr>
              <w:lastRenderedPageBreak/>
              <w:t>Մասամբ է ընդունվել</w:t>
            </w:r>
            <w:r w:rsidR="003F5390" w:rsidRPr="001B5D70">
              <w:rPr>
                <w:rFonts w:ascii="GHEA Grapalat" w:hAnsi="GHEA Grapalat" w:cs="Sylfaen"/>
                <w:sz w:val="24"/>
                <w:szCs w:val="24"/>
                <w:lang w:val="hy-AM"/>
              </w:rPr>
              <w:t>։</w:t>
            </w:r>
          </w:p>
          <w:p w:rsidR="008D623B" w:rsidRPr="001B5D70" w:rsidRDefault="002236E5" w:rsidP="001B5D70">
            <w:pPr>
              <w:spacing w:line="360" w:lineRule="auto"/>
              <w:ind w:firstLine="375"/>
              <w:jc w:val="both"/>
              <w:rPr>
                <w:rFonts w:ascii="GHEA Grapalat" w:eastAsia="Times New Roman" w:hAnsi="GHEA Grapalat" w:cs="Times New Roman"/>
                <w:sz w:val="24"/>
                <w:szCs w:val="24"/>
                <w:lang w:val="hy-AM" w:eastAsia="hy-AM"/>
              </w:rPr>
            </w:pPr>
            <w:r w:rsidRPr="001B5D70">
              <w:rPr>
                <w:rFonts w:ascii="GHEA Grapalat" w:hAnsi="GHEA Grapalat" w:cs="Calibri"/>
                <w:color w:val="2C2D2E"/>
                <w:sz w:val="24"/>
                <w:szCs w:val="24"/>
                <w:lang w:val="hy-AM"/>
              </w:rPr>
              <w:t>Նախագծի 4-րդ կետը լրացվել է նոր բառերով՝</w:t>
            </w:r>
            <w:r w:rsidR="00DD0D67" w:rsidRPr="001B5D70">
              <w:rPr>
                <w:rFonts w:ascii="GHEA Grapalat" w:hAnsi="GHEA Grapalat" w:cs="Calibri"/>
                <w:color w:val="2C2D2E"/>
                <w:sz w:val="24"/>
                <w:szCs w:val="24"/>
                <w:lang w:val="hy-AM"/>
              </w:rPr>
              <w:t xml:space="preserve"> </w:t>
            </w:r>
            <w:r w:rsidR="008D623B" w:rsidRPr="001B5D70">
              <w:rPr>
                <w:rFonts w:ascii="GHEA Grapalat" w:hAnsi="GHEA Grapalat" w:cs="Calibri"/>
                <w:color w:val="2C2D2E"/>
                <w:sz w:val="24"/>
                <w:szCs w:val="24"/>
                <w:lang w:val="hy-AM"/>
              </w:rPr>
              <w:t>«</w:t>
            </w:r>
            <w:r w:rsidR="008D623B" w:rsidRPr="001B5D70">
              <w:rPr>
                <w:rFonts w:ascii="GHEA Grapalat" w:hAnsi="GHEA Grapalat"/>
                <w:color w:val="000000"/>
                <w:sz w:val="24"/>
                <w:szCs w:val="24"/>
                <w:shd w:val="clear" w:color="auto" w:fill="FFFFFF"/>
                <w:lang w:val="hy-AM"/>
              </w:rPr>
              <w:t>հաշվարկվում է հետևյալ բանաձևով՝ իրավաբանական անձանց և ձեռնարկատիրական գործունեությամբ զբաղվող ֆիզիկական անձանց կողմից.»:</w:t>
            </w:r>
          </w:p>
          <w:p w:rsidR="003F5390" w:rsidRPr="001B5D70" w:rsidRDefault="003C0664" w:rsidP="001B5D70">
            <w:pPr>
              <w:pStyle w:val="msonormalmrcssattr"/>
              <w:shd w:val="clear" w:color="auto" w:fill="FFFFFF"/>
              <w:spacing w:before="0" w:beforeAutospacing="0" w:after="200" w:afterAutospacing="0" w:line="360" w:lineRule="auto"/>
              <w:jc w:val="both"/>
              <w:rPr>
                <w:rFonts w:ascii="GHEA Grapalat" w:hAnsi="GHEA Grapalat" w:cs="Calibri"/>
                <w:color w:val="2C2D2E"/>
                <w:lang w:val="hy-AM"/>
              </w:rPr>
            </w:pPr>
            <w:r w:rsidRPr="001B5D70">
              <w:rPr>
                <w:rFonts w:ascii="GHEA Grapalat" w:hAnsi="GHEA Grapalat" w:cs="Calibri"/>
                <w:color w:val="2C2D2E"/>
                <w:lang w:val="hy-AM"/>
              </w:rPr>
              <w:t>ՕՊՕ</w:t>
            </w:r>
            <w:r w:rsidR="00885E4D" w:rsidRPr="001B5D70">
              <w:rPr>
                <w:rFonts w:ascii="GHEA Grapalat" w:hAnsi="GHEA Grapalat" w:cs="Calibri"/>
                <w:color w:val="2C2D2E"/>
                <w:lang w:val="hy-AM"/>
              </w:rPr>
              <w:t>-ի</w:t>
            </w:r>
            <w:r w:rsidR="003B162C" w:rsidRPr="001B5D70">
              <w:rPr>
                <w:rFonts w:ascii="GHEA Grapalat" w:hAnsi="GHEA Grapalat" w:cs="Calibri"/>
                <w:color w:val="2C2D2E"/>
                <w:lang w:val="hy-AM"/>
              </w:rPr>
              <w:t xml:space="preserve"> հաշվարկի հիման վրա որոշվում է </w:t>
            </w:r>
            <w:r w:rsidRPr="001B5D70">
              <w:rPr>
                <w:rFonts w:ascii="GHEA Grapalat" w:hAnsi="GHEA Grapalat" w:cs="Calibri"/>
                <w:color w:val="2C2D2E"/>
                <w:lang w:val="hy-AM"/>
              </w:rPr>
              <w:t xml:space="preserve"> տնտեսվարող սուբյեկտի հաշվառման</w:t>
            </w:r>
            <w:r w:rsidR="003B162C" w:rsidRPr="001B5D70">
              <w:rPr>
                <w:rFonts w:ascii="GHEA Grapalat" w:hAnsi="GHEA Grapalat" w:cs="Calibri"/>
                <w:color w:val="2C2D2E"/>
                <w:lang w:val="hy-AM"/>
              </w:rPr>
              <w:t xml:space="preserve"> </w:t>
            </w:r>
            <w:r w:rsidRPr="001B5D70">
              <w:rPr>
                <w:rFonts w:ascii="GHEA Grapalat" w:hAnsi="GHEA Grapalat" w:cs="Calibri"/>
                <w:color w:val="2C2D2E"/>
                <w:lang w:val="hy-AM"/>
              </w:rPr>
              <w:t xml:space="preserve">ենթակա լինելու պահանջը։ </w:t>
            </w:r>
          </w:p>
          <w:p w:rsidR="00440D55" w:rsidRPr="001B5D70" w:rsidRDefault="00440D55" w:rsidP="001B5D70">
            <w:pPr>
              <w:pStyle w:val="msonormalmrcssattr"/>
              <w:shd w:val="clear" w:color="auto" w:fill="FFFFFF"/>
              <w:spacing w:before="0" w:beforeAutospacing="0" w:after="200" w:afterAutospacing="0" w:line="360" w:lineRule="auto"/>
              <w:jc w:val="both"/>
              <w:rPr>
                <w:rFonts w:ascii="GHEA Grapalat" w:hAnsi="GHEA Grapalat" w:cs="Sylfaen"/>
                <w:lang w:val="hy-AM"/>
              </w:rPr>
            </w:pPr>
          </w:p>
          <w:p w:rsidR="00DD0D67" w:rsidRPr="001B5D70" w:rsidRDefault="00440D55" w:rsidP="001B5D70">
            <w:pPr>
              <w:spacing w:line="360" w:lineRule="auto"/>
              <w:jc w:val="center"/>
              <w:rPr>
                <w:rFonts w:ascii="GHEA Grapalat" w:hAnsi="GHEA Grapalat"/>
                <w:sz w:val="24"/>
                <w:szCs w:val="24"/>
                <w:lang w:val="hy-AM"/>
              </w:rPr>
            </w:pPr>
            <w:r w:rsidRPr="001B5D70">
              <w:rPr>
                <w:rFonts w:ascii="GHEA Grapalat" w:hAnsi="GHEA Grapalat"/>
                <w:sz w:val="24"/>
                <w:szCs w:val="24"/>
                <w:lang w:val="hy-AM"/>
              </w:rPr>
              <w:t>-</w:t>
            </w:r>
          </w:p>
        </w:tc>
      </w:tr>
    </w:tbl>
    <w:p w:rsidR="00B16020" w:rsidRPr="001B5D70" w:rsidRDefault="00B16020" w:rsidP="001B5D70">
      <w:pPr>
        <w:spacing w:line="360" w:lineRule="auto"/>
        <w:jc w:val="center"/>
        <w:rPr>
          <w:rFonts w:ascii="GHEA Grapalat" w:hAnsi="GHEA Grapalat"/>
          <w:sz w:val="24"/>
          <w:szCs w:val="24"/>
          <w:lang w:val="hy-AM"/>
        </w:rPr>
      </w:pPr>
    </w:p>
    <w:sectPr w:rsidR="00B16020" w:rsidRPr="001B5D70" w:rsidSect="001B5D70">
      <w:pgSz w:w="16834" w:h="11909" w:orient="landscape" w:code="9"/>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IDFont+F1">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6"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2"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3"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0"/>
  </w:num>
  <w:num w:numId="3">
    <w:abstractNumId w:val="7"/>
  </w:num>
  <w:num w:numId="4">
    <w:abstractNumId w:val="5"/>
  </w:num>
  <w:num w:numId="5">
    <w:abstractNumId w:val="13"/>
  </w:num>
  <w:num w:numId="6">
    <w:abstractNumId w:val="3"/>
  </w:num>
  <w:num w:numId="7">
    <w:abstractNumId w:val="11"/>
  </w:num>
  <w:num w:numId="8">
    <w:abstractNumId w:val="10"/>
  </w:num>
  <w:num w:numId="9">
    <w:abstractNumId w:val="6"/>
  </w:num>
  <w:num w:numId="10">
    <w:abstractNumId w:val="1"/>
  </w:num>
  <w:num w:numId="11">
    <w:abstractNumId w:val="14"/>
  </w:num>
  <w:num w:numId="12">
    <w:abstractNumId w:val="8"/>
  </w:num>
  <w:num w:numId="13">
    <w:abstractNumId w:val="2"/>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020"/>
    <w:rsid w:val="000051F0"/>
    <w:rsid w:val="00005D2F"/>
    <w:rsid w:val="00007ADC"/>
    <w:rsid w:val="00020C54"/>
    <w:rsid w:val="00023BFD"/>
    <w:rsid w:val="0003130E"/>
    <w:rsid w:val="000359CA"/>
    <w:rsid w:val="00045967"/>
    <w:rsid w:val="00046DAC"/>
    <w:rsid w:val="00050493"/>
    <w:rsid w:val="00056BF3"/>
    <w:rsid w:val="00065EFB"/>
    <w:rsid w:val="0007061D"/>
    <w:rsid w:val="00071918"/>
    <w:rsid w:val="000968ED"/>
    <w:rsid w:val="00097732"/>
    <w:rsid w:val="000A10CA"/>
    <w:rsid w:val="000A4D52"/>
    <w:rsid w:val="000A4FF9"/>
    <w:rsid w:val="000A7E63"/>
    <w:rsid w:val="000C49A6"/>
    <w:rsid w:val="000C69EB"/>
    <w:rsid w:val="000D1219"/>
    <w:rsid w:val="000D629B"/>
    <w:rsid w:val="000E502F"/>
    <w:rsid w:val="000F1245"/>
    <w:rsid w:val="00110816"/>
    <w:rsid w:val="00115CDA"/>
    <w:rsid w:val="001230ED"/>
    <w:rsid w:val="001255C8"/>
    <w:rsid w:val="00141F91"/>
    <w:rsid w:val="00146EBA"/>
    <w:rsid w:val="00194A05"/>
    <w:rsid w:val="001A3C98"/>
    <w:rsid w:val="001B29EA"/>
    <w:rsid w:val="001B5D70"/>
    <w:rsid w:val="001C0DB7"/>
    <w:rsid w:val="001C5770"/>
    <w:rsid w:val="001D746A"/>
    <w:rsid w:val="0021776C"/>
    <w:rsid w:val="002200A3"/>
    <w:rsid w:val="002236E5"/>
    <w:rsid w:val="00235F24"/>
    <w:rsid w:val="00236F76"/>
    <w:rsid w:val="00240E1D"/>
    <w:rsid w:val="00281DCB"/>
    <w:rsid w:val="002A2A18"/>
    <w:rsid w:val="002D1554"/>
    <w:rsid w:val="002D24A3"/>
    <w:rsid w:val="002E1118"/>
    <w:rsid w:val="0033559A"/>
    <w:rsid w:val="0035114B"/>
    <w:rsid w:val="0036754B"/>
    <w:rsid w:val="00370731"/>
    <w:rsid w:val="003A56EF"/>
    <w:rsid w:val="003B162C"/>
    <w:rsid w:val="003C0664"/>
    <w:rsid w:val="003C31CF"/>
    <w:rsid w:val="003C67AA"/>
    <w:rsid w:val="003D1756"/>
    <w:rsid w:val="003F5390"/>
    <w:rsid w:val="004069BA"/>
    <w:rsid w:val="00421E8D"/>
    <w:rsid w:val="00422DF7"/>
    <w:rsid w:val="00422E84"/>
    <w:rsid w:val="00424F21"/>
    <w:rsid w:val="004338CA"/>
    <w:rsid w:val="00440D55"/>
    <w:rsid w:val="00450F47"/>
    <w:rsid w:val="00451BAE"/>
    <w:rsid w:val="00454501"/>
    <w:rsid w:val="00471C4A"/>
    <w:rsid w:val="00480A77"/>
    <w:rsid w:val="00483D68"/>
    <w:rsid w:val="00484D8A"/>
    <w:rsid w:val="004870B9"/>
    <w:rsid w:val="004A082D"/>
    <w:rsid w:val="004E0102"/>
    <w:rsid w:val="00543115"/>
    <w:rsid w:val="00543B8E"/>
    <w:rsid w:val="00545C21"/>
    <w:rsid w:val="00545D37"/>
    <w:rsid w:val="005468AB"/>
    <w:rsid w:val="0055398C"/>
    <w:rsid w:val="00555D01"/>
    <w:rsid w:val="00577EC3"/>
    <w:rsid w:val="005A3491"/>
    <w:rsid w:val="005B327B"/>
    <w:rsid w:val="005B39C2"/>
    <w:rsid w:val="005E149E"/>
    <w:rsid w:val="00670262"/>
    <w:rsid w:val="00675CB2"/>
    <w:rsid w:val="0068052D"/>
    <w:rsid w:val="00683353"/>
    <w:rsid w:val="0068344E"/>
    <w:rsid w:val="00685EBA"/>
    <w:rsid w:val="00686C59"/>
    <w:rsid w:val="00687EC0"/>
    <w:rsid w:val="00691C16"/>
    <w:rsid w:val="006A4B58"/>
    <w:rsid w:val="006B588E"/>
    <w:rsid w:val="00700EF9"/>
    <w:rsid w:val="00722CB7"/>
    <w:rsid w:val="0073544B"/>
    <w:rsid w:val="0076170C"/>
    <w:rsid w:val="00762690"/>
    <w:rsid w:val="007651FA"/>
    <w:rsid w:val="007731A1"/>
    <w:rsid w:val="00782FC3"/>
    <w:rsid w:val="007B0A43"/>
    <w:rsid w:val="007B0F4A"/>
    <w:rsid w:val="007B73F5"/>
    <w:rsid w:val="007C20D3"/>
    <w:rsid w:val="007D4B5B"/>
    <w:rsid w:val="007F75B2"/>
    <w:rsid w:val="00802F40"/>
    <w:rsid w:val="00825F6B"/>
    <w:rsid w:val="008355FD"/>
    <w:rsid w:val="00835671"/>
    <w:rsid w:val="00835CA5"/>
    <w:rsid w:val="008440F3"/>
    <w:rsid w:val="00853DE0"/>
    <w:rsid w:val="00885E4D"/>
    <w:rsid w:val="00891EAD"/>
    <w:rsid w:val="008A5EE5"/>
    <w:rsid w:val="008B2A85"/>
    <w:rsid w:val="008D3492"/>
    <w:rsid w:val="008D623B"/>
    <w:rsid w:val="009104B3"/>
    <w:rsid w:val="00953916"/>
    <w:rsid w:val="0095722C"/>
    <w:rsid w:val="009845CC"/>
    <w:rsid w:val="00995490"/>
    <w:rsid w:val="009D0175"/>
    <w:rsid w:val="009D0FC2"/>
    <w:rsid w:val="009D54AC"/>
    <w:rsid w:val="009E0F09"/>
    <w:rsid w:val="009E719E"/>
    <w:rsid w:val="009F1840"/>
    <w:rsid w:val="009F5BF6"/>
    <w:rsid w:val="00A1239C"/>
    <w:rsid w:val="00A3303F"/>
    <w:rsid w:val="00A565E0"/>
    <w:rsid w:val="00A5762D"/>
    <w:rsid w:val="00A63D10"/>
    <w:rsid w:val="00A63D17"/>
    <w:rsid w:val="00A73834"/>
    <w:rsid w:val="00A757CF"/>
    <w:rsid w:val="00A820C8"/>
    <w:rsid w:val="00AB5DFB"/>
    <w:rsid w:val="00AC6966"/>
    <w:rsid w:val="00AD0ECB"/>
    <w:rsid w:val="00AF2758"/>
    <w:rsid w:val="00AF5C69"/>
    <w:rsid w:val="00B0715D"/>
    <w:rsid w:val="00B16020"/>
    <w:rsid w:val="00B2261D"/>
    <w:rsid w:val="00B34A38"/>
    <w:rsid w:val="00B647DD"/>
    <w:rsid w:val="00B7635D"/>
    <w:rsid w:val="00B905E2"/>
    <w:rsid w:val="00B94C39"/>
    <w:rsid w:val="00B958E5"/>
    <w:rsid w:val="00B95C16"/>
    <w:rsid w:val="00B95DCF"/>
    <w:rsid w:val="00BA4C64"/>
    <w:rsid w:val="00BA5061"/>
    <w:rsid w:val="00BB66E8"/>
    <w:rsid w:val="00BD47E9"/>
    <w:rsid w:val="00BD4D06"/>
    <w:rsid w:val="00BD4F59"/>
    <w:rsid w:val="00BD6728"/>
    <w:rsid w:val="00BD798E"/>
    <w:rsid w:val="00C2460B"/>
    <w:rsid w:val="00C34131"/>
    <w:rsid w:val="00C4345A"/>
    <w:rsid w:val="00C5495D"/>
    <w:rsid w:val="00C75236"/>
    <w:rsid w:val="00C77C90"/>
    <w:rsid w:val="00C81EA7"/>
    <w:rsid w:val="00C92DAB"/>
    <w:rsid w:val="00C97D3B"/>
    <w:rsid w:val="00CB0169"/>
    <w:rsid w:val="00CC0EC1"/>
    <w:rsid w:val="00CC7C56"/>
    <w:rsid w:val="00CD6B88"/>
    <w:rsid w:val="00D07E67"/>
    <w:rsid w:val="00D31B00"/>
    <w:rsid w:val="00D31C3A"/>
    <w:rsid w:val="00D36672"/>
    <w:rsid w:val="00D52745"/>
    <w:rsid w:val="00D558CD"/>
    <w:rsid w:val="00D608B9"/>
    <w:rsid w:val="00D63E8D"/>
    <w:rsid w:val="00D6767F"/>
    <w:rsid w:val="00D81717"/>
    <w:rsid w:val="00D902AA"/>
    <w:rsid w:val="00D92062"/>
    <w:rsid w:val="00DA6B26"/>
    <w:rsid w:val="00DA6E1D"/>
    <w:rsid w:val="00DB0A19"/>
    <w:rsid w:val="00DD0D67"/>
    <w:rsid w:val="00DD7C75"/>
    <w:rsid w:val="00DE277E"/>
    <w:rsid w:val="00DE72C2"/>
    <w:rsid w:val="00E017D3"/>
    <w:rsid w:val="00E107BF"/>
    <w:rsid w:val="00E244C2"/>
    <w:rsid w:val="00E26C11"/>
    <w:rsid w:val="00E33786"/>
    <w:rsid w:val="00E34A41"/>
    <w:rsid w:val="00E45B49"/>
    <w:rsid w:val="00E46C31"/>
    <w:rsid w:val="00E65844"/>
    <w:rsid w:val="00E66271"/>
    <w:rsid w:val="00E91E9B"/>
    <w:rsid w:val="00E92EF4"/>
    <w:rsid w:val="00EB36DD"/>
    <w:rsid w:val="00EB76AC"/>
    <w:rsid w:val="00EC47F2"/>
    <w:rsid w:val="00ED35A2"/>
    <w:rsid w:val="00EE08DF"/>
    <w:rsid w:val="00EE364C"/>
    <w:rsid w:val="00EE43BE"/>
    <w:rsid w:val="00EF7375"/>
    <w:rsid w:val="00F00541"/>
    <w:rsid w:val="00F02C40"/>
    <w:rsid w:val="00F16F02"/>
    <w:rsid w:val="00F33605"/>
    <w:rsid w:val="00F45D57"/>
    <w:rsid w:val="00F46879"/>
    <w:rsid w:val="00F475E1"/>
    <w:rsid w:val="00FA2DB1"/>
    <w:rsid w:val="00FB0D10"/>
    <w:rsid w:val="00FB2F15"/>
    <w:rsid w:val="00FC174F"/>
    <w:rsid w:val="00FC1A08"/>
    <w:rsid w:val="00FC5EFB"/>
    <w:rsid w:val="00FF29D6"/>
    <w:rsid w:val="00FF7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951E"/>
  <w15:docId w15:val="{227B1508-90DF-457D-B073-7D29A46B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05D2F"/>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005D2F"/>
    <w:pPr>
      <w:ind w:left="720"/>
      <w:contextualSpacing/>
    </w:pPr>
    <w:rPr>
      <w:rFonts w:ascii="Calibri" w:eastAsia="Times New Roman" w:hAnsi="Calibri" w:cs="Times New Roman"/>
    </w:rPr>
  </w:style>
  <w:style w:type="character" w:styleId="Hyperlink">
    <w:name w:val="Hyperlink"/>
    <w:uiPriority w:val="99"/>
    <w:unhideWhenUsed/>
    <w:rsid w:val="002200A3"/>
    <w:rPr>
      <w:color w:val="0000FF"/>
      <w:u w:val="single"/>
    </w:rPr>
  </w:style>
  <w:style w:type="character" w:styleId="Strong">
    <w:name w:val="Strong"/>
    <w:basedOn w:val="DefaultParagraphFont"/>
    <w:uiPriority w:val="22"/>
    <w:qFormat/>
    <w:rsid w:val="000D629B"/>
    <w:rPr>
      <w:rFonts w:cs="Times New Roman"/>
      <w:b/>
      <w:bCs/>
    </w:rPr>
  </w:style>
  <w:style w:type="character" w:customStyle="1" w:styleId="apple-style-span">
    <w:name w:val="apple-style-span"/>
    <w:rsid w:val="000D629B"/>
  </w:style>
  <w:style w:type="character" w:customStyle="1" w:styleId="Heading1Char">
    <w:name w:val="Heading 1 Char"/>
    <w:basedOn w:val="DefaultParagraphFont"/>
    <w:qFormat/>
    <w:rsid w:val="00A3303F"/>
    <w:rPr>
      <w:rFonts w:ascii="Arial" w:hAnsi="Arial" w:cs="Arial"/>
      <w:b/>
      <w:bCs/>
      <w:kern w:val="2"/>
      <w:sz w:val="32"/>
      <w:szCs w:val="3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B2A85"/>
    <w:rPr>
      <w:rFonts w:ascii="Calibri" w:eastAsia="Times New Roman" w:hAnsi="Calibri" w:cs="Times New Roman"/>
    </w:rPr>
  </w:style>
  <w:style w:type="paragraph" w:customStyle="1" w:styleId="msonormalmrcssattr">
    <w:name w:val="msonormal_mr_css_attr"/>
    <w:basedOn w:val="Normal"/>
    <w:rsid w:val="003F53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72335">
      <w:bodyDiv w:val="1"/>
      <w:marLeft w:val="0"/>
      <w:marRight w:val="0"/>
      <w:marTop w:val="0"/>
      <w:marBottom w:val="0"/>
      <w:divBdr>
        <w:top w:val="none" w:sz="0" w:space="0" w:color="auto"/>
        <w:left w:val="none" w:sz="0" w:space="0" w:color="auto"/>
        <w:bottom w:val="none" w:sz="0" w:space="0" w:color="auto"/>
        <w:right w:val="none" w:sz="0" w:space="0" w:color="auto"/>
      </w:divBdr>
    </w:div>
    <w:div w:id="888541364">
      <w:bodyDiv w:val="1"/>
      <w:marLeft w:val="0"/>
      <w:marRight w:val="0"/>
      <w:marTop w:val="0"/>
      <w:marBottom w:val="0"/>
      <w:divBdr>
        <w:top w:val="none" w:sz="0" w:space="0" w:color="auto"/>
        <w:left w:val="none" w:sz="0" w:space="0" w:color="auto"/>
        <w:bottom w:val="none" w:sz="0" w:space="0" w:color="auto"/>
        <w:right w:val="none" w:sz="0" w:space="0" w:color="auto"/>
      </w:divBdr>
    </w:div>
    <w:div w:id="1491750291">
      <w:bodyDiv w:val="1"/>
      <w:marLeft w:val="0"/>
      <w:marRight w:val="0"/>
      <w:marTop w:val="0"/>
      <w:marBottom w:val="0"/>
      <w:divBdr>
        <w:top w:val="none" w:sz="0" w:space="0" w:color="auto"/>
        <w:left w:val="none" w:sz="0" w:space="0" w:color="auto"/>
        <w:bottom w:val="none" w:sz="0" w:space="0" w:color="auto"/>
        <w:right w:val="none" w:sz="0" w:space="0" w:color="auto"/>
      </w:divBdr>
    </w:div>
    <w:div w:id="1682123575">
      <w:bodyDiv w:val="1"/>
      <w:marLeft w:val="0"/>
      <w:marRight w:val="0"/>
      <w:marTop w:val="0"/>
      <w:marBottom w:val="0"/>
      <w:divBdr>
        <w:top w:val="none" w:sz="0" w:space="0" w:color="auto"/>
        <w:left w:val="none" w:sz="0" w:space="0" w:color="auto"/>
        <w:bottom w:val="none" w:sz="0" w:space="0" w:color="auto"/>
        <w:right w:val="none" w:sz="0" w:space="0" w:color="auto"/>
      </w:divBdr>
    </w:div>
    <w:div w:id="200241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c.europa.eu/eurostat/ramon/statmanuals/files/UNECE_Generic_law_2016_E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83029-F2F8-455E-B49C-84894119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Mtnolort</dc:creator>
  <cp:lastModifiedBy>Ruzanna Khachatryan</cp:lastModifiedBy>
  <cp:revision>72</cp:revision>
  <cp:lastPrinted>2023-10-27T11:40:00Z</cp:lastPrinted>
  <dcterms:created xsi:type="dcterms:W3CDTF">2023-11-27T06:58:00Z</dcterms:created>
  <dcterms:modified xsi:type="dcterms:W3CDTF">2023-12-26T11:14:00Z</dcterms:modified>
</cp:coreProperties>
</file>