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7A4C27" w:rsidRDefault="00D76C92" w:rsidP="00A71CED">
      <w:pPr>
        <w:jc w:val="center"/>
      </w:pPr>
      <w:r w:rsidRPr="007A4C2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7A4C27" w:rsidRDefault="00D76C92" w:rsidP="00A71CED">
      <w:pPr>
        <w:jc w:val="center"/>
      </w:pPr>
    </w:p>
    <w:p w:rsidR="00D76C92" w:rsidRPr="007A4C2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7A4C27">
        <w:rPr>
          <w:rFonts w:ascii="GHEA Mariam" w:hAnsi="GHEA Mariam" w:cs="Sylfaen"/>
          <w:b/>
          <w:sz w:val="30"/>
          <w:szCs w:val="30"/>
        </w:rPr>
        <w:t>ՀԱՅԱՍՏԱՆԻ</w:t>
      </w:r>
      <w:r w:rsidRPr="007A4C2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7A4C2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7A4C2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7A4C2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7A4C2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7A4C2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A4C27">
        <w:rPr>
          <w:rFonts w:ascii="GHEA Mariam" w:hAnsi="GHEA Mariam" w:cs="Sylfaen"/>
          <w:b/>
          <w:sz w:val="40"/>
          <w:szCs w:val="40"/>
        </w:rPr>
        <w:t>Ո</w:t>
      </w:r>
      <w:r w:rsidRPr="007A4C2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A4C2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A4C2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A4C27">
        <w:rPr>
          <w:rFonts w:ascii="GHEA Mariam" w:hAnsi="GHEA Mariam" w:cs="Sylfaen"/>
          <w:b/>
          <w:sz w:val="40"/>
          <w:szCs w:val="40"/>
        </w:rPr>
        <w:t>Ո</w:t>
      </w:r>
      <w:r w:rsidRPr="007A4C2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A4C27">
        <w:rPr>
          <w:rFonts w:ascii="GHEA Mariam" w:hAnsi="GHEA Mariam" w:cs="Sylfaen"/>
          <w:b/>
          <w:sz w:val="40"/>
          <w:szCs w:val="40"/>
        </w:rPr>
        <w:t>Շ</w:t>
      </w:r>
      <w:r w:rsidRPr="007A4C2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A4C27">
        <w:rPr>
          <w:rFonts w:ascii="GHEA Mariam" w:hAnsi="GHEA Mariam" w:cs="Sylfaen"/>
          <w:b/>
          <w:sz w:val="40"/>
          <w:szCs w:val="40"/>
        </w:rPr>
        <w:t>Ո</w:t>
      </w:r>
      <w:r w:rsidRPr="007A4C2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A4C27">
        <w:rPr>
          <w:rFonts w:ascii="GHEA Mariam" w:hAnsi="GHEA Mariam" w:cs="Sylfaen"/>
          <w:b/>
          <w:sz w:val="40"/>
          <w:szCs w:val="40"/>
        </w:rPr>
        <w:t>Ւ</w:t>
      </w:r>
      <w:r w:rsidRPr="007A4C2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A4C2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7A4C2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A4C2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7A4C2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A4C27" w:rsidRDefault="007247E4" w:rsidP="00A71CED">
      <w:pPr>
        <w:jc w:val="center"/>
        <w:rPr>
          <w:rFonts w:ascii="GHEA Mariam" w:hAnsi="GHEA Mariam"/>
          <w:sz w:val="24"/>
          <w:szCs w:val="24"/>
        </w:rPr>
      </w:pPr>
      <w:r w:rsidRPr="007A4C27">
        <w:rPr>
          <w:rFonts w:ascii="GHEA Mariam" w:hAnsi="GHEA Mariam" w:cs="Sylfaen"/>
          <w:spacing w:val="-4"/>
          <w:sz w:val="24"/>
          <w:szCs w:val="24"/>
          <w:lang w:val="fr-FR"/>
        </w:rPr>
        <w:t>21</w:t>
      </w:r>
      <w:r w:rsidR="00007C76" w:rsidRPr="007A4C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7A4C27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7A4C27">
        <w:rPr>
          <w:rFonts w:ascii="GHEA Mariam" w:hAnsi="GHEA Mariam"/>
          <w:sz w:val="24"/>
          <w:szCs w:val="24"/>
        </w:rPr>
        <w:t xml:space="preserve"> 202</w:t>
      </w:r>
      <w:r w:rsidR="00007C76" w:rsidRPr="007A4C27">
        <w:rPr>
          <w:rFonts w:ascii="GHEA Mariam" w:hAnsi="GHEA Mariam"/>
          <w:sz w:val="24"/>
          <w:szCs w:val="24"/>
        </w:rPr>
        <w:t>3</w:t>
      </w:r>
      <w:r w:rsidR="00D76C92" w:rsidRPr="007A4C27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7A4C27">
        <w:rPr>
          <w:rFonts w:ascii="GHEA Mariam" w:hAnsi="GHEA Mariam" w:cs="Sylfaen"/>
          <w:sz w:val="24"/>
          <w:szCs w:val="24"/>
        </w:rPr>
        <w:t>թվականի</w:t>
      </w:r>
      <w:r w:rsidR="00D76C92" w:rsidRPr="007A4C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7A4C27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7A4C27" w:rsidRDefault="00D76C92" w:rsidP="007A4C27">
      <w:pPr>
        <w:pStyle w:val="mechtex"/>
      </w:pPr>
    </w:p>
    <w:p w:rsidR="00C7216E" w:rsidRPr="007A4C27" w:rsidRDefault="00C7216E" w:rsidP="007A4C27">
      <w:pPr>
        <w:pStyle w:val="mechtex"/>
        <w:rPr>
          <w:sz w:val="14"/>
        </w:rPr>
      </w:pPr>
    </w:p>
    <w:p w:rsidR="00303787" w:rsidRPr="007A4C27" w:rsidRDefault="00303787" w:rsidP="007A4C27">
      <w:pPr>
        <w:pStyle w:val="mechtex"/>
      </w:pPr>
    </w:p>
    <w:p w:rsidR="00C7216E" w:rsidRPr="007A4C27" w:rsidRDefault="00C7216E" w:rsidP="00C7216E">
      <w:pPr>
        <w:pStyle w:val="mechtex"/>
        <w:rPr>
          <w:rFonts w:ascii="GHEA Mariam" w:hAnsi="GHEA Mariam" w:cs="Arial"/>
          <w:sz w:val="24"/>
          <w:lang w:val="hy-AM"/>
        </w:rPr>
      </w:pP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2023 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7A4C27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7A4C27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7A4C27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7A4C27">
        <w:rPr>
          <w:rFonts w:ascii="GHEA Mariam" w:hAnsi="GHEA Mariam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z w:val="24"/>
          <w:lang w:val="hy-AM"/>
        </w:rPr>
        <w:t>ՀԱՅԱՍՏԱՆԻ</w:t>
      </w:r>
      <w:r w:rsidRPr="007A4C27">
        <w:rPr>
          <w:rFonts w:ascii="GHEA Mariam" w:hAnsi="GHEA Mariam"/>
          <w:sz w:val="24"/>
          <w:lang w:val="hy-AM"/>
        </w:rPr>
        <w:t xml:space="preserve">  </w:t>
      </w:r>
      <w:r w:rsidRPr="007A4C27">
        <w:rPr>
          <w:rFonts w:ascii="GHEA Mariam" w:hAnsi="GHEA Mariam" w:cs="Arial"/>
          <w:sz w:val="24"/>
          <w:lang w:val="hy-AM"/>
        </w:rPr>
        <w:t>ՀԱՆՐԱՊԵՏՈՒԹՅԱՆ</w:t>
      </w:r>
      <w:r w:rsidRPr="007A4C27">
        <w:rPr>
          <w:rFonts w:ascii="GHEA Mariam" w:hAnsi="GHEA Mariam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7A4C27">
        <w:rPr>
          <w:rFonts w:ascii="GHEA Mariam" w:hAnsi="GHEA Mariam"/>
          <w:spacing w:val="-4"/>
          <w:sz w:val="24"/>
          <w:lang w:val="hy-AM"/>
        </w:rPr>
        <w:t xml:space="preserve">  2022  </w:t>
      </w:r>
      <w:r w:rsidRPr="007A4C27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7A4C27">
        <w:rPr>
          <w:rFonts w:ascii="GHEA Mariam" w:hAnsi="GHEA Mariam"/>
          <w:spacing w:val="-4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7A4C27">
        <w:rPr>
          <w:rFonts w:ascii="GHEA Mariam" w:hAnsi="GHEA Mariam"/>
          <w:spacing w:val="-4"/>
          <w:sz w:val="24"/>
          <w:lang w:val="hy-AM"/>
        </w:rPr>
        <w:t xml:space="preserve"> 29-</w:t>
      </w:r>
      <w:r w:rsidRPr="007A4C27">
        <w:rPr>
          <w:rFonts w:ascii="GHEA Mariam" w:hAnsi="GHEA Mariam" w:cs="Arial"/>
          <w:spacing w:val="-4"/>
          <w:sz w:val="24"/>
          <w:lang w:val="hy-AM"/>
        </w:rPr>
        <w:t>Ի</w:t>
      </w:r>
      <w:r w:rsidRPr="007A4C27">
        <w:rPr>
          <w:rFonts w:ascii="GHEA Mariam" w:hAnsi="GHEA Mariam"/>
          <w:spacing w:val="-4"/>
          <w:sz w:val="24"/>
          <w:lang w:val="hy-AM"/>
        </w:rPr>
        <w:t xml:space="preserve"> N 2111-</w:t>
      </w:r>
      <w:r w:rsidRPr="007A4C27">
        <w:rPr>
          <w:rFonts w:ascii="GHEA Mariam" w:hAnsi="GHEA Mariam" w:cs="Arial"/>
          <w:spacing w:val="-4"/>
          <w:sz w:val="24"/>
          <w:lang w:val="hy-AM"/>
        </w:rPr>
        <w:t>Ն</w:t>
      </w:r>
      <w:r w:rsidRPr="007A4C27">
        <w:rPr>
          <w:rFonts w:ascii="GHEA Mariam" w:hAnsi="GHEA Mariam"/>
          <w:spacing w:val="-4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7A4C27">
        <w:rPr>
          <w:rFonts w:ascii="GHEA Mariam" w:hAnsi="GHEA Mariam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z w:val="24"/>
          <w:lang w:val="hy-AM"/>
        </w:rPr>
        <w:t>ՄԵՋ</w:t>
      </w:r>
      <w:r w:rsidRPr="007A4C27">
        <w:rPr>
          <w:rFonts w:ascii="GHEA Mariam" w:hAnsi="GHEA Mariam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z w:val="24"/>
          <w:lang w:val="hy-AM"/>
        </w:rPr>
        <w:t>ՓՈՓՈԽՈՒԹՅՈՒՆՆԵՐ</w:t>
      </w:r>
      <w:r w:rsidRPr="007A4C27">
        <w:rPr>
          <w:rFonts w:ascii="GHEA Mariam" w:hAnsi="GHEA Mariam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z w:val="24"/>
          <w:lang w:val="hy-AM"/>
        </w:rPr>
        <w:t>ԿԱՏԱՐԵԼՈՒ</w:t>
      </w:r>
      <w:r w:rsidRPr="007A4C27">
        <w:rPr>
          <w:rFonts w:ascii="GHEA Mariam" w:hAnsi="GHEA Mariam"/>
          <w:sz w:val="24"/>
          <w:lang w:val="hy-AM"/>
        </w:rPr>
        <w:t xml:space="preserve"> </w:t>
      </w:r>
      <w:r w:rsidRPr="007A4C27">
        <w:rPr>
          <w:rFonts w:ascii="GHEA Mariam" w:hAnsi="GHEA Mariam" w:cs="Arial"/>
          <w:sz w:val="24"/>
          <w:lang w:val="hy-AM"/>
        </w:rPr>
        <w:t>ՄԱՍԻՆ</w:t>
      </w:r>
    </w:p>
    <w:p w:rsidR="00C7216E" w:rsidRPr="007A4C27" w:rsidRDefault="00C7216E" w:rsidP="00C872B4">
      <w:pPr>
        <w:pStyle w:val="mechtex"/>
        <w:rPr>
          <w:rFonts w:ascii="GHEA Mariam" w:hAnsi="GHEA Mariam" w:cs="Sylfaen"/>
          <w:sz w:val="24"/>
          <w:lang w:val="hy-AM"/>
        </w:rPr>
      </w:pPr>
      <w:r w:rsidRPr="007A4C27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--------------------------------------------------------------------------------------------------</w:t>
      </w:r>
      <w:r w:rsidRPr="007A4C27">
        <w:rPr>
          <w:rFonts w:ascii="GHEA Mariam" w:hAnsi="GHEA Mariam"/>
          <w:spacing w:val="-6"/>
          <w:sz w:val="24"/>
          <w:lang w:val="fr-FR" w:eastAsia="en-US"/>
        </w:rPr>
        <w:t>-</w:t>
      </w:r>
      <w:r w:rsidRPr="007A4C27">
        <w:rPr>
          <w:rFonts w:ascii="GHEA Mariam" w:hAnsi="GHEA Mariam"/>
          <w:spacing w:val="-8"/>
          <w:sz w:val="24"/>
          <w:lang w:val="pt-BR"/>
        </w:rPr>
        <w:t>-----------</w:t>
      </w:r>
      <w:r w:rsidRPr="007A4C27">
        <w:rPr>
          <w:rFonts w:ascii="GHEA Mariam" w:hAnsi="GHEA Mariam" w:cs="Sylfaen"/>
          <w:sz w:val="24"/>
          <w:lang w:val="pt-BR"/>
        </w:rPr>
        <w:t>----</w:t>
      </w:r>
    </w:p>
    <w:p w:rsidR="00C7216E" w:rsidRPr="007A4C27" w:rsidRDefault="00C7216E" w:rsidP="00C7216E">
      <w:pPr>
        <w:pStyle w:val="mechtex"/>
        <w:rPr>
          <w:rFonts w:ascii="GHEA Mariam" w:hAnsi="GHEA Mariam"/>
          <w:sz w:val="24"/>
          <w:lang w:val="hy-AM"/>
        </w:rPr>
      </w:pPr>
    </w:p>
    <w:p w:rsidR="00C7216E" w:rsidRPr="007A4C27" w:rsidRDefault="00C7216E" w:rsidP="00C7216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A4C27">
        <w:rPr>
          <w:rFonts w:ascii="GHEA Mariam" w:eastAsia="Calibri" w:hAnsi="GHEA Mariam"/>
          <w:sz w:val="24"/>
          <w:szCs w:val="24"/>
          <w:lang w:val="hy-AM" w:eastAsia="en-US"/>
        </w:rPr>
        <w:t>«</w:t>
      </w:r>
      <w:r w:rsidRPr="007A4C27">
        <w:rPr>
          <w:rFonts w:ascii="GHEA Mariam" w:eastAsia="Calibri" w:hAnsi="GHEA Mariam" w:cs="Arial"/>
          <w:sz w:val="24"/>
          <w:szCs w:val="24"/>
          <w:lang w:val="hy-AM" w:eastAsia="en-US"/>
        </w:rPr>
        <w:t>Նորմատիվ</w:t>
      </w:r>
      <w:r w:rsidRPr="007A4C2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 w:eastAsia="en-US"/>
        </w:rPr>
        <w:t>իրավական</w:t>
      </w:r>
      <w:r w:rsidRPr="007A4C2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 w:eastAsia="en-US"/>
        </w:rPr>
        <w:t>ակտերի</w:t>
      </w:r>
      <w:r w:rsidRPr="007A4C2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 w:eastAsia="en-US"/>
        </w:rPr>
        <w:t>մասին</w:t>
      </w:r>
      <w:r w:rsidRPr="007A4C27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 w:rsidRPr="007A4C27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7A4C2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7A4C27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 w:eastAsia="en-US"/>
        </w:rPr>
        <w:t>օրենքի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 xml:space="preserve"> 33-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 w:eastAsia="en-US"/>
        </w:rPr>
        <w:t>րդ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 w:eastAsia="en-US"/>
        </w:rPr>
        <w:t>հոդվածի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 xml:space="preserve"> 3-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 w:eastAsia="en-US"/>
        </w:rPr>
        <w:t>րդ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 w:eastAsia="en-US"/>
        </w:rPr>
        <w:t>մասին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 w:eastAsia="en-US"/>
        </w:rPr>
        <w:t>համապատասխան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 xml:space="preserve">` </w:t>
      </w:r>
      <w:r w:rsidRPr="007A4C27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Sylfaen"/>
          <w:sz w:val="24"/>
          <w:szCs w:val="24"/>
          <w:lang w:val="de-DE"/>
        </w:rPr>
        <w:t>Հանրա</w:t>
      </w:r>
      <w:r w:rsidRPr="007A4C27">
        <w:rPr>
          <w:rFonts w:ascii="GHEA Mariam" w:hAnsi="GHEA Mariam" w:cs="Sylfaen"/>
          <w:sz w:val="24"/>
          <w:szCs w:val="24"/>
          <w:lang w:val="de-DE"/>
        </w:rPr>
        <w:softHyphen/>
        <w:t>պե</w:t>
      </w:r>
      <w:r w:rsidRPr="007A4C27">
        <w:rPr>
          <w:rFonts w:ascii="GHEA Mariam" w:hAnsi="GHEA Mariam" w:cs="Sylfaen"/>
          <w:sz w:val="24"/>
          <w:szCs w:val="24"/>
          <w:lang w:val="de-DE"/>
        </w:rPr>
        <w:softHyphen/>
        <w:t>տու</w:t>
      </w:r>
      <w:r w:rsidRPr="007A4C27">
        <w:rPr>
          <w:rFonts w:ascii="GHEA Mariam" w:hAnsi="GHEA Mariam" w:cs="Sylfaen"/>
          <w:sz w:val="24"/>
          <w:szCs w:val="24"/>
          <w:lang w:val="de-DE"/>
        </w:rPr>
        <w:softHyphen/>
        <w:t>թյան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A4C27">
        <w:rPr>
          <w:rFonts w:ascii="GHEA Mariam" w:hAnsi="GHEA Mariam" w:cs="Sylfaen"/>
          <w:sz w:val="24"/>
          <w:szCs w:val="24"/>
          <w:lang w:val="de-DE"/>
        </w:rPr>
        <w:t>ո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Sylfaen"/>
          <w:sz w:val="24"/>
          <w:szCs w:val="24"/>
          <w:lang w:val="de-DE"/>
        </w:rPr>
        <w:t>ր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Sylfaen"/>
          <w:sz w:val="24"/>
          <w:szCs w:val="24"/>
          <w:lang w:val="de-DE"/>
        </w:rPr>
        <w:t>ո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Sylfaen"/>
          <w:sz w:val="24"/>
          <w:szCs w:val="24"/>
          <w:lang w:val="de-DE"/>
        </w:rPr>
        <w:t>շ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Sylfaen"/>
          <w:sz w:val="24"/>
          <w:szCs w:val="24"/>
          <w:lang w:val="de-DE"/>
        </w:rPr>
        <w:t>ու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Sylfaen"/>
          <w:sz w:val="24"/>
          <w:szCs w:val="24"/>
          <w:lang w:val="de-DE"/>
        </w:rPr>
        <w:t>մ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A4C27">
        <w:rPr>
          <w:rFonts w:ascii="GHEA Mariam" w:hAnsi="GHEA Mariam" w:cs="Sylfaen"/>
          <w:sz w:val="24"/>
          <w:szCs w:val="24"/>
          <w:lang w:val="de-DE"/>
        </w:rPr>
        <w:t>է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7216E" w:rsidRPr="007A4C27" w:rsidRDefault="00C7216E" w:rsidP="00C7216E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7A4C27">
        <w:rPr>
          <w:rFonts w:ascii="GHEA Mariam" w:eastAsia="Calibri" w:hAnsi="GHEA Mariam"/>
          <w:spacing w:val="-8"/>
          <w:sz w:val="24"/>
          <w:szCs w:val="24"/>
          <w:lang w:val="de-DE"/>
        </w:rPr>
        <w:t xml:space="preserve">1. 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>«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Հայաստանի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Հանրապետության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2023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թվականի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պետական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բյուջեի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N 1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հավելվածի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N 2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աղյուսակում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կատարել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վերաբաշխում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Հանրապետության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կառավարության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2022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թվականի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դեկտեմբերի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29-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2023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բյուջեի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կատարումն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ապահովող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միջոցառումների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7A4C27">
        <w:rPr>
          <w:rFonts w:ascii="GHEA Mariam" w:eastAsia="Calibri" w:hAnsi="GHEA Mariam" w:cs="Sylfaen"/>
          <w:sz w:val="24"/>
          <w:szCs w:val="24"/>
          <w:lang w:val="hy-AM"/>
        </w:rPr>
        <w:t>»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N 2111-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gramStart"/>
      <w:r w:rsidRPr="007A4C27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 NN</w:t>
      </w:r>
      <w:proofErr w:type="gramEnd"/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3, 4, 5, 9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9.1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հավելվածներում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կատարել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փոփոխություններ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համաձայն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NN 1, 2, 3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4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հավելվածների</w:t>
      </w:r>
      <w:r w:rsidRPr="007A4C27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C7216E" w:rsidRPr="007A4C27" w:rsidRDefault="00C7216E" w:rsidP="00C7216E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  <w:r w:rsidRPr="007A4C27">
        <w:rPr>
          <w:rFonts w:ascii="GHEA Mariam" w:eastAsia="Calibri" w:hAnsi="GHEA Mariam" w:cs="Arial"/>
          <w:spacing w:val="-8"/>
          <w:sz w:val="24"/>
          <w:szCs w:val="24"/>
          <w:lang w:val="de-DE"/>
        </w:rPr>
        <w:t xml:space="preserve">2.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Սույն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որոշումն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ուժի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մեջ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է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մտնում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պաշտոնական</w:t>
      </w:r>
      <w:r w:rsidRPr="007A4C27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pacing w:val="-8"/>
          <w:sz w:val="24"/>
          <w:szCs w:val="24"/>
          <w:lang w:val="hy-AM"/>
        </w:rPr>
        <w:t>հրապարակմանը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հաջորդող</w:t>
      </w:r>
      <w:r w:rsidRPr="007A4C27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7A4C27">
        <w:rPr>
          <w:rFonts w:ascii="GHEA Mariam" w:eastAsia="Calibri" w:hAnsi="GHEA Mariam" w:cs="Arial"/>
          <w:sz w:val="24"/>
          <w:szCs w:val="24"/>
          <w:lang w:val="hy-AM"/>
        </w:rPr>
        <w:t>օրվանից</w:t>
      </w:r>
      <w:r w:rsidRPr="007A4C27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FD2517" w:rsidRPr="007A4C27" w:rsidRDefault="00FD2517" w:rsidP="00A71CED">
      <w:pPr>
        <w:jc w:val="center"/>
        <w:rPr>
          <w:rFonts w:ascii="GHEA Mariam" w:hAnsi="GHEA Mariam"/>
          <w:sz w:val="18"/>
          <w:szCs w:val="24"/>
          <w:lang w:val="de-DE"/>
        </w:rPr>
      </w:pPr>
    </w:p>
    <w:p w:rsidR="00D76C92" w:rsidRPr="007A4C27" w:rsidRDefault="004A2C94" w:rsidP="007A4C2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Arial Armenian"/>
          <w:lang w:val="de-DE"/>
        </w:rPr>
      </w:pPr>
      <w:r w:rsidRPr="007A4C27">
        <w:rPr>
          <w:rFonts w:ascii="GHEA Grapalat" w:hAnsi="GHEA Grapalat" w:cs="Arial Armenian"/>
          <w:lang w:val="fr-FR" w:eastAsia="ru-RU"/>
        </w:rPr>
        <w:tab/>
      </w:r>
      <w:proofErr w:type="gramStart"/>
      <w:r w:rsidR="00D76C92" w:rsidRPr="007A4C27">
        <w:rPr>
          <w:rFonts w:ascii="GHEA Mariam" w:hAnsi="GHEA Mariam" w:cs="Sylfaen"/>
        </w:rPr>
        <w:t>ՀԱՅԱՍՏԱՆԻ</w:t>
      </w:r>
      <w:r w:rsidR="00D76C92" w:rsidRPr="007A4C27">
        <w:rPr>
          <w:rFonts w:ascii="GHEA Mariam" w:hAnsi="GHEA Mariam" w:cs="Arial Armenian"/>
          <w:lang w:val="de-DE"/>
        </w:rPr>
        <w:t xml:space="preserve">  </w:t>
      </w:r>
      <w:r w:rsidR="00D76C92" w:rsidRPr="007A4C27">
        <w:rPr>
          <w:rFonts w:ascii="GHEA Mariam" w:hAnsi="GHEA Mariam" w:cs="Sylfaen"/>
        </w:rPr>
        <w:t>ՀԱՆՐԱՊԵՏՈՒԹՅԱՆ</w:t>
      </w:r>
      <w:proofErr w:type="gramEnd"/>
    </w:p>
    <w:p w:rsidR="00D76C92" w:rsidRPr="007A4C27" w:rsidRDefault="00D76C92" w:rsidP="007A4C2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de-DE"/>
        </w:rPr>
      </w:pPr>
      <w:r w:rsidRPr="007A4C27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="00720F21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7A4C27">
        <w:rPr>
          <w:rFonts w:ascii="GHEA Mariam" w:hAnsi="GHEA Mariam" w:cs="Sylfaen"/>
          <w:sz w:val="24"/>
          <w:szCs w:val="24"/>
        </w:rPr>
        <w:t>ՎԱՐՉԱՊԵՏ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ab/>
      </w:r>
      <w:r w:rsidRPr="007A4C27">
        <w:rPr>
          <w:rFonts w:ascii="GHEA Mariam" w:hAnsi="GHEA Mariam" w:cs="Arial Armenian"/>
          <w:sz w:val="24"/>
          <w:szCs w:val="24"/>
          <w:lang w:val="de-DE"/>
        </w:rPr>
        <w:tab/>
      </w:r>
      <w:r w:rsidRPr="007A4C27">
        <w:rPr>
          <w:rFonts w:ascii="GHEA Mariam" w:hAnsi="GHEA Mariam" w:cs="Arial Armenian"/>
          <w:sz w:val="24"/>
          <w:szCs w:val="24"/>
          <w:lang w:val="de-DE"/>
        </w:rPr>
        <w:tab/>
      </w:r>
      <w:r w:rsidRPr="007A4C27">
        <w:rPr>
          <w:rFonts w:ascii="GHEA Mariam" w:hAnsi="GHEA Mariam" w:cs="Arial Armenian"/>
          <w:sz w:val="24"/>
          <w:szCs w:val="24"/>
          <w:lang w:val="de-DE"/>
        </w:rPr>
        <w:tab/>
      </w:r>
      <w:r w:rsidRPr="007A4C27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7A4C27">
        <w:rPr>
          <w:rFonts w:ascii="GHEA Mariam" w:hAnsi="GHEA Mariam" w:cs="Arial Armenian"/>
          <w:sz w:val="24"/>
          <w:szCs w:val="24"/>
        </w:rPr>
        <w:t>Ն</w:t>
      </w:r>
      <w:r w:rsidRPr="007A4C27">
        <w:rPr>
          <w:rFonts w:ascii="GHEA Mariam" w:hAnsi="GHEA Mariam" w:cs="Sylfaen"/>
          <w:sz w:val="24"/>
          <w:szCs w:val="24"/>
          <w:lang w:val="de-DE"/>
        </w:rPr>
        <w:t>.</w:t>
      </w:r>
      <w:r w:rsidRPr="007A4C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 w:cs="Arial Armenian"/>
          <w:sz w:val="24"/>
          <w:szCs w:val="24"/>
        </w:rPr>
        <w:t>ՓԱՇԻՆ</w:t>
      </w:r>
      <w:r w:rsidRPr="007A4C27">
        <w:rPr>
          <w:rFonts w:ascii="GHEA Mariam" w:hAnsi="GHEA Mariam" w:cs="Sylfaen"/>
          <w:sz w:val="24"/>
          <w:szCs w:val="24"/>
        </w:rPr>
        <w:t>ՅԱՆ</w:t>
      </w:r>
    </w:p>
    <w:p w:rsidR="00D76C92" w:rsidRPr="007A4C27" w:rsidRDefault="00D76C92" w:rsidP="007A4C2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7A4C27" w:rsidRDefault="007A4C27" w:rsidP="007A4C27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7A4C27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A4C27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="00D76C92" w:rsidRPr="007A4C27">
        <w:rPr>
          <w:rFonts w:ascii="GHEA Mariam" w:hAnsi="GHEA Mariam" w:cs="Arial"/>
          <w:sz w:val="24"/>
          <w:szCs w:val="24"/>
        </w:rPr>
        <w:t>Երևան</w:t>
      </w:r>
    </w:p>
    <w:p w:rsidR="007247E4" w:rsidRPr="007A4C27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7A4C27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</w:t>
      </w:r>
      <w:r w:rsidRPr="007A4C27">
        <w:rPr>
          <w:rFonts w:ascii="GHEA Mariam" w:hAnsi="GHEA Mariam"/>
          <w:spacing w:val="-8"/>
          <w:sz w:val="24"/>
          <w:szCs w:val="24"/>
        </w:rPr>
        <w:t>Հավելված</w:t>
      </w:r>
      <w:r w:rsidRPr="007A4C27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7247E4" w:rsidRPr="007A4C27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7A4C27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7A4C27">
        <w:rPr>
          <w:rFonts w:ascii="GHEA Mariam" w:hAnsi="GHEA Mariam"/>
          <w:spacing w:val="-6"/>
          <w:sz w:val="24"/>
          <w:szCs w:val="24"/>
        </w:rPr>
        <w:t>ՀՀ</w:t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7A4C2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A4C27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7A4C27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7A4C27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gramStart"/>
      <w:r w:rsidRPr="007A4C27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proofErr w:type="gramEnd"/>
      <w:r w:rsidRPr="007A4C27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7A4C2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C27">
        <w:rPr>
          <w:rFonts w:ascii="GHEA Mariam" w:hAnsi="GHEA Mariam"/>
          <w:spacing w:val="-2"/>
          <w:sz w:val="24"/>
          <w:szCs w:val="24"/>
        </w:rPr>
        <w:t>ի</w:t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7A4C27">
        <w:rPr>
          <w:rFonts w:ascii="GHEA Mariam" w:hAnsi="GHEA Mariam"/>
          <w:spacing w:val="-2"/>
          <w:sz w:val="24"/>
          <w:szCs w:val="24"/>
        </w:rPr>
        <w:t>Ն</w:t>
      </w:r>
      <w:r w:rsidRPr="007A4C27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7A4C27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970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4180"/>
      </w:tblGrid>
      <w:tr w:rsidR="00C872B4" w:rsidRPr="00720F21" w:rsidTr="00A54F2B">
        <w:trPr>
          <w:trHeight w:val="1860"/>
        </w:trPr>
        <w:tc>
          <w:tcPr>
            <w:tcW w:w="159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5D77" w:rsidRPr="007A4C27" w:rsidRDefault="00E75D77" w:rsidP="00C872B4">
            <w:pPr>
              <w:jc w:val="center"/>
              <w:rPr>
                <w:rFonts w:ascii="GHEA Mariam" w:hAnsi="GHEA Mariam"/>
                <w:bCs/>
                <w:sz w:val="12"/>
                <w:szCs w:val="24"/>
                <w:lang w:val="de-DE" w:eastAsia="en-US"/>
              </w:rPr>
            </w:pPr>
          </w:p>
          <w:p w:rsidR="00E75D77" w:rsidRPr="007A4C27" w:rsidRDefault="00C872B4" w:rsidP="00C872B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                                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br/>
              <w:t>«</w:t>
            </w:r>
            <w:proofErr w:type="gramStart"/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proofErr w:type="gramEnd"/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2023 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N 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1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</w:p>
          <w:p w:rsidR="00C872B4" w:rsidRPr="007A4C27" w:rsidRDefault="00C872B4" w:rsidP="00C872B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 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val="de-DE" w:eastAsia="en-US"/>
              </w:rPr>
              <w:t xml:space="preserve"> 2022 </w:t>
            </w:r>
            <w:r w:rsidRPr="007A4C27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29-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N  2111-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N 5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</w:tc>
      </w:tr>
      <w:tr w:rsidR="00C872B4" w:rsidRPr="007A4C27" w:rsidTr="00A54F2B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E75D77" w:rsidP="00E75D7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872B4" w:rsidRPr="007A4C27" w:rsidTr="00A54F2B">
        <w:trPr>
          <w:trHeight w:val="1583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C872B4" w:rsidRPr="007A4C27" w:rsidTr="00A54F2B">
        <w:trPr>
          <w:trHeight w:val="7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872B4" w:rsidRPr="007A4C27" w:rsidTr="00A54F2B">
        <w:trPr>
          <w:trHeight w:val="52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trHeight w:val="629"/>
        </w:trPr>
        <w:tc>
          <w:tcPr>
            <w:tcW w:w="11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7A4C27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</w:t>
            </w:r>
            <w:r w:rsidR="00C872B4"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Բարձրագույն և հետբուհական մասնագիտական կրթության ծրագիր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մատչելի, որակյալ և մրցունակ բարձրագույն և հետբուհական մասնագիտական կրթություն: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E75D77"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13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Գիտելիքների տնտեսության և գիտության զարգացման արդի պահանջներին համապատասխան բարձրագույն և հետբուհական մասնագիտական որակավորում ունեցող մասնագետների պատրաստում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39"/>
        </w:trPr>
        <w:tc>
          <w:tcPr>
            <w:tcW w:w="1597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92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27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Բարձրագույն մասնագիտական կրթություն ստացող ուսանողների նպաստներ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24,363.3 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E75D77"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15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Մտավոր, հոգևոր, ֆիզիկական և սոցիալական ունակությունների համակողմանի ու ներդաշնակ զարգացմամբ, հայրենասիրության, պետականության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մարդա</w:t>
            </w:r>
            <w:r w:rsidR="00A54F2B" w:rsidRPr="007A4C27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սիրության ոգով դաստի</w:t>
            </w:r>
            <w:r w:rsidR="00720F21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րակված, պատշաճ վարքով և վարվելակերպով անձի  ձևավորում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39"/>
        </w:trPr>
        <w:tc>
          <w:tcPr>
            <w:tcW w:w="1597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79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24,363.3 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7A4C27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54F2B" w:rsidRPr="007A4C27" w:rsidRDefault="00A54F2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A4C27">
        <w:rPr>
          <w:rFonts w:ascii="GHEA Mariam" w:hAnsi="GHEA Mariam" w:cs="Sylfaen"/>
          <w:sz w:val="24"/>
          <w:szCs w:val="24"/>
        </w:rPr>
        <w:t>ՀԱՅԱՍՏԱՆԻ</w:t>
      </w:r>
      <w:r w:rsidRPr="007A4C27">
        <w:rPr>
          <w:rFonts w:ascii="GHEA Mariam" w:hAnsi="GHEA Mariam" w:cs="Arial Armenian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A4C27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4C27">
        <w:rPr>
          <w:rFonts w:ascii="GHEA Mariam" w:hAnsi="GHEA Mariam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7A4C27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7A4C2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4C27">
        <w:rPr>
          <w:rFonts w:ascii="GHEA Mariam" w:hAnsi="GHEA Mariam" w:cs="Sylfaen"/>
          <w:sz w:val="24"/>
          <w:szCs w:val="24"/>
        </w:rPr>
        <w:t xml:space="preserve">            </w:t>
      </w:r>
      <w:r w:rsidR="00A54F2B" w:rsidRPr="007A4C27">
        <w:rPr>
          <w:rFonts w:ascii="GHEA Mariam" w:hAnsi="GHEA Mariam" w:cs="Sylfaen"/>
          <w:sz w:val="24"/>
          <w:szCs w:val="24"/>
        </w:rPr>
        <w:t xml:space="preserve"> </w:t>
      </w:r>
      <w:r w:rsidRPr="007A4C27">
        <w:rPr>
          <w:rFonts w:ascii="GHEA Mariam" w:hAnsi="GHEA Mariam" w:cs="Sylfaen"/>
          <w:sz w:val="24"/>
          <w:szCs w:val="24"/>
        </w:rPr>
        <w:t xml:space="preserve">   ՂԵԿԱՎԱՐ</w:t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  <w:t>Ա</w:t>
      </w:r>
      <w:r w:rsidRPr="007A4C27">
        <w:rPr>
          <w:rFonts w:ascii="GHEA Mariam" w:hAnsi="GHEA Mariam" w:cs="Sylfaen"/>
          <w:sz w:val="24"/>
          <w:szCs w:val="24"/>
        </w:rPr>
        <w:t>.</w:t>
      </w:r>
      <w:r w:rsidRPr="007A4C2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4C27">
        <w:rPr>
          <w:rFonts w:ascii="GHEA Mariam" w:hAnsi="GHEA Mariam" w:cs="Sylfaen"/>
          <w:sz w:val="24"/>
          <w:szCs w:val="24"/>
        </w:rPr>
        <w:t>ՅԱՆ</w:t>
      </w:r>
    </w:p>
    <w:p w:rsidR="007247E4" w:rsidRPr="007A4C2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A4C27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7A4C27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7A4C2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A4C2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A4C2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7A4C2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7A4C27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7A4C27">
        <w:rPr>
          <w:rFonts w:ascii="GHEA Mariam" w:hAnsi="GHEA Mariam"/>
          <w:spacing w:val="-2"/>
          <w:sz w:val="24"/>
          <w:szCs w:val="24"/>
        </w:rPr>
        <w:t xml:space="preserve"> 21</w:t>
      </w:r>
      <w:r w:rsidRPr="007A4C2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C2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54F2B" w:rsidRPr="007A4C27" w:rsidRDefault="00A54F2B" w:rsidP="007247E4">
      <w:pPr>
        <w:pStyle w:val="mechtex"/>
        <w:jc w:val="left"/>
        <w:rPr>
          <w:rFonts w:ascii="GHEA Mariam" w:hAnsi="GHEA Mariam"/>
          <w:spacing w:val="-2"/>
          <w:sz w:val="20"/>
          <w:szCs w:val="24"/>
        </w:rPr>
      </w:pPr>
    </w:p>
    <w:tbl>
      <w:tblPr>
        <w:tblW w:w="16037" w:type="dxa"/>
        <w:tblInd w:w="-540" w:type="dxa"/>
        <w:tblLook w:val="04A0" w:firstRow="1" w:lastRow="0" w:firstColumn="1" w:lastColumn="0" w:noHBand="0" w:noVBand="1"/>
      </w:tblPr>
      <w:tblGrid>
        <w:gridCol w:w="718"/>
        <w:gridCol w:w="553"/>
        <w:gridCol w:w="553"/>
        <w:gridCol w:w="785"/>
        <w:gridCol w:w="884"/>
        <w:gridCol w:w="8657"/>
        <w:gridCol w:w="3842"/>
        <w:gridCol w:w="45"/>
      </w:tblGrid>
      <w:tr w:rsidR="00C872B4" w:rsidRPr="007A4C27" w:rsidTr="00A54F2B">
        <w:trPr>
          <w:trHeight w:val="1020"/>
        </w:trPr>
        <w:tc>
          <w:tcPr>
            <w:tcW w:w="160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5D77" w:rsidRPr="007A4C27" w:rsidRDefault="00C872B4" w:rsidP="00C872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872B4" w:rsidRPr="007A4C27" w:rsidRDefault="00E75D77" w:rsidP="00E75D7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C872B4"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ԵՎ </w:t>
            </w:r>
            <w:proofErr w:type="gramStart"/>
            <w:r w:rsidR="00C872B4"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  ՀԱՎԵԼՎԱԾՆԵՐՈՒՄ</w:t>
            </w:r>
            <w:proofErr w:type="gramEnd"/>
            <w:r w:rsidR="00C872B4"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ԿԱՏԱՐՎՈՂ   ՓՈՓՈԽՈՒԹՅՈՒՆՆԵՐԸ </w:t>
            </w:r>
          </w:p>
          <w:p w:rsidR="00A54F2B" w:rsidRPr="007A4C27" w:rsidRDefault="00A54F2B" w:rsidP="00E75D7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243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72B4" w:rsidRPr="007A4C27" w:rsidRDefault="00A54F2B" w:rsidP="00A54F2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18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6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C872B4" w:rsidRPr="007A4C27" w:rsidTr="00A54F2B">
        <w:trPr>
          <w:gridAfter w:val="1"/>
          <w:wAfter w:w="45" w:type="dxa"/>
          <w:cantSplit/>
          <w:trHeight w:val="126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72B4" w:rsidRPr="007A4C27" w:rsidRDefault="00A54F2B" w:rsidP="00A54F2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72B4" w:rsidRPr="007A4C27" w:rsidRDefault="00A54F2B" w:rsidP="00A54F2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72B4" w:rsidRPr="007A4C27" w:rsidRDefault="00A54F2B" w:rsidP="00A54F2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72B4" w:rsidRPr="007A4C27" w:rsidRDefault="00A54F2B" w:rsidP="00A54F2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872B4" w:rsidRPr="007A4C27" w:rsidRDefault="00A54F2B" w:rsidP="00A54F2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6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A54F2B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720F21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</w:t>
            </w:r>
            <w:r w:rsidR="00C872B4"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3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7A4C27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կրթություն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մասնագիտական կրթություն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և հետբուհական մասնագիտական կրթության ծրագիր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28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Արտադպրոցական դաստիարակություն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109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Կամավոր ատեստավորման նոր համակարգի ներդրում՝ ուղղված արտադպրոցական ուսումնական հաստատությունների մանկավարժական աշխատողների որակի բարձրացմանը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184.4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184.4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184.4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Արարատի 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322.4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322.4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322.4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322.4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322.4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322.4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52.3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52.3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52.3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52.3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52.3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52.3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Կոտայքի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(559.1)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(559.1)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(559.1)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ՆՊԱՍՏՆԵՐ ԵՎ ԿԵՆՍԱԹՈՇԱԿՆԵՐ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(559.1)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Սոցիալական օգնության դրամական արտահայտությամբ նպաստներ (բյուջեից)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(559.1)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(559.1)</w:t>
            </w: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24,363.3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24,363.3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24,363.3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 դպրոցների մանկավարժներին և դպրոցահասակ երեխաներին տրանսպորտային ծախսերի փոխհատուցում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24,363.3</w:t>
            </w:r>
          </w:p>
        </w:tc>
      </w:tr>
      <w:tr w:rsidR="00C872B4" w:rsidRPr="007A4C27" w:rsidTr="00A54F2B">
        <w:trPr>
          <w:gridAfter w:val="1"/>
          <w:wAfter w:w="45" w:type="dxa"/>
          <w:trHeight w:val="4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6,060.5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6,060.5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6,060.5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6,060.5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6,060.5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5,642.0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418.5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Արագածոտնի 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3,150.7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3,150.7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3,150.7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3,150.7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3,150.7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3,150.7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Արարատի  մարզպետարան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15,523.7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15,523.7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15,523.7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15,523.7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15,523.7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15,523.7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Արմավիրի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(6,500.0)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(6,500.0)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(6,500.0)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(6,500.0)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(6,500.0)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(6,500.0)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(9,500.0)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(9,500.0)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(9,500.0)</w:t>
            </w:r>
          </w:p>
        </w:tc>
      </w:tr>
      <w:tr w:rsidR="00C872B4" w:rsidRPr="007A4C27" w:rsidTr="00A54F2B">
        <w:trPr>
          <w:gridAfter w:val="1"/>
          <w:wAfter w:w="45" w:type="dxa"/>
          <w:trHeight w:val="8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(9,500.0)</w:t>
            </w:r>
          </w:p>
        </w:tc>
      </w:tr>
      <w:tr w:rsidR="00C872B4" w:rsidRPr="007A4C27" w:rsidTr="00A54F2B">
        <w:trPr>
          <w:gridAfter w:val="1"/>
          <w:wAfter w:w="45" w:type="dxa"/>
          <w:trHeight w:val="17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(9,500.0)</w:t>
            </w:r>
          </w:p>
        </w:tc>
      </w:tr>
      <w:tr w:rsidR="00C872B4" w:rsidRPr="007A4C27" w:rsidTr="00A54F2B">
        <w:trPr>
          <w:gridAfter w:val="1"/>
          <w:wAfter w:w="45" w:type="dxa"/>
          <w:trHeight w:val="8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(9,500.0)</w:t>
            </w:r>
          </w:p>
        </w:tc>
      </w:tr>
      <w:tr w:rsidR="00C872B4" w:rsidRPr="007A4C27" w:rsidTr="00A54F2B">
        <w:trPr>
          <w:gridAfter w:val="1"/>
          <w:wAfter w:w="45" w:type="dxa"/>
          <w:trHeight w:val="17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Կոտայքի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21,300.4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21,300.4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21,300.4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21,300.4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21,300.4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21,300.4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1,611.8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1,611.8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1,611.8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1,611.8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1,611.8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1,611.8</w:t>
            </w:r>
          </w:p>
        </w:tc>
      </w:tr>
      <w:tr w:rsidR="00C872B4" w:rsidRPr="007A4C27" w:rsidTr="00A54F2B">
        <w:trPr>
          <w:gridAfter w:val="1"/>
          <w:wAfter w:w="45" w:type="dxa"/>
          <w:trHeight w:val="35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Սյունիքի մարզպետարան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1,216.2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1,216.2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1,216.2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1,216.2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1,216.2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1,216.2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Վայոց ձորի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(4,000.0)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(4,000.0)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(4,000.0)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(4,000.0)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(4,000.0)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(4,000.0)</w:t>
            </w:r>
          </w:p>
        </w:tc>
      </w:tr>
      <w:tr w:rsidR="00C872B4" w:rsidRPr="007A4C27" w:rsidTr="00A54F2B">
        <w:trPr>
          <w:gridAfter w:val="1"/>
          <w:wAfter w:w="45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Տավուշի մարզպետարան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(4,500.0)</w:t>
            </w:r>
          </w:p>
        </w:tc>
      </w:tr>
      <w:tr w:rsidR="00C872B4" w:rsidRPr="007A4C27" w:rsidTr="00A54F2B">
        <w:trPr>
          <w:gridAfter w:val="1"/>
          <w:wAfter w:w="45" w:type="dxa"/>
          <w:trHeight w:val="702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(4,500.0)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(4,500.0)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(4,500.0)</w:t>
            </w:r>
          </w:p>
        </w:tc>
      </w:tr>
      <w:tr w:rsidR="00C872B4" w:rsidRPr="007A4C27" w:rsidTr="00A54F2B">
        <w:trPr>
          <w:gridAfter w:val="1"/>
          <w:wAfter w:w="45" w:type="dxa"/>
          <w:trHeight w:val="43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(4,500.0)</w:t>
            </w:r>
          </w:p>
        </w:tc>
      </w:tr>
      <w:tr w:rsidR="00C872B4" w:rsidRPr="007A4C27" w:rsidTr="00A54F2B">
        <w:trPr>
          <w:gridAfter w:val="1"/>
          <w:wAfter w:w="45" w:type="dxa"/>
          <w:trHeight w:val="79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(4,500.0)</w:t>
            </w:r>
          </w:p>
        </w:tc>
      </w:tr>
    </w:tbl>
    <w:p w:rsidR="007247E4" w:rsidRPr="007A4C2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54F2B" w:rsidRPr="007A4C27" w:rsidRDefault="00A54F2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A4C27">
        <w:rPr>
          <w:rFonts w:ascii="GHEA Mariam" w:hAnsi="GHEA Mariam" w:cs="Sylfaen"/>
          <w:sz w:val="24"/>
          <w:szCs w:val="24"/>
        </w:rPr>
        <w:t>ՀԱՅԱՍՏԱՆԻ</w:t>
      </w:r>
      <w:r w:rsidRPr="007A4C27">
        <w:rPr>
          <w:rFonts w:ascii="GHEA Mariam" w:hAnsi="GHEA Mariam" w:cs="Arial Armenian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A4C2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4C27">
        <w:rPr>
          <w:rFonts w:ascii="GHEA Mariam" w:hAnsi="GHEA Mariam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A4C27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A4C2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4C2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  <w:t>Ա</w:t>
      </w:r>
      <w:r w:rsidRPr="007A4C27">
        <w:rPr>
          <w:rFonts w:ascii="GHEA Mariam" w:hAnsi="GHEA Mariam" w:cs="Sylfaen"/>
          <w:sz w:val="24"/>
          <w:szCs w:val="24"/>
        </w:rPr>
        <w:t>.</w:t>
      </w:r>
      <w:r w:rsidRPr="007A4C2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4C27">
        <w:rPr>
          <w:rFonts w:ascii="GHEA Mariam" w:hAnsi="GHEA Mariam" w:cs="Sylfaen"/>
          <w:sz w:val="24"/>
          <w:szCs w:val="24"/>
        </w:rPr>
        <w:t>ՅԱՆ</w:t>
      </w:r>
    </w:p>
    <w:p w:rsidR="007247E4" w:rsidRPr="007A4C2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A4C2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A4C27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7A4C2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A4C2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A4C2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7A4C2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7A4C27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7A4C27">
        <w:rPr>
          <w:rFonts w:ascii="GHEA Mariam" w:hAnsi="GHEA Mariam"/>
          <w:spacing w:val="-2"/>
          <w:sz w:val="24"/>
          <w:szCs w:val="24"/>
        </w:rPr>
        <w:t xml:space="preserve"> 21</w:t>
      </w:r>
      <w:r w:rsidRPr="007A4C2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C2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755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8490"/>
        <w:gridCol w:w="3965"/>
      </w:tblGrid>
      <w:tr w:rsidR="00C872B4" w:rsidRPr="007A4C27" w:rsidTr="00E75D77">
        <w:trPr>
          <w:trHeight w:val="1290"/>
        </w:trPr>
        <w:tc>
          <w:tcPr>
            <w:tcW w:w="157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5D77" w:rsidRPr="007A4C27" w:rsidRDefault="00C872B4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C872B4" w:rsidRPr="007A4C27" w:rsidRDefault="00C872B4" w:rsidP="00E75D7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</w:rPr>
              <w:t>N 9  ՀԱՎԵԼՎԱԾԻ</w:t>
            </w:r>
            <w:r w:rsidR="007A4C27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7A4C27">
              <w:rPr>
                <w:rFonts w:ascii="GHEA Mariam" w:hAnsi="GHEA Mariam"/>
                <w:bCs/>
                <w:sz w:val="24"/>
                <w:szCs w:val="24"/>
              </w:rPr>
              <w:t xml:space="preserve">N 9.13 ԱՂՅՈՒՍԱԿՈՒՄ ԿԱՏԱՐՎՈՂ  ՓՈՓՈԽՈՒԹՅՈՒՆՆԵՐԸ </w:t>
            </w:r>
          </w:p>
        </w:tc>
      </w:tr>
      <w:tr w:rsidR="00C872B4" w:rsidRPr="007A4C27" w:rsidTr="00E75D77">
        <w:trPr>
          <w:trHeight w:val="375"/>
        </w:trPr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849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Աղյուսակ 9.13 </w:t>
            </w:r>
          </w:p>
        </w:tc>
      </w:tr>
      <w:tr w:rsidR="00C872B4" w:rsidRPr="007A4C27" w:rsidTr="00E75D77">
        <w:trPr>
          <w:trHeight w:val="499"/>
        </w:trPr>
        <w:tc>
          <w:tcPr>
            <w:tcW w:w="15755" w:type="dxa"/>
            <w:gridSpan w:val="3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 կրթության, գիտության, մշակույթի և սպորտի նախարարություն </w:t>
            </w:r>
          </w:p>
        </w:tc>
      </w:tr>
      <w:tr w:rsidR="00C872B4" w:rsidRPr="007A4C27" w:rsidTr="00E75D77">
        <w:trPr>
          <w:trHeight w:val="499"/>
        </w:trPr>
        <w:tc>
          <w:tcPr>
            <w:tcW w:w="11790" w:type="dxa"/>
            <w:gridSpan w:val="2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960" w:type="dxa"/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C872B4" w:rsidRPr="007A4C27" w:rsidTr="00A54F2B">
        <w:trPr>
          <w:trHeight w:val="55"/>
        </w:trPr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49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9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C872B4" w:rsidRPr="007A4C27" w:rsidTr="00A54F2B">
        <w:trPr>
          <w:trHeight w:val="4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C872B4" w:rsidRPr="007A4C27" w:rsidTr="00A54F2B">
        <w:trPr>
          <w:trHeight w:val="164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1111</w:t>
            </w:r>
          </w:p>
        </w:tc>
        <w:tc>
          <w:tcPr>
            <w:tcW w:w="1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Բարձրագույն և հետբուհական մասնագիտական կրթության ծրագիր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499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A54F2B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1111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C872B4" w:rsidRPr="007A4C27" w:rsidTr="00A54F2B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12004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</w:rPr>
              <w:t xml:space="preserve">արի </w:t>
            </w:r>
          </w:p>
        </w:tc>
      </w:tr>
      <w:tr w:rsidR="00C872B4" w:rsidRPr="007A4C27" w:rsidTr="00A54F2B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A54F2B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Բարձրագույն մասնագիտական կրթություն ստացող ուսանողների նպաստներ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A54F2B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Տրանսֆերտների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A54F2B">
        <w:trPr>
          <w:trHeight w:val="34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lastRenderedPageBreak/>
              <w:t xml:space="preserve"> Շահառ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ուների ընտրության չափորոշիչները</w:t>
            </w:r>
          </w:p>
        </w:tc>
        <w:tc>
          <w:tcPr>
            <w:tcW w:w="8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Բարձրագույն մասնագիտական կրթություն ստացող ուսանողներ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439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Նպաստներ ստացող ուսանողների թիվ, 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(32)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.</w:t>
            </w:r>
            <w:r w:rsidRPr="007A4C27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(24,363.3)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499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C872B4" w:rsidRPr="007A4C27" w:rsidTr="00E75D77">
        <w:trPr>
          <w:trHeight w:val="60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1148</w:t>
            </w:r>
          </w:p>
        </w:tc>
        <w:tc>
          <w:tcPr>
            <w:tcW w:w="1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Արտադպրոցական դաստիարակության ծրագիր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499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A54F2B">
        <w:trPr>
          <w:trHeight w:val="426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  <w:r w:rsidR="00C872B4" w:rsidRPr="007A4C27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1148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C872B4" w:rsidRPr="007A4C27" w:rsidTr="00E75D77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</w:rPr>
              <w:t>արի</w:t>
            </w:r>
          </w:p>
        </w:tc>
      </w:tr>
      <w:tr w:rsidR="00C872B4" w:rsidRPr="007A4C27" w:rsidTr="00A54F2B">
        <w:trPr>
          <w:trHeight w:val="66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Կամավոր ատեստավորման նոր համակարգի ներդրում՝ ուղղված արտադպրոցական ուսումնական հաստատությունների մանկավարժական աշխատողների որակի բարձրացմանը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1099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3621EC">
              <w:rPr>
                <w:rFonts w:ascii="GHEA Mariam" w:hAnsi="GHEA Mariam"/>
                <w:spacing w:val="-4"/>
                <w:sz w:val="24"/>
                <w:szCs w:val="24"/>
              </w:rPr>
              <w:t xml:space="preserve">Արտադպրոցական հաստատություններում </w:t>
            </w:r>
            <w:bookmarkStart w:id="0" w:name="_GoBack"/>
            <w:r w:rsidRPr="003621EC">
              <w:rPr>
                <w:rFonts w:ascii="GHEA Mariam" w:hAnsi="GHEA Mariam"/>
                <w:spacing w:val="-4"/>
                <w:sz w:val="24"/>
                <w:szCs w:val="24"/>
              </w:rPr>
              <w:t>դաս</w:t>
            </w:r>
            <w:r w:rsidR="00720F21" w:rsidRPr="003621EC">
              <w:rPr>
                <w:rFonts w:ascii="GHEA Mariam" w:hAnsi="GHEA Mariam"/>
                <w:spacing w:val="-4"/>
                <w:sz w:val="24"/>
                <w:szCs w:val="24"/>
                <w:lang w:val="hy-AM"/>
              </w:rPr>
              <w:t>ա</w:t>
            </w:r>
            <w:r w:rsidRPr="003621EC">
              <w:rPr>
                <w:rFonts w:ascii="GHEA Mariam" w:hAnsi="GHEA Mariam"/>
                <w:spacing w:val="-4"/>
                <w:sz w:val="24"/>
                <w:szCs w:val="24"/>
              </w:rPr>
              <w:t>վա</w:t>
            </w:r>
            <w:bookmarkEnd w:id="0"/>
            <w:r w:rsidRPr="003621EC">
              <w:rPr>
                <w:rFonts w:ascii="GHEA Mariam" w:hAnsi="GHEA Mariam"/>
                <w:spacing w:val="-4"/>
                <w:sz w:val="24"/>
                <w:szCs w:val="24"/>
              </w:rPr>
              <w:t>նդող մանկավարժական</w:t>
            </w:r>
            <w:r w:rsidRPr="007A4C27">
              <w:rPr>
                <w:rFonts w:ascii="GHEA Mariam" w:hAnsi="GHEA Mariam"/>
                <w:sz w:val="24"/>
                <w:szCs w:val="24"/>
              </w:rPr>
              <w:t xml:space="preserve"> աշխատողների կամավոր ատեստավորման համակարգի մշակում և ներդրում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14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Տրանսֆերտների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192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Շահառ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ուների ընտրության չափորոշիչները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Շահառուների ընտրության չափորոշիչները սահմանված են ԿԳՄՍ նախարարի հրամանով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439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</w:tr>
      <w:tr w:rsidR="00C872B4" w:rsidRPr="007A4C27" w:rsidTr="00E75D77">
        <w:trPr>
          <w:trHeight w:val="389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Կամավոր ատեստավորման արդյունքում ընթացիկ տարում հավելավճար ստացած մանկավարժական աշխատողների թիվը, մարդ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2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499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C872B4" w:rsidRPr="007A4C27" w:rsidTr="00E75D77">
        <w:trPr>
          <w:trHeight w:val="60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1146</w:t>
            </w:r>
          </w:p>
        </w:tc>
        <w:tc>
          <w:tcPr>
            <w:tcW w:w="124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173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C872B4" w:rsidRPr="007A4C27" w:rsidTr="00E75D77">
        <w:trPr>
          <w:trHeight w:val="300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1399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</w:rPr>
              <w:t>արի</w:t>
            </w:r>
          </w:p>
        </w:tc>
      </w:tr>
      <w:tr w:rsidR="00C872B4" w:rsidRPr="007A4C27" w:rsidTr="00E75D77">
        <w:trPr>
          <w:trHeight w:val="201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Միջոցառման անվան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ումը</w:t>
            </w:r>
            <w:r w:rsidRPr="007A4C27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16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Միջոցառման տե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սակը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129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Շահառ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ուների ընտրության չափորոշիչները</w:t>
            </w:r>
          </w:p>
        </w:tc>
        <w:tc>
          <w:tcPr>
            <w:tcW w:w="8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7A4C27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C872B4" w:rsidRPr="007A4C27" w:rsidTr="00E75D77">
        <w:trPr>
          <w:trHeight w:val="45"/>
        </w:trPr>
        <w:tc>
          <w:tcPr>
            <w:tcW w:w="1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(125)</w:t>
            </w:r>
          </w:p>
        </w:tc>
      </w:tr>
      <w:tr w:rsidR="00C872B4" w:rsidRPr="007A4C27" w:rsidTr="00A54F2B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1,780</w:t>
            </w:r>
          </w:p>
        </w:tc>
      </w:tr>
      <w:tr w:rsidR="00C872B4" w:rsidRPr="007A4C27" w:rsidTr="00A54F2B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lastRenderedPageBreak/>
              <w:t xml:space="preserve"> տղա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679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1,101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905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(488)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</w:rPr>
              <w:t>1,393</w:t>
            </w:r>
          </w:p>
        </w:tc>
      </w:tr>
      <w:tr w:rsidR="00C872B4" w:rsidRPr="007A4C27" w:rsidTr="00E75D77">
        <w:trPr>
          <w:trHeight w:val="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C872B4" w:rsidRPr="007A4C27" w:rsidRDefault="00C872B4" w:rsidP="00E75D77">
            <w:pPr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E75D77" w:rsidRPr="007A4C27">
              <w:rPr>
                <w:rFonts w:ascii="GHEA Mariam" w:hAnsi="GHEA Mariam"/>
                <w:sz w:val="24"/>
                <w:szCs w:val="24"/>
              </w:rPr>
              <w:t>.</w:t>
            </w:r>
            <w:r w:rsidRPr="007A4C27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A4C27">
              <w:rPr>
                <w:rFonts w:ascii="GHEA Mariam" w:hAnsi="GHEA Mariam"/>
                <w:sz w:val="24"/>
                <w:szCs w:val="24"/>
              </w:rPr>
              <w:t>24,363.3</w:t>
            </w:r>
          </w:p>
        </w:tc>
      </w:tr>
    </w:tbl>
    <w:p w:rsidR="007247E4" w:rsidRPr="007A4C27" w:rsidRDefault="007247E4" w:rsidP="00C872B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A4C27">
        <w:rPr>
          <w:rFonts w:ascii="GHEA Mariam" w:hAnsi="GHEA Mariam" w:cs="Sylfaen"/>
          <w:sz w:val="24"/>
          <w:szCs w:val="24"/>
        </w:rPr>
        <w:t>ՀԱՅԱՍՏԱՆԻ</w:t>
      </w:r>
      <w:r w:rsidRPr="007A4C27">
        <w:rPr>
          <w:rFonts w:ascii="GHEA Mariam" w:hAnsi="GHEA Mariam" w:cs="Arial Armenian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A4C2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4C27">
        <w:rPr>
          <w:rFonts w:ascii="GHEA Mariam" w:hAnsi="GHEA Mariam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7A4C27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7A4C2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A4C2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  <w:t>Ա</w:t>
      </w:r>
      <w:r w:rsidRPr="007A4C27">
        <w:rPr>
          <w:rFonts w:ascii="GHEA Mariam" w:hAnsi="GHEA Mariam" w:cs="Sylfaen"/>
          <w:sz w:val="24"/>
          <w:szCs w:val="24"/>
        </w:rPr>
        <w:t>.</w:t>
      </w:r>
      <w:r w:rsidRPr="007A4C2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4C27">
        <w:rPr>
          <w:rFonts w:ascii="GHEA Mariam" w:hAnsi="GHEA Mariam" w:cs="Sylfaen"/>
          <w:sz w:val="24"/>
          <w:szCs w:val="24"/>
        </w:rPr>
        <w:t>ՅԱՆ</w:t>
      </w:r>
    </w:p>
    <w:p w:rsidR="007247E4" w:rsidRPr="007A4C2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A4C27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7A4C27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7A4C2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A4C2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A4C2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</w:r>
      <w:r w:rsidRPr="007A4C2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247E4" w:rsidRPr="007A4C2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</w:r>
      <w:r w:rsidRPr="007A4C2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7A4C27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7A4C27">
        <w:rPr>
          <w:rFonts w:ascii="GHEA Mariam" w:hAnsi="GHEA Mariam"/>
          <w:spacing w:val="-2"/>
          <w:sz w:val="24"/>
          <w:szCs w:val="24"/>
        </w:rPr>
        <w:t xml:space="preserve"> 21</w:t>
      </w:r>
      <w:r w:rsidRPr="007A4C2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4C2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7A4C2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3330"/>
        <w:gridCol w:w="8640"/>
        <w:gridCol w:w="3960"/>
      </w:tblGrid>
      <w:tr w:rsidR="00C872B4" w:rsidRPr="007A4C27" w:rsidTr="00E75D77">
        <w:trPr>
          <w:trHeight w:val="1230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5D77" w:rsidRPr="007A4C27" w:rsidRDefault="00C872B4" w:rsidP="00C872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E75D77" w:rsidRPr="007A4C27" w:rsidRDefault="00C872B4" w:rsidP="00C872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 </w:t>
            </w:r>
            <w:proofErr w:type="gramStart"/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  NN</w:t>
            </w:r>
            <w:proofErr w:type="gramEnd"/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9.1.7, 9.1.13, 9.1.48, 9.1.49, 9.1.50, 9.1.52, 9.1.53, 9.1</w:t>
            </w:r>
            <w:r w:rsidR="00E75D77"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.54, 9.1.55, 9.1.56 ԵՎ 9.1.57 </w:t>
            </w: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ԱՂՅՈՒՍԱԿՆԵՐՈՒՄ</w:t>
            </w:r>
          </w:p>
          <w:p w:rsidR="00C872B4" w:rsidRPr="007A4C27" w:rsidRDefault="00C872B4" w:rsidP="00C872B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ԿԱՏԱՐՎՈՂ ՓՈՓՈԽՈՒԹՅՈՒՆՆԵՐԸ </w:t>
            </w: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9.1.7 </w:t>
            </w:r>
          </w:p>
        </w:tc>
      </w:tr>
      <w:tr w:rsidR="00C872B4" w:rsidRPr="007A4C27" w:rsidTr="00E75D77">
        <w:trPr>
          <w:trHeight w:val="499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85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872B4" w:rsidRPr="007A4C27" w:rsidTr="00E75D77">
        <w:trPr>
          <w:trHeight w:val="62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Կամավոր ատեստավորման նոր համակարգի ներդրում՝ ուղղված արտադպրո</w:t>
            </w:r>
            <w:r w:rsidR="00E75D77"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ցական</w:t>
            </w: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ուսումնական հաստատությունների մանկավարժական աշխատող</w:t>
            </w:r>
            <w:r w:rsidR="00E75D77"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ների որակի բարձրացմանը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97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Արտադպրոցական հաստատություններում դաս</w:t>
            </w:r>
            <w:r w:rsidR="00720F21"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ա</w:t>
            </w: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վանդող մանկավարժ</w:t>
            </w: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ական </w:t>
            </w: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աշխատողների կամավոր ատեստավորման համակարգի մշակում և ներդրում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359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Կամավոր ատեստավորման արդյունքում ընթացիկ տարում ատեստավորված մանկավարժների թիվը, մարդ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Կամավոր ատեստավորման արդյունքում ընթացիկ տարում հավելավճար ստացած մանկավարժների թիվը, մարդ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872B4" w:rsidRPr="007A4C27" w:rsidTr="00E75D77">
        <w:trPr>
          <w:trHeight w:val="439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9.1.13</w:t>
            </w:r>
          </w:p>
        </w:tc>
      </w:tr>
      <w:tr w:rsidR="00E75D77" w:rsidRPr="007A4C27" w:rsidTr="00E75D77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5D77" w:rsidRPr="007A4C27" w:rsidRDefault="00E75D77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60"/>
        </w:trPr>
        <w:tc>
          <w:tcPr>
            <w:tcW w:w="15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Բարձրագույն և հետբուհական մասնագիտական կրթության ծրագիր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76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E75D77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C872B4"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872B4" w:rsidRPr="007A4C27" w:rsidTr="00E75D77">
        <w:trPr>
          <w:trHeight w:val="251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Բարձրագույն մասնագիտական կրթության գծով ուսանողական նպաստների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21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Բարձրագույն մասնագիտական կրթություն ստացող ուսանողների նպաստներ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Բարձրագույն մասնագիտական կրթություն ստացող ուսանողներ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Նպաստներ ստացող ուսանողների թիվ, 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(32)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(24,363.3)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116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62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197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179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872B4" w:rsidRPr="007A4C27" w:rsidTr="00A54F2B">
        <w:trPr>
          <w:trHeight w:val="12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(4)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256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66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190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33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45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E75D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6,060.5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85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872B4" w:rsidRPr="007A4C27" w:rsidTr="00A54F2B">
        <w:trPr>
          <w:trHeight w:val="114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Կամավոր ատեստավորման նոր համակարգի ներդրում՝ ուղղված արտադպրոցական ուսումնական հաստատությունների մանկավարժական աշխատողների որակի բարձրացմանը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Արտադպրոցական հաստատություններում դաս</w:t>
            </w:r>
            <w:r w:rsidR="00720F21"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ա</w:t>
            </w: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վանդող մանկավարժական</w:t>
            </w: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աշխատողների կամավոր ատեստավորման համակարգի մշակում և ներդրում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Շահառ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Կամավոր ատեստավորման արդյունքում ընթացիկ տարում հավելավճար ստացած մանկավարժների թիվը, մարդ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E75D77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5D77" w:rsidRPr="007A4C27" w:rsidRDefault="00E75D77" w:rsidP="00E75D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D77" w:rsidRPr="007A4C27" w:rsidRDefault="00E75D77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184.4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9.1.48 </w:t>
            </w:r>
          </w:p>
        </w:tc>
      </w:tr>
      <w:tr w:rsidR="00E75D77" w:rsidRPr="007A4C27" w:rsidTr="00E75D77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75D77" w:rsidRPr="007A4C27" w:rsidRDefault="00E75D77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Արագածոտնի  մարզպետարան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296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2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872B4" w:rsidRPr="007A4C27" w:rsidTr="00A54F2B">
        <w:trPr>
          <w:trHeight w:val="557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39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E75D77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368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Շահառուների ընտրության 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Արդյունքի չափորոշիչներ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(8)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275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100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175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126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111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E75D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3,150.7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9.1.49 </w:t>
            </w:r>
          </w:p>
        </w:tc>
      </w:tr>
      <w:tr w:rsidR="00C872B4" w:rsidRPr="007A4C27" w:rsidTr="00E75D77">
        <w:trPr>
          <w:trHeight w:val="499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Արարատի  մարզպետարան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54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E75D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E75D77" w:rsidRPr="007A4C27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872B4" w:rsidRPr="007A4C27" w:rsidTr="00A54F2B">
        <w:trPr>
          <w:trHeight w:val="224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(11)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1,182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563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619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(134)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241</w:t>
            </w:r>
          </w:p>
        </w:tc>
      </w:tr>
      <w:tr w:rsidR="00C872B4" w:rsidRPr="007A4C27" w:rsidTr="00A54F2B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15,523.7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39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332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53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</w:t>
            </w:r>
            <w:r w:rsidR="00A54F2B" w:rsidRPr="007A4C27">
              <w:rPr>
                <w:rFonts w:ascii="GHEA Mariam" w:hAnsi="GHEA Mariam"/>
                <w:sz w:val="24"/>
                <w:szCs w:val="24"/>
                <w:lang w:eastAsia="en-US"/>
              </w:rPr>
              <w:t>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Կամավոր ատեստավորման նոր համակարգի ներդրում՝ ուղղված արտադպրոցական ուսումնական հաստատությունների մանկավարժական աշխատողների որակի բարձրացմանը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251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Արտադպրոցական հաստատություններում դաս</w:t>
            </w:r>
            <w:r w:rsidR="00720F21"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ա</w:t>
            </w: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վանդող մանկավարժական</w:t>
            </w: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աշխատողների կամավոր ատեստավորման համակարգի մշակում և ներդրում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413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4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A54F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322.4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9.1.50 </w:t>
            </w:r>
          </w:p>
        </w:tc>
      </w:tr>
      <w:tr w:rsidR="00C872B4" w:rsidRPr="007A4C27" w:rsidTr="00E75D77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Արմավիրի մարզպետարան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161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251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45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368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12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251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(6)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61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25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36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114</w:t>
            </w:r>
          </w:p>
        </w:tc>
      </w:tr>
      <w:tr w:rsidR="00C872B4" w:rsidRPr="007A4C27" w:rsidTr="00416B4D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(115)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229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(6,500.0)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9.1.52 </w:t>
            </w:r>
          </w:p>
        </w:tc>
      </w:tr>
      <w:tr w:rsidR="00C872B4" w:rsidRPr="007A4C27" w:rsidTr="00E75D77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Լոռու մարզպետարան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134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39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45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A54F2B">
        <w:trPr>
          <w:trHeight w:val="134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44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(31)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(35)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23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70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75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(9,500.0)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54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2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C872B4" w:rsidRPr="007A4C27" w:rsidTr="00A54F2B">
        <w:trPr>
          <w:trHeight w:val="89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C872B4" w:rsidRPr="007A4C27" w:rsidTr="00A54F2B">
        <w:trPr>
          <w:trHeight w:val="71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Կամավոր ատեստավորման նոր համակարգի ներդրում՝ ուղղված արտադպրոցական ուսումնական հաստատությունների մանկավարժական աշխատողների որակի բարձրացմանը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503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Արտադպրոցական հաստատություններում դաս</w:t>
            </w:r>
            <w:r w:rsidR="00720F21"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ա</w:t>
            </w: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վանդող մանկավարժական</w:t>
            </w: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աշխատողների կամավոր ատեստավորման համակարգի մշակում և ներդրում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A54F2B">
        <w:trPr>
          <w:trHeight w:val="224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Կամավոր ատեստավորման արդյունքում ընթացիկ տարում հավելավճար ստացած մանկավարժների թիվը, մարդ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872B4" w:rsidRPr="007A4C27" w:rsidTr="00416B4D">
        <w:trPr>
          <w:trHeight w:val="107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52.3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9.1.53 </w:t>
            </w:r>
          </w:p>
        </w:tc>
      </w:tr>
      <w:tr w:rsidR="00A54F2B" w:rsidRPr="007A4C27" w:rsidTr="00720F21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4F2B" w:rsidRPr="007A4C27" w:rsidRDefault="00A54F2B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Կոտայքի մարզպետարան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179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A54F2B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A54F2B">
        <w:trPr>
          <w:trHeight w:val="179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45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A54F2B">
        <w:trPr>
          <w:trHeight w:val="278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872B4" w:rsidRPr="007A4C27" w:rsidTr="00A54F2B">
        <w:trPr>
          <w:trHeight w:val="494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512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61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(16)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8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13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87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(85)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172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21,300.4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Արտադպրոցական դաստիարակության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416B4D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872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C872B4" w:rsidRPr="007A4C27" w:rsidTr="00416B4D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872B4" w:rsidRPr="007A4C27" w:rsidTr="00416B4D">
        <w:trPr>
          <w:trHeight w:val="80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Կամավոր ատեստավորման նոր համակարգի ներդրում՝ ուղղված արտադպրոցական ուսումնական հաստատությունների մանկավարժական աշխատողների որակի բարձրացմանը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Արտադպրոցական հաստատություններում դաս</w:t>
            </w:r>
            <w:r w:rsidR="00720F21"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ա</w:t>
            </w:r>
            <w:r w:rsidRPr="00720F21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վանդող մանկավարժական</w:t>
            </w: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7A4C27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աշխատողների կամավոր ատեստավորման համակարգի մշակում և ներդրում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98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4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60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(559.1)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9.1.54 </w:t>
            </w:r>
          </w:p>
        </w:tc>
      </w:tr>
      <w:tr w:rsidR="00416B4D" w:rsidRPr="007A4C27" w:rsidTr="00720F21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6B4D" w:rsidRPr="007A4C27" w:rsidRDefault="00416B4D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Շիրակի մարզպետարան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416B4D">
        <w:trPr>
          <w:trHeight w:val="6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416B4D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54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692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416B4D">
        <w:trPr>
          <w:trHeight w:val="341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C872B4" w:rsidRPr="007A4C27" w:rsidTr="00416B4D">
        <w:trPr>
          <w:trHeight w:val="98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84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88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(28)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(13)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14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89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(95)</w:t>
            </w:r>
          </w:p>
        </w:tc>
      </w:tr>
      <w:tr w:rsidR="00C872B4" w:rsidRPr="007A4C27" w:rsidTr="00416B4D">
        <w:trPr>
          <w:trHeight w:val="2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184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1,611.8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9.1.55 </w:t>
            </w:r>
          </w:p>
        </w:tc>
      </w:tr>
      <w:tr w:rsidR="00C872B4" w:rsidRPr="007A4C27" w:rsidTr="00E75D77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Սյունիքի մարզպետարան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54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161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89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43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(18)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աղջիկ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22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129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(37)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166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416B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1,216.2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16B4D" w:rsidRPr="007A4C27" w:rsidRDefault="00416B4D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16B4D" w:rsidRPr="007A4C27" w:rsidRDefault="00416B4D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9.1.56 </w:t>
            </w:r>
          </w:p>
        </w:tc>
      </w:tr>
      <w:tr w:rsidR="00C872B4" w:rsidRPr="007A4C27" w:rsidTr="00E75D77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Վայոց ձորի մարզպետարան</w:t>
            </w:r>
          </w:p>
        </w:tc>
      </w:tr>
      <w:tr w:rsidR="00C872B4" w:rsidRPr="007A4C27" w:rsidTr="00E75D77">
        <w:trPr>
          <w:trHeight w:val="30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54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45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341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872B4" w:rsidRPr="007A4C27" w:rsidTr="00E75D77">
        <w:trPr>
          <w:trHeight w:val="107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21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48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(3)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(8)</w:t>
            </w:r>
          </w:p>
        </w:tc>
      </w:tr>
      <w:tr w:rsidR="00C872B4" w:rsidRPr="007A4C27" w:rsidTr="00416B4D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աղջիկ 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9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48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48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(4,000.0)</w:t>
            </w:r>
          </w:p>
        </w:tc>
      </w:tr>
      <w:tr w:rsidR="00C872B4" w:rsidRPr="007A4C27" w:rsidTr="00E75D77">
        <w:trPr>
          <w:trHeight w:val="34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37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9.1.57 </w:t>
            </w:r>
          </w:p>
        </w:tc>
      </w:tr>
      <w:tr w:rsidR="00C872B4" w:rsidRPr="007A4C27" w:rsidTr="00E75D77">
        <w:trPr>
          <w:trHeight w:val="499"/>
        </w:trPr>
        <w:tc>
          <w:tcPr>
            <w:tcW w:w="15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Տավուշի մարզպետարան</w:t>
            </w:r>
          </w:p>
        </w:tc>
      </w:tr>
      <w:tr w:rsidR="00C872B4" w:rsidRPr="007A4C27" w:rsidTr="00416B4D">
        <w:trPr>
          <w:trHeight w:val="135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416B4D">
        <w:trPr>
          <w:trHeight w:val="251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872B4" w:rsidRPr="007A4C27" w:rsidTr="00416B4D">
        <w:trPr>
          <w:trHeight w:val="12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C872B4" w:rsidRPr="007A4C27" w:rsidTr="00E75D77">
        <w:trPr>
          <w:trHeight w:val="360"/>
        </w:trPr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872B4" w:rsidRPr="007A4C27" w:rsidTr="00E75D77">
        <w:trPr>
          <w:trHeight w:val="540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1455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տարի </w:t>
            </w:r>
          </w:p>
        </w:tc>
      </w:tr>
      <w:tr w:rsidR="00C872B4" w:rsidRPr="007A4C27" w:rsidTr="00E75D77">
        <w:trPr>
          <w:trHeight w:val="323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Հանրակրթական դպրոցների մանկավարժներին և դպրոցահասակ երեխաներին տրանսպորտային ծախսերի փոխհատուցման ապահովում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48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60"/>
        </w:trPr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Շահառուների ընտրության չափորոշիչները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Շահառուների ընտրության չափորոշիչները սահմանված են ԿԳՄՍ նախարարի հրամանով 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416B4D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Արդյունքի չափորոշիչներ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Հանրակրթական դպրոցների թիվը, հատ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(14)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դպրոցահասակ երեխաների թիվը /մարդ/, որից`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(9)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(9)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Տրանսպորտային ծախսերի փոխհատուցում  ստացող մանկավարժների թիվը /մարդ/, որից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102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(20)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122</w:t>
            </w:r>
          </w:p>
        </w:tc>
      </w:tr>
      <w:tr w:rsidR="00C872B4" w:rsidRPr="007A4C27" w:rsidTr="00E75D77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2B4" w:rsidRPr="007A4C27" w:rsidRDefault="00C872B4" w:rsidP="00C872B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2B4" w:rsidRPr="007A4C27" w:rsidRDefault="00C872B4" w:rsidP="00C872B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A4C27">
              <w:rPr>
                <w:rFonts w:ascii="GHEA Mariam" w:hAnsi="GHEA Mariam"/>
                <w:sz w:val="24"/>
                <w:szCs w:val="24"/>
                <w:lang w:eastAsia="en-US"/>
              </w:rPr>
              <w:t>(4,500.0)</w:t>
            </w:r>
          </w:p>
        </w:tc>
      </w:tr>
    </w:tbl>
    <w:p w:rsidR="007247E4" w:rsidRPr="007A4C2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16B4D" w:rsidRPr="007A4C27" w:rsidRDefault="00416B4D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7A4C2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A4C27">
        <w:rPr>
          <w:rFonts w:ascii="GHEA Mariam" w:hAnsi="GHEA Mariam" w:cs="Sylfaen"/>
          <w:sz w:val="24"/>
          <w:szCs w:val="24"/>
        </w:rPr>
        <w:t>ՀԱՅԱՍՏԱՆԻ</w:t>
      </w:r>
      <w:r w:rsidRPr="007A4C27">
        <w:rPr>
          <w:rFonts w:ascii="GHEA Mariam" w:hAnsi="GHEA Mariam" w:cs="Arial Armenian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7A4C2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A4C27">
        <w:rPr>
          <w:rFonts w:ascii="GHEA Mariam" w:hAnsi="GHEA Mariam"/>
          <w:sz w:val="24"/>
          <w:szCs w:val="24"/>
        </w:rPr>
        <w:t xml:space="preserve">  </w:t>
      </w:r>
      <w:r w:rsidRPr="007A4C2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A4C27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7A4C2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</w:r>
      <w:r w:rsidRPr="007A4C27">
        <w:rPr>
          <w:rFonts w:ascii="GHEA Mariam" w:hAnsi="GHEA Mariam" w:cs="Arial Armenian"/>
          <w:sz w:val="24"/>
          <w:szCs w:val="24"/>
        </w:rPr>
        <w:tab/>
        <w:t>Ա</w:t>
      </w:r>
      <w:r w:rsidRPr="007A4C27">
        <w:rPr>
          <w:rFonts w:ascii="GHEA Mariam" w:hAnsi="GHEA Mariam" w:cs="Sylfaen"/>
          <w:sz w:val="24"/>
          <w:szCs w:val="24"/>
        </w:rPr>
        <w:t>.</w:t>
      </w:r>
      <w:r w:rsidRPr="007A4C2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A4C27">
        <w:rPr>
          <w:rFonts w:ascii="GHEA Mariam" w:hAnsi="GHEA Mariam" w:cs="Sylfaen"/>
          <w:sz w:val="24"/>
          <w:szCs w:val="24"/>
        </w:rPr>
        <w:t>ՅԱՆ</w:t>
      </w:r>
    </w:p>
    <w:sectPr w:rsidR="001F225D" w:rsidRPr="007A4C27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677" w:rsidRDefault="00926677">
      <w:r>
        <w:separator/>
      </w:r>
    </w:p>
  </w:endnote>
  <w:endnote w:type="continuationSeparator" w:id="0">
    <w:p w:rsidR="00926677" w:rsidRDefault="00926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F21" w:rsidRDefault="00E75D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13135">
      <w:rPr>
        <w:noProof/>
        <w:sz w:val="18"/>
      </w:rPr>
      <w:t>voroshumKK621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F21" w:rsidRDefault="0092667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13135">
      <w:rPr>
        <w:noProof/>
      </w:rPr>
      <w:t>voroshumKK621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677" w:rsidRDefault="00926677">
      <w:r>
        <w:separator/>
      </w:r>
    </w:p>
  </w:footnote>
  <w:footnote w:type="continuationSeparator" w:id="0">
    <w:p w:rsidR="00926677" w:rsidRDefault="00926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F21" w:rsidRDefault="00720F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20F21" w:rsidRDefault="00720F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F21" w:rsidRDefault="00720F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3C89">
      <w:rPr>
        <w:rStyle w:val="PageNumber"/>
        <w:noProof/>
      </w:rPr>
      <w:t>9</w:t>
    </w:r>
    <w:r>
      <w:rPr>
        <w:rStyle w:val="PageNumber"/>
      </w:rPr>
      <w:fldChar w:fldCharType="end"/>
    </w:r>
  </w:p>
  <w:p w:rsidR="00720F21" w:rsidRDefault="00720F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C89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35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1EC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4D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2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59E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C27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677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08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4F2B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471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16E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2B4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D77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000FE9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7216E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2131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1313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1EAE0-5B4E-4533-96FF-8626667B7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4649</Words>
  <Characters>26502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https:/mul2.gov.am/tasks/896337/oneclick/voroshumMK-540.docx?token=6f377b86783dd964737fd7abdb65e9f6</cp:keywords>
  <dc:description/>
  <cp:lastModifiedBy>Kristina Papyan</cp:lastModifiedBy>
  <cp:revision>6</cp:revision>
  <cp:lastPrinted>2023-12-19T06:54:00Z</cp:lastPrinted>
  <dcterms:created xsi:type="dcterms:W3CDTF">2023-12-18T13:24:00Z</dcterms:created>
  <dcterms:modified xsi:type="dcterms:W3CDTF">2023-12-19T07:11:00Z</dcterms:modified>
</cp:coreProperties>
</file>