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3143D" w14:textId="77777777" w:rsidR="001F20D6" w:rsidRPr="0074303B" w:rsidRDefault="001F20D6" w:rsidP="001F20D6">
      <w:pPr>
        <w:pStyle w:val="BodyText2"/>
        <w:spacing w:after="0" w:line="360" w:lineRule="auto"/>
        <w:ind w:left="270"/>
        <w:jc w:val="center"/>
        <w:rPr>
          <w:rStyle w:val="Strong"/>
          <w:rFonts w:ascii="GHEA Grapalat" w:eastAsia="Calibri" w:hAnsi="GHEA Grapalat" w:cs="Calibri Light"/>
          <w:color w:val="000000" w:themeColor="text1"/>
          <w:lang w:val="hy-AM"/>
        </w:rPr>
      </w:pPr>
      <w:r w:rsidRPr="0074303B">
        <w:rPr>
          <w:rStyle w:val="Strong"/>
          <w:rFonts w:ascii="GHEA Grapalat" w:eastAsia="Calibri" w:hAnsi="GHEA Grapalat" w:cs="Calibri Light"/>
          <w:color w:val="000000" w:themeColor="text1"/>
          <w:lang w:val="hy-AM"/>
        </w:rPr>
        <w:t xml:space="preserve">ԱՄՓՈՓԱԹԵՐԹ </w:t>
      </w:r>
    </w:p>
    <w:p w14:paraId="67AC5182" w14:textId="3A02D2A3" w:rsidR="000674E0" w:rsidRPr="0074303B" w:rsidRDefault="000674E0" w:rsidP="00DA025E">
      <w:pPr>
        <w:spacing w:after="0" w:line="240" w:lineRule="auto"/>
        <w:jc w:val="center"/>
        <w:rPr>
          <w:rStyle w:val="Strong"/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74303B">
        <w:rPr>
          <w:rStyle w:val="Strong"/>
          <w:rFonts w:ascii="GHEA Grapalat" w:eastAsia="Calibri" w:hAnsi="GHEA Grapalat" w:cs="Calibri Light"/>
          <w:color w:val="000000" w:themeColor="text1"/>
          <w:lang w:val="hy-AM"/>
        </w:rPr>
        <w:t>«</w:t>
      </w:r>
      <w:r w:rsidR="00DA025E" w:rsidRPr="0074303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2022 ԹՎԱԿԱՆԻ ՕԳՈՍՏՈՍԻ 24 N 1343-Ն ՈՐՈՇՄԱՆ ՄԵՋ ՓՈՓՈԽՈՒԹՅՈՒՆ</w:t>
      </w:r>
      <w:r w:rsidR="002F545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ՆԵՐ</w:t>
      </w:r>
      <w:r w:rsidR="00DA025E" w:rsidRPr="0074303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ԵՎ ԼՐԱՑՈՒՄ</w:t>
      </w:r>
      <w:r w:rsidR="002F545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ՆԵՐ</w:t>
      </w:r>
      <w:r w:rsidR="00DA025E" w:rsidRPr="0074303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ԿԱՏԱՐԵԼՈՒ ՄԱՍԻՆ</w:t>
      </w:r>
      <w:r w:rsidRPr="0074303B">
        <w:rPr>
          <w:rStyle w:val="Strong"/>
          <w:rFonts w:ascii="GHEA Grapalat" w:eastAsia="Calibri" w:hAnsi="GHEA Grapalat" w:cs="Calibri Light"/>
          <w:color w:val="000000" w:themeColor="text1"/>
          <w:lang w:val="hy-AM"/>
        </w:rPr>
        <w:t>»</w:t>
      </w:r>
    </w:p>
    <w:p w14:paraId="58BFD0E6" w14:textId="77777777" w:rsidR="001F20D6" w:rsidRPr="0074303B" w:rsidRDefault="000674E0" w:rsidP="00F03914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lang w:val="hy-AM"/>
        </w:rPr>
      </w:pPr>
      <w:r w:rsidRPr="0074303B">
        <w:rPr>
          <w:rFonts w:ascii="GHEA Grapalat" w:hAnsi="GHEA Grapalat"/>
          <w:b/>
          <w:lang w:val="hy-AM"/>
        </w:rPr>
        <w:t>ՀԱՅԱՍՏԱՆԻ ՀԱՆՐԱՊԵՏՈՒԹՅԱՆ</w:t>
      </w:r>
      <w:r w:rsidR="001F20D6" w:rsidRPr="0074303B">
        <w:rPr>
          <w:rFonts w:ascii="GHEA Grapalat" w:hAnsi="GHEA Grapalat"/>
          <w:b/>
          <w:lang w:val="hy-AM"/>
        </w:rPr>
        <w:t xml:space="preserve"> ԿԱՌԱՎԱՐՈՒԹՅԱՆ ՈՐՈՇՄԱՆ ՆԱԽԱԳԾԻ</w:t>
      </w:r>
      <w:r w:rsidR="001F20D6" w:rsidRPr="0074303B">
        <w:rPr>
          <w:rFonts w:ascii="GHEA Grapalat" w:hAnsi="GHEA Grapalat"/>
          <w:lang w:val="hy-AM"/>
        </w:rPr>
        <w:t xml:space="preserve"> </w:t>
      </w:r>
      <w:r w:rsidR="001F20D6" w:rsidRPr="0074303B">
        <w:rPr>
          <w:rFonts w:ascii="GHEA Grapalat" w:hAnsi="GHEA Grapalat" w:cs="GHEA Grapalat"/>
          <w:b/>
          <w:lang w:val="hy-AM"/>
        </w:rPr>
        <w:t xml:space="preserve">ՎԵՐԱԲԵՐՅԱԼ </w:t>
      </w:r>
      <w:r w:rsidR="001F20D6" w:rsidRPr="0074303B">
        <w:rPr>
          <w:rFonts w:ascii="GHEA Grapalat" w:hAnsi="GHEA Grapalat"/>
          <w:b/>
          <w:bCs/>
          <w:lang w:val="hy-AM"/>
        </w:rPr>
        <w:t>ՇԱՀԱԳՐԳԻՌ ՄԱՐՄԻՆՆԵՐԻ ԱՌԱՐԿՈՒԹՅՈՒՆՆԵՐԻ ԵՎ ԱՌԱՋԱՐԿՈՒԹՅՈՒՆՆԵՐԻ</w:t>
      </w:r>
    </w:p>
    <w:p w14:paraId="51BDFE3E" w14:textId="77777777" w:rsidR="007D02CC" w:rsidRPr="0074303B" w:rsidRDefault="007D02CC" w:rsidP="00F03914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tbl>
      <w:tblPr>
        <w:tblW w:w="13307" w:type="dxa"/>
        <w:tblCellSpacing w:w="0" w:type="dxa"/>
        <w:tblInd w:w="3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49"/>
        <w:gridCol w:w="6152"/>
        <w:gridCol w:w="6"/>
      </w:tblGrid>
      <w:tr w:rsidR="001F20D6" w:rsidRPr="0074303B" w14:paraId="3EFD28A4" w14:textId="77777777" w:rsidTr="00F917A0">
        <w:trPr>
          <w:gridAfter w:val="1"/>
          <w:wAfter w:w="6" w:type="dxa"/>
          <w:trHeight w:val="483"/>
          <w:tblCellSpacing w:w="0" w:type="dxa"/>
        </w:trPr>
        <w:tc>
          <w:tcPr>
            <w:tcW w:w="71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0CF5F94" w14:textId="77777777" w:rsidR="001F20D6" w:rsidRPr="0074303B" w:rsidRDefault="001F20D6" w:rsidP="000674E0">
            <w:pPr>
              <w:pStyle w:val="ListParagraph"/>
              <w:numPr>
                <w:ilvl w:val="0"/>
                <w:numId w:val="4"/>
              </w:numPr>
              <w:ind w:left="390" w:hanging="24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ՀՀ </w:t>
            </w:r>
            <w:r w:rsidR="000674E0" w:rsidRPr="0074303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bottom"/>
            <w:hideMark/>
          </w:tcPr>
          <w:p w14:paraId="2E925615" w14:textId="77777777" w:rsidR="001F20D6" w:rsidRPr="0074303B" w:rsidRDefault="001F20D6" w:rsidP="00F917A0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</w:pPr>
            <w:r w:rsidRPr="0074303B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2</w:t>
            </w:r>
            <w:r w:rsidR="00996D07" w:rsidRPr="0074303B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023-04-26</w:t>
            </w:r>
          </w:p>
        </w:tc>
      </w:tr>
      <w:tr w:rsidR="001F20D6" w:rsidRPr="0074303B" w14:paraId="3D6524DB" w14:textId="77777777" w:rsidTr="00F917A0">
        <w:trPr>
          <w:gridAfter w:val="1"/>
          <w:wAfter w:w="6" w:type="dxa"/>
          <w:trHeight w:val="552"/>
          <w:tblCellSpacing w:w="0" w:type="dxa"/>
        </w:trPr>
        <w:tc>
          <w:tcPr>
            <w:tcW w:w="71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0CE5B9" w14:textId="77777777" w:rsidR="001F20D6" w:rsidRPr="0074303B" w:rsidRDefault="001F20D6" w:rsidP="00F91111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bottom"/>
            <w:hideMark/>
          </w:tcPr>
          <w:p w14:paraId="36D5A69A" w14:textId="77777777" w:rsidR="001F20D6" w:rsidRPr="0074303B" w:rsidRDefault="001F20D6" w:rsidP="00F917A0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</w:pPr>
            <w:r w:rsidRPr="0074303B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 xml:space="preserve">N </w:t>
            </w:r>
            <w:r w:rsidR="00996D07" w:rsidRPr="0074303B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ՍԹ/5457-2023</w:t>
            </w:r>
          </w:p>
        </w:tc>
      </w:tr>
      <w:tr w:rsidR="001F20D6" w:rsidRPr="002F545A" w14:paraId="5BCF3C41" w14:textId="77777777" w:rsidTr="008C56BB">
        <w:trPr>
          <w:tblCellSpacing w:w="0" w:type="dxa"/>
        </w:trPr>
        <w:tc>
          <w:tcPr>
            <w:tcW w:w="7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43C743" w14:textId="77777777" w:rsidR="00951E0C" w:rsidRPr="0074303B" w:rsidRDefault="00951E0C" w:rsidP="00996D07">
            <w:pPr>
              <w:tabs>
                <w:tab w:val="left" w:pos="300"/>
                <w:tab w:val="left" w:pos="6870"/>
              </w:tabs>
              <w:spacing w:after="0" w:line="360" w:lineRule="auto"/>
              <w:ind w:left="120" w:right="141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74303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 պատասխան Ձեր 2023 թվականի ապրիլի 17-ի N 01/6303-2023 գրության՝   «Հայաստանի Հանրապետության կառավարության 2022 թվականի օգոստոսի 24-ի  N 1343-Ն որոշման մեջ փոփոխություն և լրացում կատարելու մասին»                                         ՀՀ կառավարության որոշման նախագծի (այսուհետ՝ Նախագիծ) վերաբերյալ հայտնում ենք հետևյալը.</w:t>
            </w:r>
          </w:p>
          <w:p w14:paraId="7F405025" w14:textId="77777777" w:rsidR="00951E0C" w:rsidRPr="0074303B" w:rsidRDefault="00951E0C" w:rsidP="00996D07">
            <w:pPr>
              <w:tabs>
                <w:tab w:val="left" w:pos="300"/>
                <w:tab w:val="left" w:pos="6870"/>
              </w:tabs>
              <w:spacing w:after="0" w:line="360" w:lineRule="auto"/>
              <w:ind w:left="120" w:right="141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74303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1. Նախագծով նախատեսվում է շահառուի հետ կնքել փոխհատուցման պայմանագիր՝ առանց կառավարության համապատասխան որոշման նախագիծը նախապես մշակելու: </w:t>
            </w:r>
            <w:r w:rsidRPr="0074303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Պետք է նախապես ստացվեին շահագրգիռ պետական մարմինների դիրքորոշումները, այնուհետև կայացվեր որոշում:</w:t>
            </w:r>
          </w:p>
          <w:p w14:paraId="614F908D" w14:textId="77777777" w:rsidR="00951E0C" w:rsidRPr="0074303B" w:rsidRDefault="00285D17" w:rsidP="00996D07">
            <w:pPr>
              <w:tabs>
                <w:tab w:val="left" w:pos="300"/>
                <w:tab w:val="left" w:pos="6870"/>
              </w:tabs>
              <w:spacing w:after="0" w:line="360" w:lineRule="auto"/>
              <w:ind w:left="120" w:right="141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74303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2. </w:t>
            </w:r>
            <w:r w:rsidR="00951E0C" w:rsidRPr="0074303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Նախագծով վերացվում է բանկային երաշխիքը ներկայացնելու պահանջը:</w:t>
            </w:r>
          </w:p>
          <w:p w14:paraId="44696DD4" w14:textId="77777777" w:rsidR="00951E0C" w:rsidRPr="0074303B" w:rsidRDefault="00951E0C" w:rsidP="00996D07">
            <w:pPr>
              <w:tabs>
                <w:tab w:val="left" w:pos="300"/>
                <w:tab w:val="left" w:pos="6870"/>
              </w:tabs>
              <w:spacing w:after="0" w:line="360" w:lineRule="auto"/>
              <w:ind w:left="120" w:right="141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74303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3.   Նախագծի N 1 հավելվածի 6-րդ կետով նախատեսվում է, որ ներդրումային ծրագրի իրականացման համար, սեփականության իրավունքից բացի, շահառուն կարող է ունենալ նաև առնվազն 10 տարվա վարձակալության կամ առնվազն 10 տարվա օգտագործման իրավունք:  </w:t>
            </w:r>
          </w:p>
          <w:p w14:paraId="1BA73A7B" w14:textId="77777777" w:rsidR="00951E0C" w:rsidRPr="0074303B" w:rsidRDefault="00951E0C" w:rsidP="00996D07">
            <w:pPr>
              <w:tabs>
                <w:tab w:val="left" w:pos="300"/>
                <w:tab w:val="left" w:pos="6870"/>
              </w:tabs>
              <w:spacing w:after="0" w:line="360" w:lineRule="auto"/>
              <w:ind w:left="120" w:right="141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74303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Նախագծի հիմնավորման մեջ բացակայում է կարգավորման բնույթի, նպատակի, առկա խնդիրների վերաբերյալ որևէ վերլուծություն, որի հետևանքով հնարավոր չէ գնահատել Նախագծով նախատեսված կարգավորումների դրական ազդեցությունը:</w:t>
            </w:r>
          </w:p>
          <w:p w14:paraId="797B39B3" w14:textId="77777777" w:rsidR="00951E0C" w:rsidRPr="0074303B" w:rsidRDefault="00951E0C" w:rsidP="00996D07">
            <w:pPr>
              <w:tabs>
                <w:tab w:val="left" w:pos="300"/>
                <w:tab w:val="left" w:pos="6870"/>
              </w:tabs>
              <w:spacing w:after="0" w:line="360" w:lineRule="auto"/>
              <w:ind w:left="120" w:right="141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74303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Նշենք, որ ներկայացված կարգավորումները պարունակում են որոշակի ռիսկեր: Գործող իրավակարգավորումների պայմաններում կառավարության համապատասխան որոշումները շրջանառելու ընթացքում ի հայտ են եկել կոնկրետ </w:t>
            </w:r>
            <w:r w:rsidRPr="0074303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դեպքերում ծրագրի իրականացման որոշակի խնդիրներ, որոնք խոչընդոտ էին հանդիսանալու նաև անշարժ գույքի իրավունքների պետական գրանցման գործընթացում: Ներկայացված դիտարկումների հիման վրա նախագիծը լրամշակվել է՝ կանխելով հետագա խնդիրները:</w:t>
            </w:r>
          </w:p>
          <w:p w14:paraId="07619100" w14:textId="77777777" w:rsidR="00951E0C" w:rsidRPr="0074303B" w:rsidRDefault="00951E0C" w:rsidP="00996D07">
            <w:pPr>
              <w:tabs>
                <w:tab w:val="left" w:pos="300"/>
                <w:tab w:val="left" w:pos="6870"/>
              </w:tabs>
              <w:spacing w:after="0" w:line="360" w:lineRule="auto"/>
              <w:ind w:left="120" w:right="141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74303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Բանկային երաշխիքի պահանջի վերացման դեպքում բաց է մնում շահառույի կողմից պայմանագրային պարտավորությունները  չկատարելու դեպքում քաղաքացիաիրավական պատասխանատվության ենթարկելու հարցը:</w:t>
            </w:r>
          </w:p>
          <w:p w14:paraId="450461F9" w14:textId="77777777" w:rsidR="001F20D6" w:rsidRPr="0074303B" w:rsidRDefault="00951E0C" w:rsidP="00996D07">
            <w:pPr>
              <w:tabs>
                <w:tab w:val="left" w:pos="300"/>
                <w:tab w:val="left" w:pos="6870"/>
              </w:tabs>
              <w:spacing w:after="0" w:line="360" w:lineRule="auto"/>
              <w:ind w:left="120" w:right="141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74303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Ինչ վերաբերում է օգտագործման իրավունքով պատկանող հողամասի վրա ենթակառուցվածք կառուցելուն, հայտնում ենք, որ օրենսդրորեն կարգավորված չէ օգտագործման իրավունքի դադարման դեպքում սեփականության իրավունքի պատկանելիության հարցը: Ըստ քաղաքացիական օրենսդրության դրույթների՝ հողամասի վրա կառուցված շինությունը պատկանում է տվյալ հողամասի  սեփականատիրոջը:</w:t>
            </w:r>
          </w:p>
        </w:tc>
        <w:tc>
          <w:tcPr>
            <w:tcW w:w="61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2F7768" w14:textId="77777777" w:rsidR="001F20D6" w:rsidRPr="0074303B" w:rsidRDefault="001F20D6" w:rsidP="00F91111">
            <w:pPr>
              <w:spacing w:after="0" w:line="360" w:lineRule="auto"/>
              <w:ind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04A47A" w14:textId="77777777" w:rsidR="007C1928" w:rsidRPr="0074303B" w:rsidRDefault="007C1928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926B20A" w14:textId="77777777" w:rsidR="007C1928" w:rsidRPr="0074303B" w:rsidRDefault="007C1928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C88FBAD" w14:textId="77777777" w:rsidR="007C1928" w:rsidRPr="0074303B" w:rsidRDefault="007C1928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E2C1815" w14:textId="77777777" w:rsidR="007C1928" w:rsidRPr="0074303B" w:rsidRDefault="007C1928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A49765" w14:textId="77777777" w:rsidR="007C1928" w:rsidRPr="0074303B" w:rsidRDefault="007C1928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50FF9F" w14:textId="77777777" w:rsidR="007C1928" w:rsidRPr="0074303B" w:rsidRDefault="00606500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/>
                <w:sz w:val="24"/>
                <w:szCs w:val="24"/>
                <w:lang w:val="hy-AM"/>
              </w:rPr>
              <w:t>Չի ընդունվել։</w:t>
            </w:r>
          </w:p>
          <w:p w14:paraId="1B6B290B" w14:textId="77777777" w:rsidR="00606500" w:rsidRPr="0074303B" w:rsidRDefault="00606500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Բացակայում է շահագրգիռ մարմիններին Նախագիծը շրջանառելու պահանջը՝ հաշվի առնելով </w:t>
            </w:r>
            <w:r w:rsidR="00585FDA" w:rsidRPr="0074303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ստեղծվելիք </w:t>
            </w:r>
            <w:r w:rsidR="00585FDA" w:rsidRPr="0074303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միջգերատեսչական հանձնաժողովի դերակատարությունը։</w:t>
            </w:r>
          </w:p>
          <w:p w14:paraId="791239E6" w14:textId="77777777" w:rsidR="007C1928" w:rsidRPr="0074303B" w:rsidRDefault="007C1928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442D05" w14:textId="77777777" w:rsidR="001F20D6" w:rsidRPr="0074303B" w:rsidRDefault="007C1928" w:rsidP="007C1928">
            <w:pPr>
              <w:spacing w:after="0" w:line="360" w:lineRule="auto"/>
              <w:ind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303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50CC2" w:rsidRPr="0074303B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606500" w:rsidRPr="0074303B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մասնակի</w:t>
            </w:r>
            <w:r w:rsidR="00250CC2" w:rsidRPr="0074303B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117FEFD0" w14:textId="0136B11D" w:rsidR="007C1928" w:rsidRPr="0074303B" w:rsidRDefault="007C1928" w:rsidP="007C1928">
            <w:pPr>
              <w:spacing w:after="0" w:line="360" w:lineRule="auto"/>
              <w:ind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Հավելվածի 6-րդ կետը վերաշարադրվել է՝ հիմք ընդունելով գործող որոշումը (2022 թվականի օգոստոի 24-ի N 1343-Ն)։ </w:t>
            </w:r>
            <w:r w:rsidR="00606500" w:rsidRPr="0074303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Նշված կարգավորման շրջանակներում </w:t>
            </w:r>
            <w:r w:rsidR="00585FDA" w:rsidRPr="0074303B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ընդլայնվել </w:t>
            </w:r>
            <w:r w:rsidR="003C6224">
              <w:rPr>
                <w:rFonts w:ascii="GHEA Grapalat" w:hAnsi="GHEA Grapalat"/>
                <w:sz w:val="24"/>
                <w:szCs w:val="24"/>
                <w:lang w:val="hy-AM"/>
              </w:rPr>
              <w:t xml:space="preserve">են </w:t>
            </w:r>
            <w:r w:rsidR="00606500" w:rsidRPr="0074303B">
              <w:rPr>
                <w:rFonts w:ascii="GHEA Grapalat" w:hAnsi="GHEA Grapalat"/>
                <w:sz w:val="24"/>
                <w:szCs w:val="24"/>
                <w:lang w:val="hy-AM"/>
              </w:rPr>
              <w:t xml:space="preserve">շահառուի կողմից </w:t>
            </w:r>
            <w:r w:rsidR="00585FDA" w:rsidRPr="0074303B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անշարժ գույքի նկատմամբ </w:t>
            </w:r>
            <w:r w:rsidR="00827754" w:rsidRPr="0074303B">
              <w:rPr>
                <w:rFonts w:ascii="GHEA Grapalat" w:hAnsi="GHEA Grapalat"/>
                <w:sz w:val="24"/>
                <w:szCs w:val="24"/>
                <w:lang w:val="hy-AM"/>
              </w:rPr>
              <w:t>իրավունքները։</w:t>
            </w:r>
          </w:p>
          <w:p w14:paraId="741FAD9D" w14:textId="77777777" w:rsidR="006E3BE2" w:rsidRPr="0074303B" w:rsidRDefault="006E3BE2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E5462EE" w14:textId="77777777" w:rsidR="00827754" w:rsidRPr="0074303B" w:rsidRDefault="00827754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6645141" w14:textId="77777777" w:rsidR="00827754" w:rsidRPr="0074303B" w:rsidRDefault="00827754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18DE9C7" w14:textId="77777777" w:rsidR="00827754" w:rsidRPr="0074303B" w:rsidRDefault="00827754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C4E55DA" w14:textId="77777777" w:rsidR="00827754" w:rsidRPr="0074303B" w:rsidRDefault="00827754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406EDF" w14:textId="77777777" w:rsidR="00827754" w:rsidRPr="0074303B" w:rsidRDefault="00827754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6EA69AE" w14:textId="77777777" w:rsidR="00827754" w:rsidRPr="0074303B" w:rsidRDefault="00827754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E51E0A" w14:textId="77777777" w:rsidR="00827754" w:rsidRPr="0074303B" w:rsidRDefault="00827754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5BE39B3" w14:textId="77777777" w:rsidR="00827754" w:rsidRPr="0074303B" w:rsidRDefault="00827754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DB88097" w14:textId="77777777" w:rsidR="00827754" w:rsidRPr="0074303B" w:rsidRDefault="00827754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A29DE5F" w14:textId="77777777" w:rsidR="00827754" w:rsidRPr="0074303B" w:rsidRDefault="00827754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344C139" w14:textId="77777777" w:rsidR="00827754" w:rsidRPr="0074303B" w:rsidRDefault="00827754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FB571F6" w14:textId="77777777" w:rsidR="00827754" w:rsidRPr="0074303B" w:rsidRDefault="00827754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EE1C46F" w14:textId="77777777" w:rsidR="00827754" w:rsidRPr="0074303B" w:rsidRDefault="00827754" w:rsidP="00F91111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/>
                <w:sz w:val="24"/>
                <w:szCs w:val="24"/>
                <w:lang w:val="hy-AM"/>
              </w:rPr>
              <w:t>Չի ընդունվել։</w:t>
            </w:r>
          </w:p>
          <w:p w14:paraId="018B65DB" w14:textId="6861672F" w:rsidR="00EF0C3B" w:rsidRPr="0074303B" w:rsidRDefault="00827754" w:rsidP="003C6224">
            <w:pPr>
              <w:pStyle w:val="ListParagraph"/>
              <w:spacing w:after="0" w:line="360" w:lineRule="auto"/>
              <w:ind w:left="960" w:right="17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/>
                <w:sz w:val="24"/>
                <w:szCs w:val="24"/>
                <w:lang w:val="hy-AM"/>
              </w:rPr>
              <w:t>Բանկային երաշխիքի պահանջի վերացումը պայմանավորված է այն հանգամանքով, որ պետության կողմից սուբսիդավորորման գործընթացն իրականացվելու է շ</w:t>
            </w:r>
            <w:r w:rsidR="0024706A" w:rsidRPr="0074303B">
              <w:rPr>
                <w:rFonts w:ascii="GHEA Grapalat" w:hAnsi="GHEA Grapalat"/>
                <w:sz w:val="24"/>
                <w:szCs w:val="24"/>
                <w:lang w:val="hy-AM"/>
              </w:rPr>
              <w:t xml:space="preserve">ահառուի կողմից ներդրումային ծրագրի իրականացման ավարտից և ենթակառուցվածքի կառուցումից </w:t>
            </w:r>
            <w:r w:rsidR="003C6224">
              <w:rPr>
                <w:rFonts w:ascii="GHEA Grapalat" w:hAnsi="GHEA Grapalat"/>
                <w:sz w:val="24"/>
                <w:szCs w:val="24"/>
                <w:lang w:val="hy-AM"/>
              </w:rPr>
              <w:t>հետո։</w:t>
            </w:r>
          </w:p>
        </w:tc>
      </w:tr>
      <w:tr w:rsidR="001F20D6" w:rsidRPr="0074303B" w14:paraId="0C511ED2" w14:textId="77777777" w:rsidTr="008C56BB">
        <w:trPr>
          <w:gridAfter w:val="1"/>
          <w:wAfter w:w="6" w:type="dxa"/>
          <w:tblCellSpacing w:w="0" w:type="dxa"/>
        </w:trPr>
        <w:tc>
          <w:tcPr>
            <w:tcW w:w="71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8475E36" w14:textId="77777777" w:rsidR="001F20D6" w:rsidRPr="0074303B" w:rsidRDefault="00FF40AC" w:rsidP="00285D17">
            <w:pPr>
              <w:pStyle w:val="ListParagraph"/>
              <w:numPr>
                <w:ilvl w:val="0"/>
                <w:numId w:val="6"/>
              </w:numPr>
              <w:ind w:left="660" w:hanging="444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 xml:space="preserve">ՀՀ </w:t>
            </w:r>
            <w:r w:rsidR="00285D17" w:rsidRPr="0074303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քաղաքաշինության կոմիտե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4F5FF55" w14:textId="77777777" w:rsidR="001F20D6" w:rsidRPr="0074303B" w:rsidRDefault="00FF40AC" w:rsidP="00741B4B">
            <w:pPr>
              <w:jc w:val="center"/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</w:pPr>
            <w:r w:rsidRPr="0074303B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2023</w:t>
            </w:r>
            <w:r w:rsidR="001F20D6" w:rsidRPr="0074303B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-</w:t>
            </w:r>
            <w:r w:rsidR="00285D17" w:rsidRPr="0074303B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05</w:t>
            </w:r>
            <w:r w:rsidR="001F20D6" w:rsidRPr="0074303B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-</w:t>
            </w:r>
            <w:r w:rsidR="00285D17" w:rsidRPr="0074303B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02</w:t>
            </w:r>
          </w:p>
        </w:tc>
      </w:tr>
      <w:tr w:rsidR="001F20D6" w:rsidRPr="0074303B" w14:paraId="1B7EA367" w14:textId="77777777" w:rsidTr="008C56BB">
        <w:trPr>
          <w:gridAfter w:val="1"/>
          <w:wAfter w:w="6" w:type="dxa"/>
          <w:trHeight w:val="552"/>
          <w:tblCellSpacing w:w="0" w:type="dxa"/>
        </w:trPr>
        <w:tc>
          <w:tcPr>
            <w:tcW w:w="71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1827F2" w14:textId="77777777" w:rsidR="001F20D6" w:rsidRPr="0074303B" w:rsidRDefault="001F20D6" w:rsidP="00F91111">
            <w:pPr>
              <w:spacing w:line="360" w:lineRule="auto"/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CC13797" w14:textId="77777777" w:rsidR="001F20D6" w:rsidRPr="0074303B" w:rsidRDefault="001F20D6" w:rsidP="00F91111">
            <w:pPr>
              <w:jc w:val="center"/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</w:pPr>
            <w:r w:rsidRPr="0074303B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 xml:space="preserve">N </w:t>
            </w:r>
            <w:r w:rsidR="00285D17" w:rsidRPr="0074303B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01/21.1/5092-2023</w:t>
            </w:r>
          </w:p>
        </w:tc>
      </w:tr>
      <w:tr w:rsidR="001F20D6" w:rsidRPr="0074303B" w14:paraId="6B25E717" w14:textId="77777777" w:rsidTr="00285D17">
        <w:trPr>
          <w:gridAfter w:val="1"/>
          <w:wAfter w:w="6" w:type="dxa"/>
          <w:trHeight w:val="1875"/>
          <w:tblCellSpacing w:w="0" w:type="dxa"/>
        </w:trPr>
        <w:tc>
          <w:tcPr>
            <w:tcW w:w="7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4F7085" w14:textId="77777777" w:rsidR="00285D17" w:rsidRPr="0074303B" w:rsidRDefault="00285D17" w:rsidP="00285D17">
            <w:pPr>
              <w:spacing w:line="360" w:lineRule="auto"/>
              <w:ind w:left="30" w:right="75" w:firstLine="120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74303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«Հայաստանի Հանրապետության կառավարության 2022 թվականի օգոստոսի 24-ի N 1343-Ն որոշման մեջ փոփոխություն և լրացում կատարելու մասին» ՀՀ կառավարության որոշման նախագծի վերաբերյալ ՀՀ քաղաքաշինության կոմիտեն իր լիազորությունների շրջանակում դիտողություն և առաջարկություն չունի:</w:t>
            </w:r>
          </w:p>
          <w:p w14:paraId="569C90CE" w14:textId="77777777" w:rsidR="001F20D6" w:rsidRPr="0074303B" w:rsidRDefault="00285D17" w:rsidP="00285D17">
            <w:pPr>
              <w:keepNext/>
              <w:spacing w:line="360" w:lineRule="auto"/>
              <w:ind w:left="30" w:right="75" w:firstLine="120"/>
              <w:jc w:val="both"/>
              <w:rPr>
                <w:rFonts w:ascii="GHEA Grapalat" w:hAnsi="GHEA Grapalat" w:cs="Lucida Sans"/>
                <w:szCs w:val="24"/>
                <w:lang w:val="hy-AM" w:eastAsia="zh-CN"/>
              </w:rPr>
            </w:pPr>
            <w:r w:rsidRPr="0074303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Միաժամանակ Կոմիտեն հայտնում է իր պատրաստակամությունը մասնագիտական խորհրդատվության միջոցով օժանդակելու ներդրումային ծրագրերի իրականացմանը: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F6C1DA7" w14:textId="77777777" w:rsidR="001F20D6" w:rsidRPr="0074303B" w:rsidRDefault="001F20D6" w:rsidP="008E5B4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                </w:t>
            </w:r>
            <w:r w:rsidR="0092226D"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</w:t>
            </w:r>
          </w:p>
          <w:p w14:paraId="01BA8250" w14:textId="77777777" w:rsidR="0092226D" w:rsidRPr="0074303B" w:rsidRDefault="0092226D" w:rsidP="00FF40A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lang w:val="hy-AM"/>
              </w:rPr>
            </w:pPr>
            <w:r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</w:t>
            </w:r>
          </w:p>
        </w:tc>
      </w:tr>
      <w:tr w:rsidR="001F20D6" w:rsidRPr="0074303B" w14:paraId="40A38F23" w14:textId="77777777" w:rsidTr="00FF40AC">
        <w:trPr>
          <w:gridAfter w:val="1"/>
          <w:wAfter w:w="6" w:type="dxa"/>
          <w:tblCellSpacing w:w="0" w:type="dxa"/>
        </w:trPr>
        <w:tc>
          <w:tcPr>
            <w:tcW w:w="71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281F47C2" w14:textId="77777777" w:rsidR="001F20D6" w:rsidRPr="0074303B" w:rsidRDefault="00546BCB" w:rsidP="00546BCB">
            <w:pPr>
              <w:pStyle w:val="ListParagraph"/>
              <w:numPr>
                <w:ilvl w:val="0"/>
                <w:numId w:val="24"/>
              </w:numPr>
              <w:ind w:left="1560" w:hanging="540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5310A555" w14:textId="77777777" w:rsidR="001F20D6" w:rsidRPr="0074303B" w:rsidRDefault="008517F4" w:rsidP="00053A14">
            <w:pPr>
              <w:ind w:left="660"/>
              <w:jc w:val="center"/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</w:pPr>
            <w:r w:rsidRPr="0074303B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2023-05-02</w:t>
            </w:r>
          </w:p>
        </w:tc>
      </w:tr>
      <w:tr w:rsidR="001F20D6" w:rsidRPr="0074303B" w14:paraId="1E91A645" w14:textId="77777777" w:rsidTr="00FF40AC">
        <w:trPr>
          <w:gridAfter w:val="1"/>
          <w:wAfter w:w="6" w:type="dxa"/>
          <w:trHeight w:val="552"/>
          <w:tblCellSpacing w:w="0" w:type="dxa"/>
        </w:trPr>
        <w:tc>
          <w:tcPr>
            <w:tcW w:w="71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B702B6" w14:textId="77777777" w:rsidR="001F20D6" w:rsidRPr="0074303B" w:rsidRDefault="001F20D6" w:rsidP="00053A14">
            <w:pPr>
              <w:pStyle w:val="ListParagraph"/>
              <w:numPr>
                <w:ilvl w:val="0"/>
                <w:numId w:val="6"/>
              </w:numPr>
              <w:ind w:left="660" w:hanging="444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50EFE784" w14:textId="77777777" w:rsidR="001F20D6" w:rsidRPr="0074303B" w:rsidRDefault="008517F4" w:rsidP="00053A14">
            <w:pPr>
              <w:pStyle w:val="ListParagraph"/>
              <w:ind w:left="6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01/9-2/8507-2023</w:t>
            </w:r>
          </w:p>
        </w:tc>
      </w:tr>
      <w:tr w:rsidR="001F20D6" w:rsidRPr="002F545A" w14:paraId="32CA62E4" w14:textId="77777777" w:rsidTr="005B35D6">
        <w:trPr>
          <w:gridAfter w:val="1"/>
          <w:wAfter w:w="6" w:type="dxa"/>
          <w:trHeight w:val="4845"/>
          <w:tblCellSpacing w:w="0" w:type="dxa"/>
        </w:trPr>
        <w:tc>
          <w:tcPr>
            <w:tcW w:w="7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4A46D72" w14:textId="77777777" w:rsidR="008517F4" w:rsidRPr="0074303B" w:rsidRDefault="008517F4" w:rsidP="008517F4">
            <w:pPr>
              <w:shd w:val="clear" w:color="auto" w:fill="FFFFFF"/>
              <w:tabs>
                <w:tab w:val="left" w:pos="851"/>
              </w:tabs>
              <w:spacing w:after="0" w:line="360" w:lineRule="auto"/>
              <w:ind w:left="120" w:right="165"/>
              <w:jc w:val="both"/>
              <w:rPr>
                <w:rFonts w:ascii="GHEA Grapalat" w:eastAsia="SimSun" w:hAnsi="GHEA Grapalat" w:cs="GHEA Grapalat"/>
                <w:bCs/>
                <w:sz w:val="24"/>
                <w:szCs w:val="24"/>
                <w:lang w:val="hy-AM"/>
              </w:rPr>
            </w:pPr>
            <w:r w:rsidRPr="0074303B">
              <w:rPr>
                <w:rFonts w:ascii="GHEA Grapalat" w:eastAsia="SimSun" w:hAnsi="GHEA Grapalat" w:cs="Times New Roman"/>
                <w:sz w:val="24"/>
                <w:szCs w:val="24"/>
                <w:lang w:val="hy-AM"/>
              </w:rPr>
              <w:lastRenderedPageBreak/>
              <w:t xml:space="preserve"> Ձեր 14.04.2023թ. N </w:t>
            </w:r>
            <w:r w:rsidRPr="007430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01/6303-2023 գրությամբ ներկայացված </w:t>
            </w:r>
            <w:r w:rsidRPr="0074303B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>«</w:t>
            </w:r>
            <w:r w:rsidRPr="0074303B">
              <w:rPr>
                <w:rFonts w:ascii="GHEA Grapalat" w:eastAsia="NSimSun" w:hAnsi="GHEA Grapalat" w:cs="Calibri Light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Հայաստանի Հանրապետության կառավարության 2022 թվականի օգոստոսի 24-ի </w:t>
            </w:r>
            <w:r w:rsidRPr="0074303B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«</w:t>
            </w:r>
            <w:r w:rsidRPr="0074303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Ենթակառուցվածքներ ներդրումների դիմաց» օժանդակության տրամադրման միջոցառման իրականացման անհրաժեշտ բազային պահանջները, օժանդակության տրամադրման կարգը և պայմանները հաստատելու մասին» </w:t>
            </w:r>
            <w:r w:rsidRPr="0074303B">
              <w:rPr>
                <w:rFonts w:ascii="GHEA Grapalat" w:eastAsia="NSimSun" w:hAnsi="GHEA Grapalat" w:cs="Calibri Light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N 1343-Ն որոշման մեջ փոփոխություն և լրացում կատարելու մասին» ՀՀ կառավարության որոշման </w:t>
            </w:r>
            <w:r w:rsidRPr="0074303B">
              <w:rPr>
                <w:rFonts w:ascii="GHEA Grapalat" w:eastAsia="NSimSun" w:hAnsi="GHEA Grapalat" w:cs="Sylfaen"/>
                <w:kern w:val="2"/>
                <w:sz w:val="24"/>
                <w:szCs w:val="24"/>
                <w:lang w:val="hy-AM" w:eastAsia="zh-CN" w:bidi="hi-IN"/>
              </w:rPr>
              <w:t xml:space="preserve">նախագծի (այսուհետ՝ Նախագիծ) վերաբերյալ </w:t>
            </w:r>
            <w:r w:rsidRPr="0074303B">
              <w:rPr>
                <w:rFonts w:ascii="GHEA Grapalat" w:eastAsia="SimSun" w:hAnsi="GHEA Grapalat" w:cs="GHEA Grapalat"/>
                <w:bCs/>
                <w:sz w:val="24"/>
                <w:szCs w:val="24"/>
                <w:lang w:val="hy-AM"/>
              </w:rPr>
              <w:t>հայտնում ենք հետևյալը.</w:t>
            </w:r>
          </w:p>
          <w:p w14:paraId="43079A16" w14:textId="77777777" w:rsidR="008517F4" w:rsidRPr="0074303B" w:rsidRDefault="008517F4" w:rsidP="008517F4">
            <w:pPr>
              <w:pStyle w:val="ListParagraph"/>
              <w:numPr>
                <w:ilvl w:val="0"/>
                <w:numId w:val="28"/>
              </w:numPr>
              <w:tabs>
                <w:tab w:val="left" w:pos="851"/>
              </w:tabs>
              <w:spacing w:after="0" w:line="360" w:lineRule="auto"/>
              <w:ind w:left="120" w:right="165" w:firstLine="0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 w:cs="Calibri Light"/>
                <w:bCs/>
                <w:color w:val="000000"/>
                <w:sz w:val="24"/>
                <w:szCs w:val="24"/>
                <w:lang w:val="hy-AM"/>
              </w:rPr>
              <w:t>Նախագծի 7-րդ կետում նշված է, որ «</w:t>
            </w:r>
            <w:r w:rsidRPr="0074303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Շահառուն օժանդակություն ստանալու նպատակով հայտի ներկայացման պահի և օժանդակության ստացման օրվա դրությամբ չպետք է ունենա չկատարված հարկային պարտավորությունները գանձելու վերաբերյալ հարուցված վարչական վարույթ</w:t>
            </w:r>
            <w:r w:rsidRPr="0074303B">
              <w:rPr>
                <w:rFonts w:ascii="GHEA Grapalat" w:hAnsi="GHEA Grapalat" w:cs="Calibri Light"/>
                <w:bCs/>
                <w:color w:val="000000"/>
                <w:sz w:val="24"/>
                <w:szCs w:val="24"/>
                <w:lang w:val="hy-AM"/>
              </w:rPr>
              <w:t xml:space="preserve">:»։ Այդ կապակցությամբ վերոնշյալ կետում առաջարկում ենք սահմանել դրույթ այն մասին, որ շահառուն օժանդակություն ստանալու նպատակով հայտը ներկայացնելու պահին չպետք </w:t>
            </w:r>
            <w:r w:rsidRPr="0074303B">
              <w:rPr>
                <w:rFonts w:ascii="GHEA Grapalat" w:hAnsi="GHEA Grapalat" w:cs="Calibri Light"/>
                <w:bCs/>
                <w:color w:val="000000"/>
                <w:sz w:val="24"/>
                <w:szCs w:val="24"/>
                <w:lang w:val="hy-AM"/>
              </w:rPr>
              <w:lastRenderedPageBreak/>
              <w:t>է ունենա նաև հայտը ներկայացնելու հաշվետու տարվան նախորդող երեք հաջորդական հաշվետու տարիներից որևէ մեկի արդյունքներով արձանագրված իրացման շրջանառության որոշակի չափը գերազանցող (օրինակ 5 տոկոս) չկատարված հարկային պարտավորությունները գանձելու վերաբերյալ հարուցված վարչական վարույթ:</w:t>
            </w:r>
          </w:p>
          <w:p w14:paraId="15AF1882" w14:textId="77777777" w:rsidR="008517F4" w:rsidRPr="0074303B" w:rsidRDefault="008517F4" w:rsidP="008517F4">
            <w:pPr>
              <w:pStyle w:val="ListParagraph"/>
              <w:numPr>
                <w:ilvl w:val="0"/>
                <w:numId w:val="28"/>
              </w:numPr>
              <w:tabs>
                <w:tab w:val="left" w:pos="851"/>
              </w:tabs>
              <w:spacing w:after="0" w:line="360" w:lineRule="auto"/>
              <w:ind w:left="120" w:right="165" w:firstLine="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</w:pPr>
            <w:r w:rsidRPr="0074303B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Նախագծով առաջարկվում է վերոգրյալ որոշման մեջ կատարել փոփոխություն, որը հնարավորություն կտա ընկերություններին արդեն իսկ իրականացված ներդրումների շրջանակներում դիմել «Ենթակառուցվածքներ ներդրումների դիմաց» ծրագրով նախատեսված պետության կողմից օժանդակության ստացմանը։ </w:t>
            </w:r>
          </w:p>
          <w:p w14:paraId="794BF6E2" w14:textId="77777777" w:rsidR="008517F4" w:rsidRPr="0074303B" w:rsidRDefault="008517F4" w:rsidP="008517F4">
            <w:pPr>
              <w:spacing w:after="0" w:line="360" w:lineRule="auto"/>
              <w:ind w:left="120" w:right="165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Այդ կապակցությամբ հայտնում ենք, որ </w:t>
            </w:r>
            <w:r w:rsidRPr="0074303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հիմնավորված և գնահատված չեն </w:t>
            </w:r>
            <w:r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արդեն իսկ կատարված ներդրումների դիմաց օժանդակության տրամադրման </w:t>
            </w:r>
            <w:r w:rsidRPr="0074303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դեպքում պետության հնարավոր ծախսերը։ Հարկ է նշել, որ նշված դրույթը պետության համար առաջացնում է չգնահատված </w:t>
            </w:r>
            <w:r w:rsidRPr="0074303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պարտավորություններ` հանդիսանալով անկառավարելի ֆիսկալ ռիսկ։</w:t>
            </w:r>
          </w:p>
          <w:p w14:paraId="724B3D20" w14:textId="77777777" w:rsidR="008517F4" w:rsidRPr="0074303B" w:rsidRDefault="008517F4" w:rsidP="008517F4">
            <w:pPr>
              <w:spacing w:after="0" w:line="360" w:lineRule="auto"/>
              <w:ind w:left="120" w:right="16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>Միաժամանակ, հարկ է նշել նաև, որ վերոնշյալ ծրագրի հիմնական նպատակը (ինչը նշված է նաև Նախագծին կից ներկայացված հիմնավորման մեջ)</w:t>
            </w:r>
            <w:r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նոր ներդրումների ներգրավվումն է, ինչի իրականացման պարագայում հիմնավորված չէ արդեն իսկ կատարված ներդրումների դիմաց օժանդակության տրամադրումը։ </w:t>
            </w:r>
          </w:p>
          <w:p w14:paraId="4B74ECBC" w14:textId="77777777" w:rsidR="00951D3B" w:rsidRPr="0074303B" w:rsidRDefault="008517F4" w:rsidP="008517F4">
            <w:pPr>
              <w:spacing w:after="0" w:line="360" w:lineRule="auto"/>
              <w:ind w:left="120" w:right="16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 դիտարկումները` առաջարկում ենք Նախագծից հանել նշված դրույթը և Նախագծով առաջարկվող` «</w:t>
            </w:r>
            <w:r w:rsidRPr="0074303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օժանդակություն ստացող տնտեսվարող սուբյեկտի կողմից ներդրումների կատարման և ենթակառուցվածքի կառուցման փաստը հավաստող հաշվետվությունների ընդունման միջգերատեսչական հանձնաժողովի ստեղծման» վերաբերյալ </w:t>
            </w:r>
            <w:r w:rsidRPr="0074303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հետագա </w:t>
            </w:r>
            <w:r w:rsidRPr="003C622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քննարկումներն իրականացնել նշված դիտարկումների հիման վրա լրամշակված նախագծի առկայության պայմաններում։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FAAC8BA" w14:textId="77777777" w:rsidR="001F20D6" w:rsidRPr="0074303B" w:rsidRDefault="00A41D9E" w:rsidP="00F91111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lang w:val="hy-AM"/>
              </w:rPr>
            </w:pPr>
            <w:r w:rsidRPr="0074303B">
              <w:rPr>
                <w:rFonts w:ascii="GHEA Grapalat" w:hAnsi="GHEA Grapalat" w:cs="Sylfaen"/>
                <w:lang w:val="hy-AM"/>
              </w:rPr>
              <w:lastRenderedPageBreak/>
              <w:t xml:space="preserve">          </w:t>
            </w:r>
          </w:p>
          <w:p w14:paraId="35E37F02" w14:textId="77777777" w:rsidR="00F0540E" w:rsidRPr="0074303B" w:rsidRDefault="00F0540E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   </w:t>
            </w:r>
          </w:p>
          <w:p w14:paraId="738C37BB" w14:textId="77777777" w:rsidR="00F0540E" w:rsidRPr="0074303B" w:rsidRDefault="00F0540E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542F020" w14:textId="77777777" w:rsidR="00F0540E" w:rsidRPr="0074303B" w:rsidRDefault="00F0540E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402EABE" w14:textId="77777777" w:rsidR="00F0540E" w:rsidRPr="0074303B" w:rsidRDefault="00F0540E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EF4632D" w14:textId="77777777" w:rsidR="00F0540E" w:rsidRPr="0074303B" w:rsidRDefault="00F0540E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08D7B41" w14:textId="77777777" w:rsidR="00F0540E" w:rsidRPr="0074303B" w:rsidRDefault="0024706A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Չի ընդունվել։</w:t>
            </w:r>
          </w:p>
          <w:p w14:paraId="5EBE5882" w14:textId="77777777" w:rsidR="00A41D9E" w:rsidRPr="0074303B" w:rsidRDefault="00F0540E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Համարում ենք ոչ նպատակահարմար, քանի որ վերջինս </w:t>
            </w:r>
            <w:r w:rsidR="0024706A"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t>ներդրողների</w:t>
            </w:r>
            <w:r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ընկերությունների համար հավելյալ բարդություններ է ստեղծում օժանդակությանը դիմելու տեսանկյունից։</w:t>
            </w:r>
            <w:r w:rsidR="00A41D9E"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</w:t>
            </w:r>
          </w:p>
          <w:p w14:paraId="475662A5" w14:textId="77777777" w:rsidR="00257DF4" w:rsidRPr="0074303B" w:rsidRDefault="00F0540E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</w:t>
            </w:r>
          </w:p>
          <w:p w14:paraId="5813319A" w14:textId="77777777" w:rsidR="00257DF4" w:rsidRPr="0074303B" w:rsidRDefault="00257DF4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362BCBB" w14:textId="77777777" w:rsidR="00257DF4" w:rsidRPr="0074303B" w:rsidRDefault="00257DF4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DEF3F55" w14:textId="77777777" w:rsidR="00257DF4" w:rsidRPr="0074303B" w:rsidRDefault="00257DF4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E5D5AD9" w14:textId="77777777" w:rsidR="00257DF4" w:rsidRPr="0074303B" w:rsidRDefault="00257DF4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E730ECC" w14:textId="77777777" w:rsidR="008D3809" w:rsidRPr="0074303B" w:rsidRDefault="008D3809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</w:t>
            </w:r>
          </w:p>
          <w:p w14:paraId="4F0B8B64" w14:textId="77777777" w:rsidR="008D3809" w:rsidRPr="0074303B" w:rsidRDefault="00FD4395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Չի ընդունվել։</w:t>
            </w:r>
          </w:p>
          <w:p w14:paraId="08EF48BC" w14:textId="77777777" w:rsidR="008D3809" w:rsidRPr="0074303B" w:rsidRDefault="008D3809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նպատակն է օժանդակել ներդրումային ծրագիր իրականացնող կազմակերպություններին</w:t>
            </w:r>
            <w:r w:rsidR="00E1126B"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t>, իսկ իրականացված ներդրումների չափից է կախված նաև պետության կողմից տրամադրվող օժանդակության չափը։</w:t>
            </w:r>
          </w:p>
          <w:p w14:paraId="5EC5F9C2" w14:textId="77777777" w:rsidR="00257DF4" w:rsidRPr="0074303B" w:rsidRDefault="00801EB0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մասնակի։</w:t>
            </w:r>
          </w:p>
          <w:p w14:paraId="6C0B80C8" w14:textId="77777777" w:rsidR="00801EB0" w:rsidRPr="0074303B" w:rsidRDefault="00801EB0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ավելացվել է դրույթ՝ համաձայն որի</w:t>
            </w:r>
            <w:r w:rsidR="007657E5"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սուբսիդավորումը իրականացվելու է տվյալ տարվա ՀՀ պետական բյուջեով սույն միջոցառման համար նախատեսված միջոցներից</w:t>
            </w:r>
            <w:r w:rsidR="0094297E"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հիմք ընդունելով </w:t>
            </w:r>
            <w:r w:rsidR="0094297E"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իրականացված ներդրումների ծավալը և Նախագծով սահմանված չափաքանակները։</w:t>
            </w:r>
          </w:p>
          <w:p w14:paraId="0E0AD3C4" w14:textId="0085EB1E" w:rsidR="00257DF4" w:rsidRPr="0074303B" w:rsidRDefault="0094297E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Հաշվի առնելով, որ </w:t>
            </w:r>
            <w:r w:rsidR="00516E1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օժանդակության տրամադրման որոշումը </w:t>
            </w:r>
            <w:r w:rsidR="002708EF">
              <w:rPr>
                <w:rFonts w:ascii="GHEA Grapalat" w:hAnsi="GHEA Grapalat" w:cs="Sylfaen"/>
                <w:sz w:val="24"/>
                <w:szCs w:val="24"/>
                <w:lang w:val="hy-AM"/>
              </w:rPr>
              <w:t>ուժի մեջ է մտել 2022 թվականի օգոստոսի 24-ին ուստի որպես մեկնարկային ժամանակահատված է ընդունվել 2022 թվականին մեկնարկած ներդրումային ծրագրերը։</w:t>
            </w:r>
          </w:p>
          <w:p w14:paraId="506AC2BF" w14:textId="77777777" w:rsidR="00257DF4" w:rsidRPr="0074303B" w:rsidRDefault="00257DF4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9515CEE" w14:textId="2D24AD1E" w:rsidR="00257DF4" w:rsidRPr="0074303B" w:rsidRDefault="00257DF4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166D661" w14:textId="77777777" w:rsidR="00257DF4" w:rsidRPr="0074303B" w:rsidRDefault="00257DF4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13AF864" w14:textId="77777777" w:rsidR="00257DF4" w:rsidRPr="0074303B" w:rsidRDefault="00257DF4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E57F429" w14:textId="77777777" w:rsidR="00257DF4" w:rsidRPr="0074303B" w:rsidRDefault="00257DF4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F3EAEF2" w14:textId="77777777" w:rsidR="00257DF4" w:rsidRPr="0074303B" w:rsidRDefault="00257DF4" w:rsidP="00F865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F741DB" w:rsidRPr="0074303B" w14:paraId="13D9EF55" w14:textId="77777777" w:rsidTr="00BC6FCF">
        <w:trPr>
          <w:gridAfter w:val="1"/>
          <w:wAfter w:w="6" w:type="dxa"/>
          <w:tblCellSpacing w:w="0" w:type="dxa"/>
        </w:trPr>
        <w:tc>
          <w:tcPr>
            <w:tcW w:w="71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19408AAA" w14:textId="77777777" w:rsidR="00F741DB" w:rsidRPr="0074303B" w:rsidRDefault="00F741DB" w:rsidP="00F741DB">
            <w:pPr>
              <w:pStyle w:val="ListParagraph"/>
              <w:numPr>
                <w:ilvl w:val="0"/>
                <w:numId w:val="24"/>
              </w:numPr>
              <w:ind w:left="1560" w:hanging="540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ՀՀ տարածքային կառավարման և ենթակառուցվածքների նախարարություն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5C145A52" w14:textId="77777777" w:rsidR="00F741DB" w:rsidRPr="0074303B" w:rsidRDefault="00F741DB" w:rsidP="00BC6FCF">
            <w:pPr>
              <w:ind w:left="660"/>
              <w:jc w:val="center"/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</w:pPr>
            <w:r w:rsidRPr="0074303B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2023-05-05</w:t>
            </w:r>
          </w:p>
        </w:tc>
      </w:tr>
      <w:tr w:rsidR="00F741DB" w:rsidRPr="0074303B" w14:paraId="7346A54A" w14:textId="77777777" w:rsidTr="00BC6FCF">
        <w:trPr>
          <w:gridAfter w:val="1"/>
          <w:wAfter w:w="6" w:type="dxa"/>
          <w:trHeight w:val="552"/>
          <w:tblCellSpacing w:w="0" w:type="dxa"/>
        </w:trPr>
        <w:tc>
          <w:tcPr>
            <w:tcW w:w="71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BF46CE" w14:textId="77777777" w:rsidR="00F741DB" w:rsidRPr="0074303B" w:rsidRDefault="00F741DB" w:rsidP="00F741DB">
            <w:pPr>
              <w:pStyle w:val="ListParagraph"/>
              <w:numPr>
                <w:ilvl w:val="0"/>
                <w:numId w:val="6"/>
              </w:numPr>
              <w:ind w:left="660" w:hanging="444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070C05C9" w14:textId="77777777" w:rsidR="00F741DB" w:rsidRPr="0074303B" w:rsidRDefault="00F741DB" w:rsidP="00BC6FCF">
            <w:pPr>
              <w:pStyle w:val="ListParagraph"/>
              <w:ind w:left="6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ԳՍ/27.3/12888-2023</w:t>
            </w:r>
          </w:p>
        </w:tc>
      </w:tr>
      <w:tr w:rsidR="00F741DB" w:rsidRPr="002F545A" w14:paraId="5A7E65AA" w14:textId="77777777" w:rsidTr="00BC6FCF">
        <w:trPr>
          <w:gridAfter w:val="1"/>
          <w:wAfter w:w="6" w:type="dxa"/>
          <w:trHeight w:val="1875"/>
          <w:tblCellSpacing w:w="0" w:type="dxa"/>
        </w:trPr>
        <w:tc>
          <w:tcPr>
            <w:tcW w:w="7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8400DB4" w14:textId="77777777" w:rsidR="00F741DB" w:rsidRPr="0074303B" w:rsidRDefault="00F741DB" w:rsidP="007D02CC">
            <w:pPr>
              <w:spacing w:after="0" w:line="360" w:lineRule="auto"/>
              <w:ind w:left="120" w:right="255" w:firstLine="174"/>
              <w:jc w:val="both"/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 w:cs="Lucida Sans"/>
                <w:sz w:val="24"/>
                <w:szCs w:val="24"/>
                <w:lang w:val="hy-AM" w:eastAsia="zh-CN"/>
              </w:rPr>
              <w:t xml:space="preserve"> </w:t>
            </w:r>
            <w:r w:rsidRPr="0074303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ՀՀ տարածքային կառավարման և ենթակառուցվածքների նախարարությունը, ուսումնասիրելով  «Հայաստանի Հանրապետության կառավարության 2022 թվականի օգոստոսի 24-ի N 1343-Ն որոշման մեջ փոփոխություն և լրացում կատարելու մասին» ՀՀ</w:t>
            </w:r>
            <w:r w:rsidRPr="0074303B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կառավարության որոշման նախագիծը (այսուհետ՝ Նախագիծ), հայտնում է հետևյալը.</w:t>
            </w:r>
          </w:p>
          <w:p w14:paraId="4C5A9C1D" w14:textId="77777777" w:rsidR="00F741DB" w:rsidRPr="0074303B" w:rsidRDefault="00F741DB" w:rsidP="007D02CC">
            <w:pPr>
              <w:pStyle w:val="ListParagraph"/>
              <w:numPr>
                <w:ilvl w:val="0"/>
                <w:numId w:val="29"/>
              </w:numPr>
              <w:suppressAutoHyphens/>
              <w:spacing w:after="0" w:line="360" w:lineRule="auto"/>
              <w:ind w:left="120" w:right="255" w:firstLine="174"/>
              <w:contextualSpacing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Գո</w:t>
            </w:r>
            <w:r w:rsidRPr="0074303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ծնականում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բազմաթիվ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են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դ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եպքե</w:t>
            </w:r>
            <w:r w:rsidRPr="0074303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ե</w:t>
            </w:r>
            <w:r w:rsidRPr="0074303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բ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նախաբանում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հղում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74303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վում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Սահմանա</w:t>
            </w:r>
            <w:r w:rsidRPr="0074303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դր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ության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146-րդ 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հո</w:t>
            </w:r>
            <w:r w:rsidRPr="0074303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վածի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այն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դ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իտա</w:t>
            </w:r>
            <w:r w:rsidRPr="0074303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կելով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74303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պես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լիազո</w:t>
            </w:r>
            <w:r w:rsidRPr="0074303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ող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նո</w:t>
            </w:r>
            <w:r w:rsidRPr="0074303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մ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մինչ</w:t>
            </w:r>
            <w:r w:rsidRPr="0074303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եռ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Սահմանա</w:t>
            </w:r>
            <w:r w:rsidRPr="0074303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դր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ության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նշված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նո</w:t>
            </w:r>
            <w:r w:rsidRPr="0074303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մն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74303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ականում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այլ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բովան</w:t>
            </w:r>
            <w:r w:rsidRPr="0074303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ակություն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ունի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մի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կե</w:t>
            </w:r>
            <w:r w:rsidRPr="0074303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պ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չի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կա</w:t>
            </w:r>
            <w:r w:rsidRPr="0074303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ող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դ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իտա</w:t>
            </w:r>
            <w:r w:rsidRPr="0074303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կվել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74303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պես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ունիվե</w:t>
            </w:r>
            <w:r w:rsidRPr="0074303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սալ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լիազո</w:t>
            </w:r>
            <w:r w:rsidRPr="0074303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ող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նո</w:t>
            </w:r>
            <w:r w:rsidRPr="0074303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մ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</w:p>
          <w:p w14:paraId="4B23E9C3" w14:textId="77777777" w:rsidR="00F741DB" w:rsidRPr="0074303B" w:rsidRDefault="00F741DB" w:rsidP="007D02CC">
            <w:pPr>
              <w:spacing w:after="0" w:line="360" w:lineRule="auto"/>
              <w:ind w:left="120" w:right="255" w:firstLine="174"/>
              <w:jc w:val="both"/>
              <w:rPr>
                <w:rFonts w:ascii="GHEA Grapalat" w:hAnsi="GHEA Grapalat" w:cs="Tahoma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Հետևաբա</w:t>
            </w:r>
            <w:r w:rsidRPr="0074303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ելնելով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վե</w:t>
            </w:r>
            <w:r w:rsidRPr="0074303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ոգ</w:t>
            </w:r>
            <w:r w:rsidRPr="0074303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յալից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առաջա</w:t>
            </w:r>
            <w:r w:rsidRPr="0074303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կում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ենք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նախաբանը</w:t>
            </w:r>
            <w:r w:rsidRPr="0074303B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խմբագ</w:t>
            </w:r>
            <w:r w:rsidRPr="0074303B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ել</w:t>
            </w:r>
            <w:r w:rsidRPr="0074303B">
              <w:rPr>
                <w:rFonts w:ascii="GHEA Grapalat" w:hAnsi="GHEA Grapalat" w:cs="Tahoma"/>
                <w:color w:val="191919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3BCBC6E4" w14:textId="77777777" w:rsidR="00F741DB" w:rsidRPr="0074303B" w:rsidRDefault="00F741DB" w:rsidP="007D02C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uppressAutoHyphens/>
              <w:spacing w:after="0" w:line="360" w:lineRule="auto"/>
              <w:ind w:left="120" w:right="255" w:firstLine="174"/>
              <w:contextualSpacing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Նախագծի 2-րդ կետի 2-րդ ենթակետը առաջարկվում է շարադրել հետևյալ խմբագրությամբ.</w:t>
            </w:r>
          </w:p>
          <w:p w14:paraId="1399E5A2" w14:textId="77777777" w:rsidR="00F741DB" w:rsidRPr="0074303B" w:rsidRDefault="00F741DB" w:rsidP="007D02CC">
            <w:pPr>
              <w:shd w:val="clear" w:color="auto" w:fill="FFFFFF"/>
              <w:spacing w:after="0" w:line="360" w:lineRule="auto"/>
              <w:ind w:left="120" w:right="255" w:firstLine="174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2) Հայաստանի Հանրապետության էկոնոմիկայի նախարարի հրամանով ստեղծվում է օժանդակության տրամադրման նպատակով սույն որոշման շրջանակներում ֆինանսական օժանդակություն ստացող տնտեսվարող սուբյեկտի կողմից ներդրումների կատարման և ենթակառուցվածքի(ների) կառուցման համապատասխան հիմնավորումներով անհրաժեշտության փաստը հավաստող փաստաթղթերի փաթեթի ընդունման միջգերատեսչական հանձնաժողով (այսուհետ՝ Հանձնաժողով)։:</w:t>
            </w:r>
          </w:p>
          <w:p w14:paraId="120B324C" w14:textId="77777777" w:rsidR="00F741DB" w:rsidRPr="0074303B" w:rsidRDefault="00F741DB" w:rsidP="007D02C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uppressAutoHyphens/>
              <w:spacing w:after="0" w:line="360" w:lineRule="auto"/>
              <w:ind w:left="120" w:right="255" w:firstLine="174"/>
              <w:contextualSpacing/>
              <w:jc w:val="both"/>
              <w:rPr>
                <w:rFonts w:ascii="GHEA Grapalat" w:hAnsi="GHEA Grapalat" w:cs="Arial"/>
                <w:color w:val="222222"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 w:cs="Arial"/>
                <w:color w:val="222222"/>
                <w:sz w:val="24"/>
                <w:szCs w:val="24"/>
                <w:lang w:val="hy-AM"/>
              </w:rPr>
              <w:t xml:space="preserve">Նախագծի հիմնավորման մեջ նշված չէ տնտեսական գործունեության տեսակների ընտրության 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հիմնավորվածությունը։ Միաժամանակ պարզ չէ, թե ՀՀ էկոնոմիկայի նախարարությունը (այսուհետ՝</w:t>
            </w:r>
            <w:r w:rsidRPr="0074303B">
              <w:rPr>
                <w:rFonts w:ascii="GHEA Grapalat" w:hAnsi="GHEA Grapalat" w:cs="Arial"/>
                <w:color w:val="222222"/>
                <w:sz w:val="24"/>
                <w:szCs w:val="24"/>
                <w:lang w:val="hy-AM"/>
              </w:rPr>
              <w:t xml:space="preserve"> 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Նախարարություն),</w:t>
            </w:r>
            <w:r w:rsidRPr="0074303B">
              <w:rPr>
                <w:rFonts w:ascii="GHEA Grapalat" w:hAnsi="GHEA Grapalat" w:cs="Arial"/>
                <w:color w:val="222222"/>
                <w:sz w:val="24"/>
                <w:szCs w:val="24"/>
                <w:lang w:val="hy-AM"/>
              </w:rPr>
              <w:t xml:space="preserve"> օրինակ՝ ինչպես է իրականացնելու նույն տարածաշրջանում կամ բնակավայրում  տնտեսական գործունեության նմանատիպ ծրագրերի հայտերի ներկայացման դեպքերում դրանց նախընտրությունը:</w:t>
            </w:r>
          </w:p>
          <w:p w14:paraId="52955B29" w14:textId="77777777" w:rsidR="00F741DB" w:rsidRPr="0074303B" w:rsidRDefault="00F741DB" w:rsidP="007D02C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uppressAutoHyphens/>
              <w:spacing w:after="0" w:line="360" w:lineRule="auto"/>
              <w:ind w:left="120" w:right="255" w:firstLine="174"/>
              <w:contextualSpacing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Նախագծի 1-ին կետով խմբագրվող հավելվածի.</w:t>
            </w:r>
          </w:p>
          <w:p w14:paraId="46D70DA9" w14:textId="77777777" w:rsidR="00F741DB" w:rsidRPr="0074303B" w:rsidRDefault="00F741DB" w:rsidP="007D02CC">
            <w:pPr>
              <w:pStyle w:val="ListParagraph"/>
              <w:numPr>
                <w:ilvl w:val="0"/>
                <w:numId w:val="30"/>
              </w:numPr>
              <w:shd w:val="clear" w:color="auto" w:fill="FFFFFF"/>
              <w:suppressAutoHyphens/>
              <w:spacing w:after="0" w:line="360" w:lineRule="auto"/>
              <w:ind w:left="120" w:right="255" w:firstLine="174"/>
              <w:contextualSpacing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74303B">
              <w:rPr>
                <w:rFonts w:ascii="GHEA Grapalat" w:hAnsi="GHEA Grapalat" w:cs="Arial"/>
                <w:color w:val="222222"/>
                <w:sz w:val="24"/>
                <w:szCs w:val="24"/>
                <w:lang w:val="hy-AM"/>
              </w:rPr>
              <w:lastRenderedPageBreak/>
              <w:t>1-ին կետի համաձայն՝</w:t>
            </w:r>
            <w:r w:rsidRPr="0074303B">
              <w:rPr>
                <w:rFonts w:cs="Calibri"/>
                <w:color w:val="222222"/>
                <w:sz w:val="24"/>
                <w:szCs w:val="24"/>
                <w:lang w:val="hy-AM"/>
              </w:rPr>
              <w:t>  </w:t>
            </w:r>
            <w:r w:rsidRPr="0074303B">
              <w:rPr>
                <w:rFonts w:ascii="GHEA Grapalat" w:hAnsi="GHEA Grapalat" w:cs="Calibri"/>
                <w:color w:val="222222"/>
                <w:sz w:val="24"/>
                <w:szCs w:val="24"/>
                <w:lang w:val="hy-AM"/>
              </w:rPr>
              <w:t>«</w:t>
            </w:r>
            <w:r w:rsidRPr="0074303B">
              <w:rPr>
                <w:rFonts w:ascii="GHEA Grapalat" w:hAnsi="GHEA Grapalat" w:cs="GHEA Grapalat"/>
                <w:color w:val="222222"/>
                <w:sz w:val="24"/>
                <w:szCs w:val="24"/>
                <w:lang w:val="hy-AM"/>
              </w:rPr>
              <w:t>ՀՀ</w:t>
            </w:r>
            <w:r w:rsidRPr="0074303B">
              <w:rPr>
                <w:rFonts w:cs="Calibri"/>
                <w:color w:val="222222"/>
                <w:sz w:val="24"/>
                <w:szCs w:val="24"/>
                <w:lang w:val="hy-AM"/>
              </w:rPr>
              <w:t> </w:t>
            </w:r>
            <w:r w:rsidRPr="0074303B">
              <w:rPr>
                <w:rFonts w:ascii="GHEA Grapalat" w:hAnsi="GHEA Grapalat" w:cs="GHEA Grapalat"/>
                <w:color w:val="222222"/>
                <w:sz w:val="24"/>
                <w:szCs w:val="24"/>
                <w:lang w:val="hy-AM"/>
              </w:rPr>
              <w:t>կառավարությունը</w:t>
            </w:r>
            <w:r w:rsidRPr="0074303B">
              <w:rPr>
                <w:rFonts w:ascii="GHEA Grapalat" w:hAnsi="GHEA Grapalat" w:cs="Arial"/>
                <w:color w:val="222222"/>
                <w:sz w:val="24"/>
                <w:szCs w:val="24"/>
                <w:lang w:val="hy-AM"/>
              </w:rPr>
              <w:t xml:space="preserve"> (</w:t>
            </w:r>
            <w:r w:rsidRPr="0074303B">
              <w:rPr>
                <w:rFonts w:ascii="GHEA Grapalat" w:hAnsi="GHEA Grapalat" w:cs="GHEA Grapalat"/>
                <w:color w:val="222222"/>
                <w:sz w:val="24"/>
                <w:szCs w:val="24"/>
                <w:lang w:val="hy-AM"/>
              </w:rPr>
              <w:t>այսուհետ՝</w:t>
            </w:r>
            <w:r w:rsidRPr="0074303B">
              <w:rPr>
                <w:rFonts w:ascii="GHEA Grapalat" w:hAnsi="GHEA Grapalat" w:cs="Arial"/>
                <w:color w:val="222222"/>
                <w:sz w:val="24"/>
                <w:szCs w:val="24"/>
                <w:lang w:val="hy-AM"/>
              </w:rPr>
              <w:t xml:space="preserve"> </w:t>
            </w:r>
            <w:r w:rsidRPr="0074303B">
              <w:rPr>
                <w:rFonts w:ascii="GHEA Grapalat" w:hAnsi="GHEA Grapalat" w:cs="GHEA Grapalat"/>
                <w:color w:val="222222"/>
                <w:sz w:val="24"/>
                <w:szCs w:val="24"/>
                <w:lang w:val="hy-AM"/>
              </w:rPr>
              <w:t>կառավարություն</w:t>
            </w:r>
            <w:r w:rsidRPr="0074303B">
              <w:rPr>
                <w:rFonts w:ascii="GHEA Grapalat" w:hAnsi="GHEA Grapalat" w:cs="Arial"/>
                <w:color w:val="222222"/>
                <w:sz w:val="24"/>
                <w:szCs w:val="24"/>
                <w:lang w:val="hy-AM"/>
              </w:rPr>
              <w:t xml:space="preserve">) (ի դեմս 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ՀՀ Էկոնոմիկայի նախարարության (այսուհետ՝</w:t>
            </w:r>
            <w:r w:rsidRPr="0074303B">
              <w:rPr>
                <w:rFonts w:ascii="GHEA Grapalat" w:hAnsi="GHEA Grapalat" w:cs="Arial"/>
                <w:color w:val="222222"/>
                <w:sz w:val="24"/>
                <w:szCs w:val="24"/>
                <w:lang w:val="hy-AM"/>
              </w:rPr>
              <w:t xml:space="preserve"> 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Նախարարություն)</w:t>
            </w:r>
            <w:r w:rsidRPr="0074303B">
              <w:rPr>
                <w:rFonts w:ascii="GHEA Grapalat" w:hAnsi="GHEA Grapalat" w:cs="Arial"/>
                <w:color w:val="222222"/>
                <w:sz w:val="24"/>
                <w:szCs w:val="24"/>
                <w:lang w:val="hy-AM"/>
              </w:rPr>
              <w:t xml:space="preserve">) </w:t>
            </w:r>
            <w:r w:rsidRPr="0074303B">
              <w:rPr>
                <w:rFonts w:ascii="GHEA Grapalat" w:hAnsi="GHEA Grapalat" w:cs="GHEA Grapalat"/>
                <w:color w:val="222222"/>
                <w:sz w:val="24"/>
                <w:szCs w:val="24"/>
                <w:lang w:val="hy-AM"/>
              </w:rPr>
              <w:t>ներդրումային</w:t>
            </w:r>
            <w:r w:rsidRPr="0074303B">
              <w:rPr>
                <w:rFonts w:ascii="GHEA Grapalat" w:hAnsi="GHEA Grapalat" w:cs="Arial"/>
                <w:color w:val="222222"/>
                <w:sz w:val="24"/>
                <w:szCs w:val="24"/>
                <w:lang w:val="hy-AM"/>
              </w:rPr>
              <w:t xml:space="preserve"> </w:t>
            </w:r>
            <w:r w:rsidRPr="0074303B">
              <w:rPr>
                <w:rFonts w:ascii="GHEA Grapalat" w:hAnsi="GHEA Grapalat" w:cs="GHEA Grapalat"/>
                <w:color w:val="222222"/>
                <w:sz w:val="24"/>
                <w:szCs w:val="24"/>
                <w:lang w:val="hy-AM"/>
              </w:rPr>
              <w:t>ծրագիր</w:t>
            </w:r>
            <w:r w:rsidRPr="0074303B">
              <w:rPr>
                <w:rFonts w:ascii="GHEA Grapalat" w:hAnsi="GHEA Grapalat" w:cs="Arial"/>
                <w:color w:val="222222"/>
                <w:sz w:val="24"/>
                <w:szCs w:val="24"/>
                <w:lang w:val="hy-AM"/>
              </w:rPr>
              <w:t xml:space="preserve"> </w:t>
            </w:r>
            <w:r w:rsidRPr="0074303B">
              <w:rPr>
                <w:rFonts w:ascii="GHEA Grapalat" w:hAnsi="GHEA Grapalat" w:cs="GHEA Grapalat"/>
                <w:color w:val="222222"/>
                <w:sz w:val="24"/>
                <w:szCs w:val="24"/>
                <w:lang w:val="hy-AM"/>
              </w:rPr>
              <w:t>իրականացնող</w:t>
            </w:r>
            <w:r w:rsidRPr="0074303B">
              <w:rPr>
                <w:rFonts w:ascii="GHEA Grapalat" w:hAnsi="GHEA Grapalat" w:cs="Arial"/>
                <w:color w:val="222222"/>
                <w:sz w:val="24"/>
                <w:szCs w:val="24"/>
                <w:lang w:val="hy-AM"/>
              </w:rPr>
              <w:t xml:space="preserve"> </w:t>
            </w:r>
            <w:r w:rsidRPr="0074303B">
              <w:rPr>
                <w:rFonts w:ascii="GHEA Grapalat" w:hAnsi="GHEA Grapalat" w:cs="GHEA Grapalat"/>
                <w:color w:val="222222"/>
                <w:sz w:val="24"/>
                <w:szCs w:val="24"/>
                <w:lang w:val="hy-AM"/>
              </w:rPr>
              <w:t>կազմակերպությանը</w:t>
            </w:r>
            <w:r w:rsidRPr="0074303B">
              <w:rPr>
                <w:rFonts w:ascii="GHEA Grapalat" w:hAnsi="GHEA Grapalat" w:cs="Arial"/>
                <w:color w:val="222222"/>
                <w:sz w:val="24"/>
                <w:szCs w:val="24"/>
                <w:lang w:val="hy-AM"/>
              </w:rPr>
              <w:t xml:space="preserve"> (</w:t>
            </w:r>
            <w:r w:rsidRPr="0074303B">
              <w:rPr>
                <w:rFonts w:ascii="GHEA Grapalat" w:hAnsi="GHEA Grapalat" w:cs="GHEA Grapalat"/>
                <w:color w:val="222222"/>
                <w:sz w:val="24"/>
                <w:szCs w:val="24"/>
                <w:lang w:val="hy-AM"/>
              </w:rPr>
              <w:t>այսուհետ՝</w:t>
            </w:r>
            <w:r w:rsidRPr="0074303B">
              <w:rPr>
                <w:rFonts w:ascii="GHEA Grapalat" w:hAnsi="GHEA Grapalat" w:cs="Arial"/>
                <w:color w:val="222222"/>
                <w:sz w:val="24"/>
                <w:szCs w:val="24"/>
                <w:lang w:val="hy-AM"/>
              </w:rPr>
              <w:t xml:space="preserve"> </w:t>
            </w:r>
            <w:r w:rsidRPr="0074303B">
              <w:rPr>
                <w:rFonts w:ascii="GHEA Grapalat" w:hAnsi="GHEA Grapalat" w:cs="GHEA Grapalat"/>
                <w:color w:val="222222"/>
                <w:sz w:val="24"/>
                <w:szCs w:val="24"/>
                <w:lang w:val="hy-AM"/>
              </w:rPr>
              <w:t>շահառու</w:t>
            </w:r>
            <w:r w:rsidRPr="0074303B">
              <w:rPr>
                <w:rFonts w:ascii="GHEA Grapalat" w:hAnsi="GHEA Grapalat" w:cs="Arial"/>
                <w:color w:val="222222"/>
                <w:sz w:val="24"/>
                <w:szCs w:val="24"/>
                <w:lang w:val="hy-AM"/>
              </w:rPr>
              <w:t xml:space="preserve">) </w:t>
            </w:r>
            <w:r w:rsidRPr="0074303B">
              <w:rPr>
                <w:rFonts w:ascii="GHEA Grapalat" w:hAnsi="GHEA Grapalat" w:cs="GHEA Grapalat"/>
                <w:color w:val="222222"/>
                <w:sz w:val="24"/>
                <w:szCs w:val="24"/>
                <w:lang w:val="hy-AM"/>
              </w:rPr>
              <w:t>տրամադրում</w:t>
            </w:r>
            <w:r w:rsidRPr="0074303B">
              <w:rPr>
                <w:rFonts w:ascii="GHEA Grapalat" w:hAnsi="GHEA Grapalat" w:cs="Arial"/>
                <w:color w:val="222222"/>
                <w:sz w:val="24"/>
                <w:szCs w:val="24"/>
                <w:lang w:val="hy-AM"/>
              </w:rPr>
              <w:t xml:space="preserve"> </w:t>
            </w:r>
            <w:r w:rsidRPr="0074303B">
              <w:rPr>
                <w:rFonts w:ascii="GHEA Grapalat" w:hAnsi="GHEA Grapalat" w:cs="GHEA Grapalat"/>
                <w:color w:val="222222"/>
                <w:sz w:val="24"/>
                <w:szCs w:val="24"/>
                <w:lang w:val="hy-AM"/>
              </w:rPr>
              <w:t>է</w:t>
            </w:r>
            <w:r w:rsidRPr="0074303B">
              <w:rPr>
                <w:rFonts w:ascii="GHEA Grapalat" w:hAnsi="GHEA Grapalat" w:cs="Arial"/>
                <w:color w:val="222222"/>
                <w:sz w:val="24"/>
                <w:szCs w:val="24"/>
                <w:lang w:val="hy-AM"/>
              </w:rPr>
              <w:t xml:space="preserve"> </w:t>
            </w:r>
            <w:r w:rsidRPr="0074303B">
              <w:rPr>
                <w:rFonts w:ascii="GHEA Grapalat" w:hAnsi="GHEA Grapalat" w:cs="GHEA Grapalat"/>
                <w:color w:val="222222"/>
                <w:sz w:val="24"/>
                <w:szCs w:val="24"/>
                <w:lang w:val="hy-AM"/>
              </w:rPr>
              <w:t>օժանդ</w:t>
            </w:r>
            <w:r w:rsidRPr="0074303B">
              <w:rPr>
                <w:rFonts w:ascii="GHEA Grapalat" w:hAnsi="GHEA Grapalat" w:cs="Arial"/>
                <w:color w:val="222222"/>
                <w:sz w:val="24"/>
                <w:szCs w:val="24"/>
                <w:lang w:val="hy-AM"/>
              </w:rPr>
              <w:t>ակություն ներդրումային ծրագրի իրականացման համար նախատեսված տարածքն անհրաժեշտ ենթակառուցվածքով ապահովման համար կատարված ծախսերի փոխհատուցման ճանապարհով (այսուհետ՝ օժանդակություն)։», նշված կարգավորումից բխում է, որ շահառուին պետք է ապահովի ենթակառուցվածքների համար նախատեսված հողերի ձեռքբերման, ենթակառուցվածքների կառուցման գործընթացը։ Այս համատեքստում անհրաժեշտ է Նախագծում հստակեցնել, թե ենթակառուցվածքները, այդ թվում՝ ճանապարհը հանդիսանալու են շահառուի սեփականություն, թե ոչ,</w:t>
            </w:r>
          </w:p>
          <w:p w14:paraId="4333D719" w14:textId="77777777" w:rsidR="00F741DB" w:rsidRPr="0074303B" w:rsidRDefault="00F741DB" w:rsidP="007D02CC">
            <w:pPr>
              <w:pStyle w:val="ListParagraph"/>
              <w:numPr>
                <w:ilvl w:val="0"/>
                <w:numId w:val="30"/>
              </w:numPr>
              <w:shd w:val="clear" w:color="auto" w:fill="FFFFFF"/>
              <w:suppressAutoHyphens/>
              <w:spacing w:after="0" w:line="360" w:lineRule="auto"/>
              <w:ind w:left="120" w:right="255" w:firstLine="174"/>
              <w:contextualSpacing/>
              <w:jc w:val="both"/>
              <w:rPr>
                <w:rFonts w:ascii="GHEA Grapalat" w:hAnsi="GHEA Grapalat" w:cs="Arial"/>
                <w:color w:val="222222"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/>
                <w:sz w:val="24"/>
                <w:szCs w:val="24"/>
                <w:lang w:val="hy-AM"/>
              </w:rPr>
              <w:t xml:space="preserve">11-րդ կետով սահմանվում է, որ Նախարարությունը հայտն ստանալուց հետո 5 աշխատանքային օրվա </w:t>
            </w:r>
            <w:r w:rsidRPr="0074303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ընթացքում ուսումնասիրում է այն և թերությունների բացակայության դեպքում մեկամսյա ժամկետում շահառուի հետ կնքում է պայմանագիր փոխհատուցման տրամադրման մասին։ Առաջարկում ենք Նախագծում ներառել նաև կնքվելիք պայմանագրի օրինակելի ձևը,</w:t>
            </w:r>
          </w:p>
          <w:p w14:paraId="36CFB798" w14:textId="77777777" w:rsidR="00F741DB" w:rsidRPr="0074303B" w:rsidRDefault="00F741DB" w:rsidP="007D02CC">
            <w:pPr>
              <w:pStyle w:val="ListParagraph"/>
              <w:numPr>
                <w:ilvl w:val="0"/>
                <w:numId w:val="31"/>
              </w:numPr>
              <w:shd w:val="clear" w:color="auto" w:fill="FFFFFF"/>
              <w:suppressAutoHyphens/>
              <w:spacing w:after="0" w:line="360" w:lineRule="auto"/>
              <w:ind w:left="120" w:right="255" w:firstLine="174"/>
              <w:contextualSpacing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13-րդ և 14-րդ կետերը համապատասխանաբար շարադրել հետևյալ խմբագրություններով</w:t>
            </w:r>
            <w:r w:rsidRPr="0074303B">
              <w:rPr>
                <w:rFonts w:ascii="GHEA Grapalat" w:eastAsia="MS Mincho" w:hAnsi="GHEA Grapalat" w:cs="MS Mincho"/>
                <w:color w:val="191919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  <w:p w14:paraId="59C31011" w14:textId="77777777" w:rsidR="00F741DB" w:rsidRPr="0074303B" w:rsidRDefault="00F741DB" w:rsidP="007D02CC">
            <w:pPr>
              <w:shd w:val="clear" w:color="auto" w:fill="FFFFFF"/>
              <w:spacing w:after="0" w:line="360" w:lineRule="auto"/>
              <w:ind w:left="120" w:right="255" w:firstLine="174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13</w:t>
            </w:r>
            <w:r w:rsidRPr="0074303B">
              <w:rPr>
                <w:rFonts w:ascii="GHEA Grapalat" w:eastAsia="MS Mincho" w:hAnsi="GHEA Grapalat" w:cs="MS Mincho"/>
                <w:color w:val="191919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Ներդրումային ծրագիրը ամբողջ ծավալով իրականացնելուց և ենթակառուցվածքը կառուցելուց հետո՝ այդ փաստը և դրանց համար կատարված ծախսերը համապատասխան հիմնավորող փաստաթղթերով ներկայացված հաշվետվությունը (այսուհետ՝ Հաշվետվություն) շահառուն ներկայացնում է պատասխանատու մարմնին։,</w:t>
            </w:r>
          </w:p>
          <w:p w14:paraId="2B4C51D1" w14:textId="77777777" w:rsidR="00F741DB" w:rsidRPr="0074303B" w:rsidRDefault="00F741DB" w:rsidP="007D02CC">
            <w:pPr>
              <w:shd w:val="clear" w:color="auto" w:fill="FFFFFF"/>
              <w:spacing w:after="0" w:line="360" w:lineRule="auto"/>
              <w:ind w:left="120" w:right="255" w:firstLine="174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14. Իրականացված ներդրումները և կառուցված ենթակառուցվածքի վրա կատարված ծախսերը հաստատվում են շահառուի կողմից ներկայացված Հաշվետվության հիման վրա, իսկ Հաշվետվությունը պետք է կազմված և </w:t>
            </w:r>
            <w:r w:rsidRPr="0074303B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հաստատված լինի Big 4 միջազգային հեղինակավոր ցանկում ներառված աուդիտորական կազմակերպության կողմից։ Հաշվետվությունը պետք է հավաստի շահառուի կողմից ներդրումների իրականացման և ենթակառուցվածքների կառուցման նպատակով կատարված՝ փաստաթղթերով հիմնավորված ծախսերը և իրականացրած աշխատանքների ծավալները։:</w:t>
            </w:r>
          </w:p>
          <w:p w14:paraId="29EB7926" w14:textId="77777777" w:rsidR="00F741DB" w:rsidRPr="0074303B" w:rsidRDefault="00F741DB" w:rsidP="007D02CC">
            <w:pPr>
              <w:pStyle w:val="ListParagraph"/>
              <w:numPr>
                <w:ilvl w:val="0"/>
                <w:numId w:val="29"/>
              </w:numPr>
              <w:shd w:val="clear" w:color="auto" w:fill="FFFFFF"/>
              <w:suppressAutoHyphens/>
              <w:spacing w:after="0" w:line="360" w:lineRule="auto"/>
              <w:ind w:left="120" w:right="255" w:firstLine="174"/>
              <w:contextualSpacing/>
              <w:jc w:val="both"/>
              <w:rPr>
                <w:rFonts w:ascii="GHEA Grapalat" w:hAnsi="GHEA Grapalat" w:cs="Sylfaen"/>
                <w:color w:val="191919"/>
                <w:szCs w:val="18"/>
                <w:shd w:val="clear" w:color="auto" w:fill="FFFFFF"/>
                <w:lang w:val="hy-AM"/>
              </w:rPr>
            </w:pPr>
            <w:r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74303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հավելվածում</w:t>
            </w:r>
            <w:r w:rsidRPr="0074303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74303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74303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t>ավելացնել</w:t>
            </w:r>
            <w:r w:rsidRPr="0074303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t>դրույթ՝</w:t>
            </w:r>
            <w:r w:rsidRPr="0074303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սահմանելով</w:t>
            </w:r>
            <w:r w:rsidRPr="0074303B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74303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t>շահառուն</w:t>
            </w:r>
            <w:r w:rsidRPr="0074303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 ենթակառուցվածքների կառուցումը իրականացնում է </w:t>
            </w:r>
            <w:r w:rsidRPr="0074303B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74303B">
              <w:rPr>
                <w:rFonts w:ascii="GHEA Grapalat" w:hAnsi="GHEA Grapalat"/>
                <w:sz w:val="24"/>
                <w:szCs w:val="24"/>
                <w:lang w:val="hy-AM"/>
              </w:rPr>
              <w:t>իրավական ակտերի, քաղաքաշինական և նորմատիվ-տեխնիկական փաստաթղթերի պահանջներին համապատասխան։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9935F73" w14:textId="77777777" w:rsidR="00057CF6" w:rsidRPr="0074303B" w:rsidRDefault="00F741DB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                   </w:t>
            </w:r>
          </w:p>
          <w:p w14:paraId="35C1A4E8" w14:textId="77777777" w:rsidR="00057CF6" w:rsidRPr="0074303B" w:rsidRDefault="00057CF6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0E021DC" w14:textId="77777777" w:rsidR="00057CF6" w:rsidRPr="0074303B" w:rsidRDefault="00057CF6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17FDD00" w14:textId="77777777" w:rsidR="00057CF6" w:rsidRPr="0074303B" w:rsidRDefault="00057CF6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14E07F0" w14:textId="77777777" w:rsidR="00057CF6" w:rsidRPr="0074303B" w:rsidRDefault="00057CF6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9937234" w14:textId="77777777" w:rsidR="00F741DB" w:rsidRPr="0074303B" w:rsidRDefault="00F741DB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Ընդունվել է։</w:t>
            </w:r>
          </w:p>
          <w:p w14:paraId="08912403" w14:textId="77777777" w:rsidR="00057CF6" w:rsidRPr="0074303B" w:rsidRDefault="00057CF6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31F48E1" w14:textId="77777777" w:rsidR="00057CF6" w:rsidRPr="0074303B" w:rsidRDefault="00057CF6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23BA5A6" w14:textId="77777777" w:rsidR="00057CF6" w:rsidRPr="0074303B" w:rsidRDefault="00057CF6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54E96D6" w14:textId="77777777" w:rsidR="00057CF6" w:rsidRPr="0074303B" w:rsidRDefault="00057CF6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2FD7F2A" w14:textId="77777777" w:rsidR="00057CF6" w:rsidRPr="0074303B" w:rsidRDefault="00057CF6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2204258F" w14:textId="77777777" w:rsidR="00057CF6" w:rsidRPr="0074303B" w:rsidRDefault="00057CF6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 Ընդունվել է։</w:t>
            </w:r>
          </w:p>
          <w:p w14:paraId="14219460" w14:textId="77777777" w:rsidR="00F741DB" w:rsidRPr="0074303B" w:rsidRDefault="00F741DB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</w:t>
            </w:r>
          </w:p>
          <w:p w14:paraId="6745EDE8" w14:textId="77777777" w:rsidR="00C405B5" w:rsidRPr="0074303B" w:rsidRDefault="00C405B5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0C4BE9E" w14:textId="77777777" w:rsidR="00C405B5" w:rsidRPr="0074303B" w:rsidRDefault="00C405B5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6D16501" w14:textId="77777777" w:rsidR="00C405B5" w:rsidRPr="0074303B" w:rsidRDefault="00C405B5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A1C9447" w14:textId="77777777" w:rsidR="00C405B5" w:rsidRPr="0074303B" w:rsidRDefault="00C405B5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57166FC" w14:textId="77777777" w:rsidR="00C405B5" w:rsidRPr="0074303B" w:rsidRDefault="00C405B5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A88A517" w14:textId="77777777" w:rsidR="00057CF6" w:rsidRPr="0074303B" w:rsidRDefault="00057CF6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Ընդունվել է։</w:t>
            </w:r>
          </w:p>
          <w:p w14:paraId="47325180" w14:textId="77777777" w:rsidR="00057CF6" w:rsidRPr="0074303B" w:rsidRDefault="00057CF6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Ավելացվել </w:t>
            </w:r>
            <w:r w:rsidR="000B6DDB"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t>են համապատասխան հիմնավորումները։</w:t>
            </w:r>
          </w:p>
          <w:p w14:paraId="706D75C9" w14:textId="77777777" w:rsidR="00C405B5" w:rsidRPr="0074303B" w:rsidRDefault="00C405B5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24C9B81" w14:textId="77777777" w:rsidR="00C405B5" w:rsidRPr="0074303B" w:rsidRDefault="00C405B5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FF66487" w14:textId="77777777" w:rsidR="00C405B5" w:rsidRPr="0074303B" w:rsidRDefault="00C405B5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A7B5F84" w14:textId="77777777" w:rsidR="00C405B5" w:rsidRPr="0074303B" w:rsidRDefault="00C405B5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A0C27F1" w14:textId="77777777" w:rsidR="00C405B5" w:rsidRPr="00BB64AB" w:rsidRDefault="00C405B5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F650BFC" w14:textId="77777777" w:rsidR="00C405B5" w:rsidRPr="0074303B" w:rsidRDefault="00C405B5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289AEAB" w14:textId="77777777" w:rsidR="00C405B5" w:rsidRPr="0074303B" w:rsidRDefault="00C405B5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6FEB415" w14:textId="77777777" w:rsidR="00C405B5" w:rsidRPr="0074303B" w:rsidRDefault="00C405B5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44F5AED" w14:textId="77777777" w:rsidR="00C405B5" w:rsidRPr="0074303B" w:rsidRDefault="00C405B5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3601302" w14:textId="77777777" w:rsidR="00C405B5" w:rsidRPr="0074303B" w:rsidRDefault="00C405B5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Ընդունվել է մասնակի։</w:t>
            </w:r>
          </w:p>
          <w:p w14:paraId="27C6168F" w14:textId="77777777" w:rsidR="0053116F" w:rsidRDefault="00C405B5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Օժանդակության տրամադրումն հանձնաժողովի կողմից իրականացվելու է հիմք ընդունելով նախագծով սահմանված չափորոշիչները՝ իրականացված ներդրումների ծավալը և ենթակառուցվածքի կառուցման վերաբերյալ հավաստող անհրաժեշտ փաստաթղթերը։</w:t>
            </w:r>
            <w:r w:rsidR="0053116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Ենթակառուցվածքի կառուցումն իրականացվելու է շահառուի կողմից</w:t>
            </w:r>
            <w:r w:rsidR="0076322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սեփականության իրավունքի վերաբեյալ հարցը կարգավորվելու է համաձայն </w:t>
            </w:r>
            <w:r w:rsidR="00E573C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օրենսդրության, իսկ ենթակառուցվածքի կառուցումից </w:t>
            </w:r>
            <w:r w:rsidR="00E573C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և իրականացված ներդրումներից հետո </w:t>
            </w:r>
            <w:r w:rsidR="0053116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էլ պետության կողմից համապատասխան փաստաթղթերի և հիմնավորումների </w:t>
            </w:r>
            <w:r w:rsidR="00E573CE">
              <w:rPr>
                <w:rFonts w:ascii="GHEA Grapalat" w:hAnsi="GHEA Grapalat" w:cs="Sylfaen"/>
                <w:sz w:val="24"/>
                <w:szCs w:val="24"/>
                <w:lang w:val="hy-AM"/>
              </w:rPr>
              <w:t>առ</w:t>
            </w:r>
            <w:r w:rsidR="0053116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կայության պարագայում իրականացվելու է </w:t>
            </w:r>
            <w:r w:rsidR="0076322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փոխհատուցում։ </w:t>
            </w:r>
          </w:p>
          <w:p w14:paraId="755C35D3" w14:textId="77777777" w:rsidR="00D52627" w:rsidRDefault="00D52627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D89E399" w14:textId="77777777" w:rsidR="00ED2BBA" w:rsidRDefault="00ED2BBA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</w:t>
            </w:r>
          </w:p>
          <w:p w14:paraId="5DED5FD6" w14:textId="77777777" w:rsidR="00ED2BBA" w:rsidRDefault="00ED2BBA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6828D4C" w14:textId="77777777" w:rsidR="00ED2BBA" w:rsidRDefault="00ED2BBA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973A6C8" w14:textId="77777777" w:rsidR="00ED2BBA" w:rsidRDefault="00ED2BBA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4D1F809" w14:textId="77777777" w:rsidR="00ED2BBA" w:rsidRDefault="00ED2BBA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6253FA4" w14:textId="77777777" w:rsidR="00ED2BBA" w:rsidRDefault="00ED2BBA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</w:t>
            </w:r>
          </w:p>
          <w:p w14:paraId="0E0776A2" w14:textId="77777777" w:rsidR="00ED2BBA" w:rsidRDefault="00ED2BBA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F5EE8A9" w14:textId="77777777" w:rsidR="00ED2BBA" w:rsidRDefault="00ED2BBA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7108400" w14:textId="77777777" w:rsidR="00ED2BBA" w:rsidRDefault="00ED2BBA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FA496FE" w14:textId="77777777" w:rsidR="00ED2BBA" w:rsidRDefault="00ED2BBA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8416173" w14:textId="77777777" w:rsidR="00ED2BBA" w:rsidRDefault="00ED2BBA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F441DB7" w14:textId="77777777" w:rsidR="00ED2BBA" w:rsidRDefault="00ED2BBA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334E461" w14:textId="77777777" w:rsidR="00ED2BBA" w:rsidRPr="0074303B" w:rsidRDefault="00ED2BBA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Ընդունվել է։</w:t>
            </w:r>
          </w:p>
          <w:p w14:paraId="1F2A0A1F" w14:textId="77777777" w:rsidR="00D52627" w:rsidRPr="0074303B" w:rsidRDefault="00D52627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055E0C8" w14:textId="53B64B04" w:rsidR="00D52627" w:rsidRPr="0074303B" w:rsidRDefault="00D52627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99CFCB2" w14:textId="77777777" w:rsidR="00D52627" w:rsidRPr="0074303B" w:rsidRDefault="00D52627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</w:p>
          <w:p w14:paraId="169720AB" w14:textId="77777777" w:rsidR="00C405B5" w:rsidRPr="0074303B" w:rsidRDefault="00C405B5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ECD067B" w14:textId="77777777" w:rsidR="00C405B5" w:rsidRPr="0074303B" w:rsidRDefault="00C405B5" w:rsidP="00BC6FCF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18281A" w:rsidRPr="0074303B" w14:paraId="799DBE97" w14:textId="77777777" w:rsidTr="00FC0B7C">
        <w:trPr>
          <w:gridAfter w:val="1"/>
          <w:wAfter w:w="6" w:type="dxa"/>
          <w:tblCellSpacing w:w="0" w:type="dxa"/>
        </w:trPr>
        <w:tc>
          <w:tcPr>
            <w:tcW w:w="71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3E0F0173" w14:textId="77777777" w:rsidR="0018281A" w:rsidRPr="0074303B" w:rsidRDefault="0018281A" w:rsidP="00D07652">
            <w:pPr>
              <w:pStyle w:val="ListParagraph"/>
              <w:numPr>
                <w:ilvl w:val="0"/>
                <w:numId w:val="24"/>
              </w:numPr>
              <w:ind w:left="1560" w:hanging="540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 xml:space="preserve">ՀՀ </w:t>
            </w:r>
            <w:r w:rsidR="00D07652" w:rsidRPr="0074303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շրջակա միջավայրի նախարարություն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60B778AF" w14:textId="77777777" w:rsidR="0018281A" w:rsidRPr="0074303B" w:rsidRDefault="0018281A" w:rsidP="00D07652">
            <w:pPr>
              <w:ind w:left="660"/>
              <w:jc w:val="center"/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</w:pPr>
            <w:r w:rsidRPr="0074303B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2023-05-</w:t>
            </w:r>
            <w:r w:rsidR="00D07652" w:rsidRPr="0074303B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08</w:t>
            </w:r>
          </w:p>
        </w:tc>
      </w:tr>
      <w:tr w:rsidR="0018281A" w:rsidRPr="0074303B" w14:paraId="70E05851" w14:textId="77777777" w:rsidTr="00FC0B7C">
        <w:trPr>
          <w:gridAfter w:val="1"/>
          <w:wAfter w:w="6" w:type="dxa"/>
          <w:trHeight w:val="552"/>
          <w:tblCellSpacing w:w="0" w:type="dxa"/>
        </w:trPr>
        <w:tc>
          <w:tcPr>
            <w:tcW w:w="71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3A5B213" w14:textId="77777777" w:rsidR="0018281A" w:rsidRPr="0074303B" w:rsidRDefault="0018281A" w:rsidP="00FC0B7C">
            <w:pPr>
              <w:pStyle w:val="ListParagraph"/>
              <w:numPr>
                <w:ilvl w:val="0"/>
                <w:numId w:val="6"/>
              </w:numPr>
              <w:ind w:left="660" w:hanging="444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76AD4942" w14:textId="77777777" w:rsidR="0018281A" w:rsidRPr="0074303B" w:rsidRDefault="0018281A" w:rsidP="0018281A">
            <w:pPr>
              <w:pStyle w:val="ListParagraph"/>
              <w:ind w:left="6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N </w:t>
            </w:r>
            <w:r w:rsidR="00D07652" w:rsidRPr="0074303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1/01.7/7502-2023</w:t>
            </w:r>
          </w:p>
        </w:tc>
      </w:tr>
      <w:tr w:rsidR="0018281A" w:rsidRPr="002F545A" w14:paraId="69F703DB" w14:textId="77777777" w:rsidTr="00FC0B7C">
        <w:trPr>
          <w:gridAfter w:val="1"/>
          <w:wAfter w:w="6" w:type="dxa"/>
          <w:trHeight w:val="1875"/>
          <w:tblCellSpacing w:w="0" w:type="dxa"/>
        </w:trPr>
        <w:tc>
          <w:tcPr>
            <w:tcW w:w="7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9A918A1" w14:textId="77777777" w:rsidR="00D07652" w:rsidRPr="0074303B" w:rsidRDefault="00D07652" w:rsidP="00D07652">
            <w:pPr>
              <w:spacing w:after="0" w:line="360" w:lineRule="auto"/>
              <w:ind w:right="25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1. Հաշվի առնելով, որ ներդրումային ծրագիրը, «Շրջակա միջավայրի վրա ազդեցության գնահատման և փորձաքննության մասին» օրենքի 4-րդ հոդվածի 1-ին մասի 6-րդ կետի համաձայն,  համարվում է հիմնադրութային փաստաթուղթ, ինչը, նույն օրենքի 14-րդ հոդվածի 1-ին մասի համաձայն, ենթակա է ռազմավարական գնահատման և փորձաքննության՝ Նախագիծն անհրաժեշտ է լրացնել «թույլտվությունների առկայության» մասին դրույթով, ինչը սահմանված է Կառավարության 2022 թվականի օգոստոսի 24-ի «Ենթակառուցվածքներ ներդրումների դիմաց» օժանդակության տրամադրման միջոցառման իրականացման անհրաժեշտ բազային պահանջները, օժանդակության տրամադրման կարգը և պայմանները հաստատելու մասին»  N 1343-Ն որոշման (այսուհետ՝ Որոշում) հավելվածի 20-րդ կետում, այն է՝</w:t>
            </w:r>
          </w:p>
          <w:p w14:paraId="1722C669" w14:textId="77777777" w:rsidR="00D07652" w:rsidRPr="0074303B" w:rsidRDefault="00D07652" w:rsidP="00D07652">
            <w:pPr>
              <w:spacing w:after="0" w:line="360" w:lineRule="auto"/>
              <w:ind w:right="25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/>
                <w:sz w:val="24"/>
                <w:szCs w:val="24"/>
                <w:lang w:val="hy-AM"/>
              </w:rPr>
              <w:t xml:space="preserve">«20. Ներդրումային ծրագրի իրականացման մեկնարկ է համարվում ներդրումային ծրագրի իրականացման համար օրենսդրությամբ սահմանված անհրաժեշտ թույլտվությունների </w:t>
            </w:r>
            <w:r w:rsidRPr="0074303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առկայության պարագայում պատասխանատու մարմնի և շահառուի կողմից համատեղ հաստատված ժամկետը։»։</w:t>
            </w:r>
          </w:p>
          <w:p w14:paraId="2C226F88" w14:textId="77777777" w:rsidR="00D07652" w:rsidRPr="0074303B" w:rsidRDefault="00D07652" w:rsidP="00D07652">
            <w:pPr>
              <w:spacing w:after="0" w:line="360" w:lineRule="auto"/>
              <w:ind w:right="25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/>
                <w:sz w:val="24"/>
                <w:szCs w:val="24"/>
                <w:lang w:val="hy-AM"/>
              </w:rPr>
              <w:t>2. Լրացուցիչ ուսումնասիրել Որոշման 13-րդ կետը Նախագծում ներառելու նպատակահարմարությունը։</w:t>
            </w:r>
          </w:p>
          <w:p w14:paraId="401D6F86" w14:textId="77777777" w:rsidR="0018281A" w:rsidRPr="0074303B" w:rsidRDefault="00D07652" w:rsidP="00D07652">
            <w:pPr>
              <w:spacing w:after="0" w:line="360" w:lineRule="auto"/>
              <w:ind w:right="25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/>
                <w:sz w:val="24"/>
                <w:szCs w:val="24"/>
                <w:lang w:val="hy-AM"/>
              </w:rPr>
              <w:t xml:space="preserve">3. Որոշման 13-րդ և 20-րդ կետերի բովանդակությունը Նախագծում չներառելու դեպքում այդ մասին Նախագծի հիմնավորման մեջ ներկայացնել համապատասխան տեղեկություն։ 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44C4D95" w14:textId="77777777" w:rsidR="0001046E" w:rsidRDefault="0018281A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                       </w:t>
            </w:r>
          </w:p>
          <w:p w14:paraId="3E49282B" w14:textId="77777777" w:rsidR="0001046E" w:rsidRDefault="0001046E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796C7B3" w14:textId="77777777" w:rsidR="0001046E" w:rsidRDefault="0001046E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E77DBD9" w14:textId="77777777" w:rsidR="0001046E" w:rsidRDefault="0001046E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739C1B1" w14:textId="77777777" w:rsidR="0001046E" w:rsidRDefault="0001046E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DC85D11" w14:textId="77777777" w:rsidR="0001046E" w:rsidRDefault="0001046E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AA7571A" w14:textId="77777777" w:rsidR="0001046E" w:rsidRDefault="0001046E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0C55916" w14:textId="77777777" w:rsidR="0018281A" w:rsidRDefault="0001046E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</w:t>
            </w:r>
            <w:r w:rsidR="0018281A"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 գիտություն</w:t>
            </w:r>
            <w:r w:rsidR="0018281A"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  <w:p w14:paraId="6DF77642" w14:textId="77777777" w:rsidR="0001046E" w:rsidRPr="0074303B" w:rsidRDefault="0001046E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Նշված կետի առաջարկությունն արդեն իսկ կարգավորվում է Նախագծով սահմանված 12-րդ կետում։</w:t>
            </w:r>
          </w:p>
          <w:p w14:paraId="4980B6F0" w14:textId="77777777" w:rsidR="0018281A" w:rsidRPr="0074303B" w:rsidRDefault="0018281A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lang w:val="hy-AM"/>
              </w:rPr>
            </w:pPr>
            <w:r w:rsidRPr="0074303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</w:t>
            </w:r>
          </w:p>
        </w:tc>
      </w:tr>
      <w:tr w:rsidR="0074303B" w:rsidRPr="0074303B" w14:paraId="3E61771B" w14:textId="77777777" w:rsidTr="00FC0B7C">
        <w:trPr>
          <w:gridAfter w:val="1"/>
          <w:wAfter w:w="6" w:type="dxa"/>
          <w:tblCellSpacing w:w="0" w:type="dxa"/>
        </w:trPr>
        <w:tc>
          <w:tcPr>
            <w:tcW w:w="71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445BCD43" w14:textId="77777777" w:rsidR="0074303B" w:rsidRPr="0074303B" w:rsidRDefault="0074303B" w:rsidP="0074303B">
            <w:pPr>
              <w:pStyle w:val="ListParagraph"/>
              <w:numPr>
                <w:ilvl w:val="0"/>
                <w:numId w:val="24"/>
              </w:numPr>
              <w:ind w:left="1560" w:hanging="540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10DE61FA" w14:textId="77777777" w:rsidR="0074303B" w:rsidRPr="0074303B" w:rsidRDefault="0074303B" w:rsidP="0074303B">
            <w:pPr>
              <w:ind w:left="660"/>
              <w:jc w:val="center"/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</w:pPr>
            <w:r w:rsidRPr="0074303B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2023-05-30</w:t>
            </w:r>
          </w:p>
        </w:tc>
      </w:tr>
      <w:tr w:rsidR="0074303B" w:rsidRPr="0074303B" w14:paraId="1251BADF" w14:textId="77777777" w:rsidTr="00FC0B7C">
        <w:trPr>
          <w:gridAfter w:val="1"/>
          <w:wAfter w:w="6" w:type="dxa"/>
          <w:trHeight w:val="552"/>
          <w:tblCellSpacing w:w="0" w:type="dxa"/>
        </w:trPr>
        <w:tc>
          <w:tcPr>
            <w:tcW w:w="714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2324FE" w14:textId="77777777" w:rsidR="0074303B" w:rsidRPr="0074303B" w:rsidRDefault="0074303B" w:rsidP="00FC0B7C">
            <w:pPr>
              <w:pStyle w:val="ListParagraph"/>
              <w:numPr>
                <w:ilvl w:val="0"/>
                <w:numId w:val="6"/>
              </w:numPr>
              <w:ind w:left="660" w:hanging="444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2B4F0A7A" w14:textId="77777777" w:rsidR="0074303B" w:rsidRPr="0074303B" w:rsidRDefault="0074303B" w:rsidP="00FC0B7C">
            <w:pPr>
              <w:pStyle w:val="ListParagraph"/>
              <w:ind w:left="66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4303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N /27.3/27011-2023</w:t>
            </w:r>
          </w:p>
        </w:tc>
      </w:tr>
      <w:tr w:rsidR="0074303B" w:rsidRPr="002F545A" w14:paraId="48106873" w14:textId="77777777" w:rsidTr="00617D83">
        <w:trPr>
          <w:gridAfter w:val="1"/>
          <w:wAfter w:w="6" w:type="dxa"/>
          <w:trHeight w:val="3045"/>
          <w:tblCellSpacing w:w="0" w:type="dxa"/>
        </w:trPr>
        <w:tc>
          <w:tcPr>
            <w:tcW w:w="7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7ABA9A" w14:textId="77777777" w:rsidR="0074303B" w:rsidRPr="00700930" w:rsidRDefault="0074303B" w:rsidP="0074303B">
            <w:pPr>
              <w:spacing w:after="0" w:line="384" w:lineRule="auto"/>
              <w:ind w:left="211" w:right="160" w:firstLine="720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7009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00930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14:paraId="53558B9F" w14:textId="77777777" w:rsidR="0074303B" w:rsidRPr="00700930" w:rsidRDefault="0074303B" w:rsidP="0074303B">
            <w:pPr>
              <w:spacing w:after="0" w:line="360" w:lineRule="auto"/>
              <w:ind w:left="211" w:right="160"/>
              <w:jc w:val="center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  <w:r w:rsidRPr="00700930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«Հայաստանի Հանրապետության կառավարության 2022 թվականի օգոստոսի 24-ի N 1343-Ն որոշման մեջ փոփոխություն և լրացում կատարելու մասին» Հայաստանի Հանրապետության կառավարության որոշման նախագծի</w:t>
            </w:r>
            <w:r w:rsidRPr="007009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00930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վերաբերյալ </w:t>
            </w:r>
          </w:p>
          <w:p w14:paraId="13DA3F43" w14:textId="77777777" w:rsidR="0074303B" w:rsidRPr="00700930" w:rsidRDefault="0074303B" w:rsidP="0074303B">
            <w:pPr>
              <w:spacing w:after="0" w:line="360" w:lineRule="auto"/>
              <w:ind w:left="211" w:right="160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  <w:p w14:paraId="36B9A16A" w14:textId="77777777" w:rsidR="0074303B" w:rsidRPr="00700930" w:rsidRDefault="0074303B" w:rsidP="0074303B">
            <w:pPr>
              <w:spacing w:after="0" w:line="360" w:lineRule="auto"/>
              <w:ind w:left="211" w:right="160" w:firstLine="547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00930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lastRenderedPageBreak/>
              <w:t xml:space="preserve">1. </w:t>
            </w:r>
            <w:r w:rsidRPr="00700930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2022 թվականի օգոստոսի 24-ի N 1343-Ն որոշման մեջ փոփոխություն և լրացում կատարելու մասին» Հայաստանի Հանրապետության կառավարության որոշման նախագծի </w:t>
            </w:r>
            <w:r w:rsidRPr="00700930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(այսուհետ՝ Նախագիծ) </w:t>
            </w:r>
            <w:r w:rsidRPr="0070093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նախաբանում անհրաժեշտ է լրացնել </w:t>
            </w:r>
            <w:r w:rsidRPr="00700930">
              <w:rPr>
                <w:rFonts w:ascii="GHEA Grapalat" w:eastAsiaTheme="minorEastAsia" w:hAnsi="GHEA Grapalat"/>
                <w:b/>
                <w:sz w:val="24"/>
                <w:szCs w:val="24"/>
                <w:lang w:val="hy-AM"/>
              </w:rPr>
              <w:t>««</w:t>
            </w:r>
            <w:r w:rsidRPr="0070093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Նորմատիվ իրավական ակտերի մասին» օրենքի 33-րդ, 34-րդ հոդվածներով» բառերը՝ հաշվի առնելով այն հանգամանքը, որ Նախագծով նախատեսվում է Որոշման մեջ կատարել փոփոխություն և լրացում, իսկ դրա իրավական հիմքը սահմանված է հիշյալ հոդվածներով: </w:t>
            </w:r>
          </w:p>
          <w:p w14:paraId="0A724291" w14:textId="77777777" w:rsidR="0074303B" w:rsidRPr="00700930" w:rsidRDefault="0074303B" w:rsidP="0074303B">
            <w:pPr>
              <w:spacing w:after="0" w:line="360" w:lineRule="auto"/>
              <w:ind w:left="211" w:right="160" w:firstLine="547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0093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2. Նախագծի 2-րդ կետով նախատեսվում է </w:t>
            </w:r>
            <w:r w:rsidRPr="00700930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Որոշման 1-ին կետից հետո</w:t>
            </w:r>
            <w:r w:rsidRPr="0070093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լրացնել նոր կետ, հետևաբար անհրաժեշտ է </w:t>
            </w:r>
            <w:r w:rsidRPr="00700930">
              <w:rPr>
                <w:rFonts w:ascii="GHEA Grapalat" w:eastAsiaTheme="minorEastAsia" w:hAnsi="GHEA Grapalat"/>
                <w:b/>
                <w:sz w:val="24"/>
                <w:szCs w:val="24"/>
                <w:lang w:val="hy-AM"/>
              </w:rPr>
              <w:t>«</w:t>
            </w:r>
            <w:r w:rsidRPr="0070093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2.1» թիվը փոխարինել «1.1.» թվով:</w:t>
            </w:r>
          </w:p>
          <w:p w14:paraId="5C706D18" w14:textId="77777777" w:rsidR="0074303B" w:rsidRPr="00700930" w:rsidRDefault="0074303B" w:rsidP="0074303B">
            <w:pPr>
              <w:spacing w:after="0" w:line="360" w:lineRule="auto"/>
              <w:ind w:left="211" w:right="160" w:firstLine="547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0093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3. Նախագծի 2-րդ կետով լրացվող 1.1-րդ կետի 1-ին ենթակետի «որոշմամբ հաստատված օժանդակությունը» բառերն անհրաժեշտ է փոխարինել «որոշման գործողությունը» բառերով:</w:t>
            </w:r>
          </w:p>
          <w:p w14:paraId="6016294D" w14:textId="77777777" w:rsidR="0074303B" w:rsidRPr="00700930" w:rsidRDefault="0074303B" w:rsidP="0074303B">
            <w:pPr>
              <w:spacing w:after="0" w:line="360" w:lineRule="auto"/>
              <w:ind w:left="211" w:right="160" w:firstLine="547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0093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>4. Նախագծի 2-րդ կետով լրացվող 1.1-րդ կետի 3-րդ ենթակետի «միջգերատեսչական հանձնաժողով» բառերն անհրաժեշտ է փոխարինել «Հանձնաժողով» բառով՝ հաշվի առնելով նույն կետի 2-րդ ենթակետի կարգավորումը:</w:t>
            </w:r>
          </w:p>
          <w:p w14:paraId="4D3B6B47" w14:textId="77777777" w:rsidR="0074303B" w:rsidRPr="00700930" w:rsidRDefault="0074303B" w:rsidP="0074303B">
            <w:pPr>
              <w:spacing w:after="0" w:line="360" w:lineRule="auto"/>
              <w:ind w:left="211" w:right="160" w:firstLine="547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0093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5. Նախագծի 3-րդ կետի </w:t>
            </w:r>
            <w:r w:rsidRPr="00700930">
              <w:rPr>
                <w:rFonts w:ascii="GHEA Grapalat" w:eastAsiaTheme="minorEastAsia" w:hAnsi="GHEA Grapalat"/>
                <w:b/>
                <w:sz w:val="24"/>
                <w:szCs w:val="24"/>
                <w:lang w:val="hy-AM"/>
              </w:rPr>
              <w:t>«</w:t>
            </w:r>
            <w:r w:rsidRPr="0070093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ուժի մեջ է մտնում» բառերից հետո անհրաժեշտ է լրացնել </w:t>
            </w:r>
            <w:r w:rsidRPr="00700930">
              <w:rPr>
                <w:rFonts w:ascii="GHEA Grapalat" w:eastAsiaTheme="minorEastAsia" w:hAnsi="GHEA Grapalat"/>
                <w:b/>
                <w:sz w:val="24"/>
                <w:szCs w:val="24"/>
                <w:lang w:val="hy-AM"/>
              </w:rPr>
              <w:t>«</w:t>
            </w:r>
            <w:r w:rsidRPr="0070093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պաշտոնական» բառը՝ հիմք ընդունելով Օրենքի 23-րդ հոդվածի 1-ին մասը:</w:t>
            </w:r>
          </w:p>
          <w:p w14:paraId="7B8F69BE" w14:textId="77777777" w:rsidR="0074303B" w:rsidRPr="00700930" w:rsidRDefault="0074303B" w:rsidP="0074303B">
            <w:pPr>
              <w:spacing w:after="0" w:line="360" w:lineRule="auto"/>
              <w:ind w:left="211" w:right="160" w:firstLine="547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0093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6. Նախագծի առաջին էջի վերևի աջ անկյունում պետք է գրվի «ՆԱԽԱԳԻԾ» բառը՝ հաշվի առնելով «Նորմատիվ իրավական ակտերի մասին» օրենքի 21-րդ հոդվածի կարգավորումները: Իսկ Հավելվածի գլխագրում անհրաժեշտ է լրացնել համապատասխան վավերապայմանները:</w:t>
            </w:r>
          </w:p>
          <w:p w14:paraId="47D88DE4" w14:textId="77777777" w:rsidR="0074303B" w:rsidRPr="00700930" w:rsidRDefault="0074303B" w:rsidP="0074303B">
            <w:pPr>
              <w:spacing w:after="0" w:line="360" w:lineRule="auto"/>
              <w:ind w:left="211" w:right="160" w:firstLine="547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0093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7. </w:t>
            </w:r>
            <w:r w:rsidRPr="00700930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Հավելվածի (այսուհետ՝ Հավելված) 3-րդ կետում կիրառվում է </w:t>
            </w:r>
            <w:r w:rsidRPr="0070093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«անշարժ գույքի» ձևակերպումը: Սույն դեպքում, եթե խոսքը վերաբերում է Հավելվածի 2-րդ կետով սահմանված ենթակառուցվածքներին, ապա անհրաժեշտ է ձևակերպումը վերանայել՝ հիմք ընդունելով Օրենքի 15-րդ հոդվածի 2-րդ մասը, համաձայն որի՝ նորմատիվ իրավական </w:t>
            </w:r>
            <w:r w:rsidRPr="0070093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>ակտում միևնույն միտքն արտահայտելիս կիրառվում են միևնույն բառերը, տերմինները կամ բառակապակցությունները` որոշակի հերթականությամբ:</w:t>
            </w:r>
          </w:p>
          <w:p w14:paraId="59C84502" w14:textId="77777777" w:rsidR="0074303B" w:rsidRPr="00700930" w:rsidRDefault="0074303B" w:rsidP="0074303B">
            <w:pPr>
              <w:spacing w:after="0" w:line="360" w:lineRule="auto"/>
              <w:ind w:left="211" w:right="160" w:firstLine="547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70093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8. Հավելվածի 6-րդ կետի համաձայն՝ ներդրումային ծրագրի իրականացման համար տարածքի նկատմամբ շահառուն պետք է ունենա գրանցված սեփականության կամ առնվազն 10 տարվա վարձակալության կամ առնվազն 10 տարվա օգտագործման իրավունք: Իսկ Նախագծի 2-րդ կետով լրացվող 1.1-րդ կետի 1-ին ենթակետի համաձայն՝ սույն որոշմամբ հաստատված օժանդակությունը </w:t>
            </w:r>
            <w:r w:rsidRPr="00700930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տարածվում է 2022 թվականի հունվարի 1-ից հետո մեկնարկած ներդրումային ծրագրերի վրա:</w:t>
            </w:r>
          </w:p>
          <w:p w14:paraId="730C4E1E" w14:textId="77777777" w:rsidR="0074303B" w:rsidRPr="00700930" w:rsidRDefault="0074303B" w:rsidP="0074303B">
            <w:pPr>
              <w:spacing w:after="0" w:line="360" w:lineRule="auto"/>
              <w:ind w:left="211" w:right="160" w:firstLine="547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0093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Այսպիսով, 2022 թվականի հունվարի 1-ից հետո մեկնարկած ներդրումային ծրագրերի համար գործող Որոշման 7-րդ կետով ներդրումային ծրագրի իրականացման համար </w:t>
            </w:r>
            <w:r w:rsidRPr="00700930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սահմանված է տարածքի նկատմամբ շահառուի </w:t>
            </w:r>
            <w:r w:rsidRPr="00700930">
              <w:rPr>
                <w:rFonts w:ascii="GHEA Grapalat" w:hAnsi="GHEA Grapalat" w:cs="Sylfaen"/>
                <w:b/>
                <w:i/>
                <w:color w:val="000000" w:themeColor="text1"/>
                <w:sz w:val="24"/>
                <w:szCs w:val="24"/>
                <w:lang w:val="hy-AM"/>
              </w:rPr>
              <w:t xml:space="preserve">սեփականության կամ կառուցապատման կամ օգտագործման կամ վարձակալության գրանցված </w:t>
            </w:r>
            <w:r w:rsidRPr="00700930">
              <w:rPr>
                <w:rFonts w:ascii="GHEA Grapalat" w:hAnsi="GHEA Grapalat" w:cs="Sylfaen"/>
                <w:b/>
                <w:i/>
                <w:color w:val="000000" w:themeColor="text1"/>
                <w:sz w:val="24"/>
                <w:szCs w:val="24"/>
                <w:lang w:val="hy-AM"/>
              </w:rPr>
              <w:lastRenderedPageBreak/>
              <w:t>իրավունքի պահանջ</w:t>
            </w:r>
            <w:r w:rsidRPr="0070093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: Նախագծով նախատեսվող կարգավորումների ընդունման արդյունքում գործնականում կարող է ստեղծվել մի իրավիճակ, երբ 2022 թվականի հունվարի 1-ից հետո մեկնարկած ներդրումային ծրագրերի շահառուները չեն բավարարի առնվազն 10 տարվա վարձակալության կամ օգտագործման իրավունքի պահանջին և չեն կարողանա օգտվել սույն օժանդակության ծրագրից:  </w:t>
            </w:r>
          </w:p>
          <w:p w14:paraId="3A1DC06C" w14:textId="77777777" w:rsidR="0074303B" w:rsidRPr="00700930" w:rsidRDefault="0074303B" w:rsidP="0074303B">
            <w:pPr>
              <w:spacing w:after="0" w:line="360" w:lineRule="auto"/>
              <w:ind w:left="211" w:right="160" w:firstLine="547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0093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Այս կապակցությամբ հարկ է անդրադառնալ նաև «Նորմատիվ իրավական ակտերի մասին» օրենքի 28-րդ հոդվածի 2-րդ մասի համաձայն՝ Սահմանադրության 73-րդ հոդվածին համապատասխան` </w:t>
            </w:r>
            <w:r w:rsidRPr="00700930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անձի իրավական վիճակը վատթարացնող օրենքները և այլ իրավական ակտերը հետադարձ ուժ չունեն,</w:t>
            </w:r>
            <w:r w:rsidRPr="0070093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իսկ անձի իրավական վիճակը բարելավող օրենքները և այլ իրավական ակտերը հետադարձ ուժ ունեն, եթե դա նախատեսված է այդ ակտերով:</w:t>
            </w:r>
          </w:p>
          <w:p w14:paraId="226BBBE3" w14:textId="77777777" w:rsidR="0074303B" w:rsidRPr="00700930" w:rsidRDefault="0074303B" w:rsidP="0074303B">
            <w:pPr>
              <w:spacing w:after="0" w:line="360" w:lineRule="auto"/>
              <w:ind w:left="211" w:right="160" w:firstLine="547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0093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Վերոգրյալից ելնելով, գտնում ենք, որ Հավելվածի 6-րդ կետի կարգավորումը խնդրահարույց է և ունի վերանայման կարիք: </w:t>
            </w:r>
          </w:p>
          <w:p w14:paraId="1A13C657" w14:textId="77777777" w:rsidR="0074303B" w:rsidRPr="00700930" w:rsidRDefault="0074303B" w:rsidP="0074303B">
            <w:pPr>
              <w:spacing w:after="0" w:line="360" w:lineRule="auto"/>
              <w:ind w:left="211" w:right="160" w:firstLine="547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0093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9. </w:t>
            </w:r>
            <w:r w:rsidRPr="00700930">
              <w:rPr>
                <w:rFonts w:ascii="GHEA Grapalat" w:hAnsi="GHEA Grapalat"/>
                <w:sz w:val="24"/>
                <w:szCs w:val="24"/>
                <w:lang w:val="hy-AM"/>
              </w:rPr>
              <w:t>Հավելվածի</w:t>
            </w:r>
            <w:r w:rsidRPr="0070093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9-րդ կետի համաձայն՝ օժանդակություն ստանալու համար շահառուն Հայաստանի Հանրապետության էկոնոմիկայի նախարարություն (այսուհետ՝ պատասխանատու մարմին) ներկայացնում է հայտ թղթային կամ էլեկտրոնային եղանակով՝ համաձայն N 1 ձևի։</w:t>
            </w:r>
          </w:p>
          <w:p w14:paraId="03ACA70A" w14:textId="77777777" w:rsidR="0074303B" w:rsidRPr="00700930" w:rsidRDefault="0074303B" w:rsidP="0074303B">
            <w:pPr>
              <w:spacing w:after="0" w:line="360" w:lineRule="auto"/>
              <w:ind w:left="211" w:right="160" w:firstLine="5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0930">
              <w:rPr>
                <w:rFonts w:ascii="GHEA Grapalat" w:hAnsi="GHEA Grapalat"/>
                <w:sz w:val="24"/>
                <w:szCs w:val="24"/>
                <w:lang w:val="hy-AM"/>
              </w:rPr>
              <w:t>Սույն դեպքում, անհրաժեշտ է նշել այն էլեկտրոնային հարթակը, որի միջոցով ներկայացվելու են հայտերը:</w:t>
            </w:r>
          </w:p>
          <w:p w14:paraId="1190DD4A" w14:textId="77777777" w:rsidR="0074303B" w:rsidRPr="00700930" w:rsidRDefault="0074303B" w:rsidP="0074303B">
            <w:pPr>
              <w:spacing w:after="0" w:line="360" w:lineRule="auto"/>
              <w:ind w:left="211" w:right="160" w:firstLine="547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70093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10. Հավելվածի 11-րդ կետի համաձայն՝ Հայաստանի Հանրապետության էկոնոմիկայի նախարարությունը հայտն ստանալուց հետո 5 աշխատանքային օրվա ընթացքում ուսումնասիրում է այն և թերությունների բացակայության դեպքում մեկ ամսյա ժամկետում շահառուի հետ կնքում է պայմանագիր փոխհատուցման տրամադրման մասին, </w:t>
            </w:r>
            <w:r w:rsidRPr="00700930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իսկ հայտում թերությունների առկայության դեպքում վերադարձնում է շահառուին։</w:t>
            </w:r>
          </w:p>
          <w:p w14:paraId="7D860B43" w14:textId="77777777" w:rsidR="0074303B" w:rsidRPr="00700930" w:rsidRDefault="0074303B" w:rsidP="0074303B">
            <w:pPr>
              <w:spacing w:after="0" w:line="360" w:lineRule="auto"/>
              <w:ind w:left="211" w:right="160" w:firstLine="547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0093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Նշված կարգավորումից պարզ չէ, արդյոք թերությունները վերացնելուց հետո շահառուն իրավունք ունի կրկին ներկայացնել հայտ, և եթե այո, ապա ինչ ժամկետներում: </w:t>
            </w:r>
          </w:p>
          <w:p w14:paraId="1A6B1010" w14:textId="77777777" w:rsidR="0074303B" w:rsidRPr="00700930" w:rsidRDefault="0074303B" w:rsidP="0074303B">
            <w:pPr>
              <w:spacing w:after="0" w:line="360" w:lineRule="auto"/>
              <w:ind w:left="211" w:right="160" w:firstLine="547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0093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11. Նորմատիվ իրավական ակտերի մասին օրենքի 10-րդ հոդվածի 2-րդ մասի համաձայն՝ նորմատիվ իրավական ակտերում օտարերկրյա կազմակերպությունների անվանումները, ֆիզիկական անձանց անունները, աշխարհագրական օբյեկտների անունները, դրանց հապավումները, ինչպես նաև թարգմանության ոչ ենթակա իրավական, ֆինանսական, տեխնիկական և այլ տերմինները (եզրույթները) գրվում են հայերեն տառադարձությամբ: Անհրաժեշտության դեպքերում հայերեն հապավումների կամ տերմինների հետ փակագծերում կարող են կիրառվել նաև լատիներեն կամ օտարալեզու հապավումներ կամ տերմիններ: Նշվածը հաշվի առնելով՝ անհրաժեշտ է Հավելվածի 14-րդ կետի «Big 4» եզրույթը նախատեսել նաև հայերեն տառադարձությամբ:</w:t>
            </w:r>
          </w:p>
          <w:p w14:paraId="18540012" w14:textId="77777777" w:rsidR="0074303B" w:rsidRPr="00700930" w:rsidRDefault="0074303B" w:rsidP="0074303B">
            <w:pPr>
              <w:spacing w:after="0" w:line="336" w:lineRule="auto"/>
              <w:ind w:left="211" w:right="160" w:firstLine="547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0093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>12.</w:t>
            </w:r>
            <w:r w:rsidRPr="0070093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Հավելվածի 16-րդ կետում առկա է չհամարակալված պարբերություն, հետևաբար անհրաժեշտ է այն համարակալել՝ </w:t>
            </w:r>
            <w:r w:rsidRPr="0070093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հիմք ընդունելով «Նորմատիվ իրավական ակտերի մասին» օրենքի 14-րդ հոդվածի կարգավորումները: Բացի այդ, անհրաժեշտ է վերանայել Հավելվածի համարակալումը, քանի որ 16-րդ կետից հետո նշված է 18-րդ կետ:</w:t>
            </w:r>
          </w:p>
          <w:p w14:paraId="6993663D" w14:textId="77777777" w:rsidR="0074303B" w:rsidRPr="00700930" w:rsidRDefault="0074303B" w:rsidP="0074303B">
            <w:pPr>
              <w:spacing w:after="0" w:line="360" w:lineRule="auto"/>
              <w:ind w:left="211" w:right="160" w:firstLine="547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0093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13. Հավելվածի 18-րդ կետի «Օժանդակությունը» բառն անհրաժեշտ է փոխարինել «Օժանդակության» բառով:</w:t>
            </w:r>
          </w:p>
          <w:p w14:paraId="56C618BC" w14:textId="77777777" w:rsidR="0074303B" w:rsidRPr="00700930" w:rsidRDefault="0074303B" w:rsidP="0074303B">
            <w:pPr>
              <w:spacing w:after="0" w:line="360" w:lineRule="auto"/>
              <w:ind w:left="211" w:right="160" w:firstLine="547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0093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14. Նախագծի նոր խմբագրությամբ շարադրվող Հավելվածից դուրս են գալիս մի շարք կարգավորումներ, մասնավորապես՝ ենթակառուցվածքի սեփականության, տնօրինման և տիրապետման իրավունքը կառավարությանը պատկանելու մասին դրույթը, բանկային երաշխիքի վերաբերյալ դրույթը և այլն, մինչդեռ հիմնավորմամբ որևէ անդրադարձ չի կատարվում նշված փոփոխությունների անհրաժեշտությանը, ուստի գտնում ենք, որ Նախագծի հիմնավորումն ունի լրամշակման կարիք: </w:t>
            </w:r>
          </w:p>
        </w:tc>
        <w:tc>
          <w:tcPr>
            <w:tcW w:w="6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8AFD7B1" w14:textId="77777777" w:rsidR="003E3FB8" w:rsidRPr="00700930" w:rsidRDefault="0074303B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093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                      </w:t>
            </w:r>
          </w:p>
          <w:p w14:paraId="5CF24A49" w14:textId="77777777" w:rsidR="003E3FB8" w:rsidRPr="00700930" w:rsidRDefault="003E3FB8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618BA12" w14:textId="77777777" w:rsidR="003E3FB8" w:rsidRPr="00700930" w:rsidRDefault="003E3FB8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DA71F6E" w14:textId="77777777" w:rsidR="003E3FB8" w:rsidRPr="00700930" w:rsidRDefault="003E3FB8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F6D7F19" w14:textId="77777777" w:rsidR="003E3FB8" w:rsidRPr="00700930" w:rsidRDefault="003E3FB8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6B1CE82" w14:textId="77777777" w:rsidR="003E3FB8" w:rsidRPr="00700930" w:rsidRDefault="003E3FB8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E4BFE55" w14:textId="77777777" w:rsidR="003E3FB8" w:rsidRPr="00700930" w:rsidRDefault="003E3FB8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468EA0D" w14:textId="77777777" w:rsidR="003E3FB8" w:rsidRPr="00700930" w:rsidRDefault="003E3FB8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7E7F991" w14:textId="77777777" w:rsidR="003E3FB8" w:rsidRPr="00700930" w:rsidRDefault="003E3FB8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95E31D4" w14:textId="77777777" w:rsidR="003E3FB8" w:rsidRPr="00700930" w:rsidRDefault="003E3FB8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DAA591F" w14:textId="77777777" w:rsidR="003E3FB8" w:rsidRPr="00700930" w:rsidRDefault="003E3FB8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B29E291" w14:textId="77777777" w:rsidR="003E3FB8" w:rsidRPr="00700930" w:rsidRDefault="003E3FB8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0E58229" w14:textId="77777777" w:rsidR="0074303B" w:rsidRPr="00700930" w:rsidRDefault="0074303B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093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Ընդունվել է։</w:t>
            </w:r>
          </w:p>
          <w:p w14:paraId="6FBF1C2F" w14:textId="77777777" w:rsidR="00E35C11" w:rsidRPr="00700930" w:rsidRDefault="00E35C11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1A9273F" w14:textId="77777777" w:rsidR="00E35C11" w:rsidRPr="00700930" w:rsidRDefault="00E35C11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093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21534C38" w14:textId="77777777" w:rsidR="00E35C11" w:rsidRPr="00700930" w:rsidRDefault="00E35C11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0930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</w:t>
            </w:r>
          </w:p>
          <w:p w14:paraId="139FB9E4" w14:textId="77777777" w:rsidR="00E35C11" w:rsidRPr="00700930" w:rsidRDefault="00E35C11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1AB267C" w14:textId="77777777" w:rsidR="00E35C11" w:rsidRPr="00700930" w:rsidRDefault="00E35C11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0930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</w:t>
            </w:r>
          </w:p>
          <w:p w14:paraId="4DF047E6" w14:textId="77777777" w:rsidR="00B237D5" w:rsidRPr="00700930" w:rsidRDefault="0074303B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093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  </w:t>
            </w:r>
          </w:p>
          <w:p w14:paraId="16032F47" w14:textId="77777777" w:rsidR="00B237D5" w:rsidRPr="00700930" w:rsidRDefault="00B237D5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3397FC7" w14:textId="77777777" w:rsidR="00B237D5" w:rsidRPr="00700930" w:rsidRDefault="00B237D5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0930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</w:t>
            </w:r>
          </w:p>
          <w:p w14:paraId="1FE7A5A0" w14:textId="77777777" w:rsidR="00B237D5" w:rsidRPr="00700930" w:rsidRDefault="00B237D5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4C9A4AC" w14:textId="77777777" w:rsidR="0074303B" w:rsidRPr="00700930" w:rsidRDefault="00B237D5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0930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</w:t>
            </w:r>
            <w:r w:rsidR="0074303B" w:rsidRPr="0070093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</w:t>
            </w:r>
          </w:p>
          <w:p w14:paraId="16BF2125" w14:textId="77777777" w:rsidR="00B237D5" w:rsidRPr="00700930" w:rsidRDefault="00B237D5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D6746EF" w14:textId="77777777" w:rsidR="00B237D5" w:rsidRPr="00700930" w:rsidRDefault="00B237D5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E190508" w14:textId="77777777" w:rsidR="00B237D5" w:rsidRPr="00700930" w:rsidRDefault="00B237D5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0930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մասնակի։</w:t>
            </w:r>
          </w:p>
          <w:p w14:paraId="60E2E550" w14:textId="77777777" w:rsidR="00B237D5" w:rsidRPr="00700930" w:rsidRDefault="00B237D5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093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Հավելվածի 3-րդ </w:t>
            </w:r>
            <w:r w:rsidR="004E2B7D" w:rsidRPr="00700930">
              <w:rPr>
                <w:rFonts w:ascii="GHEA Grapalat" w:hAnsi="GHEA Grapalat" w:cs="Sylfaen"/>
                <w:sz w:val="24"/>
                <w:szCs w:val="24"/>
                <w:lang w:val="hy-AM"/>
              </w:rPr>
              <w:t>կետը լրամշակվել է՝ հաաձայն որի, անշարժ գույքի շրջանակներում չի ներառվում կառուցվելի ենթակառուցվածքը։</w:t>
            </w:r>
          </w:p>
          <w:p w14:paraId="7B840CFE" w14:textId="77777777" w:rsidR="004E2B7D" w:rsidRPr="00700930" w:rsidRDefault="004E2B7D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3F371CC" w14:textId="77777777" w:rsidR="004E2B7D" w:rsidRPr="00700930" w:rsidRDefault="004E2B7D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D616CF5" w14:textId="77777777" w:rsidR="004E2B7D" w:rsidRPr="00700930" w:rsidRDefault="004E2B7D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D9DE8A5" w14:textId="77777777" w:rsidR="004E2B7D" w:rsidRPr="00700930" w:rsidRDefault="004E2B7D" w:rsidP="004E2B7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DF2BC4F" w14:textId="77777777" w:rsidR="004E2B7D" w:rsidRPr="00700930" w:rsidRDefault="004E2B7D" w:rsidP="004E2B7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0930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մասնակի։</w:t>
            </w:r>
          </w:p>
          <w:p w14:paraId="742F0FA4" w14:textId="77777777" w:rsidR="004E2B7D" w:rsidRPr="00700930" w:rsidRDefault="004E2B7D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093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Նշված կետը լրամշակվել է և շարադրվել է՝ հիմք ընդունելով ՀՀ կառավարության 2022 թվականի </w:t>
            </w:r>
            <w:r w:rsidR="00BE77B1" w:rsidRPr="00700930">
              <w:rPr>
                <w:rFonts w:ascii="GHEA Grapalat" w:hAnsi="GHEA Grapalat" w:cs="Sylfaen"/>
                <w:sz w:val="24"/>
                <w:szCs w:val="24"/>
                <w:lang w:val="hy-AM"/>
              </w:rPr>
              <w:t>օգոստոսի 24-ի N 1343-Ն որոշման Հավելվածի 7-րդ կետը։</w:t>
            </w:r>
          </w:p>
          <w:p w14:paraId="4C780AD3" w14:textId="77777777" w:rsidR="00A0111C" w:rsidRPr="00700930" w:rsidRDefault="00A0111C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444316C" w14:textId="77777777" w:rsidR="00A0111C" w:rsidRPr="00700930" w:rsidRDefault="00A0111C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728BDDF" w14:textId="77777777" w:rsidR="00A0111C" w:rsidRPr="00700930" w:rsidRDefault="00A0111C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108F259" w14:textId="77777777" w:rsidR="00A0111C" w:rsidRPr="00700930" w:rsidRDefault="00A0111C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F460E1C" w14:textId="77777777" w:rsidR="00A0111C" w:rsidRPr="00700930" w:rsidRDefault="00A0111C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D981079" w14:textId="77777777" w:rsidR="00A0111C" w:rsidRPr="00700930" w:rsidRDefault="00A0111C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DBCFD06" w14:textId="77777777" w:rsidR="00A0111C" w:rsidRPr="00700930" w:rsidRDefault="00A0111C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643ADD0" w14:textId="77777777" w:rsidR="00A0111C" w:rsidRPr="00700930" w:rsidRDefault="00A0111C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D6FEE36" w14:textId="77777777" w:rsidR="00A0111C" w:rsidRPr="00700930" w:rsidRDefault="00A0111C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A126BCD" w14:textId="77777777" w:rsidR="00A0111C" w:rsidRPr="00700930" w:rsidRDefault="00A0111C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FBE7DAE" w14:textId="77777777" w:rsidR="00A0111C" w:rsidRPr="00700930" w:rsidRDefault="00A0111C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9E82666" w14:textId="77777777" w:rsidR="00A0111C" w:rsidRPr="00700930" w:rsidRDefault="00A0111C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A15D4A4" w14:textId="77777777" w:rsidR="00A0111C" w:rsidRPr="00700930" w:rsidRDefault="00A0111C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28BA39F" w14:textId="77777777" w:rsidR="00A0111C" w:rsidRPr="00700930" w:rsidRDefault="00A0111C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210D0F9" w14:textId="77777777" w:rsidR="00A0111C" w:rsidRPr="00700930" w:rsidRDefault="00A0111C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A2D9B80" w14:textId="77777777" w:rsidR="00A0111C" w:rsidRPr="00700930" w:rsidRDefault="00A0111C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2B35C6F" w14:textId="77777777" w:rsidR="00A0111C" w:rsidRPr="00700930" w:rsidRDefault="00A0111C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55C35BE" w14:textId="77777777" w:rsidR="0056065D" w:rsidRDefault="0056065D" w:rsidP="00A0111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EE356F5" w14:textId="77777777" w:rsidR="0056065D" w:rsidRDefault="0056065D" w:rsidP="00A0111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5EDED7C" w14:textId="4D8693DD" w:rsidR="00A0111C" w:rsidRPr="00700930" w:rsidRDefault="00A0111C" w:rsidP="00A0111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093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53BC7BBF" w14:textId="77777777" w:rsidR="002D7B87" w:rsidRPr="00700930" w:rsidRDefault="002D7B87" w:rsidP="00A0111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0E43617" w14:textId="77777777" w:rsidR="002D7B87" w:rsidRPr="00700930" w:rsidRDefault="002D7B87" w:rsidP="00A0111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76C09FB" w14:textId="77777777" w:rsidR="0056065D" w:rsidRDefault="0056065D" w:rsidP="002D7B87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4886641" w14:textId="77777777" w:rsidR="0056065D" w:rsidRDefault="0056065D" w:rsidP="002D7B87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6FBEB88" w14:textId="56C7A817" w:rsidR="002D7B87" w:rsidRPr="00700930" w:rsidRDefault="002D7B87" w:rsidP="002D7B87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0930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14:paraId="09876DAB" w14:textId="77777777" w:rsidR="002D7B87" w:rsidRPr="00700930" w:rsidRDefault="002D7B87" w:rsidP="00A0111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093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Կետը լրամշակվել է։</w:t>
            </w:r>
          </w:p>
          <w:p w14:paraId="2B86E182" w14:textId="77777777" w:rsidR="002D7B87" w:rsidRPr="00700930" w:rsidRDefault="002D7B87" w:rsidP="00A0111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0860E64" w14:textId="77777777" w:rsidR="002D7B87" w:rsidRPr="00700930" w:rsidRDefault="002D7B87" w:rsidP="00A0111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1E30E2F" w14:textId="77777777" w:rsidR="002D7B87" w:rsidRPr="00700930" w:rsidRDefault="002D7B87" w:rsidP="00A0111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EA404A7" w14:textId="77777777" w:rsidR="002D7B87" w:rsidRPr="00700930" w:rsidRDefault="002D7B87" w:rsidP="00A0111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55363DE" w14:textId="77777777" w:rsidR="002D7B87" w:rsidRPr="00700930" w:rsidRDefault="002D7B87" w:rsidP="00A0111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B2B1662" w14:textId="77777777" w:rsidR="002D7B87" w:rsidRPr="00700930" w:rsidRDefault="002D7B87" w:rsidP="00A0111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0930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</w:t>
            </w:r>
          </w:p>
          <w:p w14:paraId="3F06AC88" w14:textId="77777777" w:rsidR="00C07517" w:rsidRPr="00700930" w:rsidRDefault="00C07517" w:rsidP="00A0111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E15ABDA" w14:textId="77777777" w:rsidR="00C07517" w:rsidRPr="00700930" w:rsidRDefault="00C07517" w:rsidP="00A0111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06ED138" w14:textId="77777777" w:rsidR="00C07517" w:rsidRPr="00700930" w:rsidRDefault="00C07517" w:rsidP="00A0111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65D111B" w14:textId="77777777" w:rsidR="00C07517" w:rsidRPr="00700930" w:rsidRDefault="00C07517" w:rsidP="00A0111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B6628C0" w14:textId="77777777" w:rsidR="00C07517" w:rsidRPr="00700930" w:rsidRDefault="00C07517" w:rsidP="00A0111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93635D4" w14:textId="77777777" w:rsidR="00C07517" w:rsidRPr="00700930" w:rsidRDefault="00C07517" w:rsidP="00A0111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4CD3BD2" w14:textId="77777777" w:rsidR="00617D83" w:rsidRDefault="00617D83" w:rsidP="00C07517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D128047" w14:textId="77777777" w:rsidR="00617D83" w:rsidRDefault="00617D83" w:rsidP="00C07517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1383A15" w14:textId="407CC15A" w:rsidR="00C07517" w:rsidRPr="00700930" w:rsidRDefault="00C07517" w:rsidP="00C07517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0930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</w:t>
            </w:r>
          </w:p>
          <w:p w14:paraId="45193386" w14:textId="77777777" w:rsidR="00C07517" w:rsidRPr="00700930" w:rsidRDefault="00C07517" w:rsidP="00A0111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2DA6F72" w14:textId="77777777" w:rsidR="00C07517" w:rsidRPr="00700930" w:rsidRDefault="00C07517" w:rsidP="00A0111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7052BFB" w14:textId="77777777" w:rsidR="00617D83" w:rsidRDefault="00617D83" w:rsidP="00A0111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7B5EDF4" w14:textId="77777777" w:rsidR="00617D83" w:rsidRDefault="00617D83" w:rsidP="00A0111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A2BE971" w14:textId="77777777" w:rsidR="0056065D" w:rsidRDefault="0056065D" w:rsidP="0056065D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093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539E1F84" w14:textId="77777777" w:rsidR="0056065D" w:rsidRDefault="0056065D" w:rsidP="00E920F1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64AA173" w14:textId="3E260517" w:rsidR="00617D83" w:rsidRDefault="00F64B6B" w:rsidP="00E920F1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0930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</w:t>
            </w:r>
          </w:p>
          <w:p w14:paraId="10DFB487" w14:textId="77777777" w:rsidR="00617D83" w:rsidRDefault="00617D83" w:rsidP="00E920F1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F9C66F1" w14:textId="77777777" w:rsidR="0056065D" w:rsidRDefault="0056065D" w:rsidP="00E920F1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824A9E3" w14:textId="75155CF7" w:rsidR="00E920F1" w:rsidRPr="00700930" w:rsidRDefault="00E920F1" w:rsidP="00E920F1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0930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է։</w:t>
            </w:r>
          </w:p>
          <w:p w14:paraId="0A790849" w14:textId="2FF8CC82" w:rsidR="00F64B6B" w:rsidRPr="00700930" w:rsidRDefault="00F64B6B" w:rsidP="00A0111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0930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Հիմնավորումը լրամշակվել է։</w:t>
            </w:r>
          </w:p>
          <w:p w14:paraId="603F91EA" w14:textId="77777777" w:rsidR="00A0111C" w:rsidRPr="00700930" w:rsidRDefault="00A0111C" w:rsidP="00A0111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093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01CD9D19" w14:textId="77777777" w:rsidR="00A0111C" w:rsidRPr="00700930" w:rsidRDefault="00A0111C" w:rsidP="00FC0B7C">
            <w:pPr>
              <w:spacing w:line="360" w:lineRule="auto"/>
              <w:ind w:right="180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</w:tbl>
    <w:p w14:paraId="0C7FBB4A" w14:textId="77777777" w:rsidR="002021FE" w:rsidRPr="002021FE" w:rsidRDefault="002021FE" w:rsidP="009052EC">
      <w:pPr>
        <w:shd w:val="clear" w:color="auto" w:fill="FFFFFF"/>
        <w:spacing w:after="0" w:line="360" w:lineRule="auto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sectPr w:rsidR="002021FE" w:rsidRPr="002021FE" w:rsidSect="003C6224">
      <w:pgSz w:w="15840" w:h="12240" w:orient="landscape"/>
      <w:pgMar w:top="810" w:right="1440" w:bottom="24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83E02"/>
    <w:multiLevelType w:val="hybridMultilevel"/>
    <w:tmpl w:val="E48C5366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D4ACD"/>
    <w:multiLevelType w:val="hybridMultilevel"/>
    <w:tmpl w:val="4B962AB6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72602"/>
    <w:multiLevelType w:val="hybridMultilevel"/>
    <w:tmpl w:val="AA20FDF8"/>
    <w:lvl w:ilvl="0" w:tplc="97E012C6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115D4874"/>
    <w:multiLevelType w:val="hybridMultilevel"/>
    <w:tmpl w:val="DF9CE7E6"/>
    <w:lvl w:ilvl="0" w:tplc="27F683BA">
      <w:start w:val="2021"/>
      <w:numFmt w:val="bullet"/>
      <w:lvlText w:val="-"/>
      <w:lvlJc w:val="left"/>
      <w:pPr>
        <w:ind w:left="870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4" w15:restartNumberingAfterBreak="0">
    <w:nsid w:val="19A329F2"/>
    <w:multiLevelType w:val="hybridMultilevel"/>
    <w:tmpl w:val="F2682162"/>
    <w:lvl w:ilvl="0" w:tplc="C84823B0">
      <w:start w:val="3"/>
      <w:numFmt w:val="decimal"/>
      <w:lvlText w:val="%1.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5" w15:restartNumberingAfterBreak="0">
    <w:nsid w:val="1E415F67"/>
    <w:multiLevelType w:val="hybridMultilevel"/>
    <w:tmpl w:val="90B28980"/>
    <w:lvl w:ilvl="0" w:tplc="D3C26852">
      <w:start w:val="1"/>
      <w:numFmt w:val="decimal"/>
      <w:lvlText w:val="%1."/>
      <w:lvlJc w:val="left"/>
      <w:pPr>
        <w:ind w:left="510" w:hanging="360"/>
      </w:pPr>
      <w:rPr>
        <w:rFonts w:cstheme="minorBidi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6" w15:restartNumberingAfterBreak="0">
    <w:nsid w:val="2590405F"/>
    <w:multiLevelType w:val="hybridMultilevel"/>
    <w:tmpl w:val="19880042"/>
    <w:lvl w:ilvl="0" w:tplc="2B4686CA">
      <w:start w:val="1"/>
      <w:numFmt w:val="decimal"/>
      <w:lvlText w:val="%1."/>
      <w:lvlJc w:val="left"/>
      <w:pPr>
        <w:ind w:left="735" w:hanging="360"/>
      </w:pPr>
      <w:rPr>
        <w:rFonts w:eastAsia="Calibri" w:cs="Calibri Light"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281B561B"/>
    <w:multiLevelType w:val="hybridMultilevel"/>
    <w:tmpl w:val="0B3AF88A"/>
    <w:lvl w:ilvl="0" w:tplc="AA24B0F4">
      <w:start w:val="3"/>
      <w:numFmt w:val="decimal"/>
      <w:lvlText w:val="%1."/>
      <w:lvlJc w:val="left"/>
      <w:pPr>
        <w:ind w:left="20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8" w15:restartNumberingAfterBreak="0">
    <w:nsid w:val="28C41E19"/>
    <w:multiLevelType w:val="hybridMultilevel"/>
    <w:tmpl w:val="A742008E"/>
    <w:lvl w:ilvl="0" w:tplc="D3C26852">
      <w:start w:val="1"/>
      <w:numFmt w:val="decimal"/>
      <w:lvlText w:val="%1."/>
      <w:lvlJc w:val="left"/>
      <w:pPr>
        <w:ind w:left="7470" w:hanging="360"/>
      </w:pPr>
      <w:rPr>
        <w:rFonts w:cstheme="minorBidi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8190" w:hanging="360"/>
      </w:pPr>
    </w:lvl>
    <w:lvl w:ilvl="2" w:tplc="0409001B" w:tentative="1">
      <w:start w:val="1"/>
      <w:numFmt w:val="lowerRoman"/>
      <w:lvlText w:val="%3."/>
      <w:lvlJc w:val="right"/>
      <w:pPr>
        <w:ind w:left="8910" w:hanging="180"/>
      </w:pPr>
    </w:lvl>
    <w:lvl w:ilvl="3" w:tplc="0409000F" w:tentative="1">
      <w:start w:val="1"/>
      <w:numFmt w:val="decimal"/>
      <w:lvlText w:val="%4."/>
      <w:lvlJc w:val="left"/>
      <w:pPr>
        <w:ind w:left="9630" w:hanging="360"/>
      </w:pPr>
    </w:lvl>
    <w:lvl w:ilvl="4" w:tplc="04090019" w:tentative="1">
      <w:start w:val="1"/>
      <w:numFmt w:val="lowerLetter"/>
      <w:lvlText w:val="%5."/>
      <w:lvlJc w:val="left"/>
      <w:pPr>
        <w:ind w:left="10350" w:hanging="360"/>
      </w:pPr>
    </w:lvl>
    <w:lvl w:ilvl="5" w:tplc="0409001B" w:tentative="1">
      <w:start w:val="1"/>
      <w:numFmt w:val="lowerRoman"/>
      <w:lvlText w:val="%6."/>
      <w:lvlJc w:val="right"/>
      <w:pPr>
        <w:ind w:left="11070" w:hanging="180"/>
      </w:pPr>
    </w:lvl>
    <w:lvl w:ilvl="6" w:tplc="0409000F" w:tentative="1">
      <w:start w:val="1"/>
      <w:numFmt w:val="decimal"/>
      <w:lvlText w:val="%7."/>
      <w:lvlJc w:val="left"/>
      <w:pPr>
        <w:ind w:left="11790" w:hanging="360"/>
      </w:pPr>
    </w:lvl>
    <w:lvl w:ilvl="7" w:tplc="04090019" w:tentative="1">
      <w:start w:val="1"/>
      <w:numFmt w:val="lowerLetter"/>
      <w:lvlText w:val="%8."/>
      <w:lvlJc w:val="left"/>
      <w:pPr>
        <w:ind w:left="12510" w:hanging="360"/>
      </w:pPr>
    </w:lvl>
    <w:lvl w:ilvl="8" w:tplc="0409001B" w:tentative="1">
      <w:start w:val="1"/>
      <w:numFmt w:val="lowerRoman"/>
      <w:lvlText w:val="%9."/>
      <w:lvlJc w:val="right"/>
      <w:pPr>
        <w:ind w:left="13230" w:hanging="180"/>
      </w:pPr>
    </w:lvl>
  </w:abstractNum>
  <w:abstractNum w:abstractNumId="9" w15:restartNumberingAfterBreak="0">
    <w:nsid w:val="298C1495"/>
    <w:multiLevelType w:val="hybridMultilevel"/>
    <w:tmpl w:val="F8A2217C"/>
    <w:lvl w:ilvl="0" w:tplc="04CC6DC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C284798"/>
    <w:multiLevelType w:val="hybridMultilevel"/>
    <w:tmpl w:val="CE9E2964"/>
    <w:lvl w:ilvl="0" w:tplc="0409000F">
      <w:start w:val="1"/>
      <w:numFmt w:val="decimal"/>
      <w:lvlText w:val="%1."/>
      <w:lvlJc w:val="left"/>
      <w:pPr>
        <w:ind w:left="2385" w:hanging="360"/>
      </w:pPr>
    </w:lvl>
    <w:lvl w:ilvl="1" w:tplc="04090019" w:tentative="1">
      <w:start w:val="1"/>
      <w:numFmt w:val="lowerLetter"/>
      <w:lvlText w:val="%2."/>
      <w:lvlJc w:val="left"/>
      <w:pPr>
        <w:ind w:left="3105" w:hanging="360"/>
      </w:pPr>
    </w:lvl>
    <w:lvl w:ilvl="2" w:tplc="0409001B" w:tentative="1">
      <w:start w:val="1"/>
      <w:numFmt w:val="lowerRoman"/>
      <w:lvlText w:val="%3."/>
      <w:lvlJc w:val="right"/>
      <w:pPr>
        <w:ind w:left="3825" w:hanging="180"/>
      </w:pPr>
    </w:lvl>
    <w:lvl w:ilvl="3" w:tplc="0409000F" w:tentative="1">
      <w:start w:val="1"/>
      <w:numFmt w:val="decimal"/>
      <w:lvlText w:val="%4."/>
      <w:lvlJc w:val="left"/>
      <w:pPr>
        <w:ind w:left="4545" w:hanging="360"/>
      </w:pPr>
    </w:lvl>
    <w:lvl w:ilvl="4" w:tplc="04090019" w:tentative="1">
      <w:start w:val="1"/>
      <w:numFmt w:val="lowerLetter"/>
      <w:lvlText w:val="%5."/>
      <w:lvlJc w:val="left"/>
      <w:pPr>
        <w:ind w:left="5265" w:hanging="360"/>
      </w:pPr>
    </w:lvl>
    <w:lvl w:ilvl="5" w:tplc="0409001B" w:tentative="1">
      <w:start w:val="1"/>
      <w:numFmt w:val="lowerRoman"/>
      <w:lvlText w:val="%6."/>
      <w:lvlJc w:val="right"/>
      <w:pPr>
        <w:ind w:left="5985" w:hanging="180"/>
      </w:pPr>
    </w:lvl>
    <w:lvl w:ilvl="6" w:tplc="0409000F" w:tentative="1">
      <w:start w:val="1"/>
      <w:numFmt w:val="decimal"/>
      <w:lvlText w:val="%7."/>
      <w:lvlJc w:val="left"/>
      <w:pPr>
        <w:ind w:left="6705" w:hanging="360"/>
      </w:pPr>
    </w:lvl>
    <w:lvl w:ilvl="7" w:tplc="04090019" w:tentative="1">
      <w:start w:val="1"/>
      <w:numFmt w:val="lowerLetter"/>
      <w:lvlText w:val="%8."/>
      <w:lvlJc w:val="left"/>
      <w:pPr>
        <w:ind w:left="7425" w:hanging="360"/>
      </w:pPr>
    </w:lvl>
    <w:lvl w:ilvl="8" w:tplc="0409001B" w:tentative="1">
      <w:start w:val="1"/>
      <w:numFmt w:val="lowerRoman"/>
      <w:lvlText w:val="%9."/>
      <w:lvlJc w:val="right"/>
      <w:pPr>
        <w:ind w:left="8145" w:hanging="180"/>
      </w:pPr>
    </w:lvl>
  </w:abstractNum>
  <w:abstractNum w:abstractNumId="11" w15:restartNumberingAfterBreak="0">
    <w:nsid w:val="340A17EE"/>
    <w:multiLevelType w:val="hybridMultilevel"/>
    <w:tmpl w:val="66DEADD0"/>
    <w:lvl w:ilvl="0" w:tplc="C702261E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12" w15:restartNumberingAfterBreak="0">
    <w:nsid w:val="39A51C63"/>
    <w:multiLevelType w:val="hybridMultilevel"/>
    <w:tmpl w:val="97645E08"/>
    <w:lvl w:ilvl="0" w:tplc="0498A5FE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DA6DDE"/>
    <w:multiLevelType w:val="hybridMultilevel"/>
    <w:tmpl w:val="E10C233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952395"/>
    <w:multiLevelType w:val="hybridMultilevel"/>
    <w:tmpl w:val="39D621F2"/>
    <w:lvl w:ilvl="0" w:tplc="D3C26852">
      <w:start w:val="1"/>
      <w:numFmt w:val="decimal"/>
      <w:lvlText w:val="%1."/>
      <w:lvlJc w:val="left"/>
      <w:pPr>
        <w:ind w:left="510" w:hanging="360"/>
      </w:pPr>
      <w:rPr>
        <w:rFonts w:cstheme="minorBidi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5" w15:restartNumberingAfterBreak="0">
    <w:nsid w:val="46766BD6"/>
    <w:multiLevelType w:val="hybridMultilevel"/>
    <w:tmpl w:val="722EB2B6"/>
    <w:lvl w:ilvl="0" w:tplc="EDFC9A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8F176B6"/>
    <w:multiLevelType w:val="hybridMultilevel"/>
    <w:tmpl w:val="AD400D4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48FC429F"/>
    <w:multiLevelType w:val="hybridMultilevel"/>
    <w:tmpl w:val="BC5C9630"/>
    <w:lvl w:ilvl="0" w:tplc="AD6812BA">
      <w:start w:val="1"/>
      <w:numFmt w:val="decimal"/>
      <w:lvlText w:val="%1)"/>
      <w:lvlJc w:val="left"/>
      <w:pPr>
        <w:ind w:left="1170" w:hanging="360"/>
      </w:pPr>
      <w:rPr>
        <w:rFonts w:eastAsia="Times New Roman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8" w15:restartNumberingAfterBreak="0">
    <w:nsid w:val="4B176865"/>
    <w:multiLevelType w:val="hybridMultilevel"/>
    <w:tmpl w:val="2494B08A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830660"/>
    <w:multiLevelType w:val="hybridMultilevel"/>
    <w:tmpl w:val="4B1E48B2"/>
    <w:lvl w:ilvl="0" w:tplc="D3C26852">
      <w:start w:val="1"/>
      <w:numFmt w:val="decimal"/>
      <w:lvlText w:val="%1."/>
      <w:lvlJc w:val="left"/>
      <w:pPr>
        <w:ind w:left="510" w:hanging="360"/>
      </w:pPr>
      <w:rPr>
        <w:rFonts w:cstheme="minorBidi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0" w15:restartNumberingAfterBreak="0">
    <w:nsid w:val="556D05CC"/>
    <w:multiLevelType w:val="hybridMultilevel"/>
    <w:tmpl w:val="1E90E4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E15249B"/>
    <w:multiLevelType w:val="hybridMultilevel"/>
    <w:tmpl w:val="F782E8A0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4154FA"/>
    <w:multiLevelType w:val="hybridMultilevel"/>
    <w:tmpl w:val="C470990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3073DD6"/>
    <w:multiLevelType w:val="hybridMultilevel"/>
    <w:tmpl w:val="59348862"/>
    <w:lvl w:ilvl="0" w:tplc="2828CF5A">
      <w:start w:val="2019"/>
      <w:numFmt w:val="bullet"/>
      <w:lvlText w:val="-"/>
      <w:lvlJc w:val="left"/>
      <w:pPr>
        <w:ind w:left="96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4" w15:restartNumberingAfterBreak="0">
    <w:nsid w:val="642E7BD0"/>
    <w:multiLevelType w:val="hybridMultilevel"/>
    <w:tmpl w:val="04F8051C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5B2392"/>
    <w:multiLevelType w:val="hybridMultilevel"/>
    <w:tmpl w:val="0590B71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77D6704"/>
    <w:multiLevelType w:val="hybridMultilevel"/>
    <w:tmpl w:val="EDF6B576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B90693"/>
    <w:multiLevelType w:val="hybridMultilevel"/>
    <w:tmpl w:val="E942341A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235F16"/>
    <w:multiLevelType w:val="hybridMultilevel"/>
    <w:tmpl w:val="66DEADD0"/>
    <w:lvl w:ilvl="0" w:tplc="C702261E">
      <w:start w:val="2"/>
      <w:numFmt w:val="decimal"/>
      <w:lvlText w:val="%1."/>
      <w:lvlJc w:val="left"/>
      <w:pPr>
        <w:ind w:left="74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29" w15:restartNumberingAfterBreak="0">
    <w:nsid w:val="6F5C6194"/>
    <w:multiLevelType w:val="hybridMultilevel"/>
    <w:tmpl w:val="D570B96E"/>
    <w:lvl w:ilvl="0" w:tplc="F1FE4DD8">
      <w:start w:val="202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053AA4"/>
    <w:multiLevelType w:val="hybridMultilevel"/>
    <w:tmpl w:val="68865A02"/>
    <w:lvl w:ilvl="0" w:tplc="C84823B0">
      <w:start w:val="3"/>
      <w:numFmt w:val="decimal"/>
      <w:lvlText w:val="%1.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31" w15:restartNumberingAfterBreak="0">
    <w:nsid w:val="7FAC3566"/>
    <w:multiLevelType w:val="hybridMultilevel"/>
    <w:tmpl w:val="497C7F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2470787">
    <w:abstractNumId w:val="23"/>
  </w:num>
  <w:num w:numId="2" w16cid:durableId="751974892">
    <w:abstractNumId w:val="2"/>
  </w:num>
  <w:num w:numId="3" w16cid:durableId="706492112">
    <w:abstractNumId w:val="10"/>
  </w:num>
  <w:num w:numId="4" w16cid:durableId="1114054566">
    <w:abstractNumId w:val="8"/>
  </w:num>
  <w:num w:numId="5" w16cid:durableId="1306735952">
    <w:abstractNumId w:val="5"/>
  </w:num>
  <w:num w:numId="6" w16cid:durableId="1125075262">
    <w:abstractNumId w:val="11"/>
  </w:num>
  <w:num w:numId="7" w16cid:durableId="774910819">
    <w:abstractNumId w:val="14"/>
  </w:num>
  <w:num w:numId="8" w16cid:durableId="2057965802">
    <w:abstractNumId w:val="1"/>
  </w:num>
  <w:num w:numId="9" w16cid:durableId="489446073">
    <w:abstractNumId w:val="26"/>
  </w:num>
  <w:num w:numId="10" w16cid:durableId="1942449299">
    <w:abstractNumId w:val="3"/>
  </w:num>
  <w:num w:numId="11" w16cid:durableId="1848059439">
    <w:abstractNumId w:val="29"/>
  </w:num>
  <w:num w:numId="12" w16cid:durableId="1809324139">
    <w:abstractNumId w:val="27"/>
  </w:num>
  <w:num w:numId="13" w16cid:durableId="874587387">
    <w:abstractNumId w:val="18"/>
  </w:num>
  <w:num w:numId="14" w16cid:durableId="216936474">
    <w:abstractNumId w:val="0"/>
  </w:num>
  <w:num w:numId="15" w16cid:durableId="346369717">
    <w:abstractNumId w:val="21"/>
  </w:num>
  <w:num w:numId="16" w16cid:durableId="1349988078">
    <w:abstractNumId w:val="24"/>
  </w:num>
  <w:num w:numId="17" w16cid:durableId="1996294492">
    <w:abstractNumId w:val="19"/>
  </w:num>
  <w:num w:numId="18" w16cid:durableId="968781592">
    <w:abstractNumId w:val="13"/>
  </w:num>
  <w:num w:numId="19" w16cid:durableId="1951352962">
    <w:abstractNumId w:val="28"/>
  </w:num>
  <w:num w:numId="20" w16cid:durableId="1603681226">
    <w:abstractNumId w:val="7"/>
  </w:num>
  <w:num w:numId="21" w16cid:durableId="51198230">
    <w:abstractNumId w:val="31"/>
  </w:num>
  <w:num w:numId="22" w16cid:durableId="232815238">
    <w:abstractNumId w:val="12"/>
  </w:num>
  <w:num w:numId="23" w16cid:durableId="28799943">
    <w:abstractNumId w:val="15"/>
  </w:num>
  <w:num w:numId="24" w16cid:durableId="1612131005">
    <w:abstractNumId w:val="4"/>
  </w:num>
  <w:num w:numId="25" w16cid:durableId="175440017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770813134">
    <w:abstractNumId w:val="16"/>
  </w:num>
  <w:num w:numId="27" w16cid:durableId="1098065628">
    <w:abstractNumId w:val="30"/>
  </w:num>
  <w:num w:numId="28" w16cid:durableId="1622227503">
    <w:abstractNumId w:val="6"/>
  </w:num>
  <w:num w:numId="29" w16cid:durableId="475999054">
    <w:abstractNumId w:val="22"/>
  </w:num>
  <w:num w:numId="30" w16cid:durableId="979071850">
    <w:abstractNumId w:val="25"/>
  </w:num>
  <w:num w:numId="31" w16cid:durableId="2099254907">
    <w:abstractNumId w:val="20"/>
  </w:num>
  <w:num w:numId="32" w16cid:durableId="139496014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F70"/>
    <w:rsid w:val="00004202"/>
    <w:rsid w:val="000061FB"/>
    <w:rsid w:val="0000778E"/>
    <w:rsid w:val="0001046E"/>
    <w:rsid w:val="00043282"/>
    <w:rsid w:val="00053A14"/>
    <w:rsid w:val="00057CF6"/>
    <w:rsid w:val="00065E46"/>
    <w:rsid w:val="000674E0"/>
    <w:rsid w:val="000863BA"/>
    <w:rsid w:val="00093BF6"/>
    <w:rsid w:val="000A4315"/>
    <w:rsid w:val="000B6DDB"/>
    <w:rsid w:val="000F2807"/>
    <w:rsid w:val="0010094A"/>
    <w:rsid w:val="00125689"/>
    <w:rsid w:val="001310C9"/>
    <w:rsid w:val="00163EEB"/>
    <w:rsid w:val="00171C8F"/>
    <w:rsid w:val="00173A72"/>
    <w:rsid w:val="0018281A"/>
    <w:rsid w:val="00194064"/>
    <w:rsid w:val="001A0D39"/>
    <w:rsid w:val="001B7A4B"/>
    <w:rsid w:val="001D339A"/>
    <w:rsid w:val="001D4B77"/>
    <w:rsid w:val="001F099D"/>
    <w:rsid w:val="001F20D6"/>
    <w:rsid w:val="001F4A28"/>
    <w:rsid w:val="001F72BB"/>
    <w:rsid w:val="002021FE"/>
    <w:rsid w:val="002025BC"/>
    <w:rsid w:val="00221560"/>
    <w:rsid w:val="0022474C"/>
    <w:rsid w:val="0022726C"/>
    <w:rsid w:val="0024706A"/>
    <w:rsid w:val="00250CC2"/>
    <w:rsid w:val="00257DF4"/>
    <w:rsid w:val="002708EF"/>
    <w:rsid w:val="00285D17"/>
    <w:rsid w:val="00286A2A"/>
    <w:rsid w:val="00294603"/>
    <w:rsid w:val="0029526D"/>
    <w:rsid w:val="002A57CB"/>
    <w:rsid w:val="002C2FAC"/>
    <w:rsid w:val="002D7B87"/>
    <w:rsid w:val="002E6BD2"/>
    <w:rsid w:val="002F545A"/>
    <w:rsid w:val="003439CA"/>
    <w:rsid w:val="00345D3A"/>
    <w:rsid w:val="003610F9"/>
    <w:rsid w:val="003754AA"/>
    <w:rsid w:val="00381F77"/>
    <w:rsid w:val="00382B98"/>
    <w:rsid w:val="0039664E"/>
    <w:rsid w:val="003A6DCC"/>
    <w:rsid w:val="003C5E2B"/>
    <w:rsid w:val="003C6224"/>
    <w:rsid w:val="003C737D"/>
    <w:rsid w:val="003C7DF0"/>
    <w:rsid w:val="003D2C38"/>
    <w:rsid w:val="003D6ECF"/>
    <w:rsid w:val="003E2559"/>
    <w:rsid w:val="003E3FB8"/>
    <w:rsid w:val="0040286A"/>
    <w:rsid w:val="004124DA"/>
    <w:rsid w:val="0042426B"/>
    <w:rsid w:val="00424283"/>
    <w:rsid w:val="00437488"/>
    <w:rsid w:val="00453583"/>
    <w:rsid w:val="00480F5A"/>
    <w:rsid w:val="00492257"/>
    <w:rsid w:val="004B0C19"/>
    <w:rsid w:val="004D630F"/>
    <w:rsid w:val="004E2B7D"/>
    <w:rsid w:val="004F43AC"/>
    <w:rsid w:val="00516E1A"/>
    <w:rsid w:val="0053116F"/>
    <w:rsid w:val="00536014"/>
    <w:rsid w:val="00546BCB"/>
    <w:rsid w:val="00546D15"/>
    <w:rsid w:val="0056065D"/>
    <w:rsid w:val="00565D5B"/>
    <w:rsid w:val="0057269E"/>
    <w:rsid w:val="00574905"/>
    <w:rsid w:val="00585FDA"/>
    <w:rsid w:val="005B35D6"/>
    <w:rsid w:val="005B3610"/>
    <w:rsid w:val="005B49B2"/>
    <w:rsid w:val="006025C3"/>
    <w:rsid w:val="00606500"/>
    <w:rsid w:val="0061120D"/>
    <w:rsid w:val="00614FEB"/>
    <w:rsid w:val="00617D83"/>
    <w:rsid w:val="00617D94"/>
    <w:rsid w:val="0062576C"/>
    <w:rsid w:val="00633D75"/>
    <w:rsid w:val="006455B3"/>
    <w:rsid w:val="00670F4E"/>
    <w:rsid w:val="00683BA8"/>
    <w:rsid w:val="006A4AFB"/>
    <w:rsid w:val="006D095C"/>
    <w:rsid w:val="006E136B"/>
    <w:rsid w:val="006E3BE2"/>
    <w:rsid w:val="006E7280"/>
    <w:rsid w:val="00700930"/>
    <w:rsid w:val="00722F84"/>
    <w:rsid w:val="00741B4B"/>
    <w:rsid w:val="0074303B"/>
    <w:rsid w:val="007524BC"/>
    <w:rsid w:val="00763223"/>
    <w:rsid w:val="007657E5"/>
    <w:rsid w:val="00773BBD"/>
    <w:rsid w:val="007A4B49"/>
    <w:rsid w:val="007C1928"/>
    <w:rsid w:val="007C31D2"/>
    <w:rsid w:val="007D02CC"/>
    <w:rsid w:val="007D1A7E"/>
    <w:rsid w:val="007E432F"/>
    <w:rsid w:val="007F45C7"/>
    <w:rsid w:val="00801EB0"/>
    <w:rsid w:val="00805AB5"/>
    <w:rsid w:val="008262E6"/>
    <w:rsid w:val="00827754"/>
    <w:rsid w:val="00832224"/>
    <w:rsid w:val="00832BB7"/>
    <w:rsid w:val="0083489A"/>
    <w:rsid w:val="00847257"/>
    <w:rsid w:val="008517F4"/>
    <w:rsid w:val="00871B31"/>
    <w:rsid w:val="00897B8E"/>
    <w:rsid w:val="008B29DF"/>
    <w:rsid w:val="008B5395"/>
    <w:rsid w:val="008C2368"/>
    <w:rsid w:val="008C56BB"/>
    <w:rsid w:val="008D0FB2"/>
    <w:rsid w:val="008D3809"/>
    <w:rsid w:val="008E5B4C"/>
    <w:rsid w:val="009052EC"/>
    <w:rsid w:val="0092226D"/>
    <w:rsid w:val="00925766"/>
    <w:rsid w:val="009328FE"/>
    <w:rsid w:val="0094297E"/>
    <w:rsid w:val="00951D3B"/>
    <w:rsid w:val="00951E0C"/>
    <w:rsid w:val="00971B32"/>
    <w:rsid w:val="00982BB0"/>
    <w:rsid w:val="00996D07"/>
    <w:rsid w:val="009A4E9C"/>
    <w:rsid w:val="009B7143"/>
    <w:rsid w:val="00A0111C"/>
    <w:rsid w:val="00A06B38"/>
    <w:rsid w:val="00A41D9E"/>
    <w:rsid w:val="00A72E2F"/>
    <w:rsid w:val="00A82107"/>
    <w:rsid w:val="00AA73D8"/>
    <w:rsid w:val="00AD73BA"/>
    <w:rsid w:val="00AF3485"/>
    <w:rsid w:val="00AF62D5"/>
    <w:rsid w:val="00B05CC8"/>
    <w:rsid w:val="00B217D7"/>
    <w:rsid w:val="00B237D5"/>
    <w:rsid w:val="00B25572"/>
    <w:rsid w:val="00B31BC6"/>
    <w:rsid w:val="00B55569"/>
    <w:rsid w:val="00B56C8D"/>
    <w:rsid w:val="00B7509E"/>
    <w:rsid w:val="00B82C59"/>
    <w:rsid w:val="00B84717"/>
    <w:rsid w:val="00BB64AB"/>
    <w:rsid w:val="00BE77B1"/>
    <w:rsid w:val="00C07517"/>
    <w:rsid w:val="00C405B5"/>
    <w:rsid w:val="00C4247A"/>
    <w:rsid w:val="00C63AA7"/>
    <w:rsid w:val="00C80E9D"/>
    <w:rsid w:val="00C907D3"/>
    <w:rsid w:val="00CA6427"/>
    <w:rsid w:val="00CB4343"/>
    <w:rsid w:val="00CF03A8"/>
    <w:rsid w:val="00CF1A05"/>
    <w:rsid w:val="00CF4A82"/>
    <w:rsid w:val="00CF7403"/>
    <w:rsid w:val="00D00167"/>
    <w:rsid w:val="00D07652"/>
    <w:rsid w:val="00D2323E"/>
    <w:rsid w:val="00D32A4A"/>
    <w:rsid w:val="00D41BB6"/>
    <w:rsid w:val="00D52627"/>
    <w:rsid w:val="00D71747"/>
    <w:rsid w:val="00D727DD"/>
    <w:rsid w:val="00D80563"/>
    <w:rsid w:val="00D9694D"/>
    <w:rsid w:val="00DA025E"/>
    <w:rsid w:val="00DA1855"/>
    <w:rsid w:val="00DA5AAF"/>
    <w:rsid w:val="00DC6E94"/>
    <w:rsid w:val="00DF43C0"/>
    <w:rsid w:val="00E1126B"/>
    <w:rsid w:val="00E263D6"/>
    <w:rsid w:val="00E32921"/>
    <w:rsid w:val="00E35C11"/>
    <w:rsid w:val="00E573CE"/>
    <w:rsid w:val="00E84D76"/>
    <w:rsid w:val="00E90A91"/>
    <w:rsid w:val="00E920F1"/>
    <w:rsid w:val="00E93802"/>
    <w:rsid w:val="00EC4EE5"/>
    <w:rsid w:val="00ED2BBA"/>
    <w:rsid w:val="00ED429A"/>
    <w:rsid w:val="00EE5EEA"/>
    <w:rsid w:val="00EF0C3B"/>
    <w:rsid w:val="00EF4BD8"/>
    <w:rsid w:val="00EF5C9C"/>
    <w:rsid w:val="00F01BD6"/>
    <w:rsid w:val="00F0340F"/>
    <w:rsid w:val="00F03914"/>
    <w:rsid w:val="00F0540E"/>
    <w:rsid w:val="00F17481"/>
    <w:rsid w:val="00F3016A"/>
    <w:rsid w:val="00F532C2"/>
    <w:rsid w:val="00F53CE9"/>
    <w:rsid w:val="00F64B6B"/>
    <w:rsid w:val="00F66DCE"/>
    <w:rsid w:val="00F72F92"/>
    <w:rsid w:val="00F741DB"/>
    <w:rsid w:val="00F763CA"/>
    <w:rsid w:val="00F80864"/>
    <w:rsid w:val="00F8299C"/>
    <w:rsid w:val="00F84264"/>
    <w:rsid w:val="00F8655D"/>
    <w:rsid w:val="00F917A0"/>
    <w:rsid w:val="00FA4BC8"/>
    <w:rsid w:val="00FB484F"/>
    <w:rsid w:val="00FB4F70"/>
    <w:rsid w:val="00FD3D9B"/>
    <w:rsid w:val="00FD4395"/>
    <w:rsid w:val="00FE43BE"/>
    <w:rsid w:val="00FF4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52F1FC"/>
  <w15:docId w15:val="{250AD06A-77DB-4765-BDE8-4A5CB4FBE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41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683BA8"/>
    <w:pPr>
      <w:ind w:left="720"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683BA8"/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unhideWhenUsed/>
    <w:rsid w:val="00683BA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683BA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ingtitleStyle">
    <w:name w:val="heading titleStyle"/>
    <w:basedOn w:val="Normal"/>
    <w:rsid w:val="00683BA8"/>
    <w:pPr>
      <w:spacing w:after="160" w:line="259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805AB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05AB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34"/>
    <w:unhideWhenUsed/>
    <w:qFormat/>
    <w:rsid w:val="00871B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CommentReference">
    <w:name w:val="annotation reference"/>
    <w:uiPriority w:val="99"/>
    <w:semiHidden/>
    <w:unhideWhenUsed/>
    <w:rsid w:val="006A4A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A4AFB"/>
    <w:rPr>
      <w:rFonts w:ascii="Calibri" w:eastAsia="Calibri" w:hAnsi="Calibri" w:cs="Times New Roman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A4AFB"/>
    <w:rPr>
      <w:rFonts w:ascii="Calibri" w:eastAsia="Calibri" w:hAnsi="Calibri" w:cs="Times New Roman"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4A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4AFB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uiPriority w:val="99"/>
    <w:rsid w:val="00A06B3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val="ru-RU" w:eastAsia="ru-RU"/>
    </w:rPr>
  </w:style>
  <w:style w:type="character" w:styleId="Hyperlink">
    <w:name w:val="Hyperlink"/>
    <w:basedOn w:val="DefaultParagraphFont"/>
    <w:semiHidden/>
    <w:rsid w:val="00437488"/>
    <w:rPr>
      <w:color w:val="0000FF"/>
      <w:u w:val="single"/>
    </w:rPr>
  </w:style>
  <w:style w:type="character" w:customStyle="1" w:styleId="FontStyle24">
    <w:name w:val="Font Style24"/>
    <w:uiPriority w:val="99"/>
    <w:rsid w:val="00437488"/>
    <w:rPr>
      <w:rFonts w:ascii="Tahoma" w:hAnsi="Tahoma" w:cs="Tahoma" w:hint="default"/>
      <w:sz w:val="22"/>
      <w:szCs w:val="22"/>
    </w:rPr>
  </w:style>
  <w:style w:type="character" w:styleId="Strong">
    <w:name w:val="Strong"/>
    <w:basedOn w:val="DefaultParagraphFont"/>
    <w:uiPriority w:val="22"/>
    <w:qFormat/>
    <w:rsid w:val="00B25572"/>
    <w:rPr>
      <w:b/>
    </w:rPr>
  </w:style>
  <w:style w:type="character" w:styleId="Emphasis">
    <w:name w:val="Emphasis"/>
    <w:basedOn w:val="DefaultParagraphFont"/>
    <w:qFormat/>
    <w:rsid w:val="00B25572"/>
    <w:rPr>
      <w:i/>
      <w:iCs/>
    </w:rPr>
  </w:style>
  <w:style w:type="paragraph" w:styleId="NoSpacing">
    <w:name w:val="No Spacing"/>
    <w:link w:val="NoSpacingChar"/>
    <w:qFormat/>
    <w:rsid w:val="008262E6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8262E6"/>
    <w:rPr>
      <w:rFonts w:ascii="Calibri" w:eastAsia="Calibri" w:hAnsi="Calibri" w:cs="Times New Roman"/>
    </w:rPr>
  </w:style>
  <w:style w:type="character" w:customStyle="1" w:styleId="apple-style-span">
    <w:name w:val="apple-style-span"/>
    <w:rsid w:val="008262E6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1F20D6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4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0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2831</Words>
  <Characters>16139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https://mul2.gov.am/tasks/893807/oneclick/3_Ampopatert 1.docx?token=9b64617a54d2daeb8bcc6744d834fa3d</cp:keywords>
  <dc:description/>
  <cp:lastModifiedBy>Mher S. Shahinyan</cp:lastModifiedBy>
  <cp:revision>8</cp:revision>
  <cp:lastPrinted>2023-05-08T12:12:00Z</cp:lastPrinted>
  <dcterms:created xsi:type="dcterms:W3CDTF">2023-06-14T13:50:00Z</dcterms:created>
  <dcterms:modified xsi:type="dcterms:W3CDTF">2023-11-20T11:28:00Z</dcterms:modified>
</cp:coreProperties>
</file>