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B034C9" w14:textId="77777777" w:rsidR="00511F3D" w:rsidRPr="00832A0D" w:rsidRDefault="00511F3D" w:rsidP="004C1FA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Ր</w:t>
      </w:r>
      <w:r w:rsidR="00E0035E"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832A0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Թ</w:t>
      </w:r>
    </w:p>
    <w:p w14:paraId="5EE06BD1" w14:textId="500AE654" w:rsidR="00473AE7" w:rsidRDefault="007067F0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>
        <w:rPr>
          <w:rFonts w:ascii="Arial AM" w:hAnsi="Arial AM"/>
          <w:sz w:val="24"/>
          <w:szCs w:val="24"/>
        </w:rPr>
        <w:t>§</w:t>
      </w:r>
      <w:r>
        <w:rPr>
          <w:rFonts w:ascii="Arial AM" w:hAnsi="Arial AM"/>
          <w:sz w:val="24"/>
          <w:szCs w:val="24"/>
        </w:rPr>
        <w:t>§</w:t>
      </w:r>
      <w:r w:rsidR="00473AE7" w:rsidRPr="00473AE7">
        <w:rPr>
          <w:rFonts w:ascii="GHEA Grapalat" w:hAnsi="GHEA Grapalat"/>
          <w:sz w:val="24"/>
          <w:szCs w:val="24"/>
        </w:rPr>
        <w:t>Հայաստանի Հանրապետության 2023 թվականի պետական բյուջեի մասին</w:t>
      </w:r>
      <w:r>
        <w:rPr>
          <w:rFonts w:ascii="Arial AM" w:hAnsi="Arial AM"/>
          <w:sz w:val="24"/>
          <w:szCs w:val="24"/>
        </w:rPr>
        <w:t>¦</w:t>
      </w:r>
      <w:r w:rsidR="00473AE7" w:rsidRPr="00473AE7">
        <w:rPr>
          <w:rFonts w:ascii="GHEA Grapalat" w:hAnsi="GHEA Grapalat"/>
          <w:sz w:val="24"/>
          <w:szCs w:val="24"/>
        </w:rPr>
        <w:t xml:space="preserve"> ՀՀ օրենքում վերաբաշխում և Հայաստանի Հանրապետության կառավարության 2022 թվականի դեկտեմբերի 29-ի N 2111-Ն որոշման մեջ փոփոխություններ կատարելու մասին</w:t>
      </w:r>
      <w:r>
        <w:rPr>
          <w:rFonts w:ascii="Arial AM" w:hAnsi="Arial AM"/>
          <w:sz w:val="24"/>
          <w:szCs w:val="24"/>
        </w:rPr>
        <w:t>¦</w:t>
      </w:r>
      <w:r w:rsidR="00473AE7" w:rsidRPr="00473AE7">
        <w:rPr>
          <w:rFonts w:ascii="GHEA Grapalat" w:hAnsi="GHEA Grapalat"/>
          <w:sz w:val="24"/>
          <w:szCs w:val="24"/>
        </w:rPr>
        <w:t xml:space="preserve"> </w:t>
      </w:r>
    </w:p>
    <w:p w14:paraId="31F1C6FE" w14:textId="415B1925" w:rsidR="00ED2722" w:rsidRDefault="00ED2722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  <w:r w:rsidRPr="00ED2722">
        <w:rPr>
          <w:rFonts w:ascii="GHEA Grapalat" w:hAnsi="GHEA Grapalat"/>
          <w:sz w:val="24"/>
          <w:szCs w:val="24"/>
        </w:rPr>
        <w:t>ՀՀ կառավարության որոշման նախագծի</w:t>
      </w:r>
    </w:p>
    <w:p w14:paraId="53A7BBA1" w14:textId="77777777" w:rsidR="00DD70E8" w:rsidRPr="00832A0D" w:rsidRDefault="00DD70E8" w:rsidP="00DD70E8">
      <w:pPr>
        <w:spacing w:after="0" w:line="240" w:lineRule="auto"/>
        <w:ind w:left="-57" w:firstLine="1"/>
        <w:jc w:val="center"/>
        <w:rPr>
          <w:rFonts w:ascii="GHEA Grapalat" w:hAnsi="GHEA Grapalat"/>
          <w:sz w:val="24"/>
          <w:szCs w:val="24"/>
        </w:rPr>
      </w:pPr>
    </w:p>
    <w:tbl>
      <w:tblPr>
        <w:tblW w:w="1000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1"/>
        <w:gridCol w:w="3717"/>
      </w:tblGrid>
      <w:tr w:rsidR="005A105D" w:rsidRPr="00297CBF" w14:paraId="6DF70571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CA8B4FA" w14:textId="55A1A726" w:rsidR="005A105D" w:rsidRPr="00297CBF" w:rsidRDefault="005A105D" w:rsidP="007B47FF">
            <w:pPr>
              <w:spacing w:after="0" w:line="240" w:lineRule="auto"/>
              <w:ind w:left="129"/>
              <w:jc w:val="center"/>
              <w:rPr>
                <w:rFonts w:ascii="GHEA Grapalat" w:hAnsi="GHEA Grapalat"/>
                <w:lang w:val="hy-AM"/>
              </w:rPr>
            </w:pPr>
            <w:r w:rsidRPr="00297CBF">
              <w:rPr>
                <w:rFonts w:ascii="GHEA Grapalat" w:hAnsi="GHEA Grapalat"/>
              </w:rPr>
              <w:t>ՀՀ ֆինանսների նախարարություն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2F33B6C2" w14:textId="1F990EE5" w:rsidR="005A105D" w:rsidRPr="00297CBF" w:rsidRDefault="007067F0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297CBF">
              <w:rPr>
                <w:rFonts w:ascii="GHEA Grapalat" w:hAnsi="GHEA Grapalat"/>
              </w:rPr>
              <w:t>20</w:t>
            </w:r>
            <w:r w:rsidR="005A105D" w:rsidRPr="00297CBF">
              <w:rPr>
                <w:rFonts w:ascii="GHEA Grapalat" w:hAnsi="GHEA Grapalat"/>
              </w:rPr>
              <w:t>.</w:t>
            </w:r>
            <w:r w:rsidRPr="00297CBF">
              <w:rPr>
                <w:rFonts w:ascii="GHEA Grapalat" w:hAnsi="GHEA Grapalat"/>
              </w:rPr>
              <w:t>11</w:t>
            </w:r>
            <w:r w:rsidR="005A105D" w:rsidRPr="00297CBF">
              <w:rPr>
                <w:rFonts w:ascii="GHEA Grapalat" w:hAnsi="GHEA Grapalat"/>
              </w:rPr>
              <w:t>.202</w:t>
            </w:r>
            <w:r w:rsidR="00DE4EFD" w:rsidRPr="00297CBF">
              <w:rPr>
                <w:rFonts w:ascii="GHEA Grapalat" w:hAnsi="GHEA Grapalat"/>
                <w:lang w:val="hy-AM"/>
              </w:rPr>
              <w:t>3</w:t>
            </w:r>
            <w:r w:rsidR="005A105D" w:rsidRPr="00297CBF">
              <w:rPr>
                <w:rFonts w:ascii="GHEA Grapalat" w:eastAsia="Times New Roman" w:hAnsi="GHEA Grapalat" w:cs="Times New Roman"/>
                <w:color w:val="000000"/>
              </w:rPr>
              <w:t>թ.</w:t>
            </w:r>
          </w:p>
        </w:tc>
      </w:tr>
      <w:tr w:rsidR="005A105D" w:rsidRPr="00297CBF" w14:paraId="6992F85D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3B1050DD" w14:textId="77777777" w:rsidR="005A105D" w:rsidRPr="00297CBF" w:rsidRDefault="005A105D" w:rsidP="007B47FF">
            <w:pPr>
              <w:spacing w:after="0" w:line="240" w:lineRule="auto"/>
              <w:ind w:left="129"/>
              <w:rPr>
                <w:rFonts w:ascii="GHEA Grapalat" w:hAnsi="GHEA Grapalat"/>
                <w:lang w:val="hy-AM"/>
              </w:rPr>
            </w:pP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EEECE1" w:themeFill="background2"/>
            <w:vAlign w:val="center"/>
          </w:tcPr>
          <w:p w14:paraId="7BFB0F9D" w14:textId="47B309C7" w:rsidR="005A105D" w:rsidRPr="00297CBF" w:rsidRDefault="00ED2722" w:rsidP="007B47FF">
            <w:pPr>
              <w:spacing w:after="0" w:line="240" w:lineRule="auto"/>
              <w:ind w:firstLine="128"/>
              <w:jc w:val="center"/>
              <w:rPr>
                <w:rFonts w:ascii="GHEA Grapalat" w:eastAsia="Times New Roman" w:hAnsi="GHEA Grapalat" w:cs="Times New Roman"/>
              </w:rPr>
            </w:pPr>
            <w:r w:rsidRPr="00297CBF">
              <w:rPr>
                <w:rFonts w:ascii="GHEA Grapalat" w:eastAsia="Times New Roman" w:hAnsi="GHEA Grapalat" w:cs="Times New Roman"/>
              </w:rPr>
              <w:t>№ 01/34-1/</w:t>
            </w:r>
            <w:r w:rsidR="007067F0" w:rsidRPr="00297CBF">
              <w:rPr>
                <w:rFonts w:ascii="GHEA Grapalat" w:eastAsia="Times New Roman" w:hAnsi="GHEA Grapalat" w:cs="Times New Roman"/>
              </w:rPr>
              <w:t>22710</w:t>
            </w:r>
            <w:r w:rsidR="0015614F" w:rsidRPr="00297CBF">
              <w:rPr>
                <w:rFonts w:ascii="GHEA Grapalat" w:eastAsia="Times New Roman" w:hAnsi="GHEA Grapalat" w:cs="Times New Roman"/>
              </w:rPr>
              <w:t>-2023</w:t>
            </w:r>
          </w:p>
        </w:tc>
      </w:tr>
      <w:tr w:rsidR="001A36D1" w:rsidRPr="00297CBF" w14:paraId="5D7ED6E0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44FFB00" w14:textId="3B93F2CB" w:rsidR="001A36D1" w:rsidRPr="00297CBF" w:rsidRDefault="002F69C6" w:rsidP="000A1548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</w:rPr>
            </w:pPr>
            <w:r w:rsidRPr="00297CBF">
              <w:rPr>
                <w:rFonts w:ascii="GHEA Grapalat" w:eastAsia="Times New Roman" w:hAnsi="GHEA Grapalat" w:cs="Sylfaen"/>
                <w:bCs/>
              </w:rPr>
              <w:t xml:space="preserve">Նախագծի վերաբերյալ հայտնում է, որ </w:t>
            </w:r>
            <w:r w:rsidR="009B0731" w:rsidRPr="00297CBF">
              <w:rPr>
                <w:rFonts w:ascii="GHEA Grapalat" w:eastAsia="Times New Roman" w:hAnsi="GHEA Grapalat" w:cs="Sylfaen"/>
                <w:bCs/>
              </w:rPr>
              <w:t>N 7 հավելվածով ներկայացված գնումների պլանի համաձայն՝ անվանացանկում ներառված գնման առարկաներից ոչ բոլորն են գնման գործընթացի շրջանակներում գնման մրցակցային ձևերով կամ «Գնումների մասին» ՀՀ օրենքի 23-րդ հոդվածի 1-ին մասի 2-րդ կետով նախատեսված հիմքով պայմանավորված մեկ անձից գնման ձևով կնքված գործարքների արդյունքում առաջացած տնտեսումներ, հետևաբար Նախագծի N 1, 3, 5 և 6 հավելվածներում անհրաժեշտ է ճշգրտել 1139 ծրագրի «11001 ՀՀ կառավարության պահուստային ֆոնդ» միջոցառման ֆինանսական ցուցանիշները: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5D186D" w14:textId="6B9175F8" w:rsidR="001A36D1" w:rsidRPr="00297CBF" w:rsidRDefault="00A4570F" w:rsidP="00A4570F">
            <w:pPr>
              <w:spacing w:after="0" w:line="240" w:lineRule="auto"/>
              <w:ind w:firstLine="126"/>
              <w:rPr>
                <w:rFonts w:ascii="GHEA Grapalat" w:eastAsia="Times New Roman" w:hAnsi="GHEA Grapalat" w:cs="Sylfaen"/>
                <w:bCs/>
                <w:lang w:val="hy-AM"/>
              </w:rPr>
            </w:pPr>
            <w:r w:rsidRPr="00297CBF">
              <w:rPr>
                <w:rFonts w:ascii="GHEA Grapalat" w:eastAsia="Times New Roman" w:hAnsi="GHEA Grapalat" w:cs="Sylfaen"/>
                <w:bCs/>
                <w:lang w:val="hy-AM"/>
              </w:rPr>
              <w:t>Ը</w:t>
            </w:r>
            <w:r w:rsidR="00D54FE4" w:rsidRPr="00297CBF">
              <w:rPr>
                <w:rFonts w:ascii="GHEA Grapalat" w:eastAsia="Times New Roman" w:hAnsi="GHEA Grapalat" w:cs="Sylfaen"/>
                <w:bCs/>
              </w:rPr>
              <w:t>նդունվել</w:t>
            </w:r>
            <w:r w:rsidRPr="00297CBF">
              <w:rPr>
                <w:rFonts w:ascii="GHEA Grapalat" w:eastAsia="Times New Roman" w:hAnsi="GHEA Grapalat" w:cs="Sylfaen"/>
                <w:bCs/>
                <w:lang w:val="hy-AM"/>
              </w:rPr>
              <w:t xml:space="preserve"> է:</w:t>
            </w:r>
          </w:p>
        </w:tc>
      </w:tr>
      <w:tr w:rsidR="00466CD9" w:rsidRPr="00297CBF" w14:paraId="5A4FD069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51D5B4" w14:textId="1BAD1DBF" w:rsidR="00466CD9" w:rsidRPr="00297CBF" w:rsidRDefault="00297CBF" w:rsidP="000A1548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</w:rPr>
            </w:pPr>
            <w:r w:rsidRPr="00297CBF">
              <w:rPr>
                <w:rFonts w:ascii="GHEA Grapalat" w:eastAsia="Times New Roman" w:hAnsi="GHEA Grapalat" w:cs="Sylfaen"/>
                <w:bCs/>
              </w:rPr>
              <w:t>Նախագծի N 7 հավելվածով ներկայացված գնումների պլանում 30121500/62 քարտրիջներ» ԳՄԱ կոդով գնման առարկայի մասով նախատեսվում է իրականացնել ֆինանսական միջոցների նվազեցում, այնինչ էլեկտրոնային գնումների համակարգում հիշյալ գնման առարկայի մասով մուտքագրված են պայմանագրեր և առկա չէ մնացորդ նվազեցումը կատարելու համար: Բացի այդ Նախագծին կից ներկայացված չեն հիմնավորումներ նվազեցումների վերաբերյալ: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DAB81EA" w14:textId="51B1527B" w:rsidR="00297CBF" w:rsidRPr="00297CBF" w:rsidRDefault="00297CBF" w:rsidP="000A1548">
            <w:pPr>
              <w:spacing w:after="0" w:line="240" w:lineRule="auto"/>
              <w:ind w:left="114"/>
              <w:jc w:val="both"/>
              <w:rPr>
                <w:rFonts w:ascii="GHEA Grapalat" w:eastAsia="Times New Roman" w:hAnsi="GHEA Grapalat" w:cs="Sylfaen"/>
                <w:bCs/>
              </w:rPr>
            </w:pPr>
            <w:r>
              <w:rPr>
                <w:rFonts w:ascii="GHEA Grapalat" w:eastAsia="Times New Roman" w:hAnsi="GHEA Grapalat" w:cs="Sylfaen"/>
                <w:bCs/>
              </w:rPr>
              <w:t>Ը</w:t>
            </w:r>
            <w:r w:rsidRPr="00297CBF">
              <w:rPr>
                <w:rFonts w:ascii="GHEA Grapalat" w:eastAsia="Times New Roman" w:hAnsi="GHEA Grapalat" w:cs="Sylfaen"/>
                <w:bCs/>
              </w:rPr>
              <w:t xml:space="preserve">նդունվել է, </w:t>
            </w:r>
          </w:p>
          <w:p w14:paraId="20F0ECB4" w14:textId="77777777" w:rsidR="00466CD9" w:rsidRDefault="0059365F" w:rsidP="000A1548">
            <w:pPr>
              <w:spacing w:after="0" w:line="240" w:lineRule="auto"/>
              <w:ind w:left="114"/>
              <w:rPr>
                <w:rFonts w:ascii="GHEA Grapalat" w:eastAsia="Times New Roman" w:hAnsi="GHEA Grapalat" w:cs="Sylfaen"/>
                <w:bCs/>
              </w:rPr>
            </w:pPr>
            <w:r w:rsidRPr="00297CBF">
              <w:rPr>
                <w:rFonts w:ascii="GHEA Grapalat" w:eastAsia="Times New Roman" w:hAnsi="GHEA Grapalat" w:cs="Sylfaen"/>
                <w:bCs/>
              </w:rPr>
              <w:t>30121500/62 քարտրիջներ» ԳՄԱ կոդով գնման առարկայի մասով նախատեսվ</w:t>
            </w:r>
            <w:r>
              <w:rPr>
                <w:rFonts w:ascii="GHEA Grapalat" w:eastAsia="Times New Roman" w:hAnsi="GHEA Grapalat" w:cs="Sylfaen"/>
                <w:bCs/>
              </w:rPr>
              <w:t xml:space="preserve">ած </w:t>
            </w:r>
            <w:r w:rsidR="003D704B">
              <w:rPr>
                <w:rFonts w:ascii="GHEA Grapalat" w:eastAsia="Times New Roman" w:hAnsi="GHEA Grapalat" w:cs="Sylfaen"/>
                <w:bCs/>
              </w:rPr>
              <w:t xml:space="preserve">(1,7 հազ. դրամ գումարով) </w:t>
            </w:r>
            <w:r w:rsidR="003D704B">
              <w:rPr>
                <w:rFonts w:ascii="GHEA Grapalat" w:eastAsia="Times New Roman" w:hAnsi="GHEA Grapalat" w:cs="Sylfaen"/>
                <w:bCs/>
              </w:rPr>
              <w:t>տողը</w:t>
            </w:r>
            <w:r w:rsidR="003D704B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="003D704B" w:rsidRPr="00297CBF">
              <w:rPr>
                <w:rFonts w:ascii="GHEA Grapalat" w:eastAsia="Times New Roman" w:hAnsi="GHEA Grapalat" w:cs="Sylfaen"/>
                <w:bCs/>
              </w:rPr>
              <w:t>N 7 հավելված</w:t>
            </w:r>
            <w:r w:rsidR="003D704B">
              <w:rPr>
                <w:rFonts w:ascii="GHEA Grapalat" w:eastAsia="Times New Roman" w:hAnsi="GHEA Grapalat" w:cs="Sylfaen"/>
                <w:bCs/>
              </w:rPr>
              <w:t>ից հանվել է:</w:t>
            </w:r>
          </w:p>
          <w:p w14:paraId="7C801FC5" w14:textId="369C448C" w:rsidR="003D704B" w:rsidRPr="00297CBF" w:rsidRDefault="003D704B" w:rsidP="003D704B">
            <w:pPr>
              <w:spacing w:after="0" w:line="240" w:lineRule="auto"/>
              <w:ind w:left="114"/>
              <w:rPr>
                <w:rFonts w:ascii="GHEA Grapalat" w:eastAsia="Times New Roman" w:hAnsi="GHEA Grapalat" w:cs="Sylfaen"/>
                <w:bCs/>
                <w:lang w:val="hy-AM"/>
              </w:rPr>
            </w:pPr>
          </w:p>
        </w:tc>
      </w:tr>
      <w:tr w:rsidR="005570BE" w:rsidRPr="00297CBF" w14:paraId="0B1E531A" w14:textId="77777777" w:rsidTr="000A1548">
        <w:trPr>
          <w:trHeight w:val="572"/>
          <w:tblCellSpacing w:w="0" w:type="dxa"/>
          <w:jc w:val="center"/>
        </w:trPr>
        <w:tc>
          <w:tcPr>
            <w:tcW w:w="6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C7E1BB" w14:textId="43A48008" w:rsidR="005570BE" w:rsidRPr="00297CBF" w:rsidRDefault="00297CBF" w:rsidP="000A1548">
            <w:pPr>
              <w:spacing w:after="0" w:line="240" w:lineRule="auto"/>
              <w:ind w:left="68" w:right="122" w:firstLine="283"/>
              <w:jc w:val="both"/>
              <w:rPr>
                <w:rFonts w:ascii="GHEA Grapalat" w:eastAsia="Times New Roman" w:hAnsi="GHEA Grapalat" w:cs="Sylfaen"/>
                <w:bCs/>
              </w:rPr>
            </w:pPr>
            <w:r w:rsidRPr="00297CBF">
              <w:rPr>
                <w:rFonts w:ascii="GHEA Grapalat" w:eastAsia="Times New Roman" w:hAnsi="GHEA Grapalat" w:cs="Sylfaen"/>
                <w:bCs/>
              </w:rPr>
              <w:t>Նախագծի N 5 և N</w:t>
            </w:r>
            <w:r w:rsidRPr="00297CBF">
              <w:rPr>
                <w:rFonts w:ascii="GHEA Grapalat" w:eastAsia="Times New Roman" w:hAnsi="GHEA Grapalat" w:cs="Sylfaen"/>
                <w:bCs/>
              </w:rPr>
              <w:t xml:space="preserve"> </w:t>
            </w:r>
            <w:r w:rsidRPr="00297CBF">
              <w:rPr>
                <w:rFonts w:ascii="GHEA Grapalat" w:eastAsia="Times New Roman" w:hAnsi="GHEA Grapalat" w:cs="Sylfaen"/>
                <w:bCs/>
              </w:rPr>
              <w:t>6 հավելվածներում անհրաժեշտ է ներառել նաև 1169 ծրագրի 31001 միջոցառման աղյուսակում կատարվող փոփոխությունները:</w:t>
            </w:r>
          </w:p>
        </w:tc>
        <w:tc>
          <w:tcPr>
            <w:tcW w:w="37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98E801" w14:textId="0F1116FC" w:rsidR="00297CBF" w:rsidRPr="00297CBF" w:rsidRDefault="00297CBF" w:rsidP="00297CBF">
            <w:pPr>
              <w:spacing w:after="0" w:line="240" w:lineRule="auto"/>
              <w:ind w:left="114"/>
              <w:rPr>
                <w:rFonts w:ascii="GHEA Grapalat" w:eastAsia="Times New Roman" w:hAnsi="GHEA Grapalat" w:cs="Sylfaen"/>
                <w:bCs/>
              </w:rPr>
            </w:pPr>
            <w:r w:rsidRPr="00297CBF">
              <w:rPr>
                <w:rFonts w:ascii="GHEA Grapalat" w:eastAsia="Times New Roman" w:hAnsi="GHEA Grapalat" w:cs="Sylfaen"/>
                <w:bCs/>
              </w:rPr>
              <w:t>Ընդունվել է</w:t>
            </w:r>
            <w:r w:rsidRPr="00297CBF">
              <w:rPr>
                <w:rFonts w:ascii="GHEA Grapalat" w:eastAsia="Times New Roman" w:hAnsi="GHEA Grapalat" w:cs="Sylfaen"/>
                <w:bCs/>
                <w:lang w:val="hy-AM"/>
              </w:rPr>
              <w:t>:</w:t>
            </w:r>
          </w:p>
          <w:p w14:paraId="292BA9D0" w14:textId="570EC1DD" w:rsidR="005570BE" w:rsidRPr="00297CBF" w:rsidRDefault="005570BE" w:rsidP="00DD70E8">
            <w:pPr>
              <w:spacing w:after="0" w:line="240" w:lineRule="auto"/>
              <w:ind w:left="114"/>
              <w:rPr>
                <w:rFonts w:ascii="GHEA Grapalat" w:eastAsia="Times New Roman" w:hAnsi="GHEA Grapalat" w:cs="Sylfaen"/>
                <w:bCs/>
              </w:rPr>
            </w:pPr>
          </w:p>
        </w:tc>
      </w:tr>
    </w:tbl>
    <w:p w14:paraId="504D0EAD" w14:textId="77777777" w:rsidR="003F547E" w:rsidRPr="00832A0D" w:rsidRDefault="003F547E" w:rsidP="008C6869">
      <w:p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</w:rPr>
      </w:pPr>
    </w:p>
    <w:sectPr w:rsidR="003F547E" w:rsidRPr="00832A0D" w:rsidSect="00A137E7">
      <w:pgSz w:w="11906" w:h="16838" w:code="9"/>
      <w:pgMar w:top="1418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F13089" w14:textId="77777777" w:rsidR="006B58C8" w:rsidRDefault="006B58C8" w:rsidP="00A33A10">
      <w:pPr>
        <w:spacing w:after="0" w:line="240" w:lineRule="auto"/>
      </w:pPr>
      <w:r>
        <w:separator/>
      </w:r>
    </w:p>
  </w:endnote>
  <w:endnote w:type="continuationSeparator" w:id="0">
    <w:p w14:paraId="3186FC3E" w14:textId="77777777" w:rsidR="006B58C8" w:rsidRDefault="006B58C8" w:rsidP="00A33A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01D878" w14:textId="77777777" w:rsidR="006B58C8" w:rsidRDefault="006B58C8" w:rsidP="00A33A10">
      <w:pPr>
        <w:spacing w:after="0" w:line="240" w:lineRule="auto"/>
      </w:pPr>
      <w:r>
        <w:separator/>
      </w:r>
    </w:p>
  </w:footnote>
  <w:footnote w:type="continuationSeparator" w:id="0">
    <w:p w14:paraId="39A01B18" w14:textId="77777777" w:rsidR="006B58C8" w:rsidRDefault="006B58C8" w:rsidP="00A33A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B043B6"/>
    <w:multiLevelType w:val="hybridMultilevel"/>
    <w:tmpl w:val="8C66B1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634DFE"/>
    <w:multiLevelType w:val="hybridMultilevel"/>
    <w:tmpl w:val="57AAA070"/>
    <w:lvl w:ilvl="0" w:tplc="DE4C90B0">
      <w:start w:val="1"/>
      <w:numFmt w:val="decimal"/>
      <w:lvlText w:val="%1."/>
      <w:lvlJc w:val="left"/>
      <w:pPr>
        <w:ind w:left="420" w:hanging="360"/>
      </w:pPr>
      <w:rPr>
        <w:rFonts w:ascii="Calibri" w:hAnsi="Calibri" w:cs="Calibri"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1F3D"/>
    <w:rsid w:val="0000295C"/>
    <w:rsid w:val="0000518C"/>
    <w:rsid w:val="0001271D"/>
    <w:rsid w:val="00021C0E"/>
    <w:rsid w:val="00026785"/>
    <w:rsid w:val="00055C0A"/>
    <w:rsid w:val="00055C67"/>
    <w:rsid w:val="000A1548"/>
    <w:rsid w:val="000A5822"/>
    <w:rsid w:val="000C2793"/>
    <w:rsid w:val="000F476E"/>
    <w:rsid w:val="00111BA1"/>
    <w:rsid w:val="0011482F"/>
    <w:rsid w:val="00117398"/>
    <w:rsid w:val="00132510"/>
    <w:rsid w:val="001355EA"/>
    <w:rsid w:val="00141884"/>
    <w:rsid w:val="00150EAF"/>
    <w:rsid w:val="0015614F"/>
    <w:rsid w:val="00171166"/>
    <w:rsid w:val="0017567D"/>
    <w:rsid w:val="001762CE"/>
    <w:rsid w:val="00180C30"/>
    <w:rsid w:val="00181F53"/>
    <w:rsid w:val="00187195"/>
    <w:rsid w:val="001947FC"/>
    <w:rsid w:val="001A0A1F"/>
    <w:rsid w:val="001A12B7"/>
    <w:rsid w:val="001A36D1"/>
    <w:rsid w:val="001C09D4"/>
    <w:rsid w:val="001F303D"/>
    <w:rsid w:val="00210325"/>
    <w:rsid w:val="00212649"/>
    <w:rsid w:val="00220695"/>
    <w:rsid w:val="00242D39"/>
    <w:rsid w:val="002529DF"/>
    <w:rsid w:val="00255AD2"/>
    <w:rsid w:val="002713CD"/>
    <w:rsid w:val="002968E3"/>
    <w:rsid w:val="00297CBF"/>
    <w:rsid w:val="002A2011"/>
    <w:rsid w:val="002B19A0"/>
    <w:rsid w:val="002C1640"/>
    <w:rsid w:val="002D3A92"/>
    <w:rsid w:val="002E2183"/>
    <w:rsid w:val="002F69C6"/>
    <w:rsid w:val="00300749"/>
    <w:rsid w:val="003110A1"/>
    <w:rsid w:val="003202C0"/>
    <w:rsid w:val="00333BF6"/>
    <w:rsid w:val="00335C10"/>
    <w:rsid w:val="003416B8"/>
    <w:rsid w:val="00343E19"/>
    <w:rsid w:val="00344A09"/>
    <w:rsid w:val="0035424B"/>
    <w:rsid w:val="00360E17"/>
    <w:rsid w:val="00384678"/>
    <w:rsid w:val="00392DC4"/>
    <w:rsid w:val="003B381F"/>
    <w:rsid w:val="003B45BA"/>
    <w:rsid w:val="003D1358"/>
    <w:rsid w:val="003D704B"/>
    <w:rsid w:val="003E414E"/>
    <w:rsid w:val="003F0A7A"/>
    <w:rsid w:val="003F2F59"/>
    <w:rsid w:val="003F547E"/>
    <w:rsid w:val="00406621"/>
    <w:rsid w:val="0043514F"/>
    <w:rsid w:val="00435506"/>
    <w:rsid w:val="00445C3A"/>
    <w:rsid w:val="0045220B"/>
    <w:rsid w:val="00452ECF"/>
    <w:rsid w:val="004646ED"/>
    <w:rsid w:val="004649AA"/>
    <w:rsid w:val="00464F49"/>
    <w:rsid w:val="00466CD9"/>
    <w:rsid w:val="00473AE7"/>
    <w:rsid w:val="00477093"/>
    <w:rsid w:val="004819E8"/>
    <w:rsid w:val="00485876"/>
    <w:rsid w:val="004C1FAB"/>
    <w:rsid w:val="004C273A"/>
    <w:rsid w:val="004C3AE5"/>
    <w:rsid w:val="004C4C0C"/>
    <w:rsid w:val="004C4EB9"/>
    <w:rsid w:val="004C6F9E"/>
    <w:rsid w:val="004D2E70"/>
    <w:rsid w:val="004D3173"/>
    <w:rsid w:val="004E0BC8"/>
    <w:rsid w:val="004E5FA7"/>
    <w:rsid w:val="004F7EFB"/>
    <w:rsid w:val="00502CAE"/>
    <w:rsid w:val="00504511"/>
    <w:rsid w:val="00507D56"/>
    <w:rsid w:val="00511F3D"/>
    <w:rsid w:val="0051693A"/>
    <w:rsid w:val="0052207E"/>
    <w:rsid w:val="00526141"/>
    <w:rsid w:val="00531052"/>
    <w:rsid w:val="005358BE"/>
    <w:rsid w:val="0054426D"/>
    <w:rsid w:val="0055190F"/>
    <w:rsid w:val="005570BE"/>
    <w:rsid w:val="00560F01"/>
    <w:rsid w:val="00562074"/>
    <w:rsid w:val="005622A9"/>
    <w:rsid w:val="00563482"/>
    <w:rsid w:val="0056722C"/>
    <w:rsid w:val="005836CC"/>
    <w:rsid w:val="00592CA0"/>
    <w:rsid w:val="00592D1F"/>
    <w:rsid w:val="0059365F"/>
    <w:rsid w:val="00594B31"/>
    <w:rsid w:val="005A105D"/>
    <w:rsid w:val="005B5CB7"/>
    <w:rsid w:val="005C3963"/>
    <w:rsid w:val="005D4532"/>
    <w:rsid w:val="005E07AF"/>
    <w:rsid w:val="006037D6"/>
    <w:rsid w:val="006048A1"/>
    <w:rsid w:val="00607953"/>
    <w:rsid w:val="00623C4E"/>
    <w:rsid w:val="00631FF2"/>
    <w:rsid w:val="00640C94"/>
    <w:rsid w:val="00653395"/>
    <w:rsid w:val="006536CC"/>
    <w:rsid w:val="00656A05"/>
    <w:rsid w:val="00662626"/>
    <w:rsid w:val="00671EF3"/>
    <w:rsid w:val="00693974"/>
    <w:rsid w:val="006A50FB"/>
    <w:rsid w:val="006B58C8"/>
    <w:rsid w:val="006D19F9"/>
    <w:rsid w:val="006D6A08"/>
    <w:rsid w:val="006E022E"/>
    <w:rsid w:val="006E2487"/>
    <w:rsid w:val="006F1126"/>
    <w:rsid w:val="00703F1E"/>
    <w:rsid w:val="007067F0"/>
    <w:rsid w:val="00724557"/>
    <w:rsid w:val="00730BF4"/>
    <w:rsid w:val="00736443"/>
    <w:rsid w:val="00741DEE"/>
    <w:rsid w:val="00756D0C"/>
    <w:rsid w:val="0076148D"/>
    <w:rsid w:val="00785E2E"/>
    <w:rsid w:val="00796A2B"/>
    <w:rsid w:val="007B0D62"/>
    <w:rsid w:val="007B4402"/>
    <w:rsid w:val="007B47FF"/>
    <w:rsid w:val="007B61FF"/>
    <w:rsid w:val="007C4327"/>
    <w:rsid w:val="007E4481"/>
    <w:rsid w:val="008072C7"/>
    <w:rsid w:val="008130D3"/>
    <w:rsid w:val="00817FE1"/>
    <w:rsid w:val="008221F2"/>
    <w:rsid w:val="00825319"/>
    <w:rsid w:val="00827357"/>
    <w:rsid w:val="0082745E"/>
    <w:rsid w:val="00832A0D"/>
    <w:rsid w:val="00835896"/>
    <w:rsid w:val="008448BB"/>
    <w:rsid w:val="008619DC"/>
    <w:rsid w:val="008632C3"/>
    <w:rsid w:val="00864E65"/>
    <w:rsid w:val="00866AB6"/>
    <w:rsid w:val="00874F01"/>
    <w:rsid w:val="00885E02"/>
    <w:rsid w:val="00887B06"/>
    <w:rsid w:val="008A3F44"/>
    <w:rsid w:val="008B6D26"/>
    <w:rsid w:val="008C162E"/>
    <w:rsid w:val="008C3FAB"/>
    <w:rsid w:val="008C6869"/>
    <w:rsid w:val="008D3060"/>
    <w:rsid w:val="008D3E1B"/>
    <w:rsid w:val="008E2D0C"/>
    <w:rsid w:val="009117DA"/>
    <w:rsid w:val="00914CF6"/>
    <w:rsid w:val="00932828"/>
    <w:rsid w:val="0094286F"/>
    <w:rsid w:val="00945CF7"/>
    <w:rsid w:val="00947AB0"/>
    <w:rsid w:val="0096461D"/>
    <w:rsid w:val="00965D80"/>
    <w:rsid w:val="00970880"/>
    <w:rsid w:val="009738DA"/>
    <w:rsid w:val="009862D5"/>
    <w:rsid w:val="00994D66"/>
    <w:rsid w:val="009B0731"/>
    <w:rsid w:val="009D261F"/>
    <w:rsid w:val="009F7D60"/>
    <w:rsid w:val="00A042EF"/>
    <w:rsid w:val="00A137E7"/>
    <w:rsid w:val="00A33A10"/>
    <w:rsid w:val="00A41531"/>
    <w:rsid w:val="00A4570F"/>
    <w:rsid w:val="00A53FFF"/>
    <w:rsid w:val="00A724D7"/>
    <w:rsid w:val="00A73379"/>
    <w:rsid w:val="00A76C96"/>
    <w:rsid w:val="00A76D51"/>
    <w:rsid w:val="00A829B4"/>
    <w:rsid w:val="00A86E58"/>
    <w:rsid w:val="00A959D6"/>
    <w:rsid w:val="00AA206D"/>
    <w:rsid w:val="00AC01A8"/>
    <w:rsid w:val="00AF00E1"/>
    <w:rsid w:val="00B0351D"/>
    <w:rsid w:val="00B16754"/>
    <w:rsid w:val="00B358F8"/>
    <w:rsid w:val="00B41292"/>
    <w:rsid w:val="00B54DD9"/>
    <w:rsid w:val="00B57D38"/>
    <w:rsid w:val="00B746E3"/>
    <w:rsid w:val="00B77507"/>
    <w:rsid w:val="00B85195"/>
    <w:rsid w:val="00B9190A"/>
    <w:rsid w:val="00BA66B1"/>
    <w:rsid w:val="00BB2831"/>
    <w:rsid w:val="00BC4EFB"/>
    <w:rsid w:val="00C01731"/>
    <w:rsid w:val="00C01D7F"/>
    <w:rsid w:val="00C01FCA"/>
    <w:rsid w:val="00C2133B"/>
    <w:rsid w:val="00C22BA1"/>
    <w:rsid w:val="00C22ED0"/>
    <w:rsid w:val="00C319E4"/>
    <w:rsid w:val="00C41731"/>
    <w:rsid w:val="00C42EB9"/>
    <w:rsid w:val="00C47145"/>
    <w:rsid w:val="00C477BF"/>
    <w:rsid w:val="00C609BF"/>
    <w:rsid w:val="00C76C67"/>
    <w:rsid w:val="00C770DA"/>
    <w:rsid w:val="00C909D1"/>
    <w:rsid w:val="00CB775C"/>
    <w:rsid w:val="00CD3DCF"/>
    <w:rsid w:val="00CD5E2E"/>
    <w:rsid w:val="00CE10EA"/>
    <w:rsid w:val="00CF1166"/>
    <w:rsid w:val="00D00904"/>
    <w:rsid w:val="00D062A1"/>
    <w:rsid w:val="00D16E75"/>
    <w:rsid w:val="00D40A5B"/>
    <w:rsid w:val="00D51A3C"/>
    <w:rsid w:val="00D54FE4"/>
    <w:rsid w:val="00D61BCF"/>
    <w:rsid w:val="00D64744"/>
    <w:rsid w:val="00D6727B"/>
    <w:rsid w:val="00D710CA"/>
    <w:rsid w:val="00D870A4"/>
    <w:rsid w:val="00D94563"/>
    <w:rsid w:val="00DB7143"/>
    <w:rsid w:val="00DD6C6C"/>
    <w:rsid w:val="00DD70E8"/>
    <w:rsid w:val="00DE4EFD"/>
    <w:rsid w:val="00E0035E"/>
    <w:rsid w:val="00E028AB"/>
    <w:rsid w:val="00E03104"/>
    <w:rsid w:val="00E0376B"/>
    <w:rsid w:val="00E255EF"/>
    <w:rsid w:val="00E30215"/>
    <w:rsid w:val="00E327B3"/>
    <w:rsid w:val="00E42194"/>
    <w:rsid w:val="00E551F3"/>
    <w:rsid w:val="00E56B98"/>
    <w:rsid w:val="00E6453F"/>
    <w:rsid w:val="00E6510D"/>
    <w:rsid w:val="00E7730C"/>
    <w:rsid w:val="00E837E2"/>
    <w:rsid w:val="00E845C6"/>
    <w:rsid w:val="00E85C78"/>
    <w:rsid w:val="00EB099B"/>
    <w:rsid w:val="00EB20F4"/>
    <w:rsid w:val="00EC5E13"/>
    <w:rsid w:val="00ED2722"/>
    <w:rsid w:val="00EE267B"/>
    <w:rsid w:val="00EF5AD8"/>
    <w:rsid w:val="00F010BC"/>
    <w:rsid w:val="00F16D45"/>
    <w:rsid w:val="00F2085C"/>
    <w:rsid w:val="00F22572"/>
    <w:rsid w:val="00F41986"/>
    <w:rsid w:val="00F470A7"/>
    <w:rsid w:val="00F60B3F"/>
    <w:rsid w:val="00F678B7"/>
    <w:rsid w:val="00F8462B"/>
    <w:rsid w:val="00F84897"/>
    <w:rsid w:val="00FB40FF"/>
    <w:rsid w:val="00FB7FBE"/>
    <w:rsid w:val="00FC2BF0"/>
    <w:rsid w:val="00FC3C34"/>
    <w:rsid w:val="00FE1352"/>
    <w:rsid w:val="00FE33F3"/>
    <w:rsid w:val="00FF3B3E"/>
    <w:rsid w:val="00FF47AE"/>
    <w:rsid w:val="00FF5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EAFF20"/>
  <w15:docId w15:val="{3BE6BCF1-03B5-4891-81E7-EBC50078F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11F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11F3D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3A10"/>
  </w:style>
  <w:style w:type="paragraph" w:styleId="Footer">
    <w:name w:val="footer"/>
    <w:basedOn w:val="Normal"/>
    <w:link w:val="FooterChar"/>
    <w:uiPriority w:val="99"/>
    <w:unhideWhenUsed/>
    <w:rsid w:val="00A33A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3A10"/>
  </w:style>
  <w:style w:type="paragraph" w:styleId="BalloonText">
    <w:name w:val="Balloon Text"/>
    <w:basedOn w:val="Normal"/>
    <w:link w:val="BalloonTextChar"/>
    <w:uiPriority w:val="99"/>
    <w:semiHidden/>
    <w:unhideWhenUsed/>
    <w:rsid w:val="00FB7F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7FBE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1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127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CCAB-683C-4251-87A3-CB4522A9B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207</cp:revision>
  <cp:lastPrinted>2023-08-18T11:27:00Z</cp:lastPrinted>
  <dcterms:created xsi:type="dcterms:W3CDTF">2021-03-16T06:04:00Z</dcterms:created>
  <dcterms:modified xsi:type="dcterms:W3CDTF">2023-11-22T05:30:00Z</dcterms:modified>
  <cp:keywords>https://mul2.gov.am/tasks/892747/oneclick/Ampopatert.docx?token=b1c8abe1a4e269884312a8b1fc19ccb8</cp:keywords>
</cp:coreProperties>
</file>