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00F8" w:rsidRPr="00096A66" w:rsidRDefault="00B400F8" w:rsidP="00B400F8">
      <w:pPr>
        <w:widowControl w:val="0"/>
        <w:tabs>
          <w:tab w:val="left" w:pos="851"/>
        </w:tabs>
        <w:spacing w:line="360" w:lineRule="auto"/>
        <w:jc w:val="center"/>
        <w:rPr>
          <w:rFonts w:ascii="GHEA Grapalat" w:hAnsi="GHEA Grapalat"/>
          <w:b/>
          <w:bCs/>
          <w:iCs/>
          <w:noProof/>
        </w:rPr>
      </w:pPr>
      <w:r w:rsidRPr="00096A66">
        <w:rPr>
          <w:rFonts w:ascii="GHEA Grapalat" w:hAnsi="GHEA Grapalat"/>
          <w:b/>
          <w:bCs/>
          <w:iCs/>
          <w:noProof/>
        </w:rPr>
        <w:t>ՀԻՄՆԱՎՈՐՈՒՄ</w:t>
      </w:r>
    </w:p>
    <w:p w:rsidR="00B400F8" w:rsidRPr="00096A66" w:rsidRDefault="00B400F8" w:rsidP="00B400F8">
      <w:pPr>
        <w:spacing w:line="276" w:lineRule="auto"/>
        <w:jc w:val="center"/>
        <w:rPr>
          <w:rFonts w:ascii="GHEA Grapalat" w:hAnsi="GHEA Grapalat" w:cs="GHEA Grapalat"/>
          <w:b/>
          <w:bCs/>
          <w:color w:val="000000"/>
        </w:rPr>
      </w:pPr>
      <w:r w:rsidRPr="00096A66">
        <w:rPr>
          <w:rFonts w:ascii="GHEA Grapalat" w:hAnsi="GHEA Grapalat" w:cs="GHEA Grapalat"/>
          <w:b/>
          <w:bCs/>
          <w:color w:val="000000"/>
        </w:rPr>
        <w:t>ԱԶԳԱՅԻՆ ԱՆՎՏԱՆԳՈՒԹՅԱՆ ՄԱՐՄԻՆՆԵՐՈՒՄ ԾԱՌԱՅՈՒԹՅԱՆ ՄԱՍԻՆ ՕՐԵՆՔՈՒՄ ՓՈՓՈԽՈՒԹՅՈՒՆՆԵՐ ԿԱՏԱՐԵԼՈՒ ՄԱՍԻՆ</w:t>
      </w:r>
      <w:r w:rsidRPr="00096A66">
        <w:rPr>
          <w:rFonts w:ascii="GHEA Grapalat" w:hAnsi="GHEA Grapalat"/>
          <w:b/>
          <w:bCs/>
          <w:color w:val="000000"/>
        </w:rPr>
        <w:t xml:space="preserve"> </w:t>
      </w:r>
      <w:r w:rsidRPr="00096A66">
        <w:rPr>
          <w:rFonts w:ascii="GHEA Grapalat" w:hAnsi="GHEA Grapalat" w:cs="GHEA Grapalat"/>
          <w:b/>
          <w:bCs/>
          <w:color w:val="000000"/>
        </w:rPr>
        <w:t>ԵՎ ԱԶԳԱՅԻՆ ԱՆՎՏԱՆԳՈՒԹՅԱՆ ՄԱՐՄԻՆՆԵՐԻ ՄԱՍԻՆ ՕՐԵՆՔՈՒՄ ՓՈՓՈԽՈՒԹՅՈՒՆ ԿԱՏԱՐԵԼՈՒ ՄԱՍԻՆ</w:t>
      </w:r>
      <w:r w:rsidR="00632734" w:rsidRPr="00096A66">
        <w:rPr>
          <w:rFonts w:ascii="GHEA Grapalat" w:hAnsi="GHEA Grapalat" w:cs="GHEA Grapalat"/>
          <w:b/>
          <w:bCs/>
          <w:color w:val="000000"/>
        </w:rPr>
        <w:t xml:space="preserve">, «ՀԱՅԱՍՏԱՆԻ ՀԱՆՐԱՊԵՏՈՒԹՅԱՆ ԶԻՆՎԱԾ ՈՒԺԵՐԻ ԿԱՐԳԱՊԱՀԱԿԱՆ ԿԱՆՈՆԱԳԻՐՔ» ՕՐԵՆՔՈՒՄ ԼՐԱՑՈՒՄ ԿԱՏԱՐԵԼՈՒ ՄԱՍԻՆ» </w:t>
      </w:r>
      <w:r w:rsidRPr="00096A66">
        <w:rPr>
          <w:rFonts w:ascii="GHEA Grapalat" w:hAnsi="GHEA Grapalat"/>
          <w:b/>
        </w:rPr>
        <w:t>ՕՐԵ</w:t>
      </w:r>
      <w:r w:rsidRPr="00096A66">
        <w:rPr>
          <w:rFonts w:ascii="GHEA Grapalat" w:hAnsi="GHEA Grapalat" w:cs="Sylfaen"/>
          <w:b/>
        </w:rPr>
        <w:t>ՆՔՆԵՐԻ</w:t>
      </w:r>
      <w:r w:rsidRPr="00096A66">
        <w:rPr>
          <w:rFonts w:ascii="GHEA Grapalat" w:hAnsi="GHEA Grapalat"/>
        </w:rPr>
        <w:t xml:space="preserve"> </w:t>
      </w:r>
      <w:r w:rsidRPr="00096A66">
        <w:rPr>
          <w:rFonts w:ascii="GHEA Grapalat" w:hAnsi="GHEA Grapalat"/>
          <w:b/>
        </w:rPr>
        <w:t xml:space="preserve">ՆԱԽԱԳԾԵՐԻ </w:t>
      </w:r>
      <w:r w:rsidRPr="00096A66">
        <w:rPr>
          <w:rFonts w:ascii="GHEA Grapalat" w:hAnsi="GHEA Grapalat"/>
          <w:b/>
          <w:bCs/>
          <w:iCs/>
          <w:noProof/>
        </w:rPr>
        <w:t>ԸՆԴՈՒՆՄԱՆ</w:t>
      </w:r>
    </w:p>
    <w:p w:rsidR="00B400F8" w:rsidRPr="00096A66" w:rsidRDefault="00B400F8" w:rsidP="00B400F8">
      <w:pPr>
        <w:widowControl w:val="0"/>
        <w:tabs>
          <w:tab w:val="left" w:pos="851"/>
        </w:tabs>
        <w:spacing w:line="360" w:lineRule="auto"/>
        <w:ind w:firstLine="720"/>
        <w:jc w:val="both"/>
        <w:rPr>
          <w:rFonts w:ascii="GHEA Grapalat" w:hAnsi="GHEA Grapalat"/>
        </w:rPr>
      </w:pPr>
    </w:p>
    <w:p w:rsidR="00B400F8" w:rsidRPr="00096A66" w:rsidRDefault="00B400F8" w:rsidP="00B400F8">
      <w:pPr>
        <w:pStyle w:val="ListParagraph"/>
        <w:numPr>
          <w:ilvl w:val="0"/>
          <w:numId w:val="19"/>
        </w:numPr>
        <w:shd w:val="clear" w:color="auto" w:fill="FFFFFF"/>
        <w:tabs>
          <w:tab w:val="left" w:pos="851"/>
          <w:tab w:val="left" w:pos="993"/>
        </w:tabs>
        <w:ind w:left="0" w:firstLine="720"/>
        <w:rPr>
          <w:rFonts w:ascii="GHEA Grapalat" w:hAnsi="GHEA Grapalat" w:cs="Arian AMU"/>
          <w:b/>
          <w:bCs/>
          <w:sz w:val="24"/>
          <w:szCs w:val="24"/>
          <w:bdr w:val="none" w:sz="0" w:space="0" w:color="auto" w:frame="1"/>
          <w:lang w:val="hy-AM" w:eastAsia="hy-AM"/>
        </w:rPr>
      </w:pPr>
      <w:r w:rsidRPr="00096A66">
        <w:rPr>
          <w:rFonts w:ascii="GHEA Grapalat" w:hAnsi="GHEA Grapalat" w:cs="Arial"/>
          <w:b/>
          <w:sz w:val="24"/>
          <w:szCs w:val="24"/>
          <w:lang w:val="hy-AM"/>
        </w:rPr>
        <w:t>Կարգավորման</w:t>
      </w:r>
      <w:r w:rsidRPr="00096A66">
        <w:rPr>
          <w:rFonts w:ascii="GHEA Grapalat" w:hAnsi="GHEA Grapalat" w:cs="Arial Armenian"/>
          <w:b/>
          <w:sz w:val="24"/>
          <w:szCs w:val="24"/>
          <w:lang w:val="hy-AM"/>
        </w:rPr>
        <w:t xml:space="preserve"> </w:t>
      </w:r>
      <w:r w:rsidRPr="00096A66">
        <w:rPr>
          <w:rFonts w:ascii="GHEA Grapalat" w:hAnsi="GHEA Grapalat" w:cs="Arial"/>
          <w:b/>
          <w:sz w:val="24"/>
          <w:szCs w:val="24"/>
          <w:lang w:val="hy-AM"/>
        </w:rPr>
        <w:t>ենթակա</w:t>
      </w:r>
      <w:r w:rsidRPr="00096A66">
        <w:rPr>
          <w:rFonts w:ascii="GHEA Grapalat" w:hAnsi="GHEA Grapalat" w:cs="Arial Armenian"/>
          <w:b/>
          <w:sz w:val="24"/>
          <w:szCs w:val="24"/>
          <w:lang w:val="hy-AM"/>
        </w:rPr>
        <w:t xml:space="preserve"> </w:t>
      </w:r>
      <w:r w:rsidRPr="00096A66">
        <w:rPr>
          <w:rFonts w:ascii="GHEA Grapalat" w:hAnsi="GHEA Grapalat" w:cs="Arial"/>
          <w:b/>
          <w:sz w:val="24"/>
          <w:szCs w:val="24"/>
          <w:lang w:val="hy-AM"/>
        </w:rPr>
        <w:t>ոլորտի</w:t>
      </w:r>
      <w:r w:rsidRPr="00096A66">
        <w:rPr>
          <w:rFonts w:ascii="GHEA Grapalat" w:hAnsi="GHEA Grapalat" w:cs="Arial Armenian"/>
          <w:b/>
          <w:sz w:val="24"/>
          <w:szCs w:val="24"/>
          <w:lang w:val="hy-AM"/>
        </w:rPr>
        <w:t xml:space="preserve"> </w:t>
      </w:r>
      <w:r w:rsidRPr="00096A66">
        <w:rPr>
          <w:rFonts w:ascii="GHEA Grapalat" w:hAnsi="GHEA Grapalat" w:cs="Arial"/>
          <w:b/>
          <w:sz w:val="24"/>
          <w:szCs w:val="24"/>
          <w:lang w:val="hy-AM"/>
        </w:rPr>
        <w:t>կամ</w:t>
      </w:r>
      <w:r w:rsidRPr="00096A66">
        <w:rPr>
          <w:rFonts w:ascii="GHEA Grapalat" w:hAnsi="GHEA Grapalat" w:cs="Arial Armenian"/>
          <w:b/>
          <w:sz w:val="24"/>
          <w:szCs w:val="24"/>
          <w:lang w:val="hy-AM"/>
        </w:rPr>
        <w:t xml:space="preserve"> </w:t>
      </w:r>
      <w:r w:rsidRPr="00096A66">
        <w:rPr>
          <w:rFonts w:ascii="GHEA Grapalat" w:hAnsi="GHEA Grapalat" w:cs="Arial"/>
          <w:b/>
          <w:sz w:val="24"/>
          <w:szCs w:val="24"/>
          <w:lang w:val="hy-AM"/>
        </w:rPr>
        <w:t>խնդրի</w:t>
      </w:r>
      <w:r w:rsidRPr="00096A66">
        <w:rPr>
          <w:rFonts w:ascii="GHEA Grapalat" w:hAnsi="GHEA Grapalat" w:cs="Arial Armenian"/>
          <w:b/>
          <w:sz w:val="24"/>
          <w:szCs w:val="24"/>
          <w:lang w:val="hy-AM"/>
        </w:rPr>
        <w:t xml:space="preserve"> </w:t>
      </w:r>
      <w:r w:rsidRPr="00096A66">
        <w:rPr>
          <w:rFonts w:ascii="GHEA Grapalat" w:hAnsi="GHEA Grapalat" w:cs="Arial"/>
          <w:b/>
          <w:sz w:val="24"/>
          <w:szCs w:val="24"/>
          <w:lang w:val="hy-AM"/>
        </w:rPr>
        <w:t>սահմանումը.</w:t>
      </w:r>
      <w:r w:rsidRPr="00096A66">
        <w:rPr>
          <w:rFonts w:ascii="GHEA Grapalat" w:hAnsi="GHEA Grapalat" w:cs="Arian AMU"/>
          <w:b/>
          <w:bCs/>
          <w:sz w:val="24"/>
          <w:szCs w:val="24"/>
          <w:bdr w:val="none" w:sz="0" w:space="0" w:color="auto" w:frame="1"/>
          <w:lang w:val="hy-AM" w:eastAsia="hy-AM"/>
        </w:rPr>
        <w:t xml:space="preserve"> </w:t>
      </w:r>
    </w:p>
    <w:p w:rsidR="00B400F8" w:rsidRPr="00096A66" w:rsidRDefault="00B400F8" w:rsidP="00B400F8">
      <w:pPr>
        <w:spacing w:line="360" w:lineRule="auto"/>
        <w:ind w:firstLine="720"/>
        <w:jc w:val="both"/>
        <w:rPr>
          <w:rFonts w:ascii="GHEA Grapalat" w:hAnsi="GHEA Grapalat"/>
        </w:rPr>
      </w:pPr>
      <w:r w:rsidRPr="00096A66">
        <w:rPr>
          <w:rFonts w:ascii="GHEA Grapalat" w:hAnsi="GHEA Grapalat"/>
        </w:rPr>
        <w:t>Անձի՝ հավասարության պայմաններում հանրային ծառայության անցնելու իրավունքը երաշխավորված է տարբեր միջազգային ակտերով, ինչպես օրինակ, Քաղաքացիական և քաղաքական իրավունքների մասին դաշնագրի 25-րդ հոդվածով:</w:t>
      </w:r>
    </w:p>
    <w:p w:rsidR="00B400F8" w:rsidRPr="00096A66" w:rsidRDefault="00B400F8" w:rsidP="00B400F8">
      <w:pPr>
        <w:spacing w:line="360" w:lineRule="auto"/>
        <w:ind w:firstLine="720"/>
        <w:jc w:val="both"/>
        <w:rPr>
          <w:rFonts w:ascii="GHEA Grapalat" w:hAnsi="GHEA Grapalat"/>
        </w:rPr>
      </w:pPr>
      <w:r w:rsidRPr="00096A66">
        <w:rPr>
          <w:rFonts w:ascii="GHEA Grapalat" w:hAnsi="GHEA Grapalat" w:cs="Arial"/>
          <w:color w:val="000000"/>
        </w:rPr>
        <w:t xml:space="preserve">ՄԱԿ-ի մարդու իրավունքների կոմիտեն թիվ 25 մեկնաբանությամբ, անդրադառանալով </w:t>
      </w:r>
      <w:r w:rsidRPr="00096A66">
        <w:rPr>
          <w:rFonts w:ascii="GHEA Grapalat" w:hAnsi="GHEA Grapalat"/>
        </w:rPr>
        <w:t>Քաղաքացիական և քաղաքական իրավունքների մասին դաշնագրի 25-րդ հոդվածին, նշել է, որ պետությունը անձի՝ հավասարության պայմաններում հանրային ծառայության անցնելու իրավունքի իրացումն ապահովելու համար պետք է սահմանի հանրային ծառայության անցնելու պայմանների, ընթացակարգերի, առաջխաղացման, լիազորությունների կասեցման և դադարեցման օբյեկտիվ և խելամիտ չափանիշներ: Հանրային ծառայության անցնելու մատչելիությունն ապահովելու միջոցներ ևս պետք է ձեռնարկվեն:</w:t>
      </w:r>
    </w:p>
    <w:p w:rsidR="00B400F8" w:rsidRPr="00096A66" w:rsidRDefault="00B400F8" w:rsidP="00B400F8">
      <w:pPr>
        <w:spacing w:line="360" w:lineRule="auto"/>
        <w:ind w:firstLine="720"/>
        <w:jc w:val="both"/>
        <w:rPr>
          <w:rFonts w:ascii="GHEA Grapalat" w:hAnsi="GHEA Grapalat"/>
          <w:b/>
          <w:color w:val="000000"/>
          <w:shd w:val="clear" w:color="auto" w:fill="FFFFFF"/>
        </w:rPr>
      </w:pPr>
      <w:r w:rsidRPr="00096A66">
        <w:rPr>
          <w:rFonts w:ascii="GHEA Grapalat" w:hAnsi="GHEA Grapalat" w:cs="TimesNewRoman"/>
        </w:rPr>
        <w:t xml:space="preserve">Հանրային ծառայության մասին օրենքի 6-րդ հոդվածը վարչական պաշտոն հասկացությունը սահմանել է որպես </w:t>
      </w:r>
      <w:r w:rsidRPr="00096A66">
        <w:rPr>
          <w:rFonts w:ascii="GHEA Grapalat" w:hAnsi="GHEA Grapalat"/>
          <w:color w:val="000000"/>
          <w:shd w:val="clear" w:color="auto" w:fill="FFFFFF"/>
        </w:rPr>
        <w:t xml:space="preserve">հանրային իշխանության մարմիններում նշանակովի պաշտոն, որը զբաղեցնող պաշտոնատար անձն ապահովում է Հայաստանի Հանրապետության Սահմանադրությամբ և օրենքներով տվյալ մարմնին վերապահված լիազորությունների արդյունավետ իրականացումը և պատասխանատվություն է կրում իր պաշտոնից բխող նպատակների և խնդիրների իրականացման համար: Նույն հոդվածի 4-րդ մասի համաձայն՝ պետական վարչական պաշտոններն են, ի թիվս այլնի, </w:t>
      </w:r>
      <w:r w:rsidRPr="00096A66">
        <w:rPr>
          <w:rFonts w:ascii="GHEA Grapalat" w:hAnsi="GHEA Grapalat"/>
          <w:b/>
          <w:color w:val="000000"/>
          <w:shd w:val="clear" w:color="auto" w:fill="FFFFFF"/>
        </w:rPr>
        <w:t>վարչապետին ենթակա մարմինների ղեկավարների և նրանց տեղակալների պաշտոնները:</w:t>
      </w:r>
    </w:p>
    <w:p w:rsidR="00B400F8" w:rsidRPr="00096A66" w:rsidRDefault="00B400F8" w:rsidP="00B400F8">
      <w:pPr>
        <w:spacing w:line="360" w:lineRule="auto"/>
        <w:ind w:firstLine="720"/>
        <w:jc w:val="both"/>
        <w:rPr>
          <w:rFonts w:ascii="GHEA Grapalat" w:hAnsi="GHEA Grapalat"/>
          <w:color w:val="000000"/>
          <w:shd w:val="clear" w:color="auto" w:fill="FFFFFF"/>
        </w:rPr>
      </w:pPr>
      <w:r w:rsidRPr="00096A66">
        <w:rPr>
          <w:rFonts w:ascii="GHEA Grapalat" w:hAnsi="GHEA Grapalat"/>
          <w:color w:val="000000"/>
          <w:shd w:val="clear" w:color="auto" w:fill="FFFFFF"/>
        </w:rPr>
        <w:lastRenderedPageBreak/>
        <w:t xml:space="preserve">Այս առումով հարկ է նկատել, որ «Պետական կառավարման համակարգի մարմինների մասին» օրենքի 5-րդ հոդվածի հաշվառմամբ՝ վարչապետին ենթակա մարմիններ են հանդիսանում </w:t>
      </w:r>
      <w:r w:rsidRPr="00096A66">
        <w:rPr>
          <w:rFonts w:ascii="GHEA Grapalat" w:hAnsi="GHEA Grapalat"/>
          <w:b/>
          <w:color w:val="000000"/>
          <w:shd w:val="clear" w:color="auto" w:fill="FFFFFF"/>
        </w:rPr>
        <w:t>Ազգային անվտանգության ծառայությունը,</w:t>
      </w:r>
      <w:r w:rsidRPr="00096A66">
        <w:rPr>
          <w:rFonts w:ascii="GHEA Grapalat" w:hAnsi="GHEA Grapalat"/>
          <w:color w:val="000000"/>
          <w:shd w:val="clear" w:color="auto" w:fill="FFFFFF"/>
        </w:rPr>
        <w:t xml:space="preserve"> Պետական վերահսկողական ծառայությունը, Արտաքին հետախուզության ծառայությունը և Պետական պահպանության ծառայությունը:</w:t>
      </w:r>
    </w:p>
    <w:p w:rsidR="00B400F8" w:rsidRPr="00096A66" w:rsidRDefault="00B400F8" w:rsidP="00B400F8">
      <w:pPr>
        <w:spacing w:line="360" w:lineRule="auto"/>
        <w:ind w:firstLine="720"/>
        <w:jc w:val="both"/>
        <w:rPr>
          <w:rFonts w:ascii="GHEA Grapalat" w:hAnsi="GHEA Grapalat"/>
          <w:color w:val="000000"/>
          <w:shd w:val="clear" w:color="auto" w:fill="FFFFFF"/>
        </w:rPr>
      </w:pPr>
      <w:r w:rsidRPr="00096A66">
        <w:rPr>
          <w:rFonts w:ascii="GHEA Grapalat" w:hAnsi="GHEA Grapalat"/>
          <w:color w:val="000000"/>
          <w:shd w:val="clear" w:color="auto" w:fill="FFFFFF"/>
        </w:rPr>
        <w:t>Անդրադառնալով «Ազգային անվտանգության մարմիններում ծառայության մասին» օրենքի կարգավորումներին՝ հարկ է նկատել, որ վերջինիս 18-րդ հոդվածի 2-րդ մասի համաձայն.</w:t>
      </w:r>
    </w:p>
    <w:p w:rsidR="00B400F8" w:rsidRPr="00096A66" w:rsidRDefault="00B400F8" w:rsidP="00B400F8">
      <w:pPr>
        <w:spacing w:line="360" w:lineRule="auto"/>
        <w:ind w:firstLine="720"/>
        <w:jc w:val="both"/>
        <w:rPr>
          <w:rFonts w:ascii="GHEA Grapalat" w:hAnsi="GHEA Grapalat"/>
          <w:color w:val="000000"/>
          <w:shd w:val="clear" w:color="auto" w:fill="FFFFFF"/>
        </w:rPr>
      </w:pPr>
      <w:r w:rsidRPr="00096A66">
        <w:rPr>
          <w:rFonts w:ascii="GHEA Grapalat" w:hAnsi="GHEA Grapalat"/>
          <w:color w:val="000000"/>
          <w:shd w:val="clear" w:color="auto" w:fill="FFFFFF"/>
        </w:rPr>
        <w:t xml:space="preserve">«2. Պետական լիազոր մարմնի ղեկավարին պաշտոնի նշանակում և պաշտոնից ազատում է </w:t>
      </w:r>
      <w:r w:rsidRPr="00096A66">
        <w:rPr>
          <w:rFonts w:ascii="GHEA Grapalat" w:hAnsi="GHEA Grapalat"/>
          <w:b/>
          <w:color w:val="000000"/>
          <w:shd w:val="clear" w:color="auto" w:fill="FFFFFF"/>
        </w:rPr>
        <w:t>Հանրապետության նախագահը` վարչապետի առաջարկությամբ</w:t>
      </w:r>
      <w:r w:rsidRPr="00096A66">
        <w:rPr>
          <w:rFonts w:ascii="GHEA Grapalat" w:hAnsi="GHEA Grapalat"/>
          <w:color w:val="000000"/>
          <w:shd w:val="clear" w:color="auto" w:fill="FFFFFF"/>
        </w:rPr>
        <w:t xml:space="preserve">, իսկ պետական լիազոր մարմնի ղեկավարի տեղակալներին՝ </w:t>
      </w:r>
      <w:r w:rsidRPr="00096A66">
        <w:rPr>
          <w:rFonts w:ascii="GHEA Grapalat" w:hAnsi="GHEA Grapalat"/>
          <w:b/>
          <w:color w:val="000000"/>
          <w:shd w:val="clear" w:color="auto" w:fill="FFFFFF"/>
        </w:rPr>
        <w:t>Հանրապետության նախագահը՝ վարչապետի առաջարկությամբ՝ պետական լիազոր մարմնի ղեկավարի գրավոր միջնորդության հիման վրա</w:t>
      </w:r>
      <w:r w:rsidRPr="00096A66">
        <w:rPr>
          <w:rFonts w:ascii="GHEA Grapalat" w:hAnsi="GHEA Grapalat"/>
          <w:color w:val="000000"/>
          <w:shd w:val="clear" w:color="auto" w:fill="FFFFFF"/>
        </w:rPr>
        <w:t>՝ «Ազգային անվտանգության մարմինների մասին» Հայաստանի Հանրապետության օրենքով սահմանված կարգով:»:</w:t>
      </w:r>
    </w:p>
    <w:p w:rsidR="00B400F8" w:rsidRPr="00096A66" w:rsidRDefault="00B400F8" w:rsidP="00B400F8">
      <w:pPr>
        <w:spacing w:line="360" w:lineRule="auto"/>
        <w:ind w:firstLine="720"/>
        <w:jc w:val="both"/>
        <w:rPr>
          <w:rFonts w:ascii="GHEA Grapalat" w:hAnsi="GHEA Grapalat"/>
          <w:color w:val="000000"/>
          <w:shd w:val="clear" w:color="auto" w:fill="FFFFFF"/>
        </w:rPr>
      </w:pPr>
      <w:r w:rsidRPr="00096A66">
        <w:rPr>
          <w:rFonts w:ascii="GHEA Grapalat" w:hAnsi="GHEA Grapalat"/>
          <w:color w:val="000000"/>
          <w:shd w:val="clear" w:color="auto" w:fill="FFFFFF"/>
        </w:rPr>
        <w:t>Նշված կարգավորման համանմանությամբ «Ազգային անվտանգության մարմինների մասին» օրենքի 4.1-րդ հոդվածի 1-ին մասի համաձայն.</w:t>
      </w:r>
    </w:p>
    <w:p w:rsidR="00B400F8" w:rsidRPr="00096A66" w:rsidRDefault="00B400F8" w:rsidP="00B400F8">
      <w:pPr>
        <w:spacing w:line="360" w:lineRule="auto"/>
        <w:ind w:firstLine="720"/>
        <w:jc w:val="both"/>
        <w:rPr>
          <w:rFonts w:ascii="GHEA Grapalat" w:hAnsi="GHEA Grapalat"/>
          <w:color w:val="000000"/>
          <w:shd w:val="clear" w:color="auto" w:fill="FFFFFF"/>
        </w:rPr>
      </w:pPr>
      <w:r w:rsidRPr="00096A66">
        <w:rPr>
          <w:rFonts w:ascii="GHEA Grapalat" w:hAnsi="GHEA Grapalat"/>
          <w:color w:val="000000"/>
          <w:shd w:val="clear" w:color="auto" w:fill="FFFFFF"/>
        </w:rPr>
        <w:t xml:space="preserve">«1. Լիազորված մարմնի անմիջական ղեկավարումն իրականացնում է Ազգային անվտանգության ծառայության տնօրենը, որին պաշտոնի նշանակում և պաշտոնից ազատում է </w:t>
      </w:r>
      <w:r w:rsidRPr="00096A66">
        <w:rPr>
          <w:rFonts w:ascii="GHEA Grapalat" w:hAnsi="GHEA Grapalat"/>
          <w:b/>
          <w:color w:val="000000"/>
          <w:shd w:val="clear" w:color="auto" w:fill="FFFFFF"/>
        </w:rPr>
        <w:t>Հանրապետության նախագահը՝ վարչապետի առաջարկությամբ:»</w:t>
      </w:r>
      <w:r w:rsidRPr="00096A66">
        <w:rPr>
          <w:rFonts w:ascii="GHEA Grapalat" w:hAnsi="GHEA Grapalat"/>
          <w:color w:val="000000"/>
          <w:shd w:val="clear" w:color="auto" w:fill="FFFFFF"/>
        </w:rPr>
        <w:t xml:space="preserve">: </w:t>
      </w:r>
    </w:p>
    <w:p w:rsidR="00B400F8" w:rsidRPr="00096A66" w:rsidRDefault="00B400F8" w:rsidP="00B400F8">
      <w:pPr>
        <w:spacing w:line="360" w:lineRule="auto"/>
        <w:ind w:firstLine="720"/>
        <w:jc w:val="both"/>
        <w:rPr>
          <w:rFonts w:ascii="GHEA Grapalat" w:hAnsi="GHEA Grapalat"/>
          <w:color w:val="000000"/>
          <w:shd w:val="clear" w:color="auto" w:fill="FFFFFF"/>
        </w:rPr>
      </w:pPr>
      <w:r w:rsidRPr="00096A66">
        <w:rPr>
          <w:rFonts w:ascii="GHEA Grapalat" w:hAnsi="GHEA Grapalat"/>
          <w:color w:val="000000"/>
          <w:shd w:val="clear" w:color="auto" w:fill="FFFFFF"/>
        </w:rPr>
        <w:t>Նույն հոդվածի 9-րդ մասի համաձայն.</w:t>
      </w:r>
    </w:p>
    <w:p w:rsidR="00B400F8" w:rsidRPr="00096A66" w:rsidRDefault="00B400F8" w:rsidP="00B400F8">
      <w:pPr>
        <w:spacing w:line="360" w:lineRule="auto"/>
        <w:ind w:firstLine="720"/>
        <w:jc w:val="both"/>
        <w:rPr>
          <w:rFonts w:ascii="GHEA Grapalat" w:hAnsi="GHEA Grapalat"/>
          <w:b/>
          <w:color w:val="000000"/>
          <w:shd w:val="clear" w:color="auto" w:fill="FFFFFF"/>
        </w:rPr>
      </w:pPr>
      <w:r w:rsidRPr="00096A66">
        <w:rPr>
          <w:rFonts w:ascii="GHEA Grapalat" w:hAnsi="GHEA Grapalat"/>
          <w:color w:val="000000"/>
          <w:shd w:val="clear" w:color="auto" w:fill="FFFFFF"/>
        </w:rPr>
        <w:t xml:space="preserve">«9. Լիազորված մարմնի ղեկավարի տեղակալները պաշտոնի են նշանակվում և ազատվում սույն հոդվածով սահմանված կարգով` </w:t>
      </w:r>
      <w:r w:rsidRPr="00096A66">
        <w:rPr>
          <w:rFonts w:ascii="GHEA Grapalat" w:hAnsi="GHEA Grapalat"/>
          <w:b/>
          <w:color w:val="000000"/>
          <w:shd w:val="clear" w:color="auto" w:fill="FFFFFF"/>
        </w:rPr>
        <w:t>լիազորված մարմնի ղեկավարի գրավոր միջնորդության հիման վրա:»:</w:t>
      </w:r>
    </w:p>
    <w:p w:rsidR="00B400F8" w:rsidRPr="00096A66" w:rsidRDefault="00B400F8" w:rsidP="00B400F8">
      <w:pPr>
        <w:spacing w:line="360" w:lineRule="auto"/>
        <w:ind w:firstLine="720"/>
        <w:jc w:val="both"/>
        <w:rPr>
          <w:rFonts w:ascii="GHEA Grapalat" w:hAnsi="GHEA Grapalat"/>
          <w:color w:val="000000"/>
          <w:shd w:val="clear" w:color="auto" w:fill="FFFFFF"/>
        </w:rPr>
      </w:pPr>
      <w:r w:rsidRPr="00096A66">
        <w:rPr>
          <w:rFonts w:ascii="GHEA Grapalat" w:hAnsi="GHEA Grapalat"/>
          <w:color w:val="000000"/>
          <w:shd w:val="clear" w:color="auto" w:fill="FFFFFF"/>
        </w:rPr>
        <w:t>Ընդ որում, վերոգրյալ օրենքների իմաստով պետական լիազոր մարմին է հանդիսանում Ազգային անվտանգության ծառայությունը:</w:t>
      </w:r>
    </w:p>
    <w:p w:rsidR="00B400F8" w:rsidRDefault="00B400F8" w:rsidP="00B400F8">
      <w:pPr>
        <w:spacing w:line="360" w:lineRule="auto"/>
        <w:ind w:firstLine="720"/>
        <w:jc w:val="both"/>
        <w:rPr>
          <w:rFonts w:ascii="GHEA Grapalat" w:hAnsi="GHEA Grapalat"/>
          <w:color w:val="000000"/>
          <w:shd w:val="clear" w:color="auto" w:fill="FFFFFF"/>
        </w:rPr>
      </w:pPr>
      <w:r w:rsidRPr="00096A66">
        <w:rPr>
          <w:rFonts w:ascii="GHEA Grapalat" w:hAnsi="GHEA Grapalat"/>
          <w:color w:val="000000"/>
          <w:shd w:val="clear" w:color="auto" w:fill="FFFFFF"/>
        </w:rPr>
        <w:lastRenderedPageBreak/>
        <w:t xml:space="preserve">Մեջբերված իրավանորմերից ակնհայտ է դառնում, որ </w:t>
      </w:r>
      <w:r w:rsidRPr="00096A66">
        <w:rPr>
          <w:rFonts w:ascii="GHEA Grapalat" w:hAnsi="GHEA Grapalat"/>
          <w:b/>
          <w:color w:val="000000"/>
          <w:shd w:val="clear" w:color="auto" w:fill="FFFFFF"/>
        </w:rPr>
        <w:t>Ազգային անվտանգության ծառայության տնօրենին պաշտոնի նշանակում և պաշտոնից ազատում է</w:t>
      </w:r>
      <w:r w:rsidRPr="00096A66">
        <w:rPr>
          <w:rFonts w:ascii="GHEA Grapalat" w:hAnsi="GHEA Grapalat"/>
          <w:color w:val="000000"/>
          <w:shd w:val="clear" w:color="auto" w:fill="FFFFFF"/>
        </w:rPr>
        <w:t xml:space="preserve"> </w:t>
      </w:r>
      <w:r w:rsidRPr="00096A66">
        <w:rPr>
          <w:rFonts w:ascii="GHEA Grapalat" w:hAnsi="GHEA Grapalat"/>
          <w:b/>
          <w:color w:val="000000"/>
          <w:shd w:val="clear" w:color="auto" w:fill="FFFFFF"/>
        </w:rPr>
        <w:t>Հանրապետության նախագահը` վարչապետի առաջարկությամբ</w:t>
      </w:r>
      <w:r w:rsidRPr="00096A66">
        <w:rPr>
          <w:rFonts w:ascii="GHEA Grapalat" w:hAnsi="GHEA Grapalat"/>
          <w:color w:val="000000"/>
          <w:shd w:val="clear" w:color="auto" w:fill="FFFFFF"/>
        </w:rPr>
        <w:t>: Ազգային անվտանգության ծառայության տնօրենի տեղակալներին ևս պաշտոնի նշանակում և պաշտոնից ազատում է Հանրապետության նախագահը՝ վարչապետի առաջարկությամբ, սակայն Ազգային անվտանգության ծառայության տնօրենի գրավոր միջնորդության հիման վրա:</w:t>
      </w:r>
    </w:p>
    <w:p w:rsidR="00F636F4" w:rsidRPr="00096A66" w:rsidRDefault="00F636F4" w:rsidP="00B400F8">
      <w:pPr>
        <w:spacing w:line="360" w:lineRule="auto"/>
        <w:ind w:firstLine="720"/>
        <w:jc w:val="both"/>
        <w:rPr>
          <w:rFonts w:ascii="GHEA Grapalat" w:hAnsi="GHEA Grapalat"/>
          <w:color w:val="000000"/>
          <w:shd w:val="clear" w:color="auto" w:fill="FFFFFF"/>
        </w:rPr>
      </w:pPr>
    </w:p>
    <w:p w:rsidR="00B400F8" w:rsidRPr="00096A66" w:rsidRDefault="00B400F8" w:rsidP="00B400F8">
      <w:pPr>
        <w:spacing w:line="360" w:lineRule="auto"/>
        <w:ind w:firstLine="720"/>
        <w:jc w:val="both"/>
        <w:rPr>
          <w:rFonts w:ascii="GHEA Grapalat" w:hAnsi="GHEA Grapalat"/>
          <w:b/>
        </w:rPr>
      </w:pPr>
      <w:r w:rsidRPr="00096A66">
        <w:rPr>
          <w:rFonts w:ascii="GHEA Grapalat" w:hAnsi="GHEA Grapalat" w:cs="GHEA Mariam"/>
          <w:b/>
        </w:rPr>
        <w:t>2. Ընթացիկ</w:t>
      </w:r>
      <w:r w:rsidRPr="00096A66">
        <w:rPr>
          <w:rFonts w:ascii="GHEA Grapalat" w:hAnsi="GHEA Grapalat"/>
          <w:b/>
        </w:rPr>
        <w:t xml:space="preserve"> իրավիճակը և իրավական ակտերի ընդունման անհրաժեշտությունը.</w:t>
      </w:r>
    </w:p>
    <w:p w:rsidR="00B400F8" w:rsidRPr="00096A66" w:rsidRDefault="00B400F8" w:rsidP="00B400F8">
      <w:pPr>
        <w:spacing w:line="360" w:lineRule="auto"/>
        <w:ind w:firstLine="720"/>
        <w:jc w:val="both"/>
        <w:rPr>
          <w:rFonts w:ascii="GHEA Grapalat" w:hAnsi="GHEA Grapalat"/>
        </w:rPr>
      </w:pPr>
      <w:r w:rsidRPr="00096A66">
        <w:rPr>
          <w:rFonts w:ascii="GHEA Grapalat" w:hAnsi="GHEA Grapalat"/>
          <w:color w:val="000000"/>
          <w:shd w:val="clear" w:color="auto" w:fill="FFFFFF"/>
        </w:rPr>
        <w:t xml:space="preserve">Ներկայումս գործող կարգավորումների պայմաններում </w:t>
      </w:r>
      <w:r w:rsidRPr="00096A66">
        <w:rPr>
          <w:rFonts w:ascii="GHEA Grapalat" w:hAnsi="GHEA Grapalat"/>
        </w:rPr>
        <w:t xml:space="preserve">ստացվում է, որ Ազգային անվտանգության ծառայության </w:t>
      </w:r>
      <w:r w:rsidRPr="00096A66">
        <w:rPr>
          <w:rFonts w:ascii="GHEA Grapalat" w:hAnsi="GHEA Grapalat"/>
          <w:color w:val="000000"/>
          <w:shd w:val="clear" w:color="auto" w:fill="FFFFFF"/>
        </w:rPr>
        <w:t>(այսուհետ՝ Ծառայություն)</w:t>
      </w:r>
      <w:r w:rsidRPr="00096A66">
        <w:rPr>
          <w:rFonts w:ascii="GHEA Grapalat" w:hAnsi="GHEA Grapalat"/>
        </w:rPr>
        <w:t xml:space="preserve"> </w:t>
      </w:r>
      <w:r w:rsidRPr="00096A66">
        <w:rPr>
          <w:rFonts w:ascii="GHEA Grapalat" w:hAnsi="GHEA Grapalat"/>
          <w:color w:val="000000"/>
          <w:shd w:val="clear" w:color="auto" w:fill="FFFFFF"/>
        </w:rPr>
        <w:t>տնօրենի և տնօրենի տեղակալների պաշտոնները զինվորական ծառայության պաշտոններ են</w:t>
      </w:r>
      <w:r w:rsidRPr="00096A66">
        <w:rPr>
          <w:rFonts w:ascii="GHEA Grapalat" w:hAnsi="GHEA Grapalat"/>
          <w:color w:val="000000"/>
        </w:rPr>
        <w:t xml:space="preserve">: </w:t>
      </w:r>
      <w:r w:rsidRPr="00096A66">
        <w:rPr>
          <w:rFonts w:ascii="GHEA Grapalat" w:hAnsi="GHEA Grapalat"/>
        </w:rPr>
        <w:t xml:space="preserve">Ծառայության տնօրենին </w:t>
      </w:r>
      <w:r w:rsidRPr="00096A66">
        <w:rPr>
          <w:rFonts w:ascii="GHEA Grapalat" w:hAnsi="GHEA Grapalat" w:cs="Sylfaen"/>
        </w:rPr>
        <w:t>պաշտոնի նշանակում և պաշտոնից ազատում է Հանրապետության նախագահը՝ վարչապետի առաջարկությամբ</w:t>
      </w:r>
      <w:r w:rsidRPr="00096A66">
        <w:rPr>
          <w:rFonts w:ascii="GHEA Grapalat" w:hAnsi="GHEA Grapalat"/>
        </w:rPr>
        <w:t>:</w:t>
      </w:r>
    </w:p>
    <w:p w:rsidR="00632734" w:rsidRPr="00096A66" w:rsidRDefault="00C5427C" w:rsidP="00632734">
      <w:pPr>
        <w:spacing w:line="360" w:lineRule="auto"/>
        <w:ind w:firstLine="720"/>
        <w:jc w:val="both"/>
        <w:rPr>
          <w:rFonts w:ascii="GHEA Grapalat" w:hAnsi="GHEA Grapalat"/>
        </w:rPr>
      </w:pPr>
      <w:r w:rsidRPr="00096A66">
        <w:rPr>
          <w:rFonts w:ascii="GHEA Grapalat" w:hAnsi="GHEA Grapalat"/>
        </w:rPr>
        <w:t xml:space="preserve">Հաշվի առնելով այն, որ «Պետական կառավարման համակարգի մարմինների մասին» օրենքի </w:t>
      </w:r>
      <w:r w:rsidR="00AE4976" w:rsidRPr="00096A66">
        <w:rPr>
          <w:rFonts w:ascii="GHEA Grapalat" w:hAnsi="GHEA Grapalat"/>
        </w:rPr>
        <w:t xml:space="preserve">5-րդ հոդվածի 2-րդ մասի </w:t>
      </w:r>
      <w:r w:rsidR="00791D55" w:rsidRPr="00096A66">
        <w:rPr>
          <w:rFonts w:ascii="GHEA Grapalat" w:hAnsi="GHEA Grapalat"/>
        </w:rPr>
        <w:t xml:space="preserve">1-ին կետի </w:t>
      </w:r>
      <w:r w:rsidRPr="00096A66">
        <w:rPr>
          <w:rFonts w:ascii="GHEA Grapalat" w:hAnsi="GHEA Grapalat"/>
        </w:rPr>
        <w:t xml:space="preserve">համաձայն՝ Ծառայությունը Վարչապետին ենթակա մարմին է, մինչդեռ Ծառայության տնօրենը և տնօրենի տեղակալները ներկայիս կարգավորումների համաձայն պաշտոնի նշանակվում և պաշտոնից ազատվում են Նախագահի կողմից, անհրաժեշտ է վերանայել գործող կարգավորումներն այնպես, որ նշված անձանց պաշտոնի նշանակի և պաշտոնից ազատի Վարչապետը՝ նկատի ունենալով Ծառայության՝ վերջինիս ենթակա լինելը: </w:t>
      </w:r>
      <w:r w:rsidR="001B452B" w:rsidRPr="00096A66">
        <w:rPr>
          <w:rFonts w:ascii="GHEA Grapalat" w:hAnsi="GHEA Grapalat"/>
        </w:rPr>
        <w:t>Այդպիսով</w:t>
      </w:r>
      <w:r w:rsidRPr="00096A66">
        <w:rPr>
          <w:rFonts w:ascii="GHEA Grapalat" w:hAnsi="GHEA Grapalat"/>
        </w:rPr>
        <w:t xml:space="preserve"> կապահովվի «Հանրային ծառայության մասին» օրենքի 6-րդ հոդվածով նախատեսված պետական վարչական պաշտոններ զբաղեցնող անձանց</w:t>
      </w:r>
      <w:r w:rsidR="001B452B" w:rsidRPr="00096A66">
        <w:rPr>
          <w:rFonts w:ascii="GHEA Grapalat" w:hAnsi="GHEA Grapalat"/>
        </w:rPr>
        <w:t xml:space="preserve"> ինչպես</w:t>
      </w:r>
      <w:r w:rsidRPr="00096A66">
        <w:rPr>
          <w:rFonts w:ascii="GHEA Grapalat" w:hAnsi="GHEA Grapalat"/>
        </w:rPr>
        <w:t xml:space="preserve"> նշանակման և ազատման կարգի</w:t>
      </w:r>
      <w:r w:rsidR="001B452B" w:rsidRPr="00096A66">
        <w:rPr>
          <w:rFonts w:ascii="GHEA Grapalat" w:hAnsi="GHEA Grapalat"/>
        </w:rPr>
        <w:t>, այնպես էլ կարգավիճակի</w:t>
      </w:r>
      <w:r w:rsidRPr="00096A66">
        <w:rPr>
          <w:rFonts w:ascii="GHEA Grapalat" w:hAnsi="GHEA Grapalat"/>
        </w:rPr>
        <w:t xml:space="preserve"> համապատասխանությունը</w:t>
      </w:r>
      <w:r w:rsidR="001B452B" w:rsidRPr="00096A66">
        <w:rPr>
          <w:rFonts w:ascii="GHEA Grapalat" w:hAnsi="GHEA Grapalat"/>
        </w:rPr>
        <w:t xml:space="preserve"> հանրային ծառայության ընդհանուր տրամաբանությանը:</w:t>
      </w:r>
      <w:r w:rsidR="00632734" w:rsidRPr="00096A66">
        <w:rPr>
          <w:rFonts w:ascii="GHEA Grapalat" w:hAnsi="GHEA Grapalat"/>
        </w:rPr>
        <w:t xml:space="preserve"> Միաժամանակ, հաշվի առնելով, որ նախատեսվող փոփոխությունների ընդունումից հետո ԱԱԾ տնօրենը և տեղակալները հանդիսանալու են հանրային պաշտոն զբաղեցնող անձինք, իսկ </w:t>
      </w:r>
      <w:r w:rsidR="00632734" w:rsidRPr="00096A66">
        <w:rPr>
          <w:rFonts w:ascii="GHEA Grapalat" w:hAnsi="GHEA Grapalat"/>
        </w:rPr>
        <w:lastRenderedPageBreak/>
        <w:t>ազգային անվտանգության մյուս ծառայողները՝ զինվորական պաշտոններ զբաղեցնող անձինք, Ազգային անվտանգության ծառայության առաքելության, գործառույթների և նպատակների պատշաճ կյանքի կոչումն ապահովելու համար անհրաժեշտ է հստակեցնել նաև ԱԱԾ տնօրենի կողմից զինվորական ծառայության պաշտոն զբաղեցնող անձանց նկատմամբ կարգապահական իրավունքների կիրառման հնարավորությունը՝ համապատասխան լրացում կատարելով «Հայաստանի Հանրապետության զինված ուժերի կարգապահական կանոնագիրք» օրենքում:</w:t>
      </w:r>
    </w:p>
    <w:p w:rsidR="00F636F4" w:rsidRPr="00C32B2B" w:rsidRDefault="00F636F4" w:rsidP="00C32B2B">
      <w:pPr>
        <w:pStyle w:val="ListParagraph"/>
        <w:tabs>
          <w:tab w:val="left" w:pos="567"/>
          <w:tab w:val="left" w:pos="851"/>
          <w:tab w:val="left" w:pos="993"/>
        </w:tabs>
        <w:ind w:left="0" w:firstLine="720"/>
        <w:rPr>
          <w:rFonts w:ascii="GHEA Grapalat" w:hAnsi="GHEA Grapalat"/>
          <w:sz w:val="24"/>
          <w:szCs w:val="24"/>
          <w:lang w:val="hy-AM"/>
        </w:rPr>
      </w:pPr>
      <w:r w:rsidRPr="00F636F4">
        <w:rPr>
          <w:rFonts w:ascii="GHEA Grapalat" w:hAnsi="GHEA Grapalat"/>
          <w:color w:val="000000"/>
          <w:sz w:val="24"/>
          <w:szCs w:val="24"/>
          <w:shd w:val="clear" w:color="auto" w:fill="FFFFFF"/>
          <w:lang w:val="hy-AM"/>
        </w:rPr>
        <w:t xml:space="preserve">Միևնույն ժամանակ, Նախագծերն անհրաժեշտ է համարել անհետաձգելի՝ պայմանավորված նրանով, որ </w:t>
      </w:r>
      <w:r w:rsidRPr="00F636F4">
        <w:rPr>
          <w:rFonts w:ascii="GHEA Grapalat" w:hAnsi="GHEA Grapalat"/>
          <w:sz w:val="24"/>
          <w:szCs w:val="24"/>
          <w:lang w:val="hy-AM"/>
        </w:rPr>
        <w:t>Ազգային անվտանգության ծառայության տնօրենի և նրա տեղակալների ինչպես նշանակման և ազատման, այնպես էլ կարգավիճակի հետ կապված դրույթներ</w:t>
      </w:r>
      <w:r>
        <w:rPr>
          <w:rFonts w:ascii="GHEA Grapalat" w:hAnsi="GHEA Grapalat"/>
          <w:sz w:val="24"/>
          <w:szCs w:val="24"/>
          <w:lang w:val="hy-AM"/>
        </w:rPr>
        <w:t>ի՝</w:t>
      </w:r>
      <w:r w:rsidRPr="00F636F4">
        <w:rPr>
          <w:rFonts w:ascii="GHEA Grapalat" w:hAnsi="GHEA Grapalat"/>
          <w:sz w:val="24"/>
          <w:szCs w:val="24"/>
          <w:lang w:val="hy-AM"/>
        </w:rPr>
        <w:t xml:space="preserve"> «Հանրային ծառայության մասին», ինչպես նաև «Պետական կառավարման համակարգի մարմինների մասին» օրենքների </w:t>
      </w:r>
      <w:r>
        <w:rPr>
          <w:rFonts w:ascii="GHEA Grapalat" w:hAnsi="GHEA Grapalat"/>
          <w:sz w:val="24"/>
          <w:szCs w:val="24"/>
          <w:lang w:val="hy-AM"/>
        </w:rPr>
        <w:t>կարգավորումների հետ</w:t>
      </w:r>
      <w:r w:rsidRPr="00F636F4">
        <w:rPr>
          <w:rFonts w:ascii="GHEA Grapalat" w:hAnsi="GHEA Grapalat"/>
          <w:sz w:val="24"/>
          <w:szCs w:val="24"/>
          <w:lang w:val="hy-AM"/>
        </w:rPr>
        <w:t xml:space="preserve"> համապատասխանությ</w:t>
      </w:r>
      <w:r>
        <w:rPr>
          <w:rFonts w:ascii="GHEA Grapalat" w:hAnsi="GHEA Grapalat"/>
          <w:sz w:val="24"/>
          <w:szCs w:val="24"/>
          <w:lang w:val="hy-AM"/>
        </w:rPr>
        <w:t>ան ապահովումը կրում է հրատապ բնույթ</w:t>
      </w:r>
      <w:r w:rsidRPr="00F636F4">
        <w:rPr>
          <w:rFonts w:ascii="GHEA Grapalat" w:hAnsi="GHEA Grapalat"/>
          <w:sz w:val="24"/>
          <w:szCs w:val="24"/>
          <w:lang w:val="hy-AM"/>
        </w:rPr>
        <w:t xml:space="preserve">: </w:t>
      </w:r>
      <w:bookmarkStart w:id="0" w:name="_GoBack"/>
      <w:bookmarkEnd w:id="0"/>
    </w:p>
    <w:p w:rsidR="001B452B" w:rsidRPr="00096A66" w:rsidRDefault="001B452B" w:rsidP="00B400F8">
      <w:pPr>
        <w:pStyle w:val="ListParagraph"/>
        <w:tabs>
          <w:tab w:val="left" w:pos="567"/>
          <w:tab w:val="left" w:pos="851"/>
          <w:tab w:val="left" w:pos="993"/>
        </w:tabs>
        <w:ind w:left="0" w:firstLine="720"/>
        <w:rPr>
          <w:rFonts w:ascii="GHEA Grapalat" w:hAnsi="GHEA Grapalat"/>
          <w:b/>
          <w:sz w:val="24"/>
          <w:szCs w:val="24"/>
          <w:lang w:val="hy-AM"/>
        </w:rPr>
      </w:pPr>
    </w:p>
    <w:p w:rsidR="00B400F8" w:rsidRPr="00096A66" w:rsidRDefault="00B400F8" w:rsidP="00B400F8">
      <w:pPr>
        <w:pStyle w:val="ListParagraph"/>
        <w:tabs>
          <w:tab w:val="left" w:pos="567"/>
          <w:tab w:val="left" w:pos="851"/>
          <w:tab w:val="left" w:pos="993"/>
        </w:tabs>
        <w:ind w:left="0" w:firstLine="720"/>
        <w:rPr>
          <w:rFonts w:ascii="GHEA Grapalat" w:hAnsi="GHEA Grapalat"/>
          <w:b/>
          <w:sz w:val="24"/>
          <w:szCs w:val="24"/>
          <w:lang w:val="hy-AM"/>
        </w:rPr>
      </w:pPr>
      <w:r w:rsidRPr="00096A66">
        <w:rPr>
          <w:rFonts w:ascii="GHEA Grapalat" w:hAnsi="GHEA Grapalat"/>
          <w:b/>
          <w:sz w:val="24"/>
          <w:szCs w:val="24"/>
          <w:lang w:val="hy-AM"/>
        </w:rPr>
        <w:t>3. Կարգավորման նպատակը, ակնկալվող արդյունքները.</w:t>
      </w:r>
    </w:p>
    <w:p w:rsidR="00B400F8" w:rsidRPr="00096A66" w:rsidRDefault="00B400F8" w:rsidP="00B400F8">
      <w:pPr>
        <w:pStyle w:val="ListParagraph"/>
        <w:tabs>
          <w:tab w:val="left" w:pos="567"/>
          <w:tab w:val="left" w:pos="851"/>
          <w:tab w:val="left" w:pos="993"/>
        </w:tabs>
        <w:ind w:left="0" w:firstLine="720"/>
        <w:rPr>
          <w:rFonts w:ascii="GHEA Grapalat" w:hAnsi="GHEA Grapalat"/>
          <w:sz w:val="24"/>
          <w:szCs w:val="24"/>
          <w:lang w:val="hy-AM"/>
        </w:rPr>
      </w:pPr>
      <w:r w:rsidRPr="00096A66">
        <w:rPr>
          <w:rFonts w:ascii="GHEA Grapalat" w:hAnsi="GHEA Grapalat"/>
          <w:sz w:val="24"/>
          <w:szCs w:val="24"/>
          <w:lang w:val="hy-AM"/>
        </w:rPr>
        <w:t>Նախագծերով առաջարկվող փոփոխությունների արդյունքում կվերանայվեն Ազգային անվտանգության ծառայության տնօրենի և նրա տեղակալների</w:t>
      </w:r>
      <w:r w:rsidR="001B452B" w:rsidRPr="00096A66">
        <w:rPr>
          <w:rFonts w:ascii="GHEA Grapalat" w:hAnsi="GHEA Grapalat"/>
          <w:sz w:val="24"/>
          <w:szCs w:val="24"/>
          <w:lang w:val="hy-AM"/>
        </w:rPr>
        <w:t xml:space="preserve"> ինչպես</w:t>
      </w:r>
      <w:r w:rsidRPr="00096A66">
        <w:rPr>
          <w:rFonts w:ascii="GHEA Grapalat" w:hAnsi="GHEA Grapalat"/>
          <w:sz w:val="24"/>
          <w:szCs w:val="24"/>
          <w:lang w:val="hy-AM"/>
        </w:rPr>
        <w:t xml:space="preserve"> նշանակման և ազատման</w:t>
      </w:r>
      <w:r w:rsidR="001B452B" w:rsidRPr="00096A66">
        <w:rPr>
          <w:rFonts w:ascii="GHEA Grapalat" w:hAnsi="GHEA Grapalat"/>
          <w:sz w:val="24"/>
          <w:szCs w:val="24"/>
          <w:lang w:val="hy-AM"/>
        </w:rPr>
        <w:t>, այնպես էլ կարգավիճակի</w:t>
      </w:r>
      <w:r w:rsidRPr="00096A66">
        <w:rPr>
          <w:rFonts w:ascii="GHEA Grapalat" w:hAnsi="GHEA Grapalat"/>
          <w:sz w:val="24"/>
          <w:szCs w:val="24"/>
          <w:lang w:val="hy-AM"/>
        </w:rPr>
        <w:t xml:space="preserve"> հետ կապված դրույթները, որպիսի պայմաններում հնարավոր կլինի ապահովել </w:t>
      </w:r>
      <w:r w:rsidR="001B452B" w:rsidRPr="00096A66">
        <w:rPr>
          <w:rFonts w:ascii="GHEA Grapalat" w:hAnsi="GHEA Grapalat"/>
          <w:sz w:val="24"/>
          <w:szCs w:val="24"/>
          <w:lang w:val="hy-AM"/>
        </w:rPr>
        <w:t>համապատասխանությունը «Հանրային ծառայության մասին», ինչպես նաև «Պետական կառավարման համակարգի մարմինների մասին» օրենքների կարգավորումներին</w:t>
      </w:r>
      <w:r w:rsidRPr="00096A66">
        <w:rPr>
          <w:rFonts w:ascii="GHEA Grapalat" w:hAnsi="GHEA Grapalat"/>
          <w:sz w:val="24"/>
          <w:szCs w:val="24"/>
          <w:lang w:val="hy-AM"/>
        </w:rPr>
        <w:t xml:space="preserve">: </w:t>
      </w:r>
    </w:p>
    <w:p w:rsidR="00B400F8" w:rsidRPr="00096A66" w:rsidRDefault="00B400F8" w:rsidP="00B400F8">
      <w:pPr>
        <w:pStyle w:val="ListParagraph"/>
        <w:tabs>
          <w:tab w:val="left" w:pos="567"/>
          <w:tab w:val="left" w:pos="851"/>
          <w:tab w:val="left" w:pos="993"/>
        </w:tabs>
        <w:ind w:left="0" w:firstLine="720"/>
        <w:rPr>
          <w:rFonts w:ascii="GHEA Grapalat" w:hAnsi="GHEA Grapalat"/>
          <w:b/>
          <w:sz w:val="24"/>
          <w:szCs w:val="24"/>
          <w:lang w:val="hy-AM"/>
        </w:rPr>
      </w:pPr>
    </w:p>
    <w:p w:rsidR="00B400F8" w:rsidRPr="00096A66" w:rsidRDefault="00B400F8" w:rsidP="00B400F8">
      <w:pPr>
        <w:pStyle w:val="ListParagraph"/>
        <w:tabs>
          <w:tab w:val="left" w:pos="720"/>
          <w:tab w:val="left" w:pos="851"/>
          <w:tab w:val="left" w:pos="993"/>
        </w:tabs>
        <w:ind w:left="0" w:firstLine="720"/>
        <w:rPr>
          <w:rFonts w:ascii="GHEA Grapalat" w:hAnsi="GHEA Grapalat"/>
          <w:sz w:val="24"/>
          <w:szCs w:val="24"/>
          <w:lang w:val="hy-AM"/>
        </w:rPr>
      </w:pPr>
      <w:r w:rsidRPr="00096A66">
        <w:rPr>
          <w:rFonts w:ascii="GHEA Grapalat" w:hAnsi="GHEA Grapalat" w:cs="Sylfaen"/>
          <w:b/>
          <w:sz w:val="24"/>
          <w:szCs w:val="24"/>
          <w:lang w:val="hy-AM" w:eastAsia="zh-CN"/>
        </w:rPr>
        <w:t>4. Իրավական</w:t>
      </w:r>
      <w:r w:rsidRPr="00096A66">
        <w:rPr>
          <w:rFonts w:ascii="GHEA Grapalat" w:hAnsi="GHEA Grapalat"/>
          <w:b/>
          <w:sz w:val="24"/>
          <w:szCs w:val="24"/>
          <w:lang w:val="hy-AM" w:eastAsia="zh-CN"/>
        </w:rPr>
        <w:t xml:space="preserve">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rsidR="00B400F8" w:rsidRPr="00096A66" w:rsidRDefault="00B400F8" w:rsidP="00B400F8">
      <w:pPr>
        <w:tabs>
          <w:tab w:val="left" w:pos="720"/>
          <w:tab w:val="left" w:pos="851"/>
          <w:tab w:val="left" w:pos="993"/>
        </w:tabs>
        <w:spacing w:line="360" w:lineRule="auto"/>
        <w:ind w:firstLine="720"/>
        <w:jc w:val="both"/>
        <w:rPr>
          <w:rFonts w:ascii="GHEA Grapalat" w:hAnsi="GHEA Grapalat"/>
        </w:rPr>
      </w:pPr>
      <w:r w:rsidRPr="00096A66">
        <w:rPr>
          <w:rFonts w:ascii="GHEA Grapalat" w:hAnsi="GHEA Grapalat"/>
        </w:rPr>
        <w:t>Նախագծերը մշակվել են Արդարադատության նախարարության կողմից։</w:t>
      </w:r>
    </w:p>
    <w:p w:rsidR="00B400F8" w:rsidRPr="00096A66" w:rsidRDefault="00B400F8" w:rsidP="00B400F8">
      <w:pPr>
        <w:pStyle w:val="ListParagraph"/>
        <w:shd w:val="clear" w:color="auto" w:fill="FFFFFF"/>
        <w:tabs>
          <w:tab w:val="left" w:pos="851"/>
          <w:tab w:val="left" w:pos="993"/>
        </w:tabs>
        <w:ind w:left="0" w:firstLine="720"/>
        <w:rPr>
          <w:rFonts w:ascii="GHEA Grapalat" w:hAnsi="GHEA Grapalat" w:cs="Sylfaen"/>
          <w:b/>
          <w:sz w:val="24"/>
          <w:szCs w:val="24"/>
          <w:lang w:val="hy-AM"/>
        </w:rPr>
      </w:pPr>
    </w:p>
    <w:p w:rsidR="00B400F8" w:rsidRPr="00096A66" w:rsidRDefault="00B400F8" w:rsidP="00B400F8">
      <w:pPr>
        <w:pStyle w:val="ListParagraph"/>
        <w:shd w:val="clear" w:color="auto" w:fill="FFFFFF"/>
        <w:tabs>
          <w:tab w:val="left" w:pos="851"/>
          <w:tab w:val="left" w:pos="993"/>
        </w:tabs>
        <w:ind w:left="0" w:firstLine="720"/>
        <w:rPr>
          <w:rStyle w:val="Strong"/>
          <w:rFonts w:ascii="GHEA Grapalat" w:hAnsi="GHEA Grapalat" w:cs="Sylfaen"/>
          <w:bCs w:val="0"/>
          <w:sz w:val="24"/>
          <w:szCs w:val="24"/>
          <w:lang w:val="hy-AM"/>
        </w:rPr>
      </w:pPr>
      <w:r w:rsidRPr="00096A66">
        <w:rPr>
          <w:rFonts w:ascii="GHEA Grapalat" w:hAnsi="GHEA Grapalat" w:cs="Sylfaen"/>
          <w:b/>
          <w:sz w:val="24"/>
          <w:szCs w:val="24"/>
          <w:lang w:val="hy-AM"/>
        </w:rPr>
        <w:t xml:space="preserve">5. Նախագծերի </w:t>
      </w:r>
      <w:r w:rsidRPr="00096A66">
        <w:rPr>
          <w:rFonts w:ascii="GHEA Grapalat" w:hAnsi="GHEA Grapalat" w:cs="Arian AMU"/>
          <w:b/>
          <w:bCs/>
          <w:sz w:val="24"/>
          <w:szCs w:val="24"/>
          <w:bdr w:val="none" w:sz="0" w:space="0" w:color="auto" w:frame="1"/>
          <w:lang w:val="hy-AM" w:eastAsia="hy-AM"/>
        </w:rPr>
        <w:t xml:space="preserve">ընդունման </w:t>
      </w:r>
      <w:r w:rsidRPr="00096A66">
        <w:rPr>
          <w:rStyle w:val="Strong"/>
          <w:rFonts w:ascii="GHEA Grapalat" w:hAnsi="GHEA Grapalat" w:cs="Arian AMU"/>
          <w:sz w:val="24"/>
          <w:szCs w:val="24"/>
          <w:bdr w:val="none" w:sz="0" w:space="0" w:color="auto" w:frame="1"/>
          <w:lang w:val="hy-AM"/>
        </w:rPr>
        <w:t>կապակցությամբ</w:t>
      </w:r>
      <w:r w:rsidRPr="00096A66">
        <w:rPr>
          <w:rFonts w:ascii="GHEA Grapalat" w:hAnsi="GHEA Grapalat" w:cs="Calibri"/>
          <w:b/>
          <w:sz w:val="24"/>
          <w:szCs w:val="24"/>
          <w:lang w:val="hy-AM"/>
        </w:rPr>
        <w:t xml:space="preserve"> </w:t>
      </w:r>
      <w:r w:rsidRPr="00096A66">
        <w:rPr>
          <w:rFonts w:ascii="GHEA Grapalat" w:hAnsi="GHEA Grapalat"/>
          <w:b/>
          <w:color w:val="000000"/>
          <w:sz w:val="24"/>
          <w:szCs w:val="24"/>
          <w:shd w:val="clear" w:color="auto" w:fill="FFFFFF"/>
          <w:lang w:val="hy-AM"/>
        </w:rPr>
        <w:t>լրացուցիչ ֆինանսական միջոցների անհրաժեշտության և պետական բյուջեի եկամուտներում և ծախսերում սպասվելիք փոփոխությունների մասին</w:t>
      </w:r>
      <w:r w:rsidRPr="00096A66">
        <w:rPr>
          <w:rStyle w:val="Strong"/>
          <w:rFonts w:ascii="GHEA Grapalat" w:hAnsi="GHEA Grapalat" w:cs="Arian AMU"/>
          <w:sz w:val="24"/>
          <w:szCs w:val="24"/>
          <w:bdr w:val="none" w:sz="0" w:space="0" w:color="auto" w:frame="1"/>
          <w:lang w:val="hy-AM"/>
        </w:rPr>
        <w:t>.</w:t>
      </w:r>
    </w:p>
    <w:p w:rsidR="00B400F8" w:rsidRPr="00096A66" w:rsidRDefault="00B400F8" w:rsidP="00B400F8">
      <w:pPr>
        <w:tabs>
          <w:tab w:val="left" w:pos="851"/>
          <w:tab w:val="left" w:pos="993"/>
        </w:tabs>
        <w:spacing w:line="360" w:lineRule="auto"/>
        <w:ind w:firstLine="720"/>
        <w:jc w:val="both"/>
        <w:rPr>
          <w:rFonts w:ascii="GHEA Grapalat" w:hAnsi="GHEA Grapalat"/>
        </w:rPr>
      </w:pPr>
      <w:r w:rsidRPr="00096A66">
        <w:rPr>
          <w:rFonts w:ascii="GHEA Grapalat" w:hAnsi="GHEA Grapalat"/>
        </w:rPr>
        <w:t>Նախագծերի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rsidR="00B400F8" w:rsidRPr="00096A66" w:rsidRDefault="00B400F8" w:rsidP="00B400F8">
      <w:pPr>
        <w:tabs>
          <w:tab w:val="left" w:pos="851"/>
          <w:tab w:val="left" w:pos="993"/>
        </w:tabs>
        <w:spacing w:line="360" w:lineRule="auto"/>
        <w:ind w:firstLine="720"/>
        <w:jc w:val="both"/>
        <w:rPr>
          <w:rFonts w:ascii="GHEA Grapalat" w:hAnsi="GHEA Grapalat"/>
        </w:rPr>
      </w:pPr>
    </w:p>
    <w:p w:rsidR="00B400F8" w:rsidRPr="00096A66" w:rsidRDefault="00B400F8" w:rsidP="00B400F8">
      <w:pPr>
        <w:pStyle w:val="BodyText"/>
        <w:tabs>
          <w:tab w:val="left" w:pos="851"/>
          <w:tab w:val="left" w:pos="993"/>
        </w:tabs>
        <w:spacing w:line="360" w:lineRule="auto"/>
        <w:ind w:firstLine="720"/>
        <w:jc w:val="both"/>
        <w:rPr>
          <w:rFonts w:ascii="GHEA Grapalat" w:hAnsi="GHEA Grapalat"/>
          <w:b/>
        </w:rPr>
      </w:pPr>
      <w:r w:rsidRPr="00096A66">
        <w:rPr>
          <w:rFonts w:ascii="GHEA Grapalat" w:hAnsi="GHEA Grapalat"/>
          <w:b/>
        </w:rPr>
        <w:t xml:space="preserve">6. Կապը ռազմավարական փաստաթղթերի հետ. Հայաստանի վերափոխման ռազմավարություն 2050, Կառավարության 2021-2026թթ. ծրագիր, ոլորտային և/կամ այլ ռազմավարություններ. </w:t>
      </w:r>
      <w:r w:rsidRPr="00096A66">
        <w:rPr>
          <w:rFonts w:ascii="GHEA Grapalat" w:hAnsi="GHEA Grapalat"/>
          <w:b/>
          <w:color w:val="000000"/>
        </w:rPr>
        <w:tab/>
      </w:r>
    </w:p>
    <w:p w:rsidR="00B400F8" w:rsidRPr="00096A66" w:rsidRDefault="00B400F8" w:rsidP="00B400F8">
      <w:pPr>
        <w:shd w:val="clear" w:color="auto" w:fill="FFFFFF"/>
        <w:spacing w:line="336" w:lineRule="auto"/>
        <w:ind w:firstLine="567"/>
        <w:jc w:val="both"/>
        <w:rPr>
          <w:rFonts w:ascii="GHEA Grapalat" w:hAnsi="GHEA Grapalat"/>
        </w:rPr>
      </w:pPr>
      <w:r w:rsidRPr="00096A66">
        <w:rPr>
          <w:rFonts w:ascii="GHEA Grapalat" w:hAnsi="GHEA Grapalat" w:cs="Sylfaen"/>
        </w:rPr>
        <w:t xml:space="preserve">Նախագծերն </w:t>
      </w:r>
      <w:r w:rsidRPr="00096A66">
        <w:rPr>
          <w:rFonts w:ascii="GHEA Grapalat" w:eastAsia="GHEA Grapalat" w:hAnsi="GHEA Grapalat" w:cs="GHEA Grapalat"/>
        </w:rPr>
        <w:t>ուղղակիորեն չեն բխում համապատասխան ռազմավարական փաստաթղթերից, այլ մշակվել են՝ հիմք ընդունելով Վարչապետի 14.06.2023 թվականի թիվ 02/10.36/20045-2023 և 29.05.2023 թվականի թիվ 02/10.36/18071-2023 հանձնարարականները:</w:t>
      </w:r>
    </w:p>
    <w:p w:rsidR="00B400F8" w:rsidRPr="00096A66" w:rsidRDefault="00B400F8" w:rsidP="00B400F8">
      <w:pPr>
        <w:spacing w:line="360" w:lineRule="auto"/>
        <w:ind w:firstLine="720"/>
        <w:jc w:val="both"/>
        <w:rPr>
          <w:rFonts w:ascii="GHEA Grapalat" w:hAnsi="GHEA Grapalat"/>
        </w:rPr>
      </w:pPr>
    </w:p>
    <w:p w:rsidR="00B400F8" w:rsidRPr="00096A66" w:rsidRDefault="00B400F8" w:rsidP="00B400F8">
      <w:pPr>
        <w:spacing w:line="360" w:lineRule="auto"/>
        <w:ind w:firstLine="720"/>
        <w:jc w:val="both"/>
        <w:rPr>
          <w:rFonts w:ascii="GHEA Grapalat" w:hAnsi="GHEA Grapalat"/>
        </w:rPr>
      </w:pPr>
    </w:p>
    <w:sectPr w:rsidR="00B400F8" w:rsidRPr="00096A66" w:rsidSect="00B464DA">
      <w:headerReference w:type="default" r:id="rId9"/>
      <w:footerReference w:type="even" r:id="rId10"/>
      <w:footerReference w:type="default" r:id="rId11"/>
      <w:pgSz w:w="12240" w:h="15840"/>
      <w:pgMar w:top="851" w:right="567" w:bottom="567" w:left="1134" w:header="284" w:footer="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0A9D" w:rsidRDefault="00140A9D" w:rsidP="00D71163">
      <w:r>
        <w:separator/>
      </w:r>
    </w:p>
  </w:endnote>
  <w:endnote w:type="continuationSeparator" w:id="0">
    <w:p w:rsidR="00140A9D" w:rsidRDefault="00140A9D" w:rsidP="00D711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GHEA Mariam">
    <w:panose1 w:val="00000000000000000000"/>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AFF" w:usb1="C0007843" w:usb2="00000009" w:usb3="00000000" w:csb0="000001FF" w:csb1="00000000"/>
  </w:font>
  <w:font w:name="Arian AMU">
    <w:panose1 w:val="01000000000000000000"/>
    <w:charset w:val="00"/>
    <w:family w:val="auto"/>
    <w:pitch w:val="variable"/>
    <w:sig w:usb0="A1002EA7" w:usb1="50000008" w:usb2="00000000" w:usb3="00000000" w:csb0="000101FF" w:csb1="00000000"/>
  </w:font>
  <w:font w:name="TimesNewRoman">
    <w:altName w:val="Times New Roman"/>
    <w:panose1 w:val="00000000000000000000"/>
    <w:charset w:val="CC"/>
    <w:family w:val="auto"/>
    <w:notTrueType/>
    <w:pitch w:val="default"/>
    <w:sig w:usb0="00000001" w:usb1="00000000" w:usb2="00000000" w:usb3="00000000" w:csb0="00000005" w:csb1="00000000"/>
  </w:font>
  <w:font w:name="Art">
    <w:panose1 w:val="0402E200000000000000"/>
    <w:charset w:val="00"/>
    <w:family w:val="decorativ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42D" w:rsidRDefault="000B7764">
    <w:pPr>
      <w:pBdr>
        <w:top w:val="nil"/>
        <w:left w:val="nil"/>
        <w:bottom w:val="nil"/>
        <w:right w:val="nil"/>
        <w:between w:val="nil"/>
      </w:pBdr>
      <w:tabs>
        <w:tab w:val="center" w:pos="4320"/>
        <w:tab w:val="right" w:pos="8640"/>
      </w:tabs>
      <w:jc w:val="right"/>
      <w:rPr>
        <w:color w:val="000000"/>
      </w:rPr>
    </w:pPr>
    <w:r>
      <w:rPr>
        <w:color w:val="000000"/>
      </w:rPr>
      <w:fldChar w:fldCharType="begin"/>
    </w:r>
    <w:r w:rsidR="00FF742D">
      <w:rPr>
        <w:color w:val="000000"/>
      </w:rPr>
      <w:instrText>PAGE</w:instrText>
    </w:r>
    <w:r>
      <w:rPr>
        <w:color w:val="000000"/>
      </w:rPr>
      <w:fldChar w:fldCharType="end"/>
    </w:r>
  </w:p>
  <w:p w:rsidR="00FF742D" w:rsidRDefault="00FF742D">
    <w:pPr>
      <w:pBdr>
        <w:top w:val="nil"/>
        <w:left w:val="nil"/>
        <w:bottom w:val="nil"/>
        <w:right w:val="nil"/>
        <w:between w:val="nil"/>
      </w:pBdr>
      <w:tabs>
        <w:tab w:val="center" w:pos="4320"/>
        <w:tab w:val="right" w:pos="8640"/>
      </w:tabs>
      <w:ind w:right="360"/>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42D" w:rsidRDefault="00FF742D"/>
  <w:p w:rsidR="00FF742D" w:rsidRDefault="00FF742D"/>
  <w:tbl>
    <w:tblPr>
      <w:tblStyle w:val="a5"/>
      <w:tblW w:w="12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0576"/>
      <w:gridCol w:w="2024"/>
    </w:tblGrid>
    <w:tr w:rsidR="00FF742D">
      <w:trPr>
        <w:trHeight w:val="727"/>
      </w:trPr>
      <w:tc>
        <w:tcPr>
          <w:tcW w:w="10576" w:type="dxa"/>
          <w:tcBorders>
            <w:right w:val="single" w:sz="4" w:space="0" w:color="C00000"/>
          </w:tcBorders>
        </w:tcPr>
        <w:p w:rsidR="00FF742D" w:rsidRDefault="00FF742D">
          <w:pPr>
            <w:tabs>
              <w:tab w:val="left" w:pos="620"/>
              <w:tab w:val="center" w:pos="4320"/>
            </w:tabs>
            <w:ind w:right="-1193"/>
            <w:jc w:val="right"/>
            <w:rPr>
              <w:rFonts w:ascii="Cambria" w:eastAsia="Cambria" w:hAnsi="Cambria" w:cs="Cambria"/>
              <w:sz w:val="20"/>
              <w:szCs w:val="20"/>
            </w:rPr>
          </w:pPr>
        </w:p>
        <w:p w:rsidR="00FF742D" w:rsidRDefault="00FF742D">
          <w:pPr>
            <w:tabs>
              <w:tab w:val="left" w:pos="620"/>
              <w:tab w:val="center" w:pos="4320"/>
            </w:tabs>
            <w:jc w:val="right"/>
            <w:rPr>
              <w:rFonts w:ascii="Cambria" w:eastAsia="Cambria" w:hAnsi="Cambria" w:cs="Cambria"/>
              <w:sz w:val="20"/>
              <w:szCs w:val="20"/>
            </w:rPr>
          </w:pPr>
        </w:p>
      </w:tc>
      <w:tc>
        <w:tcPr>
          <w:tcW w:w="2024" w:type="dxa"/>
          <w:tcBorders>
            <w:left w:val="single" w:sz="4" w:space="0" w:color="C00000"/>
          </w:tcBorders>
        </w:tcPr>
        <w:p w:rsidR="00FF742D" w:rsidRDefault="000B7764">
          <w:pPr>
            <w:tabs>
              <w:tab w:val="left" w:pos="1490"/>
            </w:tabs>
            <w:rPr>
              <w:rFonts w:ascii="Art" w:eastAsia="Art" w:hAnsi="Art" w:cs="Art"/>
              <w:sz w:val="16"/>
              <w:szCs w:val="16"/>
            </w:rPr>
          </w:pPr>
          <w:r>
            <w:rPr>
              <w:rFonts w:ascii="Art" w:eastAsia="Art" w:hAnsi="Art" w:cs="Art"/>
              <w:sz w:val="16"/>
              <w:szCs w:val="16"/>
            </w:rPr>
            <w:fldChar w:fldCharType="begin"/>
          </w:r>
          <w:r w:rsidR="00FF742D">
            <w:rPr>
              <w:rFonts w:ascii="Art" w:eastAsia="Art" w:hAnsi="Art" w:cs="Art"/>
              <w:sz w:val="16"/>
              <w:szCs w:val="16"/>
            </w:rPr>
            <w:instrText>PAGE</w:instrText>
          </w:r>
          <w:r>
            <w:rPr>
              <w:rFonts w:ascii="Art" w:eastAsia="Art" w:hAnsi="Art" w:cs="Art"/>
              <w:sz w:val="16"/>
              <w:szCs w:val="16"/>
            </w:rPr>
            <w:fldChar w:fldCharType="separate"/>
          </w:r>
          <w:r w:rsidR="00D656D0">
            <w:rPr>
              <w:rFonts w:ascii="Art" w:eastAsia="Art" w:hAnsi="Art" w:cs="Art"/>
              <w:noProof/>
              <w:sz w:val="16"/>
              <w:szCs w:val="16"/>
            </w:rPr>
            <w:t>5</w:t>
          </w:r>
          <w:r>
            <w:rPr>
              <w:rFonts w:ascii="Art" w:eastAsia="Art" w:hAnsi="Art" w:cs="Art"/>
              <w:sz w:val="16"/>
              <w:szCs w:val="16"/>
            </w:rPr>
            <w:fldChar w:fldCharType="end"/>
          </w:r>
        </w:p>
      </w:tc>
    </w:tr>
  </w:tbl>
  <w:p w:rsidR="00FF742D" w:rsidRDefault="00FF742D">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0A9D" w:rsidRDefault="00140A9D" w:rsidP="00D71163">
      <w:r>
        <w:separator/>
      </w:r>
    </w:p>
  </w:footnote>
  <w:footnote w:type="continuationSeparator" w:id="0">
    <w:p w:rsidR="00140A9D" w:rsidRDefault="00140A9D" w:rsidP="00D711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42D" w:rsidRDefault="00FF742D">
    <w:pPr>
      <w:pBdr>
        <w:top w:val="nil"/>
        <w:left w:val="single" w:sz="18" w:space="4" w:color="FF0000"/>
        <w:bottom w:val="nil"/>
        <w:right w:val="nil"/>
        <w:between w:val="nil"/>
      </w:pBdr>
      <w:tabs>
        <w:tab w:val="center" w:pos="4320"/>
        <w:tab w:val="right" w:pos="8640"/>
      </w:tabs>
      <w:ind w:left="-180"/>
      <w:rPr>
        <w:rFonts w:ascii="Arial LatArm" w:eastAsia="Arial LatArm" w:hAnsi="Arial LatArm" w:cs="Arial LatArm"/>
        <w:color w:val="FF0000"/>
        <w:sz w:val="16"/>
        <w:szCs w:val="16"/>
      </w:rPr>
    </w:pPr>
    <w:r>
      <w:rPr>
        <w:rFonts w:ascii="Art" w:eastAsia="Art" w:hAnsi="Art" w:cs="Art"/>
        <w:color w:val="000000"/>
        <w:sz w:val="16"/>
        <w:szCs w:val="16"/>
      </w:rPr>
      <w:t>²</w:t>
    </w:r>
    <w:r>
      <w:rPr>
        <w:rFonts w:ascii="Arial LatArm" w:eastAsia="Arial LatArm" w:hAnsi="Arial LatArm" w:cs="Arial LatArm"/>
        <w:color w:val="000000"/>
        <w:sz w:val="16"/>
        <w:szCs w:val="16"/>
      </w:rPr>
      <w:t>ñ¹³ñ³¹³ïáõÃÛ³</w:t>
    </w:r>
    <w:sdt>
      <w:sdtPr>
        <w:tag w:val="goog_rdk_0"/>
        <w:id w:val="9978838"/>
      </w:sdtPr>
      <w:sdtContent>
        <w:r>
          <w:rPr>
            <w:rFonts w:ascii="Tahoma" w:eastAsia="Tahoma" w:hAnsi="Tahoma" w:cs="Tahoma"/>
            <w:color w:val="000000"/>
            <w:sz w:val="16"/>
            <w:szCs w:val="16"/>
          </w:rPr>
          <w:t>ն</w:t>
        </w:r>
      </w:sdtContent>
    </w:sdt>
    <w:r>
      <w:rPr>
        <w:rFonts w:ascii="Art" w:eastAsia="Art" w:hAnsi="Art" w:cs="Art"/>
        <w:color w:val="000000"/>
        <w:sz w:val="16"/>
        <w:szCs w:val="16"/>
      </w:rPr>
      <w:t xml:space="preserve"> </w:t>
    </w:r>
    <w:r>
      <w:rPr>
        <w:rFonts w:ascii="Calibri" w:eastAsia="Calibri" w:hAnsi="Calibri" w:cs="Calibri"/>
        <w:color w:val="000000"/>
        <w:sz w:val="16"/>
        <w:szCs w:val="16"/>
      </w:rPr>
      <w:t xml:space="preserve">                                                                                                                                                                                </w:t>
    </w:r>
    <w:r>
      <w:rPr>
        <w:rFonts w:ascii="Art" w:eastAsia="Art" w:hAnsi="Art" w:cs="Art"/>
        <w:color w:val="000000"/>
        <w:sz w:val="16"/>
        <w:szCs w:val="16"/>
      </w:rPr>
      <w:t>Ü²Ê²¶ÆÌ</w:t>
    </w:r>
    <w:r>
      <w:rPr>
        <w:rFonts w:ascii="Arial LatArm" w:eastAsia="Arial LatArm" w:hAnsi="Arial LatArm" w:cs="Arial LatArm"/>
        <w:color w:val="000000"/>
        <w:sz w:val="16"/>
        <w:szCs w:val="16"/>
      </w:rPr>
      <w:t xml:space="preserve"> </w:t>
    </w:r>
    <w:r>
      <w:rPr>
        <w:rFonts w:ascii="Art" w:eastAsia="Art" w:hAnsi="Art" w:cs="Art"/>
        <w:color w:val="000000"/>
        <w:sz w:val="16"/>
        <w:szCs w:val="16"/>
      </w:rPr>
      <w:t xml:space="preserve">                                       </w:t>
    </w:r>
    <w:r>
      <w:rPr>
        <w:noProof/>
        <w:lang w:val="en-US"/>
      </w:rPr>
      <w:drawing>
        <wp:anchor distT="0" distB="0" distL="0" distR="0" simplePos="0" relativeHeight="251658240" behindDoc="0" locked="0" layoutInCell="1" allowOverlap="1">
          <wp:simplePos x="0" y="0"/>
          <wp:positionH relativeFrom="column">
            <wp:posOffset>-685797</wp:posOffset>
          </wp:positionH>
          <wp:positionV relativeFrom="paragraph">
            <wp:posOffset>-8887</wp:posOffset>
          </wp:positionV>
          <wp:extent cx="457200" cy="444500"/>
          <wp:effectExtent l="0" t="0" r="0" b="0"/>
          <wp:wrapSquare wrapText="bothSides" distT="0" distB="0" distL="0" distR="0"/>
          <wp:docPr id="4"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rsidR="00FF742D" w:rsidRDefault="00FF742D">
    <w:pPr>
      <w:pBdr>
        <w:top w:val="nil"/>
        <w:left w:val="single" w:sz="18" w:space="4" w:color="0000FF"/>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6"/>
        <w:szCs w:val="16"/>
      </w:rPr>
      <w:t>Ü</w:t>
    </w:r>
    <w:r>
      <w:rPr>
        <w:rFonts w:ascii="Arial LatArm" w:eastAsia="Arial LatArm" w:hAnsi="Arial LatArm" w:cs="Arial LatArm"/>
        <w:color w:val="000000"/>
        <w:sz w:val="16"/>
        <w:szCs w:val="16"/>
      </w:rPr>
      <w:t>³Ë³ñ³ñáõÃÛáõÝ</w:t>
    </w:r>
    <w:r>
      <w:rPr>
        <w:rFonts w:ascii="Art" w:eastAsia="Art" w:hAnsi="Art" w:cs="Art"/>
        <w:color w:val="000000"/>
        <w:sz w:val="16"/>
        <w:szCs w:val="16"/>
      </w:rPr>
      <w:t xml:space="preserve"> </w:t>
    </w:r>
    <w:r>
      <w:rPr>
        <w:rFonts w:ascii="Art" w:eastAsia="Art" w:hAnsi="Art" w:cs="Art"/>
        <w:color w:val="000000"/>
        <w:sz w:val="18"/>
        <w:szCs w:val="18"/>
      </w:rPr>
      <w:t xml:space="preserve">                      </w:t>
    </w:r>
  </w:p>
  <w:p w:rsidR="00FF742D" w:rsidRDefault="00FF742D">
    <w:pPr>
      <w:pBdr>
        <w:top w:val="nil"/>
        <w:left w:val="single" w:sz="18" w:space="4" w:color="FF6600"/>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8"/>
        <w:szCs w:val="18"/>
      </w:rPr>
      <w:t xml:space="preserve">                                                                                                                                                            </w:t>
    </w:r>
  </w:p>
  <w:p w:rsidR="00FF742D" w:rsidRDefault="00FF742D">
    <w:pPr>
      <w:pBdr>
        <w:top w:val="nil"/>
        <w:left w:val="nil"/>
        <w:bottom w:val="nil"/>
        <w:right w:val="nil"/>
        <w:between w:val="nil"/>
      </w:pBdr>
      <w:tabs>
        <w:tab w:val="center" w:pos="4320"/>
        <w:tab w:val="right" w:pos="8640"/>
      </w:tabs>
      <w:ind w:left="-907"/>
      <w:rPr>
        <w:rFonts w:ascii="Arial LatArm" w:eastAsia="Arial LatArm" w:hAnsi="Arial LatArm" w:cs="Arial LatArm"/>
        <w:color w:val="000000"/>
        <w:sz w:val="18"/>
        <w:szCs w:val="18"/>
      </w:rPr>
    </w:pPr>
    <w:r>
      <w:rPr>
        <w:rFonts w:ascii="Arial LatArm" w:eastAsia="Arial LatArm" w:hAnsi="Arial LatArm" w:cs="Arial LatArm"/>
        <w:color w:val="000000"/>
      </w:rPr>
      <w:t xml:space="preserve">                </w:t>
    </w:r>
  </w:p>
  <w:p w:rsidR="00FF742D" w:rsidRDefault="00FF742D">
    <w:pPr>
      <w:tabs>
        <w:tab w:val="left" w:pos="1830"/>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57261"/>
    <w:multiLevelType w:val="hybridMultilevel"/>
    <w:tmpl w:val="84CE34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5B111C8"/>
    <w:multiLevelType w:val="hybridMultilevel"/>
    <w:tmpl w:val="D24A1F9A"/>
    <w:lvl w:ilvl="0" w:tplc="C884E5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6DB2BD1"/>
    <w:multiLevelType w:val="hybridMultilevel"/>
    <w:tmpl w:val="3BCA3A5E"/>
    <w:lvl w:ilvl="0" w:tplc="042B000F">
      <w:start w:val="1"/>
      <w:numFmt w:val="decimal"/>
      <w:lvlText w:val="%1."/>
      <w:lvlJc w:val="left"/>
      <w:pPr>
        <w:ind w:left="1146" w:hanging="360"/>
      </w:pPr>
    </w:lvl>
    <w:lvl w:ilvl="1" w:tplc="042B0019" w:tentative="1">
      <w:start w:val="1"/>
      <w:numFmt w:val="lowerLetter"/>
      <w:lvlText w:val="%2."/>
      <w:lvlJc w:val="left"/>
      <w:pPr>
        <w:ind w:left="1866" w:hanging="360"/>
      </w:pPr>
    </w:lvl>
    <w:lvl w:ilvl="2" w:tplc="042B001B" w:tentative="1">
      <w:start w:val="1"/>
      <w:numFmt w:val="lowerRoman"/>
      <w:lvlText w:val="%3."/>
      <w:lvlJc w:val="right"/>
      <w:pPr>
        <w:ind w:left="2586" w:hanging="180"/>
      </w:pPr>
    </w:lvl>
    <w:lvl w:ilvl="3" w:tplc="042B000F" w:tentative="1">
      <w:start w:val="1"/>
      <w:numFmt w:val="decimal"/>
      <w:lvlText w:val="%4."/>
      <w:lvlJc w:val="left"/>
      <w:pPr>
        <w:ind w:left="3306" w:hanging="360"/>
      </w:pPr>
    </w:lvl>
    <w:lvl w:ilvl="4" w:tplc="042B0019" w:tentative="1">
      <w:start w:val="1"/>
      <w:numFmt w:val="lowerLetter"/>
      <w:lvlText w:val="%5."/>
      <w:lvlJc w:val="left"/>
      <w:pPr>
        <w:ind w:left="4026" w:hanging="360"/>
      </w:pPr>
    </w:lvl>
    <w:lvl w:ilvl="5" w:tplc="042B001B" w:tentative="1">
      <w:start w:val="1"/>
      <w:numFmt w:val="lowerRoman"/>
      <w:lvlText w:val="%6."/>
      <w:lvlJc w:val="right"/>
      <w:pPr>
        <w:ind w:left="4746" w:hanging="180"/>
      </w:pPr>
    </w:lvl>
    <w:lvl w:ilvl="6" w:tplc="042B000F" w:tentative="1">
      <w:start w:val="1"/>
      <w:numFmt w:val="decimal"/>
      <w:lvlText w:val="%7."/>
      <w:lvlJc w:val="left"/>
      <w:pPr>
        <w:ind w:left="5466" w:hanging="360"/>
      </w:pPr>
    </w:lvl>
    <w:lvl w:ilvl="7" w:tplc="042B0019" w:tentative="1">
      <w:start w:val="1"/>
      <w:numFmt w:val="lowerLetter"/>
      <w:lvlText w:val="%8."/>
      <w:lvlJc w:val="left"/>
      <w:pPr>
        <w:ind w:left="6186" w:hanging="360"/>
      </w:pPr>
    </w:lvl>
    <w:lvl w:ilvl="8" w:tplc="042B001B" w:tentative="1">
      <w:start w:val="1"/>
      <w:numFmt w:val="lowerRoman"/>
      <w:lvlText w:val="%9."/>
      <w:lvlJc w:val="right"/>
      <w:pPr>
        <w:ind w:left="6906" w:hanging="180"/>
      </w:pPr>
    </w:lvl>
  </w:abstractNum>
  <w:abstractNum w:abstractNumId="3">
    <w:nsid w:val="07FD2A8B"/>
    <w:multiLevelType w:val="hybridMultilevel"/>
    <w:tmpl w:val="3BDCC980"/>
    <w:lvl w:ilvl="0" w:tplc="9E5CC746">
      <w:start w:val="2"/>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A994636"/>
    <w:multiLevelType w:val="multilevel"/>
    <w:tmpl w:val="8F926FDC"/>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C9972A3"/>
    <w:multiLevelType w:val="multilevel"/>
    <w:tmpl w:val="B48E26EC"/>
    <w:lvl w:ilvl="0">
      <w:start w:val="1"/>
      <w:numFmt w:val="decimal"/>
      <w:lvlText w:val="%1."/>
      <w:lvlJc w:val="left"/>
      <w:pPr>
        <w:ind w:left="1080" w:hanging="360"/>
      </w:pPr>
      <w:rPr>
        <w:rFonts w:ascii="GHEA Grapalat" w:eastAsia="GHEA Grapalat" w:hAnsi="GHEA Grapalat" w:cs="GHEA Grapalat"/>
        <w:sz w:val="24"/>
        <w:szCs w:val="24"/>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nsid w:val="0D867D5F"/>
    <w:multiLevelType w:val="hybridMultilevel"/>
    <w:tmpl w:val="24A40462"/>
    <w:lvl w:ilvl="0" w:tplc="DB364876">
      <w:start w:val="1"/>
      <w:numFmt w:val="decimal"/>
      <w:lvlText w:val="%1)"/>
      <w:lvlJc w:val="left"/>
      <w:pPr>
        <w:ind w:left="10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2451369"/>
    <w:multiLevelType w:val="hybridMultilevel"/>
    <w:tmpl w:val="3C5270D6"/>
    <w:lvl w:ilvl="0" w:tplc="9E62C1E0">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61560C2"/>
    <w:multiLevelType w:val="hybridMultilevel"/>
    <w:tmpl w:val="7528F96A"/>
    <w:lvl w:ilvl="0" w:tplc="EF0EAEB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8E71DD5"/>
    <w:multiLevelType w:val="hybridMultilevel"/>
    <w:tmpl w:val="481A6A32"/>
    <w:lvl w:ilvl="0" w:tplc="0809000F">
      <w:start w:val="1"/>
      <w:numFmt w:val="decimal"/>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A864BCA"/>
    <w:multiLevelType w:val="multilevel"/>
    <w:tmpl w:val="0292151E"/>
    <w:lvl w:ilvl="0">
      <w:start w:val="1"/>
      <w:numFmt w:val="decimal"/>
      <w:lvlText w:val="%1."/>
      <w:lvlJc w:val="left"/>
      <w:pPr>
        <w:tabs>
          <w:tab w:val="num" w:pos="720"/>
        </w:tabs>
        <w:ind w:left="720" w:hanging="360"/>
      </w:pPr>
      <w:rPr>
        <w:rFonts w:ascii="GHEA Grapalat" w:eastAsia="Times New Roman" w:hAnsi="GHEA Grapalat"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C133C78"/>
    <w:multiLevelType w:val="hybridMultilevel"/>
    <w:tmpl w:val="1C925BC0"/>
    <w:lvl w:ilvl="0" w:tplc="9B3A88BC">
      <w:start w:val="1"/>
      <w:numFmt w:val="decimal"/>
      <w:lvlText w:val="%1."/>
      <w:lvlJc w:val="left"/>
      <w:pPr>
        <w:ind w:left="1080" w:hanging="360"/>
      </w:pPr>
      <w:rPr>
        <w:rFonts w:cs="Arial Unicode"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D8D66EB"/>
    <w:multiLevelType w:val="hybridMultilevel"/>
    <w:tmpl w:val="06F8C106"/>
    <w:lvl w:ilvl="0" w:tplc="042B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3">
    <w:nsid w:val="22D87B33"/>
    <w:multiLevelType w:val="hybridMultilevel"/>
    <w:tmpl w:val="6DB08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4411750"/>
    <w:multiLevelType w:val="multilevel"/>
    <w:tmpl w:val="2EF6F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6BC2F38"/>
    <w:multiLevelType w:val="hybridMultilevel"/>
    <w:tmpl w:val="86947DFC"/>
    <w:lvl w:ilvl="0" w:tplc="0A5A6B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F427FF"/>
    <w:multiLevelType w:val="hybridMultilevel"/>
    <w:tmpl w:val="39C23980"/>
    <w:lvl w:ilvl="0" w:tplc="04090011">
      <w:start w:val="1"/>
      <w:numFmt w:val="decimal"/>
      <w:lvlText w:val="%1)"/>
      <w:lvlJc w:val="left"/>
      <w:pPr>
        <w:ind w:left="1332" w:hanging="360"/>
      </w:pPr>
    </w:lvl>
    <w:lvl w:ilvl="1" w:tplc="04090019" w:tentative="1">
      <w:start w:val="1"/>
      <w:numFmt w:val="lowerLetter"/>
      <w:lvlText w:val="%2."/>
      <w:lvlJc w:val="left"/>
      <w:pPr>
        <w:ind w:left="2052" w:hanging="360"/>
      </w:pPr>
    </w:lvl>
    <w:lvl w:ilvl="2" w:tplc="0409001B" w:tentative="1">
      <w:start w:val="1"/>
      <w:numFmt w:val="lowerRoman"/>
      <w:lvlText w:val="%3."/>
      <w:lvlJc w:val="right"/>
      <w:pPr>
        <w:ind w:left="2772" w:hanging="180"/>
      </w:pPr>
    </w:lvl>
    <w:lvl w:ilvl="3" w:tplc="0409000F" w:tentative="1">
      <w:start w:val="1"/>
      <w:numFmt w:val="decimal"/>
      <w:lvlText w:val="%4."/>
      <w:lvlJc w:val="left"/>
      <w:pPr>
        <w:ind w:left="3492" w:hanging="360"/>
      </w:pPr>
    </w:lvl>
    <w:lvl w:ilvl="4" w:tplc="04090019" w:tentative="1">
      <w:start w:val="1"/>
      <w:numFmt w:val="lowerLetter"/>
      <w:lvlText w:val="%5."/>
      <w:lvlJc w:val="left"/>
      <w:pPr>
        <w:ind w:left="4212" w:hanging="360"/>
      </w:pPr>
    </w:lvl>
    <w:lvl w:ilvl="5" w:tplc="0409001B" w:tentative="1">
      <w:start w:val="1"/>
      <w:numFmt w:val="lowerRoman"/>
      <w:lvlText w:val="%6."/>
      <w:lvlJc w:val="right"/>
      <w:pPr>
        <w:ind w:left="4932" w:hanging="180"/>
      </w:pPr>
    </w:lvl>
    <w:lvl w:ilvl="6" w:tplc="0409000F" w:tentative="1">
      <w:start w:val="1"/>
      <w:numFmt w:val="decimal"/>
      <w:lvlText w:val="%7."/>
      <w:lvlJc w:val="left"/>
      <w:pPr>
        <w:ind w:left="5652" w:hanging="360"/>
      </w:pPr>
    </w:lvl>
    <w:lvl w:ilvl="7" w:tplc="04090019" w:tentative="1">
      <w:start w:val="1"/>
      <w:numFmt w:val="lowerLetter"/>
      <w:lvlText w:val="%8."/>
      <w:lvlJc w:val="left"/>
      <w:pPr>
        <w:ind w:left="6372" w:hanging="360"/>
      </w:pPr>
    </w:lvl>
    <w:lvl w:ilvl="8" w:tplc="0409001B" w:tentative="1">
      <w:start w:val="1"/>
      <w:numFmt w:val="lowerRoman"/>
      <w:lvlText w:val="%9."/>
      <w:lvlJc w:val="right"/>
      <w:pPr>
        <w:ind w:left="7092" w:hanging="180"/>
      </w:pPr>
    </w:lvl>
  </w:abstractNum>
  <w:abstractNum w:abstractNumId="17">
    <w:nsid w:val="2F407823"/>
    <w:multiLevelType w:val="hybridMultilevel"/>
    <w:tmpl w:val="E3C6C068"/>
    <w:lvl w:ilvl="0" w:tplc="B55AED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6F22CD9"/>
    <w:multiLevelType w:val="hybridMultilevel"/>
    <w:tmpl w:val="1F020FC4"/>
    <w:lvl w:ilvl="0" w:tplc="443642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397736C1"/>
    <w:multiLevelType w:val="multilevel"/>
    <w:tmpl w:val="A67EA2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4C20FD5"/>
    <w:multiLevelType w:val="hybridMultilevel"/>
    <w:tmpl w:val="B498DF90"/>
    <w:lvl w:ilvl="0" w:tplc="390034B0">
      <w:start w:val="1"/>
      <w:numFmt w:val="decimal"/>
      <w:lvlText w:val="%1."/>
      <w:lvlJc w:val="left"/>
      <w:pPr>
        <w:ind w:left="-207" w:hanging="360"/>
      </w:pPr>
      <w:rPr>
        <w:rFonts w:eastAsia="Calibri" w:hint="default"/>
        <w:color w:val="auto"/>
      </w:rPr>
    </w:lvl>
    <w:lvl w:ilvl="1" w:tplc="042B0019" w:tentative="1">
      <w:start w:val="1"/>
      <w:numFmt w:val="lowerLetter"/>
      <w:lvlText w:val="%2."/>
      <w:lvlJc w:val="left"/>
      <w:pPr>
        <w:ind w:left="513" w:hanging="360"/>
      </w:pPr>
    </w:lvl>
    <w:lvl w:ilvl="2" w:tplc="042B001B" w:tentative="1">
      <w:start w:val="1"/>
      <w:numFmt w:val="lowerRoman"/>
      <w:lvlText w:val="%3."/>
      <w:lvlJc w:val="right"/>
      <w:pPr>
        <w:ind w:left="1233" w:hanging="180"/>
      </w:pPr>
    </w:lvl>
    <w:lvl w:ilvl="3" w:tplc="042B000F" w:tentative="1">
      <w:start w:val="1"/>
      <w:numFmt w:val="decimal"/>
      <w:lvlText w:val="%4."/>
      <w:lvlJc w:val="left"/>
      <w:pPr>
        <w:ind w:left="1953" w:hanging="360"/>
      </w:pPr>
    </w:lvl>
    <w:lvl w:ilvl="4" w:tplc="042B0019" w:tentative="1">
      <w:start w:val="1"/>
      <w:numFmt w:val="lowerLetter"/>
      <w:lvlText w:val="%5."/>
      <w:lvlJc w:val="left"/>
      <w:pPr>
        <w:ind w:left="2673" w:hanging="360"/>
      </w:pPr>
    </w:lvl>
    <w:lvl w:ilvl="5" w:tplc="042B001B" w:tentative="1">
      <w:start w:val="1"/>
      <w:numFmt w:val="lowerRoman"/>
      <w:lvlText w:val="%6."/>
      <w:lvlJc w:val="right"/>
      <w:pPr>
        <w:ind w:left="3393" w:hanging="180"/>
      </w:pPr>
    </w:lvl>
    <w:lvl w:ilvl="6" w:tplc="042B000F" w:tentative="1">
      <w:start w:val="1"/>
      <w:numFmt w:val="decimal"/>
      <w:lvlText w:val="%7."/>
      <w:lvlJc w:val="left"/>
      <w:pPr>
        <w:ind w:left="4113" w:hanging="360"/>
      </w:pPr>
    </w:lvl>
    <w:lvl w:ilvl="7" w:tplc="042B0019" w:tentative="1">
      <w:start w:val="1"/>
      <w:numFmt w:val="lowerLetter"/>
      <w:lvlText w:val="%8."/>
      <w:lvlJc w:val="left"/>
      <w:pPr>
        <w:ind w:left="4833" w:hanging="360"/>
      </w:pPr>
    </w:lvl>
    <w:lvl w:ilvl="8" w:tplc="042B001B" w:tentative="1">
      <w:start w:val="1"/>
      <w:numFmt w:val="lowerRoman"/>
      <w:lvlText w:val="%9."/>
      <w:lvlJc w:val="right"/>
      <w:pPr>
        <w:ind w:left="5553" w:hanging="180"/>
      </w:pPr>
    </w:lvl>
  </w:abstractNum>
  <w:abstractNum w:abstractNumId="21">
    <w:nsid w:val="47BA7ADC"/>
    <w:multiLevelType w:val="hybridMultilevel"/>
    <w:tmpl w:val="1608A380"/>
    <w:lvl w:ilvl="0" w:tplc="D88031D8">
      <w:start w:val="1"/>
      <w:numFmt w:val="decimal"/>
      <w:lvlText w:val="%1."/>
      <w:lvlJc w:val="left"/>
      <w:pPr>
        <w:ind w:left="1444" w:hanging="360"/>
      </w:pPr>
      <w:rPr>
        <w:b/>
      </w:r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22">
    <w:nsid w:val="4ACB0BFC"/>
    <w:multiLevelType w:val="hybridMultilevel"/>
    <w:tmpl w:val="C92C224E"/>
    <w:lvl w:ilvl="0" w:tplc="4BF45352">
      <w:start w:val="2"/>
      <w:numFmt w:val="upperRoman"/>
      <w:lvlText w:val="%1."/>
      <w:lvlJc w:val="right"/>
      <w:pPr>
        <w:tabs>
          <w:tab w:val="num" w:pos="720"/>
        </w:tabs>
        <w:ind w:left="720" w:hanging="360"/>
      </w:pPr>
    </w:lvl>
    <w:lvl w:ilvl="1" w:tplc="D6E0F0DC" w:tentative="1">
      <w:start w:val="1"/>
      <w:numFmt w:val="decimal"/>
      <w:lvlText w:val="%2."/>
      <w:lvlJc w:val="left"/>
      <w:pPr>
        <w:tabs>
          <w:tab w:val="num" w:pos="1440"/>
        </w:tabs>
        <w:ind w:left="1440" w:hanging="360"/>
      </w:pPr>
    </w:lvl>
    <w:lvl w:ilvl="2" w:tplc="E4F40F84" w:tentative="1">
      <w:start w:val="1"/>
      <w:numFmt w:val="decimal"/>
      <w:lvlText w:val="%3."/>
      <w:lvlJc w:val="left"/>
      <w:pPr>
        <w:tabs>
          <w:tab w:val="num" w:pos="2160"/>
        </w:tabs>
        <w:ind w:left="2160" w:hanging="360"/>
      </w:pPr>
    </w:lvl>
    <w:lvl w:ilvl="3" w:tplc="9CDE6DC0" w:tentative="1">
      <w:start w:val="1"/>
      <w:numFmt w:val="decimal"/>
      <w:lvlText w:val="%4."/>
      <w:lvlJc w:val="left"/>
      <w:pPr>
        <w:tabs>
          <w:tab w:val="num" w:pos="2880"/>
        </w:tabs>
        <w:ind w:left="2880" w:hanging="360"/>
      </w:pPr>
    </w:lvl>
    <w:lvl w:ilvl="4" w:tplc="D8A830D4" w:tentative="1">
      <w:start w:val="1"/>
      <w:numFmt w:val="decimal"/>
      <w:lvlText w:val="%5."/>
      <w:lvlJc w:val="left"/>
      <w:pPr>
        <w:tabs>
          <w:tab w:val="num" w:pos="3600"/>
        </w:tabs>
        <w:ind w:left="3600" w:hanging="360"/>
      </w:pPr>
    </w:lvl>
    <w:lvl w:ilvl="5" w:tplc="A650F17A" w:tentative="1">
      <w:start w:val="1"/>
      <w:numFmt w:val="decimal"/>
      <w:lvlText w:val="%6."/>
      <w:lvlJc w:val="left"/>
      <w:pPr>
        <w:tabs>
          <w:tab w:val="num" w:pos="4320"/>
        </w:tabs>
        <w:ind w:left="4320" w:hanging="360"/>
      </w:pPr>
    </w:lvl>
    <w:lvl w:ilvl="6" w:tplc="8F5AE7DE" w:tentative="1">
      <w:start w:val="1"/>
      <w:numFmt w:val="decimal"/>
      <w:lvlText w:val="%7."/>
      <w:lvlJc w:val="left"/>
      <w:pPr>
        <w:tabs>
          <w:tab w:val="num" w:pos="5040"/>
        </w:tabs>
        <w:ind w:left="5040" w:hanging="360"/>
      </w:pPr>
    </w:lvl>
    <w:lvl w:ilvl="7" w:tplc="D85A7AC4" w:tentative="1">
      <w:start w:val="1"/>
      <w:numFmt w:val="decimal"/>
      <w:lvlText w:val="%8."/>
      <w:lvlJc w:val="left"/>
      <w:pPr>
        <w:tabs>
          <w:tab w:val="num" w:pos="5760"/>
        </w:tabs>
        <w:ind w:left="5760" w:hanging="360"/>
      </w:pPr>
    </w:lvl>
    <w:lvl w:ilvl="8" w:tplc="128AAFA0" w:tentative="1">
      <w:start w:val="1"/>
      <w:numFmt w:val="decimal"/>
      <w:lvlText w:val="%9."/>
      <w:lvlJc w:val="left"/>
      <w:pPr>
        <w:tabs>
          <w:tab w:val="num" w:pos="6480"/>
        </w:tabs>
        <w:ind w:left="6480" w:hanging="360"/>
      </w:pPr>
    </w:lvl>
  </w:abstractNum>
  <w:abstractNum w:abstractNumId="23">
    <w:nsid w:val="4D3771D6"/>
    <w:multiLevelType w:val="hybridMultilevel"/>
    <w:tmpl w:val="F31ABDDE"/>
    <w:lvl w:ilvl="0" w:tplc="04090011">
      <w:start w:val="1"/>
      <w:numFmt w:val="decimal"/>
      <w:lvlText w:val="%1)"/>
      <w:lvlJc w:val="left"/>
      <w:pPr>
        <w:ind w:left="108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4">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25">
    <w:nsid w:val="54F1644D"/>
    <w:multiLevelType w:val="hybridMultilevel"/>
    <w:tmpl w:val="FE743E68"/>
    <w:lvl w:ilvl="0" w:tplc="E7B4A6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78C4D9C"/>
    <w:multiLevelType w:val="multilevel"/>
    <w:tmpl w:val="2304C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E3210D"/>
    <w:multiLevelType w:val="hybridMultilevel"/>
    <w:tmpl w:val="067E5B90"/>
    <w:lvl w:ilvl="0" w:tplc="221E35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0712261"/>
    <w:multiLevelType w:val="multilevel"/>
    <w:tmpl w:val="5658D82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692A3EFA"/>
    <w:multiLevelType w:val="hybridMultilevel"/>
    <w:tmpl w:val="C276A422"/>
    <w:lvl w:ilvl="0" w:tplc="00FE6504">
      <w:start w:val="1"/>
      <w:numFmt w:val="decimal"/>
      <w:lvlText w:val="%1)"/>
      <w:lvlJc w:val="left"/>
      <w:pPr>
        <w:ind w:left="1260" w:hanging="5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16906FC"/>
    <w:multiLevelType w:val="hybridMultilevel"/>
    <w:tmpl w:val="2D28A6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72451521"/>
    <w:multiLevelType w:val="hybridMultilevel"/>
    <w:tmpl w:val="AEEAE068"/>
    <w:lvl w:ilvl="0" w:tplc="AB4C008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792C62B9"/>
    <w:multiLevelType w:val="multilevel"/>
    <w:tmpl w:val="21260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4"/>
  </w:num>
  <w:num w:numId="3">
    <w:abstractNumId w:val="28"/>
  </w:num>
  <w:num w:numId="4">
    <w:abstractNumId w:val="32"/>
  </w:num>
  <w:num w:numId="5">
    <w:abstractNumId w:val="19"/>
    <w:lvlOverride w:ilvl="0">
      <w:lvl w:ilvl="0">
        <w:numFmt w:val="decimal"/>
        <w:lvlText w:val="%1."/>
        <w:lvlJc w:val="left"/>
      </w:lvl>
    </w:lvlOverride>
  </w:num>
  <w:num w:numId="6">
    <w:abstractNumId w:val="14"/>
    <w:lvlOverride w:ilvl="0">
      <w:lvl w:ilvl="0">
        <w:numFmt w:val="upperRoman"/>
        <w:lvlText w:val="%1."/>
        <w:lvlJc w:val="right"/>
      </w:lvl>
    </w:lvlOverride>
  </w:num>
  <w:num w:numId="7">
    <w:abstractNumId w:val="26"/>
  </w:num>
  <w:num w:numId="8">
    <w:abstractNumId w:val="22"/>
  </w:num>
  <w:num w:numId="9">
    <w:abstractNumId w:val="10"/>
  </w:num>
  <w:num w:numId="10">
    <w:abstractNumId w:val="0"/>
  </w:num>
  <w:num w:numId="11">
    <w:abstractNumId w:val="17"/>
  </w:num>
  <w:num w:numId="12">
    <w:abstractNumId w:val="3"/>
  </w:num>
  <w:num w:numId="13">
    <w:abstractNumId w:val="11"/>
  </w:num>
  <w:num w:numId="14">
    <w:abstractNumId w:val="13"/>
  </w:num>
  <w:num w:numId="15">
    <w:abstractNumId w:val="9"/>
  </w:num>
  <w:num w:numId="16">
    <w:abstractNumId w:val="16"/>
  </w:num>
  <w:num w:numId="17">
    <w:abstractNumId w:val="23"/>
  </w:num>
  <w:num w:numId="18">
    <w:abstractNumId w:val="20"/>
  </w:num>
  <w:num w:numId="19">
    <w:abstractNumId w:val="24"/>
  </w:num>
  <w:num w:numId="20">
    <w:abstractNumId w:val="2"/>
  </w:num>
  <w:num w:numId="21">
    <w:abstractNumId w:val="18"/>
  </w:num>
  <w:num w:numId="22">
    <w:abstractNumId w:val="12"/>
  </w:num>
  <w:num w:numId="23">
    <w:abstractNumId w:val="30"/>
  </w:num>
  <w:num w:numId="24">
    <w:abstractNumId w:val="31"/>
  </w:num>
  <w:num w:numId="25">
    <w:abstractNumId w:val="15"/>
  </w:num>
  <w:num w:numId="26">
    <w:abstractNumId w:val="21"/>
  </w:num>
  <w:num w:numId="27">
    <w:abstractNumId w:val="1"/>
  </w:num>
  <w:num w:numId="28">
    <w:abstractNumId w:val="25"/>
  </w:num>
  <w:num w:numId="29">
    <w:abstractNumId w:val="6"/>
  </w:num>
  <w:num w:numId="30">
    <w:abstractNumId w:val="29"/>
  </w:num>
  <w:num w:numId="31">
    <w:abstractNumId w:val="8"/>
  </w:num>
  <w:num w:numId="32">
    <w:abstractNumId w:val="7"/>
  </w:num>
  <w:num w:numId="33">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D71163"/>
    <w:rsid w:val="00000728"/>
    <w:rsid w:val="0000149E"/>
    <w:rsid w:val="00003FE7"/>
    <w:rsid w:val="0000583F"/>
    <w:rsid w:val="000073F4"/>
    <w:rsid w:val="00010345"/>
    <w:rsid w:val="000107B8"/>
    <w:rsid w:val="00011546"/>
    <w:rsid w:val="00013FCD"/>
    <w:rsid w:val="00014BB7"/>
    <w:rsid w:val="000150C7"/>
    <w:rsid w:val="0001548D"/>
    <w:rsid w:val="00020D0D"/>
    <w:rsid w:val="000347B2"/>
    <w:rsid w:val="000349F0"/>
    <w:rsid w:val="000462EB"/>
    <w:rsid w:val="00051F36"/>
    <w:rsid w:val="0005247F"/>
    <w:rsid w:val="0005431A"/>
    <w:rsid w:val="00056276"/>
    <w:rsid w:val="000609FD"/>
    <w:rsid w:val="000627C3"/>
    <w:rsid w:val="0006407F"/>
    <w:rsid w:val="00065809"/>
    <w:rsid w:val="00065A6B"/>
    <w:rsid w:val="00065C97"/>
    <w:rsid w:val="00071287"/>
    <w:rsid w:val="00075285"/>
    <w:rsid w:val="0007709D"/>
    <w:rsid w:val="00077214"/>
    <w:rsid w:val="000777D6"/>
    <w:rsid w:val="0007784E"/>
    <w:rsid w:val="000813DD"/>
    <w:rsid w:val="00084C28"/>
    <w:rsid w:val="00085F9B"/>
    <w:rsid w:val="00090810"/>
    <w:rsid w:val="000944E8"/>
    <w:rsid w:val="00096A66"/>
    <w:rsid w:val="00096F51"/>
    <w:rsid w:val="000A01EE"/>
    <w:rsid w:val="000A210A"/>
    <w:rsid w:val="000A39B8"/>
    <w:rsid w:val="000A5740"/>
    <w:rsid w:val="000B2292"/>
    <w:rsid w:val="000B4BDA"/>
    <w:rsid w:val="000B7764"/>
    <w:rsid w:val="000B7F21"/>
    <w:rsid w:val="000C0C60"/>
    <w:rsid w:val="000C2C37"/>
    <w:rsid w:val="000C4A27"/>
    <w:rsid w:val="000C61F3"/>
    <w:rsid w:val="000C6B55"/>
    <w:rsid w:val="000C7CB5"/>
    <w:rsid w:val="000D02FB"/>
    <w:rsid w:val="000D0763"/>
    <w:rsid w:val="000D17E2"/>
    <w:rsid w:val="000D1CA0"/>
    <w:rsid w:val="000D3AEA"/>
    <w:rsid w:val="000D5242"/>
    <w:rsid w:val="000D5501"/>
    <w:rsid w:val="000D6469"/>
    <w:rsid w:val="000D6524"/>
    <w:rsid w:val="000D6EA2"/>
    <w:rsid w:val="000E0049"/>
    <w:rsid w:val="000E2D5E"/>
    <w:rsid w:val="000E4123"/>
    <w:rsid w:val="000F0270"/>
    <w:rsid w:val="000F2E99"/>
    <w:rsid w:val="000F3751"/>
    <w:rsid w:val="000F440B"/>
    <w:rsid w:val="000F4489"/>
    <w:rsid w:val="000F5676"/>
    <w:rsid w:val="000F593F"/>
    <w:rsid w:val="000F5CDC"/>
    <w:rsid w:val="000F5E4C"/>
    <w:rsid w:val="000F6827"/>
    <w:rsid w:val="0010161D"/>
    <w:rsid w:val="00101F87"/>
    <w:rsid w:val="00102369"/>
    <w:rsid w:val="00106FE7"/>
    <w:rsid w:val="001153F0"/>
    <w:rsid w:val="00117049"/>
    <w:rsid w:val="00120079"/>
    <w:rsid w:val="00130DFA"/>
    <w:rsid w:val="001321EC"/>
    <w:rsid w:val="001330EE"/>
    <w:rsid w:val="00136149"/>
    <w:rsid w:val="001367BD"/>
    <w:rsid w:val="00136944"/>
    <w:rsid w:val="00136AAD"/>
    <w:rsid w:val="00136AC9"/>
    <w:rsid w:val="00137062"/>
    <w:rsid w:val="001402FD"/>
    <w:rsid w:val="00140A9D"/>
    <w:rsid w:val="00143943"/>
    <w:rsid w:val="0014402A"/>
    <w:rsid w:val="001475A4"/>
    <w:rsid w:val="00147715"/>
    <w:rsid w:val="00152606"/>
    <w:rsid w:val="00155517"/>
    <w:rsid w:val="00156C5E"/>
    <w:rsid w:val="0015741B"/>
    <w:rsid w:val="0016176F"/>
    <w:rsid w:val="00164D2B"/>
    <w:rsid w:val="00170C9A"/>
    <w:rsid w:val="00170D74"/>
    <w:rsid w:val="00170EF8"/>
    <w:rsid w:val="0017199B"/>
    <w:rsid w:val="00171D78"/>
    <w:rsid w:val="001721BB"/>
    <w:rsid w:val="00172C87"/>
    <w:rsid w:val="00172C95"/>
    <w:rsid w:val="00172E68"/>
    <w:rsid w:val="00173D7E"/>
    <w:rsid w:val="0017448F"/>
    <w:rsid w:val="001754CB"/>
    <w:rsid w:val="001755F7"/>
    <w:rsid w:val="00175C49"/>
    <w:rsid w:val="00176280"/>
    <w:rsid w:val="0017696F"/>
    <w:rsid w:val="00176B92"/>
    <w:rsid w:val="00177A0D"/>
    <w:rsid w:val="001808F8"/>
    <w:rsid w:val="00181C71"/>
    <w:rsid w:val="00183F69"/>
    <w:rsid w:val="00184378"/>
    <w:rsid w:val="00186942"/>
    <w:rsid w:val="00187DE7"/>
    <w:rsid w:val="00191712"/>
    <w:rsid w:val="00194D27"/>
    <w:rsid w:val="001960B2"/>
    <w:rsid w:val="001967AA"/>
    <w:rsid w:val="001975D6"/>
    <w:rsid w:val="001A2A19"/>
    <w:rsid w:val="001A410D"/>
    <w:rsid w:val="001A5AA7"/>
    <w:rsid w:val="001B039F"/>
    <w:rsid w:val="001B16D5"/>
    <w:rsid w:val="001B26A0"/>
    <w:rsid w:val="001B452B"/>
    <w:rsid w:val="001B6124"/>
    <w:rsid w:val="001B7CC7"/>
    <w:rsid w:val="001C0084"/>
    <w:rsid w:val="001C02E9"/>
    <w:rsid w:val="001C1C85"/>
    <w:rsid w:val="001C1FCA"/>
    <w:rsid w:val="001C571B"/>
    <w:rsid w:val="001C67D8"/>
    <w:rsid w:val="001C7D7D"/>
    <w:rsid w:val="001D0889"/>
    <w:rsid w:val="001D15B2"/>
    <w:rsid w:val="001D26C3"/>
    <w:rsid w:val="001D352E"/>
    <w:rsid w:val="001D50EC"/>
    <w:rsid w:val="001D65E5"/>
    <w:rsid w:val="001E140E"/>
    <w:rsid w:val="001E38E3"/>
    <w:rsid w:val="001E40C1"/>
    <w:rsid w:val="001E5286"/>
    <w:rsid w:val="001F210B"/>
    <w:rsid w:val="001F3445"/>
    <w:rsid w:val="001F35F4"/>
    <w:rsid w:val="0020063E"/>
    <w:rsid w:val="0020086A"/>
    <w:rsid w:val="002033C9"/>
    <w:rsid w:val="00205AA9"/>
    <w:rsid w:val="002125F7"/>
    <w:rsid w:val="002146E1"/>
    <w:rsid w:val="00215824"/>
    <w:rsid w:val="00216336"/>
    <w:rsid w:val="0022127B"/>
    <w:rsid w:val="002213D0"/>
    <w:rsid w:val="00221E55"/>
    <w:rsid w:val="00224E1E"/>
    <w:rsid w:val="00226324"/>
    <w:rsid w:val="00231CB8"/>
    <w:rsid w:val="00231EC6"/>
    <w:rsid w:val="00231EE5"/>
    <w:rsid w:val="002330F2"/>
    <w:rsid w:val="00234A9B"/>
    <w:rsid w:val="002355AF"/>
    <w:rsid w:val="002361EA"/>
    <w:rsid w:val="0023724F"/>
    <w:rsid w:val="0023777A"/>
    <w:rsid w:val="002401BD"/>
    <w:rsid w:val="00240D16"/>
    <w:rsid w:val="002414FC"/>
    <w:rsid w:val="00241ECA"/>
    <w:rsid w:val="00244335"/>
    <w:rsid w:val="002446F8"/>
    <w:rsid w:val="002463E6"/>
    <w:rsid w:val="00246474"/>
    <w:rsid w:val="00253DFA"/>
    <w:rsid w:val="00253F2F"/>
    <w:rsid w:val="00255551"/>
    <w:rsid w:val="00261220"/>
    <w:rsid w:val="00261FCC"/>
    <w:rsid w:val="00263C3F"/>
    <w:rsid w:val="00264378"/>
    <w:rsid w:val="00264981"/>
    <w:rsid w:val="002734CD"/>
    <w:rsid w:val="00273E84"/>
    <w:rsid w:val="00273FDB"/>
    <w:rsid w:val="00280BDC"/>
    <w:rsid w:val="002829AA"/>
    <w:rsid w:val="00282F4F"/>
    <w:rsid w:val="00284E31"/>
    <w:rsid w:val="00286905"/>
    <w:rsid w:val="00286E32"/>
    <w:rsid w:val="002948C1"/>
    <w:rsid w:val="002A1842"/>
    <w:rsid w:val="002A1D11"/>
    <w:rsid w:val="002A353D"/>
    <w:rsid w:val="002A3971"/>
    <w:rsid w:val="002B01E3"/>
    <w:rsid w:val="002B0841"/>
    <w:rsid w:val="002B0AA5"/>
    <w:rsid w:val="002B2828"/>
    <w:rsid w:val="002B314D"/>
    <w:rsid w:val="002B4707"/>
    <w:rsid w:val="002B73B4"/>
    <w:rsid w:val="002C0CEF"/>
    <w:rsid w:val="002C13EC"/>
    <w:rsid w:val="002C4220"/>
    <w:rsid w:val="002C56E9"/>
    <w:rsid w:val="002C6058"/>
    <w:rsid w:val="002C67AB"/>
    <w:rsid w:val="002D0FBC"/>
    <w:rsid w:val="002D2541"/>
    <w:rsid w:val="002D3138"/>
    <w:rsid w:val="002D3656"/>
    <w:rsid w:val="002D5B76"/>
    <w:rsid w:val="002D5FDD"/>
    <w:rsid w:val="002E1743"/>
    <w:rsid w:val="002E2420"/>
    <w:rsid w:val="002E3178"/>
    <w:rsid w:val="002F08BA"/>
    <w:rsid w:val="002F177B"/>
    <w:rsid w:val="002F34B6"/>
    <w:rsid w:val="002F52CC"/>
    <w:rsid w:val="002F683C"/>
    <w:rsid w:val="003037CF"/>
    <w:rsid w:val="00303D02"/>
    <w:rsid w:val="003043EA"/>
    <w:rsid w:val="00305F83"/>
    <w:rsid w:val="00306A7A"/>
    <w:rsid w:val="0031132C"/>
    <w:rsid w:val="0031282C"/>
    <w:rsid w:val="00312AD0"/>
    <w:rsid w:val="00312C6C"/>
    <w:rsid w:val="00312D1B"/>
    <w:rsid w:val="00313461"/>
    <w:rsid w:val="00313D54"/>
    <w:rsid w:val="00313DF5"/>
    <w:rsid w:val="003146B6"/>
    <w:rsid w:val="00317AC1"/>
    <w:rsid w:val="00321095"/>
    <w:rsid w:val="00321A20"/>
    <w:rsid w:val="00321B6C"/>
    <w:rsid w:val="00323D63"/>
    <w:rsid w:val="003356DD"/>
    <w:rsid w:val="0034050B"/>
    <w:rsid w:val="003422CB"/>
    <w:rsid w:val="00343C87"/>
    <w:rsid w:val="00344AD7"/>
    <w:rsid w:val="00345184"/>
    <w:rsid w:val="00345551"/>
    <w:rsid w:val="00350011"/>
    <w:rsid w:val="003503E4"/>
    <w:rsid w:val="00350C33"/>
    <w:rsid w:val="0035256A"/>
    <w:rsid w:val="00354B58"/>
    <w:rsid w:val="00356E51"/>
    <w:rsid w:val="00356F18"/>
    <w:rsid w:val="00357B7F"/>
    <w:rsid w:val="003601A4"/>
    <w:rsid w:val="003606CD"/>
    <w:rsid w:val="00360768"/>
    <w:rsid w:val="003619D5"/>
    <w:rsid w:val="00361D5F"/>
    <w:rsid w:val="00363954"/>
    <w:rsid w:val="00366179"/>
    <w:rsid w:val="00366996"/>
    <w:rsid w:val="00367895"/>
    <w:rsid w:val="003719A8"/>
    <w:rsid w:val="00373BA4"/>
    <w:rsid w:val="00375DF6"/>
    <w:rsid w:val="003805FE"/>
    <w:rsid w:val="003810DF"/>
    <w:rsid w:val="0038189D"/>
    <w:rsid w:val="00381F97"/>
    <w:rsid w:val="00381FF4"/>
    <w:rsid w:val="00384760"/>
    <w:rsid w:val="003900D2"/>
    <w:rsid w:val="00393B9B"/>
    <w:rsid w:val="003945B7"/>
    <w:rsid w:val="0039594B"/>
    <w:rsid w:val="003A19EE"/>
    <w:rsid w:val="003A2320"/>
    <w:rsid w:val="003A4810"/>
    <w:rsid w:val="003A51AB"/>
    <w:rsid w:val="003A67C3"/>
    <w:rsid w:val="003A7A0A"/>
    <w:rsid w:val="003A7CB4"/>
    <w:rsid w:val="003A7F10"/>
    <w:rsid w:val="003B0372"/>
    <w:rsid w:val="003B227E"/>
    <w:rsid w:val="003B4967"/>
    <w:rsid w:val="003C1FDE"/>
    <w:rsid w:val="003C7A00"/>
    <w:rsid w:val="003D32F4"/>
    <w:rsid w:val="003D356E"/>
    <w:rsid w:val="003D4D65"/>
    <w:rsid w:val="003D5147"/>
    <w:rsid w:val="003D53FD"/>
    <w:rsid w:val="003D75D3"/>
    <w:rsid w:val="003E0BC4"/>
    <w:rsid w:val="003E1321"/>
    <w:rsid w:val="003E151C"/>
    <w:rsid w:val="003E15F3"/>
    <w:rsid w:val="003E321E"/>
    <w:rsid w:val="003E40E0"/>
    <w:rsid w:val="003F17DA"/>
    <w:rsid w:val="003F3E2F"/>
    <w:rsid w:val="003F60E5"/>
    <w:rsid w:val="003F6305"/>
    <w:rsid w:val="004018D3"/>
    <w:rsid w:val="00401BF9"/>
    <w:rsid w:val="00402C54"/>
    <w:rsid w:val="0040381F"/>
    <w:rsid w:val="00406262"/>
    <w:rsid w:val="00407F68"/>
    <w:rsid w:val="00410852"/>
    <w:rsid w:val="00411F64"/>
    <w:rsid w:val="00412C00"/>
    <w:rsid w:val="00415865"/>
    <w:rsid w:val="00416826"/>
    <w:rsid w:val="00420E4B"/>
    <w:rsid w:val="00421C38"/>
    <w:rsid w:val="00423FA1"/>
    <w:rsid w:val="00427F7C"/>
    <w:rsid w:val="00432A1E"/>
    <w:rsid w:val="00433136"/>
    <w:rsid w:val="00433DFF"/>
    <w:rsid w:val="00436152"/>
    <w:rsid w:val="00436D9D"/>
    <w:rsid w:val="00440303"/>
    <w:rsid w:val="004405C5"/>
    <w:rsid w:val="00440627"/>
    <w:rsid w:val="004407B8"/>
    <w:rsid w:val="00440837"/>
    <w:rsid w:val="00442C88"/>
    <w:rsid w:val="004437A1"/>
    <w:rsid w:val="004456E7"/>
    <w:rsid w:val="004457E9"/>
    <w:rsid w:val="004460F5"/>
    <w:rsid w:val="0045084A"/>
    <w:rsid w:val="0045219F"/>
    <w:rsid w:val="00454247"/>
    <w:rsid w:val="00454295"/>
    <w:rsid w:val="00456464"/>
    <w:rsid w:val="0045774E"/>
    <w:rsid w:val="004606B6"/>
    <w:rsid w:val="0046391C"/>
    <w:rsid w:val="004642DF"/>
    <w:rsid w:val="00465749"/>
    <w:rsid w:val="00471A0C"/>
    <w:rsid w:val="00472CED"/>
    <w:rsid w:val="00473496"/>
    <w:rsid w:val="00473AE5"/>
    <w:rsid w:val="00473BB8"/>
    <w:rsid w:val="004812AA"/>
    <w:rsid w:val="00495122"/>
    <w:rsid w:val="00495C52"/>
    <w:rsid w:val="00497882"/>
    <w:rsid w:val="004A1A60"/>
    <w:rsid w:val="004A2055"/>
    <w:rsid w:val="004A386A"/>
    <w:rsid w:val="004A3A48"/>
    <w:rsid w:val="004A54E1"/>
    <w:rsid w:val="004A5671"/>
    <w:rsid w:val="004A6269"/>
    <w:rsid w:val="004A6362"/>
    <w:rsid w:val="004A6E9A"/>
    <w:rsid w:val="004A7820"/>
    <w:rsid w:val="004B16B2"/>
    <w:rsid w:val="004B292A"/>
    <w:rsid w:val="004B34EA"/>
    <w:rsid w:val="004B78D3"/>
    <w:rsid w:val="004C18BC"/>
    <w:rsid w:val="004C1E1C"/>
    <w:rsid w:val="004C2D2D"/>
    <w:rsid w:val="004C40B7"/>
    <w:rsid w:val="004C6809"/>
    <w:rsid w:val="004D1B62"/>
    <w:rsid w:val="004D1BA7"/>
    <w:rsid w:val="004D237F"/>
    <w:rsid w:val="004D3E7D"/>
    <w:rsid w:val="004D6814"/>
    <w:rsid w:val="004E0274"/>
    <w:rsid w:val="004E06A7"/>
    <w:rsid w:val="004E1BDD"/>
    <w:rsid w:val="004E69C3"/>
    <w:rsid w:val="004F0676"/>
    <w:rsid w:val="004F0939"/>
    <w:rsid w:val="004F16CA"/>
    <w:rsid w:val="004F3B8B"/>
    <w:rsid w:val="004F73CD"/>
    <w:rsid w:val="004F75BA"/>
    <w:rsid w:val="004F7C3A"/>
    <w:rsid w:val="0050293A"/>
    <w:rsid w:val="00502B6D"/>
    <w:rsid w:val="00504FCD"/>
    <w:rsid w:val="005105EC"/>
    <w:rsid w:val="00512323"/>
    <w:rsid w:val="0051367F"/>
    <w:rsid w:val="005144CE"/>
    <w:rsid w:val="00516311"/>
    <w:rsid w:val="00516817"/>
    <w:rsid w:val="00517613"/>
    <w:rsid w:val="00517FFA"/>
    <w:rsid w:val="00521A08"/>
    <w:rsid w:val="00522062"/>
    <w:rsid w:val="00525035"/>
    <w:rsid w:val="005256FE"/>
    <w:rsid w:val="00526DD0"/>
    <w:rsid w:val="005318AC"/>
    <w:rsid w:val="00533B50"/>
    <w:rsid w:val="00533DE7"/>
    <w:rsid w:val="00536802"/>
    <w:rsid w:val="005410E3"/>
    <w:rsid w:val="00541315"/>
    <w:rsid w:val="00541994"/>
    <w:rsid w:val="00541C0C"/>
    <w:rsid w:val="00542EAB"/>
    <w:rsid w:val="00547AAF"/>
    <w:rsid w:val="005510AA"/>
    <w:rsid w:val="00551768"/>
    <w:rsid w:val="005521D6"/>
    <w:rsid w:val="005612BE"/>
    <w:rsid w:val="00563751"/>
    <w:rsid w:val="00564198"/>
    <w:rsid w:val="005654EC"/>
    <w:rsid w:val="0056628D"/>
    <w:rsid w:val="00570D8F"/>
    <w:rsid w:val="005720D5"/>
    <w:rsid w:val="00573826"/>
    <w:rsid w:val="00575CA8"/>
    <w:rsid w:val="005774F2"/>
    <w:rsid w:val="005809F0"/>
    <w:rsid w:val="00580C80"/>
    <w:rsid w:val="00582944"/>
    <w:rsid w:val="00585AFA"/>
    <w:rsid w:val="00586176"/>
    <w:rsid w:val="00586EBD"/>
    <w:rsid w:val="00590A62"/>
    <w:rsid w:val="00591D37"/>
    <w:rsid w:val="00594B3E"/>
    <w:rsid w:val="005A01D5"/>
    <w:rsid w:val="005A0B75"/>
    <w:rsid w:val="005A1904"/>
    <w:rsid w:val="005A1B71"/>
    <w:rsid w:val="005A2871"/>
    <w:rsid w:val="005A3291"/>
    <w:rsid w:val="005A3354"/>
    <w:rsid w:val="005A36B5"/>
    <w:rsid w:val="005A68DC"/>
    <w:rsid w:val="005A75D2"/>
    <w:rsid w:val="005B1365"/>
    <w:rsid w:val="005B1CE0"/>
    <w:rsid w:val="005B2281"/>
    <w:rsid w:val="005B497E"/>
    <w:rsid w:val="005B701B"/>
    <w:rsid w:val="005C2183"/>
    <w:rsid w:val="005C63ED"/>
    <w:rsid w:val="005C71BD"/>
    <w:rsid w:val="005D065E"/>
    <w:rsid w:val="005D0C98"/>
    <w:rsid w:val="005D1602"/>
    <w:rsid w:val="005D405C"/>
    <w:rsid w:val="005D444E"/>
    <w:rsid w:val="005D5C8B"/>
    <w:rsid w:val="005D7722"/>
    <w:rsid w:val="005D7B68"/>
    <w:rsid w:val="005D7BAF"/>
    <w:rsid w:val="005E2F23"/>
    <w:rsid w:val="005E389A"/>
    <w:rsid w:val="005E69F7"/>
    <w:rsid w:val="005E6D9D"/>
    <w:rsid w:val="005E76C7"/>
    <w:rsid w:val="005F1368"/>
    <w:rsid w:val="005F2CDA"/>
    <w:rsid w:val="005F4E29"/>
    <w:rsid w:val="00600AF8"/>
    <w:rsid w:val="0060130A"/>
    <w:rsid w:val="006029C4"/>
    <w:rsid w:val="00602EA4"/>
    <w:rsid w:val="00605332"/>
    <w:rsid w:val="00607FBC"/>
    <w:rsid w:val="006125CA"/>
    <w:rsid w:val="00615CFA"/>
    <w:rsid w:val="00616373"/>
    <w:rsid w:val="00616723"/>
    <w:rsid w:val="00620B8A"/>
    <w:rsid w:val="00620EB7"/>
    <w:rsid w:val="006215CD"/>
    <w:rsid w:val="0062220C"/>
    <w:rsid w:val="00624932"/>
    <w:rsid w:val="006263E4"/>
    <w:rsid w:val="00630A80"/>
    <w:rsid w:val="00632734"/>
    <w:rsid w:val="00632AB6"/>
    <w:rsid w:val="00632DD5"/>
    <w:rsid w:val="006364C9"/>
    <w:rsid w:val="00641991"/>
    <w:rsid w:val="00641BB3"/>
    <w:rsid w:val="00642AA0"/>
    <w:rsid w:val="006433D9"/>
    <w:rsid w:val="00645323"/>
    <w:rsid w:val="006454E1"/>
    <w:rsid w:val="006472A5"/>
    <w:rsid w:val="006512E0"/>
    <w:rsid w:val="00654E65"/>
    <w:rsid w:val="0065781D"/>
    <w:rsid w:val="00660DC4"/>
    <w:rsid w:val="00661AAF"/>
    <w:rsid w:val="006624F4"/>
    <w:rsid w:val="00665870"/>
    <w:rsid w:val="00665902"/>
    <w:rsid w:val="00671E63"/>
    <w:rsid w:val="00677089"/>
    <w:rsid w:val="00677203"/>
    <w:rsid w:val="00682CD1"/>
    <w:rsid w:val="00684075"/>
    <w:rsid w:val="006875FF"/>
    <w:rsid w:val="00692382"/>
    <w:rsid w:val="00693457"/>
    <w:rsid w:val="00694809"/>
    <w:rsid w:val="006979A6"/>
    <w:rsid w:val="006A0578"/>
    <w:rsid w:val="006A1334"/>
    <w:rsid w:val="006A16E6"/>
    <w:rsid w:val="006A17F9"/>
    <w:rsid w:val="006A47C4"/>
    <w:rsid w:val="006A5745"/>
    <w:rsid w:val="006A65DD"/>
    <w:rsid w:val="006A6FA1"/>
    <w:rsid w:val="006A6FD5"/>
    <w:rsid w:val="006A7DF0"/>
    <w:rsid w:val="006B21B6"/>
    <w:rsid w:val="006B29FE"/>
    <w:rsid w:val="006B5099"/>
    <w:rsid w:val="006B58F6"/>
    <w:rsid w:val="006B6ECB"/>
    <w:rsid w:val="006B75DD"/>
    <w:rsid w:val="006B76FA"/>
    <w:rsid w:val="006B7D75"/>
    <w:rsid w:val="006C0E63"/>
    <w:rsid w:val="006C106C"/>
    <w:rsid w:val="006C3EB9"/>
    <w:rsid w:val="006C4137"/>
    <w:rsid w:val="006D2764"/>
    <w:rsid w:val="006D7AA5"/>
    <w:rsid w:val="006E0C91"/>
    <w:rsid w:val="006E13F0"/>
    <w:rsid w:val="006E285C"/>
    <w:rsid w:val="006E649F"/>
    <w:rsid w:val="006F104E"/>
    <w:rsid w:val="006F175C"/>
    <w:rsid w:val="006F1D7A"/>
    <w:rsid w:val="006F2568"/>
    <w:rsid w:val="006F308F"/>
    <w:rsid w:val="006F31DF"/>
    <w:rsid w:val="006F3878"/>
    <w:rsid w:val="006F3CD9"/>
    <w:rsid w:val="006F4894"/>
    <w:rsid w:val="006F4943"/>
    <w:rsid w:val="006F58C6"/>
    <w:rsid w:val="0070063A"/>
    <w:rsid w:val="00700ABC"/>
    <w:rsid w:val="00701271"/>
    <w:rsid w:val="00701912"/>
    <w:rsid w:val="00701B71"/>
    <w:rsid w:val="007025C2"/>
    <w:rsid w:val="007120D2"/>
    <w:rsid w:val="00713047"/>
    <w:rsid w:val="007141AF"/>
    <w:rsid w:val="0071754B"/>
    <w:rsid w:val="00717F7A"/>
    <w:rsid w:val="0072018B"/>
    <w:rsid w:val="00721378"/>
    <w:rsid w:val="00722EE2"/>
    <w:rsid w:val="00723BDB"/>
    <w:rsid w:val="00724532"/>
    <w:rsid w:val="0072522D"/>
    <w:rsid w:val="0073300F"/>
    <w:rsid w:val="00733461"/>
    <w:rsid w:val="00733F47"/>
    <w:rsid w:val="007369D2"/>
    <w:rsid w:val="00737C4D"/>
    <w:rsid w:val="0074256B"/>
    <w:rsid w:val="0074686F"/>
    <w:rsid w:val="00746DD8"/>
    <w:rsid w:val="00747E1E"/>
    <w:rsid w:val="007560AA"/>
    <w:rsid w:val="0075784F"/>
    <w:rsid w:val="00757EA4"/>
    <w:rsid w:val="00757FB2"/>
    <w:rsid w:val="0076210F"/>
    <w:rsid w:val="007651FC"/>
    <w:rsid w:val="00765798"/>
    <w:rsid w:val="0077041E"/>
    <w:rsid w:val="0077310D"/>
    <w:rsid w:val="0077413A"/>
    <w:rsid w:val="00774CD8"/>
    <w:rsid w:val="00776C9E"/>
    <w:rsid w:val="00777742"/>
    <w:rsid w:val="007808CF"/>
    <w:rsid w:val="00780F46"/>
    <w:rsid w:val="007817BE"/>
    <w:rsid w:val="00782B1F"/>
    <w:rsid w:val="00787C38"/>
    <w:rsid w:val="00787D23"/>
    <w:rsid w:val="007908DD"/>
    <w:rsid w:val="00791D55"/>
    <w:rsid w:val="00792971"/>
    <w:rsid w:val="00797F1E"/>
    <w:rsid w:val="007A1C41"/>
    <w:rsid w:val="007A3911"/>
    <w:rsid w:val="007A433B"/>
    <w:rsid w:val="007A4FBD"/>
    <w:rsid w:val="007A79D7"/>
    <w:rsid w:val="007B05BA"/>
    <w:rsid w:val="007B0B29"/>
    <w:rsid w:val="007B654D"/>
    <w:rsid w:val="007B6D0D"/>
    <w:rsid w:val="007B6D4B"/>
    <w:rsid w:val="007B7AC8"/>
    <w:rsid w:val="007C291D"/>
    <w:rsid w:val="007C7399"/>
    <w:rsid w:val="007D072C"/>
    <w:rsid w:val="007D1B20"/>
    <w:rsid w:val="007D295A"/>
    <w:rsid w:val="007D32A5"/>
    <w:rsid w:val="007D6C4D"/>
    <w:rsid w:val="007E1183"/>
    <w:rsid w:val="007E4C62"/>
    <w:rsid w:val="007E4D42"/>
    <w:rsid w:val="007E4ECA"/>
    <w:rsid w:val="007E506C"/>
    <w:rsid w:val="007E5F58"/>
    <w:rsid w:val="007E7290"/>
    <w:rsid w:val="007F0857"/>
    <w:rsid w:val="007F1A85"/>
    <w:rsid w:val="007F2684"/>
    <w:rsid w:val="007F5314"/>
    <w:rsid w:val="007F70AE"/>
    <w:rsid w:val="007F7ADD"/>
    <w:rsid w:val="0080236F"/>
    <w:rsid w:val="008050F8"/>
    <w:rsid w:val="00807A82"/>
    <w:rsid w:val="00812691"/>
    <w:rsid w:val="00814058"/>
    <w:rsid w:val="00821C51"/>
    <w:rsid w:val="00821D64"/>
    <w:rsid w:val="00821EB6"/>
    <w:rsid w:val="00822BAD"/>
    <w:rsid w:val="00822BC1"/>
    <w:rsid w:val="008239C1"/>
    <w:rsid w:val="00823B49"/>
    <w:rsid w:val="0082474B"/>
    <w:rsid w:val="008305F0"/>
    <w:rsid w:val="0083462A"/>
    <w:rsid w:val="008423D2"/>
    <w:rsid w:val="008459E3"/>
    <w:rsid w:val="00847BB2"/>
    <w:rsid w:val="008501AA"/>
    <w:rsid w:val="00851612"/>
    <w:rsid w:val="00855201"/>
    <w:rsid w:val="00857AC5"/>
    <w:rsid w:val="008602B0"/>
    <w:rsid w:val="00861107"/>
    <w:rsid w:val="00861ACD"/>
    <w:rsid w:val="008639E9"/>
    <w:rsid w:val="00863B22"/>
    <w:rsid w:val="0086437F"/>
    <w:rsid w:val="008662A1"/>
    <w:rsid w:val="008663B0"/>
    <w:rsid w:val="00871252"/>
    <w:rsid w:val="00871BC7"/>
    <w:rsid w:val="00872EBF"/>
    <w:rsid w:val="00877FFE"/>
    <w:rsid w:val="00880827"/>
    <w:rsid w:val="00881851"/>
    <w:rsid w:val="00882E00"/>
    <w:rsid w:val="00885289"/>
    <w:rsid w:val="00892CCF"/>
    <w:rsid w:val="00895A74"/>
    <w:rsid w:val="008966B8"/>
    <w:rsid w:val="008A0D8C"/>
    <w:rsid w:val="008A3F56"/>
    <w:rsid w:val="008A450E"/>
    <w:rsid w:val="008A5315"/>
    <w:rsid w:val="008A755E"/>
    <w:rsid w:val="008B00B9"/>
    <w:rsid w:val="008B0571"/>
    <w:rsid w:val="008B096B"/>
    <w:rsid w:val="008B14E0"/>
    <w:rsid w:val="008B44F6"/>
    <w:rsid w:val="008B4E0B"/>
    <w:rsid w:val="008B6B12"/>
    <w:rsid w:val="008C1DC0"/>
    <w:rsid w:val="008C4B2F"/>
    <w:rsid w:val="008D1E57"/>
    <w:rsid w:val="008D229B"/>
    <w:rsid w:val="008D2A7C"/>
    <w:rsid w:val="008D51D3"/>
    <w:rsid w:val="008D6A5F"/>
    <w:rsid w:val="008E0AFB"/>
    <w:rsid w:val="008E0CD2"/>
    <w:rsid w:val="008E5BAA"/>
    <w:rsid w:val="008E728E"/>
    <w:rsid w:val="008F28A8"/>
    <w:rsid w:val="008F35BE"/>
    <w:rsid w:val="008F3AFA"/>
    <w:rsid w:val="008F4198"/>
    <w:rsid w:val="008F73CB"/>
    <w:rsid w:val="008F7D87"/>
    <w:rsid w:val="0090139C"/>
    <w:rsid w:val="009036E2"/>
    <w:rsid w:val="00904886"/>
    <w:rsid w:val="00906150"/>
    <w:rsid w:val="00914C20"/>
    <w:rsid w:val="00914E00"/>
    <w:rsid w:val="00915BBF"/>
    <w:rsid w:val="009213F1"/>
    <w:rsid w:val="00922DFD"/>
    <w:rsid w:val="00925F5D"/>
    <w:rsid w:val="0092687D"/>
    <w:rsid w:val="00930A29"/>
    <w:rsid w:val="00932B35"/>
    <w:rsid w:val="00932DE8"/>
    <w:rsid w:val="009332E0"/>
    <w:rsid w:val="00933541"/>
    <w:rsid w:val="00933A2C"/>
    <w:rsid w:val="00933FAB"/>
    <w:rsid w:val="009344E8"/>
    <w:rsid w:val="00935B4F"/>
    <w:rsid w:val="00935C7D"/>
    <w:rsid w:val="009363C3"/>
    <w:rsid w:val="009379A3"/>
    <w:rsid w:val="00941651"/>
    <w:rsid w:val="009416B8"/>
    <w:rsid w:val="009423FF"/>
    <w:rsid w:val="00945775"/>
    <w:rsid w:val="00950E76"/>
    <w:rsid w:val="00951893"/>
    <w:rsid w:val="00952E44"/>
    <w:rsid w:val="00955A00"/>
    <w:rsid w:val="00955FA8"/>
    <w:rsid w:val="009579E6"/>
    <w:rsid w:val="009645DC"/>
    <w:rsid w:val="00966125"/>
    <w:rsid w:val="0096652D"/>
    <w:rsid w:val="00973276"/>
    <w:rsid w:val="00975AB4"/>
    <w:rsid w:val="009776FF"/>
    <w:rsid w:val="00977D3E"/>
    <w:rsid w:val="0098147E"/>
    <w:rsid w:val="00981BD5"/>
    <w:rsid w:val="00981D96"/>
    <w:rsid w:val="00983C86"/>
    <w:rsid w:val="00985B74"/>
    <w:rsid w:val="00986135"/>
    <w:rsid w:val="0098613C"/>
    <w:rsid w:val="00986A84"/>
    <w:rsid w:val="00987F62"/>
    <w:rsid w:val="00991225"/>
    <w:rsid w:val="009929A6"/>
    <w:rsid w:val="00992D8C"/>
    <w:rsid w:val="00993166"/>
    <w:rsid w:val="009933E5"/>
    <w:rsid w:val="009A13E1"/>
    <w:rsid w:val="009A148E"/>
    <w:rsid w:val="009A2378"/>
    <w:rsid w:val="009B39D2"/>
    <w:rsid w:val="009B443E"/>
    <w:rsid w:val="009B4453"/>
    <w:rsid w:val="009B445B"/>
    <w:rsid w:val="009B6AE6"/>
    <w:rsid w:val="009B78CC"/>
    <w:rsid w:val="009C2A2F"/>
    <w:rsid w:val="009C332E"/>
    <w:rsid w:val="009C360C"/>
    <w:rsid w:val="009C3673"/>
    <w:rsid w:val="009C3F44"/>
    <w:rsid w:val="009C576B"/>
    <w:rsid w:val="009C5EB7"/>
    <w:rsid w:val="009C7713"/>
    <w:rsid w:val="009C7C04"/>
    <w:rsid w:val="009C7E24"/>
    <w:rsid w:val="009D04D9"/>
    <w:rsid w:val="009D0814"/>
    <w:rsid w:val="009D27C9"/>
    <w:rsid w:val="009D44C0"/>
    <w:rsid w:val="009D7DB6"/>
    <w:rsid w:val="009E07C5"/>
    <w:rsid w:val="009E0D35"/>
    <w:rsid w:val="009E5B52"/>
    <w:rsid w:val="009E79E0"/>
    <w:rsid w:val="009E7D7F"/>
    <w:rsid w:val="009F1AC3"/>
    <w:rsid w:val="009F3303"/>
    <w:rsid w:val="009F3E02"/>
    <w:rsid w:val="009F5C56"/>
    <w:rsid w:val="009F64A4"/>
    <w:rsid w:val="009F689D"/>
    <w:rsid w:val="009F72C5"/>
    <w:rsid w:val="00A0173B"/>
    <w:rsid w:val="00A03661"/>
    <w:rsid w:val="00A03731"/>
    <w:rsid w:val="00A03B8B"/>
    <w:rsid w:val="00A03EEB"/>
    <w:rsid w:val="00A04A11"/>
    <w:rsid w:val="00A101F2"/>
    <w:rsid w:val="00A2020D"/>
    <w:rsid w:val="00A2048B"/>
    <w:rsid w:val="00A23C56"/>
    <w:rsid w:val="00A24F9E"/>
    <w:rsid w:val="00A3002C"/>
    <w:rsid w:val="00A331D0"/>
    <w:rsid w:val="00A346BC"/>
    <w:rsid w:val="00A35311"/>
    <w:rsid w:val="00A36AA9"/>
    <w:rsid w:val="00A4047D"/>
    <w:rsid w:val="00A41820"/>
    <w:rsid w:val="00A42BEA"/>
    <w:rsid w:val="00A43242"/>
    <w:rsid w:val="00A456BD"/>
    <w:rsid w:val="00A46039"/>
    <w:rsid w:val="00A46150"/>
    <w:rsid w:val="00A4686E"/>
    <w:rsid w:val="00A47503"/>
    <w:rsid w:val="00A47E67"/>
    <w:rsid w:val="00A50346"/>
    <w:rsid w:val="00A50BA0"/>
    <w:rsid w:val="00A519DF"/>
    <w:rsid w:val="00A51EFE"/>
    <w:rsid w:val="00A54F1F"/>
    <w:rsid w:val="00A551D8"/>
    <w:rsid w:val="00A57691"/>
    <w:rsid w:val="00A62D6F"/>
    <w:rsid w:val="00A63806"/>
    <w:rsid w:val="00A70313"/>
    <w:rsid w:val="00A73053"/>
    <w:rsid w:val="00A7348E"/>
    <w:rsid w:val="00A74790"/>
    <w:rsid w:val="00A801E3"/>
    <w:rsid w:val="00A824A3"/>
    <w:rsid w:val="00A82D34"/>
    <w:rsid w:val="00A906F9"/>
    <w:rsid w:val="00A91C47"/>
    <w:rsid w:val="00A94A4E"/>
    <w:rsid w:val="00A94E23"/>
    <w:rsid w:val="00A9540F"/>
    <w:rsid w:val="00A9572F"/>
    <w:rsid w:val="00A9701F"/>
    <w:rsid w:val="00AA2A13"/>
    <w:rsid w:val="00AA3BCE"/>
    <w:rsid w:val="00AA3EAD"/>
    <w:rsid w:val="00AA4B3E"/>
    <w:rsid w:val="00AA6A4A"/>
    <w:rsid w:val="00AA6F33"/>
    <w:rsid w:val="00AB05AB"/>
    <w:rsid w:val="00AB1E3F"/>
    <w:rsid w:val="00AB2801"/>
    <w:rsid w:val="00AB3624"/>
    <w:rsid w:val="00AB49CC"/>
    <w:rsid w:val="00AB691E"/>
    <w:rsid w:val="00AC135E"/>
    <w:rsid w:val="00AC3791"/>
    <w:rsid w:val="00AC4E8D"/>
    <w:rsid w:val="00AC5C37"/>
    <w:rsid w:val="00AD06A7"/>
    <w:rsid w:val="00AD1AC6"/>
    <w:rsid w:val="00AD2221"/>
    <w:rsid w:val="00AD285D"/>
    <w:rsid w:val="00AD306E"/>
    <w:rsid w:val="00AD388F"/>
    <w:rsid w:val="00AD4914"/>
    <w:rsid w:val="00AD5E00"/>
    <w:rsid w:val="00AD7F2C"/>
    <w:rsid w:val="00AE2D68"/>
    <w:rsid w:val="00AE4976"/>
    <w:rsid w:val="00AE5D4B"/>
    <w:rsid w:val="00AE69F4"/>
    <w:rsid w:val="00AF1B71"/>
    <w:rsid w:val="00AF3010"/>
    <w:rsid w:val="00AF3194"/>
    <w:rsid w:val="00AF3379"/>
    <w:rsid w:val="00AF5400"/>
    <w:rsid w:val="00AF5A31"/>
    <w:rsid w:val="00AF63B7"/>
    <w:rsid w:val="00AF7538"/>
    <w:rsid w:val="00B03975"/>
    <w:rsid w:val="00B05B52"/>
    <w:rsid w:val="00B0782A"/>
    <w:rsid w:val="00B1021A"/>
    <w:rsid w:val="00B13594"/>
    <w:rsid w:val="00B13B3A"/>
    <w:rsid w:val="00B14522"/>
    <w:rsid w:val="00B14A3B"/>
    <w:rsid w:val="00B2182A"/>
    <w:rsid w:val="00B21EFA"/>
    <w:rsid w:val="00B32943"/>
    <w:rsid w:val="00B33205"/>
    <w:rsid w:val="00B3447E"/>
    <w:rsid w:val="00B3779C"/>
    <w:rsid w:val="00B400F8"/>
    <w:rsid w:val="00B4097B"/>
    <w:rsid w:val="00B42699"/>
    <w:rsid w:val="00B43969"/>
    <w:rsid w:val="00B44434"/>
    <w:rsid w:val="00B45174"/>
    <w:rsid w:val="00B464DA"/>
    <w:rsid w:val="00B5019F"/>
    <w:rsid w:val="00B50DE4"/>
    <w:rsid w:val="00B517BA"/>
    <w:rsid w:val="00B52317"/>
    <w:rsid w:val="00B53062"/>
    <w:rsid w:val="00B53AFA"/>
    <w:rsid w:val="00B555B0"/>
    <w:rsid w:val="00B5651A"/>
    <w:rsid w:val="00B61FA4"/>
    <w:rsid w:val="00B62403"/>
    <w:rsid w:val="00B624C5"/>
    <w:rsid w:val="00B62F11"/>
    <w:rsid w:val="00B631C5"/>
    <w:rsid w:val="00B63231"/>
    <w:rsid w:val="00B651AD"/>
    <w:rsid w:val="00B65A12"/>
    <w:rsid w:val="00B664E3"/>
    <w:rsid w:val="00B71A01"/>
    <w:rsid w:val="00B80187"/>
    <w:rsid w:val="00B80C48"/>
    <w:rsid w:val="00B815A1"/>
    <w:rsid w:val="00B83090"/>
    <w:rsid w:val="00B855E3"/>
    <w:rsid w:val="00B87DB1"/>
    <w:rsid w:val="00B92CFB"/>
    <w:rsid w:val="00B93DA3"/>
    <w:rsid w:val="00B950F6"/>
    <w:rsid w:val="00B9622F"/>
    <w:rsid w:val="00B97B9B"/>
    <w:rsid w:val="00BA033C"/>
    <w:rsid w:val="00BA23D1"/>
    <w:rsid w:val="00BA2C35"/>
    <w:rsid w:val="00BA5A06"/>
    <w:rsid w:val="00BA6499"/>
    <w:rsid w:val="00BA6D64"/>
    <w:rsid w:val="00BB230C"/>
    <w:rsid w:val="00BC0C4F"/>
    <w:rsid w:val="00BC0CFE"/>
    <w:rsid w:val="00BC6833"/>
    <w:rsid w:val="00BC6A58"/>
    <w:rsid w:val="00BD2CEB"/>
    <w:rsid w:val="00BD3F77"/>
    <w:rsid w:val="00BD5B0B"/>
    <w:rsid w:val="00BD6FD3"/>
    <w:rsid w:val="00BD7154"/>
    <w:rsid w:val="00BE671B"/>
    <w:rsid w:val="00BF0225"/>
    <w:rsid w:val="00BF1704"/>
    <w:rsid w:val="00BF405A"/>
    <w:rsid w:val="00BF5027"/>
    <w:rsid w:val="00BF675F"/>
    <w:rsid w:val="00BF7B29"/>
    <w:rsid w:val="00C002ED"/>
    <w:rsid w:val="00C00800"/>
    <w:rsid w:val="00C0095B"/>
    <w:rsid w:val="00C0210C"/>
    <w:rsid w:val="00C0391C"/>
    <w:rsid w:val="00C06320"/>
    <w:rsid w:val="00C14D67"/>
    <w:rsid w:val="00C16161"/>
    <w:rsid w:val="00C161C8"/>
    <w:rsid w:val="00C17914"/>
    <w:rsid w:val="00C2235E"/>
    <w:rsid w:val="00C22AEE"/>
    <w:rsid w:val="00C23033"/>
    <w:rsid w:val="00C235A5"/>
    <w:rsid w:val="00C24D6E"/>
    <w:rsid w:val="00C2715E"/>
    <w:rsid w:val="00C275AA"/>
    <w:rsid w:val="00C27DB2"/>
    <w:rsid w:val="00C30BBB"/>
    <w:rsid w:val="00C32B2B"/>
    <w:rsid w:val="00C34ED5"/>
    <w:rsid w:val="00C35C93"/>
    <w:rsid w:val="00C36F86"/>
    <w:rsid w:val="00C37960"/>
    <w:rsid w:val="00C40694"/>
    <w:rsid w:val="00C409ED"/>
    <w:rsid w:val="00C40F82"/>
    <w:rsid w:val="00C45164"/>
    <w:rsid w:val="00C45FFC"/>
    <w:rsid w:val="00C508C4"/>
    <w:rsid w:val="00C5427C"/>
    <w:rsid w:val="00C542C8"/>
    <w:rsid w:val="00C55CE8"/>
    <w:rsid w:val="00C55D40"/>
    <w:rsid w:val="00C57710"/>
    <w:rsid w:val="00C6358E"/>
    <w:rsid w:val="00C64DEC"/>
    <w:rsid w:val="00C64ED0"/>
    <w:rsid w:val="00C74811"/>
    <w:rsid w:val="00C76506"/>
    <w:rsid w:val="00C826AE"/>
    <w:rsid w:val="00C83883"/>
    <w:rsid w:val="00C84D2B"/>
    <w:rsid w:val="00C92CC4"/>
    <w:rsid w:val="00CA077D"/>
    <w:rsid w:val="00CA1BBC"/>
    <w:rsid w:val="00CA51D1"/>
    <w:rsid w:val="00CB4194"/>
    <w:rsid w:val="00CC0751"/>
    <w:rsid w:val="00CC3085"/>
    <w:rsid w:val="00CC3A1D"/>
    <w:rsid w:val="00CC3F05"/>
    <w:rsid w:val="00CC4B9D"/>
    <w:rsid w:val="00CC5FD4"/>
    <w:rsid w:val="00CC65E8"/>
    <w:rsid w:val="00CD1947"/>
    <w:rsid w:val="00CD22CB"/>
    <w:rsid w:val="00CD23CB"/>
    <w:rsid w:val="00CD2C3E"/>
    <w:rsid w:val="00CD3756"/>
    <w:rsid w:val="00CD4552"/>
    <w:rsid w:val="00CD7A97"/>
    <w:rsid w:val="00CE00E4"/>
    <w:rsid w:val="00CE0E19"/>
    <w:rsid w:val="00CE5BCB"/>
    <w:rsid w:val="00CE6450"/>
    <w:rsid w:val="00CF286F"/>
    <w:rsid w:val="00CF2953"/>
    <w:rsid w:val="00CF3A0B"/>
    <w:rsid w:val="00CF42A6"/>
    <w:rsid w:val="00CF4635"/>
    <w:rsid w:val="00CF669E"/>
    <w:rsid w:val="00CF7F10"/>
    <w:rsid w:val="00D00405"/>
    <w:rsid w:val="00D0149F"/>
    <w:rsid w:val="00D01E8F"/>
    <w:rsid w:val="00D03D88"/>
    <w:rsid w:val="00D04503"/>
    <w:rsid w:val="00D04661"/>
    <w:rsid w:val="00D04CF3"/>
    <w:rsid w:val="00D10842"/>
    <w:rsid w:val="00D115FD"/>
    <w:rsid w:val="00D118F0"/>
    <w:rsid w:val="00D21E83"/>
    <w:rsid w:val="00D26A08"/>
    <w:rsid w:val="00D301A2"/>
    <w:rsid w:val="00D31805"/>
    <w:rsid w:val="00D31919"/>
    <w:rsid w:val="00D33C04"/>
    <w:rsid w:val="00D343D7"/>
    <w:rsid w:val="00D35C35"/>
    <w:rsid w:val="00D41012"/>
    <w:rsid w:val="00D44FFB"/>
    <w:rsid w:val="00D45017"/>
    <w:rsid w:val="00D45071"/>
    <w:rsid w:val="00D458A9"/>
    <w:rsid w:val="00D4643D"/>
    <w:rsid w:val="00D5600B"/>
    <w:rsid w:val="00D566D7"/>
    <w:rsid w:val="00D57B47"/>
    <w:rsid w:val="00D60F01"/>
    <w:rsid w:val="00D65658"/>
    <w:rsid w:val="00D656D0"/>
    <w:rsid w:val="00D65CF1"/>
    <w:rsid w:val="00D71163"/>
    <w:rsid w:val="00D715AA"/>
    <w:rsid w:val="00D7200B"/>
    <w:rsid w:val="00D72788"/>
    <w:rsid w:val="00D73157"/>
    <w:rsid w:val="00D80ADC"/>
    <w:rsid w:val="00D83184"/>
    <w:rsid w:val="00D845DB"/>
    <w:rsid w:val="00D84EFF"/>
    <w:rsid w:val="00D87EF9"/>
    <w:rsid w:val="00D9032B"/>
    <w:rsid w:val="00D91047"/>
    <w:rsid w:val="00D91EC0"/>
    <w:rsid w:val="00D9295B"/>
    <w:rsid w:val="00D95382"/>
    <w:rsid w:val="00DA1300"/>
    <w:rsid w:val="00DA1A55"/>
    <w:rsid w:val="00DA3425"/>
    <w:rsid w:val="00DA3AB9"/>
    <w:rsid w:val="00DA5F51"/>
    <w:rsid w:val="00DA6C4D"/>
    <w:rsid w:val="00DB1DBC"/>
    <w:rsid w:val="00DB2D99"/>
    <w:rsid w:val="00DB38F0"/>
    <w:rsid w:val="00DB6DCC"/>
    <w:rsid w:val="00DC0C67"/>
    <w:rsid w:val="00DC4550"/>
    <w:rsid w:val="00DD1AF1"/>
    <w:rsid w:val="00DD2B3E"/>
    <w:rsid w:val="00DD33EB"/>
    <w:rsid w:val="00DD6D5E"/>
    <w:rsid w:val="00DE0076"/>
    <w:rsid w:val="00DE12AC"/>
    <w:rsid w:val="00DE1714"/>
    <w:rsid w:val="00DE1BD4"/>
    <w:rsid w:val="00DE75EC"/>
    <w:rsid w:val="00DE7F68"/>
    <w:rsid w:val="00DF0B14"/>
    <w:rsid w:val="00DF65ED"/>
    <w:rsid w:val="00E01731"/>
    <w:rsid w:val="00E02D09"/>
    <w:rsid w:val="00E03AF8"/>
    <w:rsid w:val="00E146CE"/>
    <w:rsid w:val="00E15721"/>
    <w:rsid w:val="00E21F36"/>
    <w:rsid w:val="00E22BFC"/>
    <w:rsid w:val="00E260DA"/>
    <w:rsid w:val="00E261FA"/>
    <w:rsid w:val="00E275E3"/>
    <w:rsid w:val="00E30AA4"/>
    <w:rsid w:val="00E3176E"/>
    <w:rsid w:val="00E36918"/>
    <w:rsid w:val="00E371ED"/>
    <w:rsid w:val="00E4371E"/>
    <w:rsid w:val="00E437DB"/>
    <w:rsid w:val="00E43A5A"/>
    <w:rsid w:val="00E444D8"/>
    <w:rsid w:val="00E52FE4"/>
    <w:rsid w:val="00E56E2A"/>
    <w:rsid w:val="00E60CFD"/>
    <w:rsid w:val="00E646B6"/>
    <w:rsid w:val="00E655B5"/>
    <w:rsid w:val="00E65B3B"/>
    <w:rsid w:val="00E670FB"/>
    <w:rsid w:val="00E71788"/>
    <w:rsid w:val="00E77D94"/>
    <w:rsid w:val="00E77E4F"/>
    <w:rsid w:val="00E84C08"/>
    <w:rsid w:val="00E8552A"/>
    <w:rsid w:val="00E87184"/>
    <w:rsid w:val="00E92715"/>
    <w:rsid w:val="00E934DE"/>
    <w:rsid w:val="00E94512"/>
    <w:rsid w:val="00E958AE"/>
    <w:rsid w:val="00E97D5D"/>
    <w:rsid w:val="00EA0B9C"/>
    <w:rsid w:val="00EA0BD2"/>
    <w:rsid w:val="00EA35AE"/>
    <w:rsid w:val="00EA3A1E"/>
    <w:rsid w:val="00EA6A59"/>
    <w:rsid w:val="00EA7843"/>
    <w:rsid w:val="00EB1C23"/>
    <w:rsid w:val="00EB3DA6"/>
    <w:rsid w:val="00EB44EE"/>
    <w:rsid w:val="00EB4B3C"/>
    <w:rsid w:val="00EB53B5"/>
    <w:rsid w:val="00EB6271"/>
    <w:rsid w:val="00EB7B88"/>
    <w:rsid w:val="00EC1D5D"/>
    <w:rsid w:val="00EC5BE2"/>
    <w:rsid w:val="00EC7513"/>
    <w:rsid w:val="00EC7AE3"/>
    <w:rsid w:val="00ED078B"/>
    <w:rsid w:val="00ED1435"/>
    <w:rsid w:val="00ED3CA6"/>
    <w:rsid w:val="00ED48B9"/>
    <w:rsid w:val="00EE079C"/>
    <w:rsid w:val="00EE191F"/>
    <w:rsid w:val="00EE1C26"/>
    <w:rsid w:val="00EE38FD"/>
    <w:rsid w:val="00EE512B"/>
    <w:rsid w:val="00EE5D58"/>
    <w:rsid w:val="00EF6259"/>
    <w:rsid w:val="00F014A5"/>
    <w:rsid w:val="00F017B0"/>
    <w:rsid w:val="00F02029"/>
    <w:rsid w:val="00F10ECF"/>
    <w:rsid w:val="00F12851"/>
    <w:rsid w:val="00F13124"/>
    <w:rsid w:val="00F13AE2"/>
    <w:rsid w:val="00F13F45"/>
    <w:rsid w:val="00F147FC"/>
    <w:rsid w:val="00F31EB1"/>
    <w:rsid w:val="00F33200"/>
    <w:rsid w:val="00F334D2"/>
    <w:rsid w:val="00F337BF"/>
    <w:rsid w:val="00F35C41"/>
    <w:rsid w:val="00F36272"/>
    <w:rsid w:val="00F3700B"/>
    <w:rsid w:val="00F40A21"/>
    <w:rsid w:val="00F41BE0"/>
    <w:rsid w:val="00F4477C"/>
    <w:rsid w:val="00F44D4F"/>
    <w:rsid w:val="00F47EB6"/>
    <w:rsid w:val="00F5237B"/>
    <w:rsid w:val="00F531C9"/>
    <w:rsid w:val="00F573AB"/>
    <w:rsid w:val="00F615CA"/>
    <w:rsid w:val="00F619B8"/>
    <w:rsid w:val="00F636F4"/>
    <w:rsid w:val="00F6402F"/>
    <w:rsid w:val="00F72D3A"/>
    <w:rsid w:val="00F7553F"/>
    <w:rsid w:val="00F76E04"/>
    <w:rsid w:val="00F76F1D"/>
    <w:rsid w:val="00F81675"/>
    <w:rsid w:val="00F829ED"/>
    <w:rsid w:val="00F829F7"/>
    <w:rsid w:val="00F83F0A"/>
    <w:rsid w:val="00F85F69"/>
    <w:rsid w:val="00F861DA"/>
    <w:rsid w:val="00F86EC1"/>
    <w:rsid w:val="00F87C24"/>
    <w:rsid w:val="00F9159F"/>
    <w:rsid w:val="00F930E1"/>
    <w:rsid w:val="00F946D9"/>
    <w:rsid w:val="00F9570E"/>
    <w:rsid w:val="00FA364E"/>
    <w:rsid w:val="00FA4CEC"/>
    <w:rsid w:val="00FA58D8"/>
    <w:rsid w:val="00FA5CA9"/>
    <w:rsid w:val="00FA6CF6"/>
    <w:rsid w:val="00FB1527"/>
    <w:rsid w:val="00FB1C19"/>
    <w:rsid w:val="00FB489A"/>
    <w:rsid w:val="00FB4F26"/>
    <w:rsid w:val="00FB5AE0"/>
    <w:rsid w:val="00FB627B"/>
    <w:rsid w:val="00FC02AC"/>
    <w:rsid w:val="00FC608F"/>
    <w:rsid w:val="00FD0136"/>
    <w:rsid w:val="00FD24DE"/>
    <w:rsid w:val="00FD3E77"/>
    <w:rsid w:val="00FD72C6"/>
    <w:rsid w:val="00FE1020"/>
    <w:rsid w:val="00FE17A7"/>
    <w:rsid w:val="00FE1B23"/>
    <w:rsid w:val="00FE4BED"/>
    <w:rsid w:val="00FE4CC2"/>
    <w:rsid w:val="00FE6DCF"/>
    <w:rsid w:val="00FF0359"/>
    <w:rsid w:val="00FF24FF"/>
    <w:rsid w:val="00FF74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EE3"/>
  </w:style>
  <w:style w:type="paragraph" w:styleId="Heading1">
    <w:name w:val="heading 1"/>
    <w:basedOn w:val="Normal3"/>
    <w:next w:val="Normal3"/>
    <w:link w:val="Heading1Char"/>
    <w:qFormat/>
    <w:rsid w:val="000264E9"/>
    <w:pPr>
      <w:keepNext/>
      <w:keepLines/>
      <w:spacing w:before="480" w:after="120"/>
      <w:outlineLvl w:val="0"/>
    </w:pPr>
    <w:rPr>
      <w:b/>
      <w:sz w:val="48"/>
      <w:szCs w:val="48"/>
    </w:rPr>
  </w:style>
  <w:style w:type="paragraph" w:styleId="Heading2">
    <w:name w:val="heading 2"/>
    <w:basedOn w:val="Normal"/>
    <w:link w:val="Heading2Char"/>
    <w:uiPriority w:val="9"/>
    <w:qFormat/>
    <w:rsid w:val="00627BAD"/>
    <w:pPr>
      <w:spacing w:before="100" w:beforeAutospacing="1" w:after="100" w:afterAutospacing="1"/>
      <w:outlineLvl w:val="1"/>
    </w:pPr>
    <w:rPr>
      <w:b/>
      <w:bCs/>
      <w:sz w:val="36"/>
      <w:szCs w:val="36"/>
    </w:rPr>
  </w:style>
  <w:style w:type="paragraph" w:styleId="Heading3">
    <w:name w:val="heading 3"/>
    <w:basedOn w:val="Normal3"/>
    <w:next w:val="Normal3"/>
    <w:rsid w:val="000264E9"/>
    <w:pPr>
      <w:keepNext/>
      <w:keepLines/>
      <w:spacing w:before="280" w:after="80"/>
      <w:outlineLvl w:val="2"/>
    </w:pPr>
    <w:rPr>
      <w:b/>
      <w:sz w:val="28"/>
      <w:szCs w:val="28"/>
    </w:rPr>
  </w:style>
  <w:style w:type="paragraph" w:styleId="Heading4">
    <w:name w:val="heading 4"/>
    <w:basedOn w:val="Normal3"/>
    <w:next w:val="Normal3"/>
    <w:rsid w:val="000264E9"/>
    <w:pPr>
      <w:keepNext/>
      <w:keepLines/>
      <w:spacing w:before="240" w:after="40"/>
      <w:outlineLvl w:val="3"/>
    </w:pPr>
    <w:rPr>
      <w:b/>
    </w:rPr>
  </w:style>
  <w:style w:type="paragraph" w:styleId="Heading5">
    <w:name w:val="heading 5"/>
    <w:basedOn w:val="Normal3"/>
    <w:next w:val="Normal3"/>
    <w:rsid w:val="000264E9"/>
    <w:pPr>
      <w:keepNext/>
      <w:keepLines/>
      <w:spacing w:before="220" w:after="40"/>
      <w:outlineLvl w:val="4"/>
    </w:pPr>
    <w:rPr>
      <w:b/>
      <w:sz w:val="22"/>
      <w:szCs w:val="22"/>
    </w:rPr>
  </w:style>
  <w:style w:type="paragraph" w:styleId="Heading6">
    <w:name w:val="heading 6"/>
    <w:basedOn w:val="Normal3"/>
    <w:next w:val="Normal3"/>
    <w:rsid w:val="000264E9"/>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71163"/>
  </w:style>
  <w:style w:type="paragraph" w:styleId="Title">
    <w:name w:val="Title"/>
    <w:basedOn w:val="Normal3"/>
    <w:next w:val="Normal3"/>
    <w:rsid w:val="000264E9"/>
    <w:pPr>
      <w:keepNext/>
      <w:keepLines/>
      <w:spacing w:before="480" w:after="120"/>
    </w:pPr>
    <w:rPr>
      <w:b/>
      <w:sz w:val="72"/>
      <w:szCs w:val="72"/>
    </w:rPr>
  </w:style>
  <w:style w:type="paragraph" w:customStyle="1" w:styleId="Normal2">
    <w:name w:val="Normal2"/>
    <w:rsid w:val="001D69B4"/>
  </w:style>
  <w:style w:type="paragraph" w:customStyle="1" w:styleId="Normal3">
    <w:name w:val="Normal3"/>
    <w:rsid w:val="000264E9"/>
  </w:style>
  <w:style w:type="paragraph" w:styleId="Header">
    <w:name w:val="header"/>
    <w:basedOn w:val="Normal"/>
    <w:link w:val="HeaderChar"/>
    <w:uiPriority w:val="99"/>
    <w:rsid w:val="002B3928"/>
    <w:pPr>
      <w:tabs>
        <w:tab w:val="center" w:pos="4320"/>
        <w:tab w:val="right" w:pos="8640"/>
      </w:tabs>
    </w:pPr>
  </w:style>
  <w:style w:type="paragraph" w:styleId="Footer">
    <w:name w:val="footer"/>
    <w:basedOn w:val="Normal"/>
    <w:link w:val="FooterChar"/>
    <w:uiPriority w:val="99"/>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uiPriority w:val="99"/>
    <w:rsid w:val="00247973"/>
    <w:rPr>
      <w:rFonts w:ascii="Tahoma" w:hAnsi="Tahoma"/>
      <w:iCs/>
      <w:sz w:val="16"/>
      <w:szCs w:val="16"/>
    </w:rPr>
  </w:style>
  <w:style w:type="character" w:customStyle="1" w:styleId="BalloonTextChar">
    <w:name w:val="Balloon Text Char"/>
    <w:basedOn w:val="DefaultParagraphFont"/>
    <w:link w:val="BalloonText"/>
    <w:uiPriority w:val="99"/>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rsid w:val="00D71163"/>
    <w:pPr>
      <w:spacing w:after="60"/>
      <w:jc w:val="center"/>
    </w:pPr>
    <w:rPr>
      <w:rFonts w:ascii="Cambria" w:eastAsia="Cambria" w:hAnsi="Cambria" w:cs="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32F91"/>
    <w:rPr>
      <w:sz w:val="24"/>
      <w:szCs w:val="24"/>
    </w:rPr>
  </w:style>
  <w:style w:type="character" w:styleId="Emphasis">
    <w:name w:val="Emphasis"/>
    <w:basedOn w:val="DefaultParagraphFont"/>
    <w:uiPriority w:val="20"/>
    <w:qFormat/>
    <w:rsid w:val="007325F2"/>
    <w:rPr>
      <w:i/>
      <w:iCs/>
    </w:rPr>
  </w:style>
  <w:style w:type="table" w:styleId="TableGrid">
    <w:name w:val="Table Grid"/>
    <w:basedOn w:val="TableNormal"/>
    <w:uiPriority w:val="59"/>
    <w:rsid w:val="00C209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627BAD"/>
    <w:rPr>
      <w:b/>
      <w:bCs/>
      <w:sz w:val="36"/>
      <w:szCs w:val="36"/>
    </w:rPr>
  </w:style>
  <w:style w:type="table" w:customStyle="1" w:styleId="a">
    <w:basedOn w:val="TableNormal"/>
    <w:rsid w:val="000264E9"/>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0264E9"/>
    <w:tblPr>
      <w:tblStyleRowBandSize w:val="1"/>
      <w:tblStyleColBandSize w:val="1"/>
      <w:tblInd w:w="0" w:type="dxa"/>
      <w:tblCellMar>
        <w:top w:w="0" w:type="dxa"/>
        <w:left w:w="108" w:type="dxa"/>
        <w:bottom w:w="0" w:type="dxa"/>
        <w:right w:w="108" w:type="dxa"/>
      </w:tblCellMar>
    </w:tblPr>
  </w:style>
  <w:style w:type="table" w:customStyle="1" w:styleId="a1">
    <w:basedOn w:val="TableNormal"/>
    <w:rsid w:val="000264E9"/>
    <w:tblPr>
      <w:tblStyleRowBandSize w:val="1"/>
      <w:tblStyleColBandSize w:val="1"/>
      <w:tblInd w:w="0" w:type="dxa"/>
      <w:tblCellMar>
        <w:top w:w="0" w:type="dxa"/>
        <w:left w:w="115" w:type="dxa"/>
        <w:bottom w:w="0" w:type="dxa"/>
        <w:right w:w="115" w:type="dxa"/>
      </w:tblCellMar>
    </w:tblPr>
  </w:style>
  <w:style w:type="table" w:customStyle="1" w:styleId="a2">
    <w:basedOn w:val="TableNormal"/>
    <w:rsid w:val="001D69B4"/>
    <w:tblPr>
      <w:tblStyleRowBandSize w:val="1"/>
      <w:tblStyleColBandSize w:val="1"/>
      <w:tblInd w:w="0" w:type="dxa"/>
      <w:tblCellMar>
        <w:top w:w="0" w:type="dxa"/>
        <w:left w:w="115" w:type="dxa"/>
        <w:bottom w:w="0" w:type="dxa"/>
        <w:right w:w="115" w:type="dxa"/>
      </w:tblCellMar>
    </w:tblPr>
  </w:style>
  <w:style w:type="table" w:customStyle="1" w:styleId="a3">
    <w:basedOn w:val="TableNormal"/>
    <w:rsid w:val="001D69B4"/>
    <w:tblPr>
      <w:tblStyleRowBandSize w:val="1"/>
      <w:tblStyleColBandSize w:val="1"/>
      <w:tblInd w:w="0" w:type="dxa"/>
      <w:tblCellMar>
        <w:top w:w="0" w:type="dxa"/>
        <w:left w:w="115" w:type="dxa"/>
        <w:bottom w:w="0" w:type="dxa"/>
        <w:right w:w="115" w:type="dxa"/>
      </w:tblCellMar>
    </w:tblPr>
  </w:style>
  <w:style w:type="table" w:customStyle="1" w:styleId="a4">
    <w:basedOn w:val="TableNormal"/>
    <w:rsid w:val="00D71163"/>
    <w:tblPr>
      <w:tblStyleRowBandSize w:val="1"/>
      <w:tblStyleColBandSize w:val="1"/>
      <w:tblInd w:w="0" w:type="dxa"/>
      <w:tblCellMar>
        <w:top w:w="0" w:type="dxa"/>
        <w:left w:w="115" w:type="dxa"/>
        <w:bottom w:w="0" w:type="dxa"/>
        <w:right w:w="115" w:type="dxa"/>
      </w:tblCellMar>
    </w:tblPr>
  </w:style>
  <w:style w:type="table" w:customStyle="1" w:styleId="a5">
    <w:basedOn w:val="TableNormal"/>
    <w:rsid w:val="00D71163"/>
    <w:tblPr>
      <w:tblStyleRowBandSize w:val="1"/>
      <w:tblStyleColBandSize w:val="1"/>
      <w:tblInd w:w="0" w:type="dxa"/>
      <w:tblCellMar>
        <w:top w:w="0" w:type="dxa"/>
        <w:left w:w="115" w:type="dxa"/>
        <w:bottom w:w="0" w:type="dxa"/>
        <w:right w:w="115" w:type="dxa"/>
      </w:tblCellMar>
    </w:tblPr>
  </w:style>
  <w:style w:type="paragraph" w:customStyle="1" w:styleId="msonormal0">
    <w:name w:val="msonormal"/>
    <w:basedOn w:val="Normal"/>
    <w:rsid w:val="00B624C5"/>
    <w:pPr>
      <w:spacing w:before="100" w:beforeAutospacing="1" w:after="100" w:afterAutospacing="1"/>
    </w:pPr>
    <w:rPr>
      <w:lang w:val="en-GB" w:eastAsia="en-GB"/>
    </w:rPr>
  </w:style>
  <w:style w:type="paragraph" w:customStyle="1" w:styleId="font5">
    <w:name w:val="font5"/>
    <w:basedOn w:val="Normal"/>
    <w:rsid w:val="00B624C5"/>
    <w:pPr>
      <w:spacing w:before="100" w:beforeAutospacing="1" w:after="100" w:afterAutospacing="1"/>
    </w:pPr>
    <w:rPr>
      <w:rFonts w:ascii="GHEA Grapalat" w:hAnsi="GHEA Grapalat"/>
      <w:color w:val="000000"/>
      <w:lang w:val="en-GB" w:eastAsia="en-GB"/>
    </w:rPr>
  </w:style>
  <w:style w:type="paragraph" w:customStyle="1" w:styleId="xl73">
    <w:name w:val="xl7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lang w:val="en-GB" w:eastAsia="en-GB"/>
    </w:rPr>
  </w:style>
  <w:style w:type="paragraph" w:customStyle="1" w:styleId="xl74">
    <w:name w:val="xl74"/>
    <w:basedOn w:val="Normal"/>
    <w:rsid w:val="00B624C5"/>
    <w:pPr>
      <w:spacing w:before="100" w:beforeAutospacing="1" w:after="100" w:afterAutospacing="1"/>
    </w:pPr>
    <w:rPr>
      <w:rFonts w:ascii="GHEA Grapalat" w:hAnsi="GHEA Grapalat"/>
      <w:lang w:val="en-GB" w:eastAsia="en-GB"/>
    </w:rPr>
  </w:style>
  <w:style w:type="paragraph" w:customStyle="1" w:styleId="xl75">
    <w:name w:val="xl7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6">
    <w:name w:val="xl76"/>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lang w:val="en-GB" w:eastAsia="en-GB"/>
    </w:rPr>
  </w:style>
  <w:style w:type="paragraph" w:customStyle="1" w:styleId="xl77">
    <w:name w:val="xl77"/>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78">
    <w:name w:val="xl78"/>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9">
    <w:name w:val="xl79"/>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color w:val="000000"/>
      <w:lang w:val="en-GB" w:eastAsia="en-GB"/>
    </w:rPr>
  </w:style>
  <w:style w:type="paragraph" w:customStyle="1" w:styleId="xl80">
    <w:name w:val="xl80"/>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81">
    <w:name w:val="xl81"/>
    <w:basedOn w:val="Normal"/>
    <w:rsid w:val="00B624C5"/>
    <w:pPr>
      <w:spacing w:before="100" w:beforeAutospacing="1" w:after="100" w:afterAutospacing="1"/>
      <w:textAlignment w:val="center"/>
    </w:pPr>
    <w:rPr>
      <w:rFonts w:ascii="GHEA Grapalat" w:hAnsi="GHEA Grapalat"/>
      <w:lang w:val="en-GB" w:eastAsia="en-GB"/>
    </w:rPr>
  </w:style>
  <w:style w:type="paragraph" w:customStyle="1" w:styleId="xl82">
    <w:name w:val="xl82"/>
    <w:basedOn w:val="Normal"/>
    <w:rsid w:val="00B624C5"/>
    <w:pPr>
      <w:pBdr>
        <w:bottom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3">
    <w:name w:val="xl8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4">
    <w:name w:val="xl84"/>
    <w:basedOn w:val="Normal"/>
    <w:rsid w:val="00B624C5"/>
    <w:pPr>
      <w:spacing w:before="100" w:beforeAutospacing="1" w:after="100" w:afterAutospacing="1"/>
      <w:jc w:val="center"/>
      <w:textAlignment w:val="center"/>
    </w:pPr>
    <w:rPr>
      <w:rFonts w:ascii="GHEA Grapalat" w:hAnsi="GHEA Grapalat"/>
      <w:lang w:val="en-GB" w:eastAsia="en-GB"/>
    </w:rPr>
  </w:style>
  <w:style w:type="paragraph" w:customStyle="1" w:styleId="xl85">
    <w:name w:val="xl8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lang w:val="en-GB" w:eastAsia="en-GB"/>
    </w:rPr>
  </w:style>
  <w:style w:type="character" w:customStyle="1" w:styleId="a6">
    <w:name w:val="_"/>
    <w:rsid w:val="000F2E99"/>
  </w:style>
  <w:style w:type="character" w:customStyle="1" w:styleId="Heading1Char">
    <w:name w:val="Heading 1 Char"/>
    <w:basedOn w:val="DefaultParagraphFont"/>
    <w:link w:val="Heading1"/>
    <w:rsid w:val="00184378"/>
    <w:rPr>
      <w:b/>
      <w:sz w:val="48"/>
      <w:szCs w:val="48"/>
    </w:rPr>
  </w:style>
  <w:style w:type="character" w:customStyle="1" w:styleId="HeaderChar">
    <w:name w:val="Header Char"/>
    <w:basedOn w:val="DefaultParagraphFont"/>
    <w:link w:val="Header"/>
    <w:uiPriority w:val="99"/>
    <w:rsid w:val="00184378"/>
  </w:style>
  <w:style w:type="character" w:customStyle="1" w:styleId="FooterChar">
    <w:name w:val="Footer Char"/>
    <w:basedOn w:val="DefaultParagraphFont"/>
    <w:link w:val="Footer"/>
    <w:uiPriority w:val="99"/>
    <w:rsid w:val="00184378"/>
  </w:style>
  <w:style w:type="character" w:customStyle="1" w:styleId="7">
    <w:name w:val="Основной текст (7)_"/>
    <w:basedOn w:val="DefaultParagraphFont"/>
    <w:link w:val="70"/>
    <w:rsid w:val="00184378"/>
    <w:rPr>
      <w:rFonts w:ascii="Tahoma" w:eastAsia="Tahoma" w:hAnsi="Tahoma" w:cs="Tahoma"/>
      <w:b/>
      <w:bCs/>
      <w:sz w:val="19"/>
      <w:szCs w:val="19"/>
      <w:shd w:val="clear" w:color="auto" w:fill="FFFFFF"/>
    </w:rPr>
  </w:style>
  <w:style w:type="paragraph" w:customStyle="1" w:styleId="70">
    <w:name w:val="Основной текст (7)"/>
    <w:basedOn w:val="Normal"/>
    <w:link w:val="7"/>
    <w:rsid w:val="00184378"/>
    <w:pPr>
      <w:widowControl w:val="0"/>
      <w:shd w:val="clear" w:color="auto" w:fill="FFFFFF"/>
      <w:spacing w:after="480" w:line="317" w:lineRule="exact"/>
      <w:jc w:val="right"/>
    </w:pPr>
    <w:rPr>
      <w:rFonts w:ascii="Tahoma" w:eastAsia="Tahoma" w:hAnsi="Tahoma" w:cs="Tahoma"/>
      <w:b/>
      <w:bCs/>
      <w:sz w:val="19"/>
      <w:szCs w:val="19"/>
    </w:rPr>
  </w:style>
  <w:style w:type="character" w:styleId="PlaceholderText">
    <w:name w:val="Placeholder Text"/>
    <w:basedOn w:val="DefaultParagraphFont"/>
    <w:uiPriority w:val="99"/>
    <w:semiHidden/>
    <w:rsid w:val="00684075"/>
    <w:rPr>
      <w:color w:val="808080"/>
    </w:rPr>
  </w:style>
  <w:style w:type="paragraph" w:styleId="FootnoteText">
    <w:name w:val="footnote text"/>
    <w:basedOn w:val="Normal"/>
    <w:link w:val="FootnoteTextChar"/>
    <w:uiPriority w:val="99"/>
    <w:unhideWhenUsed/>
    <w:rsid w:val="00350011"/>
    <w:rPr>
      <w:rFonts w:ascii="Calibri" w:hAnsi="Calibri"/>
      <w:sz w:val="20"/>
      <w:szCs w:val="20"/>
      <w:lang w:val="ru-RU" w:eastAsia="ru-RU"/>
    </w:rPr>
  </w:style>
  <w:style w:type="character" w:customStyle="1" w:styleId="FootnoteTextChar">
    <w:name w:val="Footnote Text Char"/>
    <w:basedOn w:val="DefaultParagraphFont"/>
    <w:link w:val="FootnoteText"/>
    <w:uiPriority w:val="99"/>
    <w:rsid w:val="00350011"/>
    <w:rPr>
      <w:rFonts w:ascii="Calibri" w:hAnsi="Calibri"/>
      <w:sz w:val="20"/>
      <w:szCs w:val="20"/>
      <w:lang w:val="ru-RU" w:eastAsia="ru-RU"/>
    </w:rPr>
  </w:style>
  <w:style w:type="character" w:styleId="FootnoteReference">
    <w:name w:val="footnote reference"/>
    <w:basedOn w:val="DefaultParagraphFont"/>
    <w:uiPriority w:val="99"/>
    <w:semiHidden/>
    <w:unhideWhenUsed/>
    <w:rsid w:val="00350011"/>
    <w:rPr>
      <w:vertAlign w:val="superscript"/>
    </w:rPr>
  </w:style>
</w:styles>
</file>

<file path=word/webSettings.xml><?xml version="1.0" encoding="utf-8"?>
<w:webSettings xmlns:r="http://schemas.openxmlformats.org/officeDocument/2006/relationships" xmlns:w="http://schemas.openxmlformats.org/wordprocessingml/2006/main">
  <w:divs>
    <w:div w:id="208809647">
      <w:bodyDiv w:val="1"/>
      <w:marLeft w:val="0"/>
      <w:marRight w:val="0"/>
      <w:marTop w:val="0"/>
      <w:marBottom w:val="0"/>
      <w:divBdr>
        <w:top w:val="none" w:sz="0" w:space="0" w:color="auto"/>
        <w:left w:val="none" w:sz="0" w:space="0" w:color="auto"/>
        <w:bottom w:val="none" w:sz="0" w:space="0" w:color="auto"/>
        <w:right w:val="none" w:sz="0" w:space="0" w:color="auto"/>
      </w:divBdr>
    </w:div>
    <w:div w:id="484246192">
      <w:bodyDiv w:val="1"/>
      <w:marLeft w:val="0"/>
      <w:marRight w:val="0"/>
      <w:marTop w:val="0"/>
      <w:marBottom w:val="0"/>
      <w:divBdr>
        <w:top w:val="none" w:sz="0" w:space="0" w:color="auto"/>
        <w:left w:val="none" w:sz="0" w:space="0" w:color="auto"/>
        <w:bottom w:val="none" w:sz="0" w:space="0" w:color="auto"/>
        <w:right w:val="none" w:sz="0" w:space="0" w:color="auto"/>
      </w:divBdr>
    </w:div>
    <w:div w:id="558713699">
      <w:bodyDiv w:val="1"/>
      <w:marLeft w:val="0"/>
      <w:marRight w:val="0"/>
      <w:marTop w:val="0"/>
      <w:marBottom w:val="0"/>
      <w:divBdr>
        <w:top w:val="none" w:sz="0" w:space="0" w:color="auto"/>
        <w:left w:val="none" w:sz="0" w:space="0" w:color="auto"/>
        <w:bottom w:val="none" w:sz="0" w:space="0" w:color="auto"/>
        <w:right w:val="none" w:sz="0" w:space="0" w:color="auto"/>
      </w:divBdr>
    </w:div>
    <w:div w:id="685210703">
      <w:bodyDiv w:val="1"/>
      <w:marLeft w:val="0"/>
      <w:marRight w:val="0"/>
      <w:marTop w:val="0"/>
      <w:marBottom w:val="0"/>
      <w:divBdr>
        <w:top w:val="none" w:sz="0" w:space="0" w:color="auto"/>
        <w:left w:val="none" w:sz="0" w:space="0" w:color="auto"/>
        <w:bottom w:val="none" w:sz="0" w:space="0" w:color="auto"/>
        <w:right w:val="none" w:sz="0" w:space="0" w:color="auto"/>
      </w:divBdr>
    </w:div>
    <w:div w:id="868489043">
      <w:bodyDiv w:val="1"/>
      <w:marLeft w:val="0"/>
      <w:marRight w:val="0"/>
      <w:marTop w:val="0"/>
      <w:marBottom w:val="0"/>
      <w:divBdr>
        <w:top w:val="none" w:sz="0" w:space="0" w:color="auto"/>
        <w:left w:val="none" w:sz="0" w:space="0" w:color="auto"/>
        <w:bottom w:val="none" w:sz="0" w:space="0" w:color="auto"/>
        <w:right w:val="none" w:sz="0" w:space="0" w:color="auto"/>
      </w:divBdr>
    </w:div>
    <w:div w:id="924191365">
      <w:bodyDiv w:val="1"/>
      <w:marLeft w:val="0"/>
      <w:marRight w:val="0"/>
      <w:marTop w:val="0"/>
      <w:marBottom w:val="0"/>
      <w:divBdr>
        <w:top w:val="none" w:sz="0" w:space="0" w:color="auto"/>
        <w:left w:val="none" w:sz="0" w:space="0" w:color="auto"/>
        <w:bottom w:val="none" w:sz="0" w:space="0" w:color="auto"/>
        <w:right w:val="none" w:sz="0" w:space="0" w:color="auto"/>
      </w:divBdr>
    </w:div>
    <w:div w:id="929509565">
      <w:bodyDiv w:val="1"/>
      <w:marLeft w:val="0"/>
      <w:marRight w:val="0"/>
      <w:marTop w:val="0"/>
      <w:marBottom w:val="0"/>
      <w:divBdr>
        <w:top w:val="none" w:sz="0" w:space="0" w:color="auto"/>
        <w:left w:val="none" w:sz="0" w:space="0" w:color="auto"/>
        <w:bottom w:val="none" w:sz="0" w:space="0" w:color="auto"/>
        <w:right w:val="none" w:sz="0" w:space="0" w:color="auto"/>
      </w:divBdr>
    </w:div>
    <w:div w:id="1130977786">
      <w:bodyDiv w:val="1"/>
      <w:marLeft w:val="0"/>
      <w:marRight w:val="0"/>
      <w:marTop w:val="0"/>
      <w:marBottom w:val="0"/>
      <w:divBdr>
        <w:top w:val="none" w:sz="0" w:space="0" w:color="auto"/>
        <w:left w:val="none" w:sz="0" w:space="0" w:color="auto"/>
        <w:bottom w:val="none" w:sz="0" w:space="0" w:color="auto"/>
        <w:right w:val="none" w:sz="0" w:space="0" w:color="auto"/>
      </w:divBdr>
    </w:div>
    <w:div w:id="1173107797">
      <w:bodyDiv w:val="1"/>
      <w:marLeft w:val="0"/>
      <w:marRight w:val="0"/>
      <w:marTop w:val="0"/>
      <w:marBottom w:val="0"/>
      <w:divBdr>
        <w:top w:val="none" w:sz="0" w:space="0" w:color="auto"/>
        <w:left w:val="none" w:sz="0" w:space="0" w:color="auto"/>
        <w:bottom w:val="none" w:sz="0" w:space="0" w:color="auto"/>
        <w:right w:val="none" w:sz="0" w:space="0" w:color="auto"/>
      </w:divBdr>
    </w:div>
    <w:div w:id="1190532144">
      <w:bodyDiv w:val="1"/>
      <w:marLeft w:val="0"/>
      <w:marRight w:val="0"/>
      <w:marTop w:val="0"/>
      <w:marBottom w:val="0"/>
      <w:divBdr>
        <w:top w:val="none" w:sz="0" w:space="0" w:color="auto"/>
        <w:left w:val="none" w:sz="0" w:space="0" w:color="auto"/>
        <w:bottom w:val="none" w:sz="0" w:space="0" w:color="auto"/>
        <w:right w:val="none" w:sz="0" w:space="0" w:color="auto"/>
      </w:divBdr>
      <w:divsChild>
        <w:div w:id="61292351">
          <w:marLeft w:val="0"/>
          <w:marRight w:val="0"/>
          <w:marTop w:val="0"/>
          <w:marBottom w:val="0"/>
          <w:divBdr>
            <w:top w:val="none" w:sz="0" w:space="0" w:color="auto"/>
            <w:left w:val="none" w:sz="0" w:space="0" w:color="auto"/>
            <w:bottom w:val="none" w:sz="0" w:space="0" w:color="auto"/>
            <w:right w:val="none" w:sz="0" w:space="0" w:color="auto"/>
          </w:divBdr>
          <w:divsChild>
            <w:div w:id="186393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306069">
      <w:bodyDiv w:val="1"/>
      <w:marLeft w:val="0"/>
      <w:marRight w:val="0"/>
      <w:marTop w:val="0"/>
      <w:marBottom w:val="0"/>
      <w:divBdr>
        <w:top w:val="none" w:sz="0" w:space="0" w:color="auto"/>
        <w:left w:val="none" w:sz="0" w:space="0" w:color="auto"/>
        <w:bottom w:val="none" w:sz="0" w:space="0" w:color="auto"/>
        <w:right w:val="none" w:sz="0" w:space="0" w:color="auto"/>
      </w:divBdr>
    </w:div>
    <w:div w:id="1399664957">
      <w:bodyDiv w:val="1"/>
      <w:marLeft w:val="0"/>
      <w:marRight w:val="0"/>
      <w:marTop w:val="0"/>
      <w:marBottom w:val="0"/>
      <w:divBdr>
        <w:top w:val="none" w:sz="0" w:space="0" w:color="auto"/>
        <w:left w:val="none" w:sz="0" w:space="0" w:color="auto"/>
        <w:bottom w:val="none" w:sz="0" w:space="0" w:color="auto"/>
        <w:right w:val="none" w:sz="0" w:space="0" w:color="auto"/>
      </w:divBdr>
    </w:div>
    <w:div w:id="1450050945">
      <w:bodyDiv w:val="1"/>
      <w:marLeft w:val="0"/>
      <w:marRight w:val="0"/>
      <w:marTop w:val="0"/>
      <w:marBottom w:val="0"/>
      <w:divBdr>
        <w:top w:val="none" w:sz="0" w:space="0" w:color="auto"/>
        <w:left w:val="none" w:sz="0" w:space="0" w:color="auto"/>
        <w:bottom w:val="none" w:sz="0" w:space="0" w:color="auto"/>
        <w:right w:val="none" w:sz="0" w:space="0" w:color="auto"/>
      </w:divBdr>
    </w:div>
    <w:div w:id="1465393123">
      <w:bodyDiv w:val="1"/>
      <w:marLeft w:val="0"/>
      <w:marRight w:val="0"/>
      <w:marTop w:val="0"/>
      <w:marBottom w:val="0"/>
      <w:divBdr>
        <w:top w:val="none" w:sz="0" w:space="0" w:color="auto"/>
        <w:left w:val="none" w:sz="0" w:space="0" w:color="auto"/>
        <w:bottom w:val="none" w:sz="0" w:space="0" w:color="auto"/>
        <w:right w:val="none" w:sz="0" w:space="0" w:color="auto"/>
      </w:divBdr>
    </w:div>
    <w:div w:id="1495486582">
      <w:bodyDiv w:val="1"/>
      <w:marLeft w:val="0"/>
      <w:marRight w:val="0"/>
      <w:marTop w:val="0"/>
      <w:marBottom w:val="0"/>
      <w:divBdr>
        <w:top w:val="none" w:sz="0" w:space="0" w:color="auto"/>
        <w:left w:val="none" w:sz="0" w:space="0" w:color="auto"/>
        <w:bottom w:val="none" w:sz="0" w:space="0" w:color="auto"/>
        <w:right w:val="none" w:sz="0" w:space="0" w:color="auto"/>
      </w:divBdr>
    </w:div>
    <w:div w:id="1536850283">
      <w:bodyDiv w:val="1"/>
      <w:marLeft w:val="0"/>
      <w:marRight w:val="0"/>
      <w:marTop w:val="0"/>
      <w:marBottom w:val="0"/>
      <w:divBdr>
        <w:top w:val="none" w:sz="0" w:space="0" w:color="auto"/>
        <w:left w:val="none" w:sz="0" w:space="0" w:color="auto"/>
        <w:bottom w:val="none" w:sz="0" w:space="0" w:color="auto"/>
        <w:right w:val="none" w:sz="0" w:space="0" w:color="auto"/>
      </w:divBdr>
      <w:divsChild>
        <w:div w:id="1183278202">
          <w:marLeft w:val="0"/>
          <w:marRight w:val="0"/>
          <w:marTop w:val="0"/>
          <w:marBottom w:val="0"/>
          <w:divBdr>
            <w:top w:val="none" w:sz="0" w:space="0" w:color="auto"/>
            <w:left w:val="none" w:sz="0" w:space="0" w:color="auto"/>
            <w:bottom w:val="none" w:sz="0" w:space="0" w:color="auto"/>
            <w:right w:val="none" w:sz="0" w:space="0" w:color="auto"/>
          </w:divBdr>
        </w:div>
        <w:div w:id="843519868">
          <w:marLeft w:val="0"/>
          <w:marRight w:val="0"/>
          <w:marTop w:val="0"/>
          <w:marBottom w:val="0"/>
          <w:divBdr>
            <w:top w:val="none" w:sz="0" w:space="0" w:color="auto"/>
            <w:left w:val="none" w:sz="0" w:space="0" w:color="auto"/>
            <w:bottom w:val="none" w:sz="0" w:space="0" w:color="auto"/>
            <w:right w:val="none" w:sz="0" w:space="0" w:color="auto"/>
          </w:divBdr>
        </w:div>
        <w:div w:id="1826775984">
          <w:marLeft w:val="0"/>
          <w:marRight w:val="0"/>
          <w:marTop w:val="0"/>
          <w:marBottom w:val="0"/>
          <w:divBdr>
            <w:top w:val="none" w:sz="0" w:space="0" w:color="auto"/>
            <w:left w:val="none" w:sz="0" w:space="0" w:color="auto"/>
            <w:bottom w:val="none" w:sz="0" w:space="0" w:color="auto"/>
            <w:right w:val="none" w:sz="0" w:space="0" w:color="auto"/>
          </w:divBdr>
        </w:div>
        <w:div w:id="1811288081">
          <w:marLeft w:val="0"/>
          <w:marRight w:val="0"/>
          <w:marTop w:val="0"/>
          <w:marBottom w:val="0"/>
          <w:divBdr>
            <w:top w:val="none" w:sz="0" w:space="0" w:color="auto"/>
            <w:left w:val="none" w:sz="0" w:space="0" w:color="auto"/>
            <w:bottom w:val="none" w:sz="0" w:space="0" w:color="auto"/>
            <w:right w:val="none" w:sz="0" w:space="0" w:color="auto"/>
          </w:divBdr>
        </w:div>
        <w:div w:id="1855419586">
          <w:marLeft w:val="0"/>
          <w:marRight w:val="0"/>
          <w:marTop w:val="0"/>
          <w:marBottom w:val="0"/>
          <w:divBdr>
            <w:top w:val="none" w:sz="0" w:space="0" w:color="auto"/>
            <w:left w:val="none" w:sz="0" w:space="0" w:color="auto"/>
            <w:bottom w:val="none" w:sz="0" w:space="0" w:color="auto"/>
            <w:right w:val="none" w:sz="0" w:space="0" w:color="auto"/>
          </w:divBdr>
        </w:div>
        <w:div w:id="1870216786">
          <w:marLeft w:val="0"/>
          <w:marRight w:val="0"/>
          <w:marTop w:val="0"/>
          <w:marBottom w:val="0"/>
          <w:divBdr>
            <w:top w:val="none" w:sz="0" w:space="0" w:color="auto"/>
            <w:left w:val="none" w:sz="0" w:space="0" w:color="auto"/>
            <w:bottom w:val="none" w:sz="0" w:space="0" w:color="auto"/>
            <w:right w:val="none" w:sz="0" w:space="0" w:color="auto"/>
          </w:divBdr>
        </w:div>
        <w:div w:id="1502502304">
          <w:marLeft w:val="0"/>
          <w:marRight w:val="0"/>
          <w:marTop w:val="0"/>
          <w:marBottom w:val="0"/>
          <w:divBdr>
            <w:top w:val="none" w:sz="0" w:space="0" w:color="auto"/>
            <w:left w:val="none" w:sz="0" w:space="0" w:color="auto"/>
            <w:bottom w:val="none" w:sz="0" w:space="0" w:color="auto"/>
            <w:right w:val="none" w:sz="0" w:space="0" w:color="auto"/>
          </w:divBdr>
        </w:div>
      </w:divsChild>
    </w:div>
    <w:div w:id="1578979079">
      <w:bodyDiv w:val="1"/>
      <w:marLeft w:val="0"/>
      <w:marRight w:val="0"/>
      <w:marTop w:val="0"/>
      <w:marBottom w:val="0"/>
      <w:divBdr>
        <w:top w:val="none" w:sz="0" w:space="0" w:color="auto"/>
        <w:left w:val="none" w:sz="0" w:space="0" w:color="auto"/>
        <w:bottom w:val="none" w:sz="0" w:space="0" w:color="auto"/>
        <w:right w:val="none" w:sz="0" w:space="0" w:color="auto"/>
      </w:divBdr>
    </w:div>
    <w:div w:id="1621455145">
      <w:bodyDiv w:val="1"/>
      <w:marLeft w:val="0"/>
      <w:marRight w:val="0"/>
      <w:marTop w:val="0"/>
      <w:marBottom w:val="0"/>
      <w:divBdr>
        <w:top w:val="none" w:sz="0" w:space="0" w:color="auto"/>
        <w:left w:val="none" w:sz="0" w:space="0" w:color="auto"/>
        <w:bottom w:val="none" w:sz="0" w:space="0" w:color="auto"/>
        <w:right w:val="none" w:sz="0" w:space="0" w:color="auto"/>
      </w:divBdr>
    </w:div>
    <w:div w:id="1709254105">
      <w:bodyDiv w:val="1"/>
      <w:marLeft w:val="0"/>
      <w:marRight w:val="0"/>
      <w:marTop w:val="0"/>
      <w:marBottom w:val="0"/>
      <w:divBdr>
        <w:top w:val="none" w:sz="0" w:space="0" w:color="auto"/>
        <w:left w:val="none" w:sz="0" w:space="0" w:color="auto"/>
        <w:bottom w:val="none" w:sz="0" w:space="0" w:color="auto"/>
        <w:right w:val="none" w:sz="0" w:space="0" w:color="auto"/>
      </w:divBdr>
    </w:div>
    <w:div w:id="1828207855">
      <w:bodyDiv w:val="1"/>
      <w:marLeft w:val="0"/>
      <w:marRight w:val="0"/>
      <w:marTop w:val="0"/>
      <w:marBottom w:val="0"/>
      <w:divBdr>
        <w:top w:val="none" w:sz="0" w:space="0" w:color="auto"/>
        <w:left w:val="none" w:sz="0" w:space="0" w:color="auto"/>
        <w:bottom w:val="none" w:sz="0" w:space="0" w:color="auto"/>
        <w:right w:val="none" w:sz="0" w:space="0" w:color="auto"/>
      </w:divBdr>
    </w:div>
    <w:div w:id="1927569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AyrQb6Xl70sDZgV288iGd81Msg==">AMUW2mVF62ZCaFABoqrqFTSHp3utkyBAXexoXpyLRqzZxnPAl4IMrqf6Tr2gOhtnQUhdhwe79ravkzlq/iGHKVQi+In6PnbVRBJ5M5AqcCuB99+srqHufjtbSrD2K4kRQkf8WXUKT1qAK66gEvD77Bn/GbvRon6AVwbetcxjg168hImXls6EqIo=</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2FAB940-DF36-4E32-8C89-F1A1D6841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1042</Words>
  <Characters>5942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https://mul2.gov.am/tasks/889453/oneclick/himnavorum.docx?token=bafb747882f7ef1e5b648a415176c5c1</cp:keywords>
  <cp:lastModifiedBy>S-Paronikyan</cp:lastModifiedBy>
  <cp:revision>2</cp:revision>
  <cp:lastPrinted>2023-11-02T13:29:00Z</cp:lastPrinted>
  <dcterms:created xsi:type="dcterms:W3CDTF">2023-11-29T05:40:00Z</dcterms:created>
  <dcterms:modified xsi:type="dcterms:W3CDTF">2023-11-29T05:40:00Z</dcterms:modified>
</cp:coreProperties>
</file>