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11D" w:rsidRDefault="0062511D" w:rsidP="0062511D">
      <w:pPr>
        <w:jc w:val="center"/>
      </w:pPr>
      <w:r>
        <w:rPr>
          <w:noProof/>
          <w:lang w:eastAsia="en-US"/>
        </w:rPr>
        <w:drawing>
          <wp:inline distT="0" distB="0" distL="0" distR="0" wp14:anchorId="0476AD4D" wp14:editId="57E314A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11D" w:rsidRDefault="0062511D" w:rsidP="0062511D">
      <w:pPr>
        <w:jc w:val="center"/>
      </w:pPr>
    </w:p>
    <w:p w:rsidR="0062511D" w:rsidRDefault="0062511D" w:rsidP="0062511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2511D" w:rsidRDefault="0062511D" w:rsidP="0062511D">
      <w:pPr>
        <w:pStyle w:val="mechtex"/>
        <w:rPr>
          <w:rFonts w:ascii="GHEA Mariam" w:hAnsi="GHEA Mariam"/>
          <w:b/>
        </w:rPr>
      </w:pPr>
    </w:p>
    <w:p w:rsidR="0062511D" w:rsidRDefault="0062511D" w:rsidP="0062511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2511D" w:rsidRPr="008E1B5A" w:rsidRDefault="0062511D" w:rsidP="0062511D">
      <w:pPr>
        <w:jc w:val="center"/>
        <w:rPr>
          <w:rFonts w:ascii="GHEA Mariam" w:hAnsi="GHEA Mariam"/>
          <w:sz w:val="24"/>
          <w:szCs w:val="24"/>
        </w:rPr>
      </w:pPr>
    </w:p>
    <w:p w:rsidR="0062511D" w:rsidRPr="0062511D" w:rsidRDefault="0062511D">
      <w:pPr>
        <w:jc w:val="center"/>
        <w:rPr>
          <w:rFonts w:ascii="GHEA Mariam" w:hAnsi="GHEA Mariam"/>
          <w:sz w:val="24"/>
          <w:szCs w:val="24"/>
        </w:rPr>
      </w:pPr>
    </w:p>
    <w:p w:rsidR="0062511D" w:rsidRPr="0062511D" w:rsidRDefault="0062511D">
      <w:pPr>
        <w:jc w:val="center"/>
        <w:rPr>
          <w:rFonts w:ascii="GHEA Mariam" w:hAnsi="GHEA Mariam"/>
          <w:sz w:val="24"/>
          <w:szCs w:val="24"/>
        </w:rPr>
      </w:pPr>
      <w:r w:rsidRPr="0062511D">
        <w:rPr>
          <w:rFonts w:ascii="GHEA Mariam" w:hAnsi="GHEA Mariam"/>
          <w:sz w:val="24"/>
          <w:szCs w:val="24"/>
          <w:lang w:val="hy-AM"/>
        </w:rPr>
        <w:t>30</w:t>
      </w:r>
      <w:r w:rsidRPr="0062511D">
        <w:rPr>
          <w:rFonts w:ascii="GHEA Mariam" w:hAnsi="GHEA Mariam"/>
          <w:sz w:val="24"/>
          <w:szCs w:val="24"/>
        </w:rPr>
        <w:t xml:space="preserve"> </w:t>
      </w:r>
      <w:r w:rsidRPr="0062511D">
        <w:rPr>
          <w:rFonts w:ascii="GHEA Mariam" w:hAnsi="GHEA Mariam"/>
          <w:sz w:val="24"/>
          <w:szCs w:val="24"/>
          <w:lang w:val="hy-AM"/>
        </w:rPr>
        <w:t>նոյեմբերի</w:t>
      </w:r>
      <w:r w:rsidRPr="0062511D">
        <w:rPr>
          <w:rFonts w:ascii="GHEA Mariam" w:hAnsi="GHEA Mariam"/>
          <w:sz w:val="24"/>
          <w:szCs w:val="24"/>
        </w:rPr>
        <w:t xml:space="preserve"> 202</w:t>
      </w:r>
      <w:r w:rsidRPr="0062511D">
        <w:rPr>
          <w:rFonts w:ascii="GHEA Mariam" w:hAnsi="GHEA Mariam"/>
          <w:sz w:val="24"/>
          <w:szCs w:val="24"/>
          <w:lang w:val="hy-AM"/>
        </w:rPr>
        <w:t>3</w:t>
      </w:r>
      <w:r w:rsidRPr="0062511D">
        <w:rPr>
          <w:rFonts w:ascii="GHEA Mariam" w:hAnsi="GHEA Mariam"/>
          <w:sz w:val="24"/>
          <w:szCs w:val="24"/>
        </w:rPr>
        <w:t xml:space="preserve"> </w:t>
      </w:r>
      <w:r w:rsidRPr="0062511D">
        <w:rPr>
          <w:rFonts w:ascii="GHEA Mariam" w:hAnsi="GHEA Mariam" w:cs="Sylfaen"/>
          <w:sz w:val="24"/>
          <w:szCs w:val="24"/>
        </w:rPr>
        <w:t>թվականի</w:t>
      </w:r>
      <w:r w:rsidRPr="0062511D">
        <w:rPr>
          <w:rFonts w:ascii="GHEA Mariam" w:hAnsi="GHEA Mariam"/>
          <w:sz w:val="24"/>
          <w:szCs w:val="24"/>
        </w:rPr>
        <w:t xml:space="preserve">  N              - Ն</w:t>
      </w:r>
    </w:p>
    <w:p w:rsidR="0062511D" w:rsidRPr="0062511D" w:rsidRDefault="0062511D">
      <w:pPr>
        <w:jc w:val="center"/>
        <w:rPr>
          <w:rFonts w:ascii="GHEA Mariam" w:hAnsi="GHEA Mariam"/>
          <w:sz w:val="24"/>
          <w:szCs w:val="24"/>
        </w:rPr>
      </w:pPr>
    </w:p>
    <w:p w:rsidR="0062511D" w:rsidRPr="0062511D" w:rsidRDefault="0062511D">
      <w:pPr>
        <w:jc w:val="center"/>
        <w:rPr>
          <w:rFonts w:ascii="GHEA Mariam" w:hAnsi="GHEA Mariam"/>
          <w:sz w:val="24"/>
          <w:szCs w:val="24"/>
        </w:rPr>
      </w:pPr>
    </w:p>
    <w:p w:rsidR="0062511D" w:rsidRPr="0062511D" w:rsidRDefault="0062511D">
      <w:pPr>
        <w:jc w:val="center"/>
        <w:rPr>
          <w:rFonts w:ascii="GHEA Mariam" w:hAnsi="GHEA Mariam"/>
          <w:sz w:val="24"/>
          <w:szCs w:val="24"/>
        </w:rPr>
      </w:pPr>
    </w:p>
    <w:p w:rsidR="0062511D" w:rsidRDefault="0062511D" w:rsidP="0062511D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ԵՎՐԱՍԻԱԿԱՆ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ՏՆՏԵՍԱԿԱՆ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ՄԻՈՒԹՅԱՆ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ԱՆԴԱՄ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ՉՀԱՆԴԻՍԱՑՈՂ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ՊԵՏՈՒԹՅՈՒՆՆԵՐԻՑ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62511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</w:rPr>
        <w:t>ՀԱՆՐԱՊԵՏՈՒԹՅՈՒՆ</w:t>
      </w:r>
      <w:r w:rsidRPr="0062511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ՖԻԶԻԿԱԿԱՆ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ԱՆՁԱՆՑ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62511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ԱՆՁՆԱԿԱՆ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ՕԳՏԱԳՈՐԾՄԱՆ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62511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ԺԱՄԱՆԱԿԱՎՈՐ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ՆԵՐՄՈՒԾՎԱԾ</w:t>
      </w:r>
      <w:r w:rsidRPr="0062511D">
        <w:rPr>
          <w:rFonts w:ascii="GHEA Mariam" w:hAnsi="GHEA Mariam"/>
          <w:sz w:val="24"/>
          <w:szCs w:val="24"/>
          <w:shd w:val="clear" w:color="auto" w:fill="FFFFFF"/>
        </w:rPr>
        <w:t>`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ԱՏԳ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ԱԱ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8703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ԱՊՐԱՆՔԱՅԻՆ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ԴԻՐՔԻՆ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ԴԱՍՎՈՂ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ԹԵԹԵՎ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ՄԱՐԴԱՏԱՐ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ՏՐԱՆՍՊՈՐՏԱՅԻՆ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ՇՐՋԱՆԱՌՈՒԹՅԱՆ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ՆԵՐՄՈՒԾՄԱՆ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ԱՋԱԿՑՈՒԹՅԱՆ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ԾՐԱԳԻՐԸ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                   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62511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62511D" w:rsidRDefault="0062511D" w:rsidP="0062511D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62511D" w:rsidRPr="0062511D" w:rsidRDefault="0062511D" w:rsidP="0062511D">
      <w:pPr>
        <w:pStyle w:val="mechtex"/>
        <w:rPr>
          <w:shd w:val="clear" w:color="auto" w:fill="FFFFFF"/>
          <w:lang w:val="hy-AM"/>
        </w:rPr>
      </w:pPr>
    </w:p>
    <w:p w:rsidR="0062511D" w:rsidRPr="0062511D" w:rsidRDefault="0062511D" w:rsidP="0062511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2511D">
        <w:rPr>
          <w:rFonts w:ascii="Calibri" w:hAnsi="Calibri" w:cs="Calibri"/>
          <w:sz w:val="24"/>
          <w:szCs w:val="24"/>
          <w:lang w:val="hy-AM"/>
        </w:rPr>
        <w:t> </w:t>
      </w:r>
    </w:p>
    <w:p w:rsidR="0062511D" w:rsidRPr="0062511D" w:rsidRDefault="0062511D" w:rsidP="0062511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2511D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62511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62511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2511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2511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62511D">
        <w:rPr>
          <w:rFonts w:ascii="GHEA Mariam" w:hAnsi="GHEA Mariam"/>
          <w:spacing w:val="-4"/>
          <w:sz w:val="24"/>
          <w:szCs w:val="24"/>
          <w:lang w:val="hy-AM"/>
        </w:rPr>
        <w:t xml:space="preserve"> 146-</w:t>
      </w:r>
      <w:r w:rsidRPr="0062511D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2-</w:t>
      </w:r>
      <w:r w:rsidRPr="0062511D">
        <w:rPr>
          <w:rFonts w:ascii="GHEA Mariam" w:hAnsi="GHEA Mariam" w:cs="Arial"/>
          <w:sz w:val="24"/>
          <w:szCs w:val="24"/>
          <w:lang w:val="hy-AM"/>
        </w:rPr>
        <w:t>րդ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և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4-</w:t>
      </w:r>
      <w:r w:rsidRPr="0062511D">
        <w:rPr>
          <w:rFonts w:ascii="GHEA Mariam" w:hAnsi="GHEA Mariam" w:cs="Arial"/>
          <w:sz w:val="24"/>
          <w:szCs w:val="24"/>
          <w:lang w:val="hy-AM"/>
        </w:rPr>
        <w:t>րդ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մասերը</w:t>
      </w:r>
      <w:r w:rsidRPr="0062511D">
        <w:rPr>
          <w:rFonts w:ascii="GHEA Mariam" w:hAnsi="GHEA Mariam"/>
          <w:sz w:val="24"/>
          <w:szCs w:val="24"/>
          <w:lang w:val="hy-AM"/>
        </w:rPr>
        <w:t>, «</w:t>
      </w:r>
      <w:r w:rsidRPr="0062511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մասին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>»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օրենքի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338-</w:t>
      </w:r>
      <w:r w:rsidRPr="0062511D">
        <w:rPr>
          <w:rFonts w:ascii="GHEA Mariam" w:hAnsi="GHEA Mariam" w:cs="Arial"/>
          <w:sz w:val="24"/>
          <w:szCs w:val="24"/>
          <w:lang w:val="hy-AM"/>
        </w:rPr>
        <w:t>րդ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6-</w:t>
      </w:r>
      <w:r w:rsidRPr="0062511D">
        <w:rPr>
          <w:rFonts w:ascii="GHEA Mariam" w:hAnsi="GHEA Mariam" w:cs="Arial"/>
          <w:sz w:val="24"/>
          <w:szCs w:val="24"/>
          <w:lang w:val="hy-AM"/>
        </w:rPr>
        <w:t>րդ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մասը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և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«</w:t>
      </w:r>
      <w:r w:rsidRPr="0062511D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մասին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>»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62511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ապրիլի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11-</w:t>
      </w:r>
      <w:r w:rsidRPr="0062511D">
        <w:rPr>
          <w:rFonts w:ascii="GHEA Mariam" w:hAnsi="GHEA Mariam" w:cs="Arial"/>
          <w:sz w:val="24"/>
          <w:szCs w:val="24"/>
          <w:lang w:val="hy-AM"/>
        </w:rPr>
        <w:t>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="00367071" w:rsidRPr="00367071">
        <w:rPr>
          <w:rFonts w:ascii="GHEA Mariam" w:hAnsi="GHEA Mariam"/>
          <w:sz w:val="24"/>
          <w:szCs w:val="24"/>
          <w:lang w:val="hy-AM"/>
        </w:rPr>
        <w:t>N</w:t>
      </w:r>
      <w:r w:rsidR="00367071">
        <w:rPr>
          <w:rFonts w:ascii="GHEA Mariam" w:hAnsi="GHEA Mariam"/>
          <w:sz w:val="24"/>
          <w:szCs w:val="24"/>
          <w:lang w:val="hy-AM"/>
        </w:rPr>
        <w:t xml:space="preserve"> 1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հավել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վածով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հաստատված՝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Եվրասիական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տնտեսական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միության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մաքսային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օրենս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գրք</w:t>
      </w:r>
      <w:r w:rsidRPr="0062511D">
        <w:rPr>
          <w:rFonts w:ascii="GHEA Mariam" w:hAnsi="GHEA Mariam" w:cs="Arial"/>
          <w:sz w:val="24"/>
          <w:szCs w:val="24"/>
          <w:lang w:val="hy-AM"/>
        </w:rPr>
        <w:t>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270-</w:t>
      </w:r>
      <w:r w:rsidRPr="0062511D">
        <w:rPr>
          <w:rFonts w:ascii="GHEA Mariam" w:hAnsi="GHEA Mariam" w:cs="Arial"/>
          <w:sz w:val="24"/>
          <w:szCs w:val="24"/>
          <w:lang w:val="hy-AM"/>
        </w:rPr>
        <w:t>րդ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1-</w:t>
      </w:r>
      <w:r w:rsidRPr="0062511D">
        <w:rPr>
          <w:rFonts w:ascii="GHEA Mariam" w:hAnsi="GHEA Mariam" w:cs="Arial"/>
          <w:sz w:val="24"/>
          <w:szCs w:val="24"/>
          <w:lang w:val="hy-AM"/>
        </w:rPr>
        <w:t>ին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կետի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պարբերությունը՝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2511D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2511D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2511D">
        <w:rPr>
          <w:rFonts w:ascii="GHEA Mariam" w:hAnsi="GHEA Mariam" w:cs="Sylfaen"/>
          <w:sz w:val="24"/>
          <w:szCs w:val="24"/>
          <w:lang w:val="hy-AM"/>
        </w:rPr>
        <w:t>ո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Sylfaen"/>
          <w:sz w:val="24"/>
          <w:szCs w:val="24"/>
          <w:lang w:val="hy-AM"/>
        </w:rPr>
        <w:t>ր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Sylfaen"/>
          <w:sz w:val="24"/>
          <w:szCs w:val="24"/>
          <w:lang w:val="hy-AM"/>
        </w:rPr>
        <w:t>ո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Sylfaen"/>
          <w:sz w:val="24"/>
          <w:szCs w:val="24"/>
          <w:lang w:val="hy-AM"/>
        </w:rPr>
        <w:t>շ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Sylfaen"/>
          <w:sz w:val="24"/>
          <w:szCs w:val="24"/>
          <w:lang w:val="hy-AM"/>
        </w:rPr>
        <w:t>ու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Sylfaen"/>
          <w:sz w:val="24"/>
          <w:szCs w:val="24"/>
          <w:lang w:val="hy-AM"/>
        </w:rPr>
        <w:t>մ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2511D">
        <w:rPr>
          <w:rFonts w:ascii="GHEA Mariam" w:hAnsi="GHEA Mariam" w:cs="Sylfaen"/>
          <w:sz w:val="24"/>
          <w:szCs w:val="24"/>
          <w:lang w:val="hy-AM"/>
        </w:rPr>
        <w:t>է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2511D" w:rsidRPr="0062511D" w:rsidRDefault="0062511D" w:rsidP="0062511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2511D">
        <w:rPr>
          <w:rFonts w:ascii="GHEA Mariam" w:hAnsi="GHEA Mariam"/>
          <w:sz w:val="24"/>
          <w:szCs w:val="24"/>
          <w:lang w:val="hy-AM"/>
        </w:rPr>
        <w:t xml:space="preserve">1. </w:t>
      </w:r>
      <w:r w:rsidRPr="0062511D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(</w:t>
      </w:r>
      <w:r w:rsidRPr="0062511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="00367071">
        <w:rPr>
          <w:rFonts w:ascii="GHEA Mariam" w:hAnsi="GHEA Mariam" w:cs="Arial"/>
          <w:sz w:val="24"/>
          <w:szCs w:val="24"/>
          <w:lang w:val="hy-AM"/>
        </w:rPr>
        <w:t>մ</w:t>
      </w:r>
      <w:r w:rsidRPr="0062511D">
        <w:rPr>
          <w:rFonts w:ascii="GHEA Mariam" w:hAnsi="GHEA Mariam" w:cs="Arial"/>
          <w:sz w:val="24"/>
          <w:szCs w:val="24"/>
          <w:lang w:val="hy-AM"/>
        </w:rPr>
        <w:t>իություն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) </w:t>
      </w:r>
      <w:r w:rsidRPr="0062511D">
        <w:rPr>
          <w:rFonts w:ascii="GHEA Mariam" w:hAnsi="GHEA Mariam" w:cs="Arial"/>
          <w:sz w:val="24"/>
          <w:szCs w:val="24"/>
          <w:lang w:val="hy-AM"/>
        </w:rPr>
        <w:t>անդամ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պետություններից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="00367071">
        <w:rPr>
          <w:rFonts w:ascii="GHEA Mariam" w:hAnsi="GHEA Mariam" w:cs="Arial"/>
          <w:sz w:val="24"/>
          <w:szCs w:val="24"/>
          <w:lang w:val="hy-AM"/>
        </w:rPr>
        <w:t>մ</w:t>
      </w:r>
      <w:r w:rsidRPr="0062511D">
        <w:rPr>
          <w:rFonts w:ascii="GHEA Mariam" w:hAnsi="GHEA Mariam" w:cs="Arial"/>
          <w:sz w:val="24"/>
          <w:szCs w:val="24"/>
          <w:lang w:val="hy-AM"/>
        </w:rPr>
        <w:t>իության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տարածք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="00367071">
        <w:rPr>
          <w:rFonts w:ascii="GHEA Mariam" w:hAnsi="GHEA Mariam"/>
          <w:sz w:val="24"/>
          <w:szCs w:val="24"/>
          <w:lang w:val="hy-AM"/>
        </w:rPr>
        <w:t>մ</w:t>
      </w:r>
      <w:r w:rsidRPr="0062511D">
        <w:rPr>
          <w:rFonts w:ascii="GHEA Mariam" w:hAnsi="GHEA Mariam" w:cs="Arial"/>
          <w:sz w:val="24"/>
          <w:szCs w:val="24"/>
          <w:lang w:val="hy-AM"/>
        </w:rPr>
        <w:t>իության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անձ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ֆիզիկական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անձանց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կողմից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մինչև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62511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դեկտեմ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բերի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4-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ը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ներառյալ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ժամանակավոր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ներմուծման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նպատակով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ներմուծված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առան</w:t>
      </w:r>
      <w:r w:rsidRPr="0062511D">
        <w:rPr>
          <w:rFonts w:ascii="GHEA Mariam" w:hAnsi="GHEA Mariam" w:cs="Arial"/>
          <w:sz w:val="24"/>
          <w:szCs w:val="24"/>
          <w:lang w:val="hy-AM"/>
        </w:rPr>
        <w:t>ց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="00367071">
        <w:rPr>
          <w:rFonts w:ascii="GHEA Mariam" w:hAnsi="GHEA Mariam" w:cs="Arial"/>
          <w:sz w:val="24"/>
          <w:szCs w:val="24"/>
          <w:lang w:val="hy-AM"/>
        </w:rPr>
        <w:lastRenderedPageBreak/>
        <w:t>մ</w:t>
      </w:r>
      <w:r w:rsidRPr="0062511D">
        <w:rPr>
          <w:rFonts w:ascii="GHEA Mariam" w:hAnsi="GHEA Mariam" w:cs="Arial"/>
          <w:sz w:val="24"/>
          <w:szCs w:val="24"/>
          <w:lang w:val="hy-AM"/>
        </w:rPr>
        <w:t>իության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տարածքը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լքելու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նույն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2511D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գտնվող՝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ԱՏԳ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ԱԱ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8703 </w:t>
      </w:r>
      <w:r w:rsidRPr="0062511D">
        <w:rPr>
          <w:rFonts w:ascii="GHEA Mariam" w:hAnsi="GHEA Mariam" w:cs="Arial"/>
          <w:sz w:val="24"/>
          <w:szCs w:val="24"/>
          <w:lang w:val="hy-AM"/>
        </w:rPr>
        <w:t>ապրանքային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դիրքին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դասվող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թեթև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մարդատար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(</w:t>
      </w:r>
      <w:r w:rsidRPr="0062511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="00367071">
        <w:rPr>
          <w:rFonts w:ascii="GHEA Mariam" w:hAnsi="GHEA Mariam"/>
          <w:sz w:val="24"/>
          <w:szCs w:val="24"/>
          <w:lang w:val="hy-AM"/>
        </w:rPr>
        <w:t>ա</w:t>
      </w:r>
      <w:r w:rsidRPr="0062511D">
        <w:rPr>
          <w:rFonts w:ascii="GHEA Mariam" w:hAnsi="GHEA Mariam" w:cs="Arial"/>
          <w:sz w:val="24"/>
          <w:szCs w:val="24"/>
          <w:lang w:val="hy-AM"/>
        </w:rPr>
        <w:t>վտոմոբիլ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) </w:t>
      </w:r>
      <w:r w:rsidRPr="0062511D">
        <w:rPr>
          <w:rFonts w:ascii="GHEA Mariam" w:hAnsi="GHEA Mariam" w:cs="Arial"/>
          <w:sz w:val="24"/>
          <w:szCs w:val="24"/>
          <w:lang w:val="hy-AM"/>
        </w:rPr>
        <w:t>ազատ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="00367071">
        <w:rPr>
          <w:rFonts w:ascii="GHEA Mariam" w:hAnsi="GHEA Mariam" w:cs="Arial"/>
          <w:sz w:val="24"/>
          <w:szCs w:val="24"/>
          <w:lang w:val="hy-AM"/>
        </w:rPr>
        <w:t>համար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ծրագիրը՝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հավելվածի։</w:t>
      </w:r>
    </w:p>
    <w:p w:rsidR="0062511D" w:rsidRPr="0062511D" w:rsidRDefault="0062511D" w:rsidP="0062511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2.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եկամուտների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կոմիտեի</w:t>
      </w:r>
      <w:r w:rsidRPr="006251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t>նախա</w:t>
      </w:r>
      <w:r w:rsidRPr="0062511D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գահին</w:t>
      </w:r>
      <w:r w:rsidRPr="0062511D">
        <w:rPr>
          <w:rFonts w:ascii="GHEA Mariam" w:hAnsi="GHEA Mariam" w:cs="Arial"/>
          <w:sz w:val="24"/>
          <w:szCs w:val="24"/>
          <w:lang w:val="hy-AM"/>
        </w:rPr>
        <w:t>՝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սույն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ուժի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մեջ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հետո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2511D">
        <w:rPr>
          <w:rFonts w:ascii="GHEA Mariam" w:hAnsi="GHEA Mariam" w:cs="Arial"/>
          <w:sz w:val="24"/>
          <w:szCs w:val="24"/>
          <w:lang w:val="hy-AM"/>
        </w:rPr>
        <w:t>կայացնել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առաջարկություն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>«</w:t>
      </w:r>
      <w:r w:rsidRPr="006251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62511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մասին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>»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վերա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2511D">
        <w:rPr>
          <w:rFonts w:ascii="GHEA Mariam" w:hAnsi="GHEA Mariam" w:cs="Arial"/>
          <w:sz w:val="24"/>
          <w:szCs w:val="24"/>
          <w:lang w:val="hy-AM"/>
        </w:rPr>
        <w:t>բաշխում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և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62511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29-</w:t>
      </w:r>
      <w:r w:rsidRPr="0062511D">
        <w:rPr>
          <w:rFonts w:ascii="GHEA Mariam" w:hAnsi="GHEA Mariam" w:cs="Arial"/>
          <w:sz w:val="24"/>
          <w:szCs w:val="24"/>
          <w:lang w:val="hy-AM"/>
        </w:rPr>
        <w:t>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>«</w:t>
      </w:r>
      <w:r w:rsidRPr="006251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62511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մասին</w:t>
      </w:r>
      <w:r w:rsidRPr="0062511D">
        <w:rPr>
          <w:rFonts w:ascii="GHEA Mariam" w:hAnsi="GHEA Mariam" w:cs="Arial Armenian"/>
          <w:sz w:val="24"/>
          <w:szCs w:val="24"/>
          <w:lang w:val="hy-AM"/>
        </w:rPr>
        <w:t>»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N 2111-</w:t>
      </w:r>
      <w:r w:rsidRPr="0062511D">
        <w:rPr>
          <w:rFonts w:ascii="GHEA Mariam" w:hAnsi="GHEA Mariam" w:cs="Arial"/>
          <w:sz w:val="24"/>
          <w:szCs w:val="24"/>
          <w:lang w:val="hy-AM"/>
        </w:rPr>
        <w:t>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մեջ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և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մասին</w:t>
      </w:r>
      <w:r w:rsidRPr="0062511D">
        <w:rPr>
          <w:rFonts w:ascii="GHEA Mariam" w:hAnsi="GHEA Mariam"/>
          <w:sz w:val="24"/>
          <w:szCs w:val="24"/>
          <w:lang w:val="hy-AM"/>
        </w:rPr>
        <w:t>:</w:t>
      </w:r>
    </w:p>
    <w:p w:rsidR="0062511D" w:rsidRPr="0062511D" w:rsidRDefault="0062511D" w:rsidP="0062511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2511D">
        <w:rPr>
          <w:rFonts w:ascii="GHEA Mariam" w:hAnsi="GHEA Mariam"/>
          <w:sz w:val="24"/>
          <w:szCs w:val="24"/>
          <w:lang w:val="hy-AM"/>
        </w:rPr>
        <w:t>3</w:t>
      </w:r>
      <w:r w:rsidRPr="0062511D">
        <w:rPr>
          <w:rFonts w:ascii="Cambria Math" w:hAnsi="Cambria Math" w:cs="Cambria Math"/>
          <w:sz w:val="24"/>
          <w:szCs w:val="24"/>
          <w:lang w:val="hy-AM"/>
        </w:rPr>
        <w:t>․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Սույն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ուժի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մեջ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է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մտնում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և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է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սույն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1-</w:t>
      </w:r>
      <w:r w:rsidRPr="0062511D">
        <w:rPr>
          <w:rFonts w:ascii="GHEA Mariam" w:hAnsi="GHEA Mariam" w:cs="Arial"/>
          <w:sz w:val="24"/>
          <w:szCs w:val="24"/>
          <w:lang w:val="hy-AM"/>
        </w:rPr>
        <w:t>ին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կետում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նշված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="00367071">
        <w:rPr>
          <w:rFonts w:ascii="GHEA Mariam" w:hAnsi="GHEA Mariam"/>
          <w:sz w:val="24"/>
          <w:szCs w:val="24"/>
          <w:lang w:val="hy-AM"/>
        </w:rPr>
        <w:t>ա</w:t>
      </w:r>
      <w:r w:rsidRPr="0062511D">
        <w:rPr>
          <w:rFonts w:ascii="GHEA Mariam" w:hAnsi="GHEA Mariam" w:cs="Arial"/>
          <w:sz w:val="24"/>
          <w:szCs w:val="24"/>
          <w:lang w:val="hy-AM"/>
        </w:rPr>
        <w:t>վտո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2511D">
        <w:rPr>
          <w:rFonts w:ascii="GHEA Mariam" w:hAnsi="GHEA Mariam" w:cs="Arial"/>
          <w:sz w:val="24"/>
          <w:szCs w:val="24"/>
          <w:lang w:val="hy-AM"/>
        </w:rPr>
        <w:t>մոբիլների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, </w:t>
      </w:r>
      <w:r w:rsidRPr="0062511D">
        <w:rPr>
          <w:rFonts w:ascii="GHEA Mariam" w:hAnsi="GHEA Mariam" w:cs="Arial"/>
          <w:sz w:val="24"/>
          <w:szCs w:val="24"/>
          <w:lang w:val="hy-AM"/>
        </w:rPr>
        <w:t>որոնց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համար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62511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5-</w:t>
      </w:r>
      <w:r w:rsidRPr="0062511D">
        <w:rPr>
          <w:rFonts w:ascii="GHEA Mariam" w:hAnsi="GHEA Mariam" w:cs="Arial"/>
          <w:sz w:val="24"/>
          <w:szCs w:val="24"/>
          <w:lang w:val="hy-AM"/>
        </w:rPr>
        <w:t>ից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մինչև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62511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30-</w:t>
      </w:r>
      <w:r w:rsidRPr="0062511D">
        <w:rPr>
          <w:rFonts w:ascii="GHEA Mariam" w:hAnsi="GHEA Mariam" w:cs="Arial"/>
          <w:sz w:val="24"/>
          <w:szCs w:val="24"/>
          <w:lang w:val="hy-AM"/>
        </w:rPr>
        <w:t>ը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ընկած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ժամանակահատվածում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ներկա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2511D">
        <w:rPr>
          <w:rFonts w:ascii="GHEA Mariam" w:hAnsi="GHEA Mariam" w:cs="Arial"/>
          <w:sz w:val="24"/>
          <w:szCs w:val="24"/>
          <w:lang w:val="hy-AM"/>
        </w:rPr>
        <w:t>յացվել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է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ազատ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ձևակերպման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համար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ուղևորային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հայտարարագիր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և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դրույքաչափով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իրականացվել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է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մաքսատուրքերի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և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հարկերի</w:t>
      </w:r>
      <w:r w:rsidRPr="0062511D">
        <w:rPr>
          <w:rFonts w:ascii="GHEA Mariam" w:hAnsi="GHEA Mariam"/>
          <w:sz w:val="24"/>
          <w:szCs w:val="24"/>
          <w:lang w:val="hy-AM"/>
        </w:rPr>
        <w:t xml:space="preserve"> </w:t>
      </w:r>
      <w:r w:rsidRPr="0062511D">
        <w:rPr>
          <w:rFonts w:ascii="GHEA Mariam" w:hAnsi="GHEA Mariam" w:cs="Arial"/>
          <w:sz w:val="24"/>
          <w:szCs w:val="24"/>
          <w:lang w:val="hy-AM"/>
        </w:rPr>
        <w:t>վճարում։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2511D" w:rsidRDefault="0062511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2511D" w:rsidRDefault="0062511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62511D" w:rsidRPr="006D6483" w:rsidRDefault="0062511D" w:rsidP="0062511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BF024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6483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BF024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2511D" w:rsidRPr="006D6483" w:rsidRDefault="0062511D" w:rsidP="0062511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6D6483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BF024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D6483">
        <w:rPr>
          <w:rFonts w:ascii="GHEA Mariam" w:hAnsi="GHEA Mariam" w:cs="Arial Armenian"/>
          <w:sz w:val="24"/>
          <w:szCs w:val="24"/>
          <w:lang w:val="fr-FR"/>
        </w:rPr>
        <w:tab/>
      </w:r>
      <w:r w:rsidRPr="006D6483">
        <w:rPr>
          <w:rFonts w:ascii="GHEA Mariam" w:hAnsi="GHEA Mariam" w:cs="Arial Armenian"/>
          <w:sz w:val="24"/>
          <w:szCs w:val="24"/>
          <w:lang w:val="fr-FR"/>
        </w:rPr>
        <w:tab/>
      </w:r>
      <w:r w:rsidRPr="006D6483">
        <w:rPr>
          <w:rFonts w:ascii="GHEA Mariam" w:hAnsi="GHEA Mariam" w:cs="Arial Armenian"/>
          <w:sz w:val="24"/>
          <w:szCs w:val="24"/>
          <w:lang w:val="fr-FR"/>
        </w:rPr>
        <w:tab/>
      </w:r>
      <w:r w:rsidRPr="006D6483">
        <w:rPr>
          <w:rFonts w:ascii="GHEA Mariam" w:hAnsi="GHEA Mariam" w:cs="Arial Armenian"/>
          <w:sz w:val="24"/>
          <w:szCs w:val="24"/>
          <w:lang w:val="fr-FR"/>
        </w:rPr>
        <w:tab/>
      </w:r>
      <w:r w:rsidRPr="006D6483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BF0247">
        <w:rPr>
          <w:rFonts w:ascii="GHEA Mariam" w:hAnsi="GHEA Mariam" w:cs="Arial Armenian"/>
          <w:sz w:val="24"/>
          <w:szCs w:val="24"/>
          <w:lang w:val="hy-AM"/>
        </w:rPr>
        <w:t>Ն</w:t>
      </w:r>
      <w:r w:rsidRPr="006D6483">
        <w:rPr>
          <w:rFonts w:ascii="GHEA Mariam" w:hAnsi="GHEA Mariam" w:cs="Sylfaen"/>
          <w:sz w:val="24"/>
          <w:szCs w:val="24"/>
          <w:lang w:val="fr-FR"/>
        </w:rPr>
        <w:t>.</w:t>
      </w:r>
      <w:r w:rsidRPr="006D648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BF0247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BF024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2511D" w:rsidRPr="006D6483" w:rsidRDefault="0062511D" w:rsidP="0062511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2511D" w:rsidRPr="00BF0247" w:rsidRDefault="0062511D" w:rsidP="0062511D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BF0247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707CA" w:rsidRDefault="000707CA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0707CA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0707CA" w:rsidRPr="000707CA" w:rsidRDefault="000707C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707CA">
        <w:rPr>
          <w:rFonts w:ascii="GHEA Mariam" w:hAnsi="GHEA Mariam"/>
          <w:spacing w:val="-8"/>
          <w:lang w:val="hy-AM"/>
        </w:rPr>
        <w:lastRenderedPageBreak/>
        <w:t xml:space="preserve">         </w:t>
      </w:r>
      <w:r w:rsidRPr="000707CA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0707CA" w:rsidRPr="000707CA" w:rsidRDefault="000707C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707CA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0707CA">
        <w:rPr>
          <w:rFonts w:ascii="GHEA Mariam" w:hAnsi="GHEA Mariam"/>
          <w:spacing w:val="-6"/>
          <w:sz w:val="24"/>
          <w:szCs w:val="24"/>
          <w:lang w:val="hy-AM"/>
        </w:rPr>
        <w:t>ՀՀ կառավարության 2023 թվականի</w:t>
      </w:r>
    </w:p>
    <w:p w:rsidR="000707CA" w:rsidRPr="000707CA" w:rsidRDefault="000707CA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0707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7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7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7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7C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07C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Pr="000707CA">
        <w:rPr>
          <w:rFonts w:ascii="GHEA Mariam" w:hAnsi="GHEA Mariam" w:cs="Sylfaen"/>
          <w:spacing w:val="-4"/>
          <w:sz w:val="24"/>
          <w:szCs w:val="24"/>
          <w:lang w:val="hy-AM"/>
        </w:rPr>
        <w:t>նոյեմբերի</w:t>
      </w:r>
      <w:r w:rsidRPr="000707CA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0707CA">
        <w:rPr>
          <w:rFonts w:ascii="GHEA Mariam" w:hAnsi="GHEA Mariam" w:cs="Sylfaen"/>
          <w:spacing w:val="-2"/>
          <w:sz w:val="24"/>
          <w:szCs w:val="24"/>
          <w:lang w:val="hy-AM"/>
        </w:rPr>
        <w:t>30</w:t>
      </w:r>
      <w:r w:rsidRPr="000707C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707CA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62511D" w:rsidRDefault="0062511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45018" w:rsidRDefault="00A45018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45018" w:rsidRDefault="00A45018" w:rsidP="00A45018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</w:t>
      </w:r>
    </w:p>
    <w:p w:rsidR="00A45018" w:rsidRPr="00A45018" w:rsidRDefault="00A45018" w:rsidP="00A45018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fr-FR"/>
        </w:rPr>
      </w:pPr>
    </w:p>
    <w:p w:rsidR="00A45018" w:rsidRDefault="00A45018" w:rsidP="00A45018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ԵՎՐԱՍԻԱԿԱՆ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ՏՆՏԵՍԱԿԱՆ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ՄԻՈՒԹՅԱՆ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ԱՆԴԱՄ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ՉՀԱՆԴԻՍԱՑՈՂ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ԹՅՈՒՆՆԵՐԻՑ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ԵՎՐԱՍԻԱԿԱՆ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ՏՆՏԵՍԱԿԱՆ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ՄԻՈՒԹՅԱՆ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ԵՎՐԱՍԻԱԿԱՆ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ՏՆՏԵՍԱԿԱՆ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ՄԻՈՒԹՅԱՆ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ՀԱՆԴԻՍԱՑՈՂ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ՖԻԶԻԿԱԿԱՆ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ԱՆՁԱՆՑ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ՄԻՆՉԵՎ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2023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ԴԵԿՏԵՄԲԵՐԻ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4-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ՆԵՐԱՌՅԱԼ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ԺԱՄԱՆԱԿԱՎՈՐ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ՆԵՐՄՈՒԾՄԱՆ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ՆՊԱՏԱԿՈՎ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ՄՈՒԾՎԱԾ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ԱՌԱՆՑ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ԵՎՐԱՍԻԱԿԱՆ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ՏՆՏԵՍԱԿԱՆ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ՄԻՈՒԹՅԱՆ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ՍԱՅԻՆ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ՏԱՐԱԾՔԸ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ԼՔԵԼՈՒ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ՆՈՒՅՆ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ՆՊԱՏԱԿՈՎ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ՏԱՐԱԾՔՈՒՄ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ԳՏՆՎՈՂ՝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ԱՏԳ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ԱԱ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8703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ԱՊՐԱՆՔԱՅԻՆ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ԴԻՐ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ՔԻՆ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ԴԱՍՎՈՂ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ԹԵԹԵՎ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ՄԱՐԴԱՏԱՐ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ՏՐԱՆՍՊՈՐՏԱՅԻՆ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ՇՐՋԱՆԱՌՈՒԹՅԱՆ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ՆԵՐՄՈՒԾՄԱՆ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A4501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                           </w:t>
      </w:r>
      <w:r w:rsidRPr="00A4501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ԱՋԱԿՑՈՒԹՅԱՆ</w:t>
      </w:r>
    </w:p>
    <w:p w:rsidR="00A45018" w:rsidRPr="00A45018" w:rsidRDefault="00A45018" w:rsidP="00A45018">
      <w:pPr>
        <w:pStyle w:val="mechtex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A45018" w:rsidRPr="006F6A0F" w:rsidRDefault="00A45018" w:rsidP="00A45018">
      <w:pPr>
        <w:pStyle w:val="mechtex"/>
        <w:rPr>
          <w:shd w:val="clear" w:color="auto" w:fill="FFFFFF"/>
          <w:lang w:val="hy-AM"/>
        </w:rPr>
      </w:pPr>
      <w:r w:rsidRPr="006F6A0F">
        <w:rPr>
          <w:shd w:val="clear" w:color="auto" w:fill="FFFFFF"/>
          <w:lang w:val="hy-AM"/>
        </w:rPr>
        <w:t xml:space="preserve"> </w:t>
      </w:r>
    </w:p>
    <w:p w:rsidR="00A45018" w:rsidRPr="00A45018" w:rsidRDefault="00A45018" w:rsidP="00A4501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38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 որոշմամբ նախատեսված պետական աջակցության ծրագրի նպատակն է ֆիզիկական անձանց կողմից անձնական օգտագործման նպա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տակով Հայաստանի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fr-FR"/>
        </w:rPr>
        <w:t xml:space="preserve"> 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Հանրապետությունում գտնվող՝ ժամանակավոր ներմուծված թեթև մարդատար տրանսպորտային միջոցների ազատ շրջանառության նպա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տակով ձևակերպման ժամանակ միասնական դրույքաչափով վճարվող մաք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սատուրքերի և հարկերի մաս</w:t>
      </w:r>
      <w:r w:rsidR="0088634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ակի փոխհատուցումը Հայաստանի Հանրա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պետության պետական բյուջեի միջոցների հաշվին՝ մեղմելու համար 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իության օրենսդրության շրջանակներում ֆիզիկական անձանց անձնական օգտագործման տրանսպորտային միջոցների համար սահմանված՝ մաքսային վճարների բարձր դրույքաչափերի ազդեցություն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անձանց սոցիալական վիճակի վրա։</w:t>
      </w:r>
    </w:p>
    <w:p w:rsidR="00A45018" w:rsidRPr="00A45018" w:rsidRDefault="00A45018" w:rsidP="00A4501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38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Սույն ծրագրի շահառու կարող է հանդիսանալ 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իության անձ հանդի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սացող այն ֆիզիկական ա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նձը (այսուհետ՝ շ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ահառու), ով մինչև 2023 թվականի դեկտեմբերի 4-ը ներառյալ ժամանակավոր ներմուծման նպատակով 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իության անդամ չհանդիսացող պետություններից 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իությ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 մաքսային տարածք ներմուծել է ա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վտոմոբիլ, որը մինչև սույն հավելվածի 6-րդ կետով սահմանված ուղևորային մաքսային հայտարարագիրը ներկայացնելու ամսաթիվը նույն նպատակով գտնվել է Հայաստանի Հանրապետության տարածքում:</w:t>
      </w:r>
    </w:p>
    <w:p w:rsidR="00A45018" w:rsidRPr="00A45018" w:rsidRDefault="00A45018" w:rsidP="00A4501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38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Ծրագրի իրականացումն ապահովում է Հայաստանի Հանրապետության պետական եկամուտների կոմիտեն (այսուհետ՝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ոմիտե)։ </w:t>
      </w:r>
    </w:p>
    <w:p w:rsidR="00A45018" w:rsidRPr="00A45018" w:rsidRDefault="00A45018" w:rsidP="00A4501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38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Ծրագրի ֆինանսավորումը նախատեսվում է իրականացնել 2023 թվա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կանի պետական բյուջեի միջոցների հաշվին։</w:t>
      </w:r>
    </w:p>
    <w:p w:rsidR="00A45018" w:rsidRPr="00A45018" w:rsidRDefault="00A45018" w:rsidP="00A4501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38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Մինչև սույն ծրագրի իրականացման ժամկետի ավարտը սույն որոշման 1-ին 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կետով նախատեսված յուրաքանչյուր ա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վտոմոբիլի համար ազատ շրջանա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ռության նպատակով ուղևորային մաքսային հայտարարագիր ներկայացնելու և միասնական դրույքաչափերով մաքսատուրքերը և հարկերը վճարելու դեպքում յուրաքանչյուր 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շ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ահառուին տրամադրվող փոխհատուցման գումարը կազմում է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՝</w:t>
      </w:r>
    </w:p>
    <w:p w:rsidR="00A45018" w:rsidRPr="00A45018" w:rsidRDefault="00A45018" w:rsidP="00A45018">
      <w:pPr>
        <w:shd w:val="clear" w:color="auto" w:fill="FFFFFF"/>
        <w:tabs>
          <w:tab w:val="left" w:pos="1080"/>
        </w:tabs>
        <w:spacing w:line="338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45018">
        <w:rPr>
          <w:rFonts w:ascii="GHEA Mariam" w:hAnsi="GHEA Mariam"/>
          <w:color w:val="000000"/>
          <w:spacing w:val="-6"/>
          <w:sz w:val="24"/>
          <w:szCs w:val="24"/>
          <w:lang w:val="hy-AM"/>
        </w:rPr>
        <w:t>1) միասնական դրույքաչափով վճարված մաքսատուրքերի և հարկերի մեծո</w:t>
      </w:r>
      <w:r w:rsidRPr="00A45018">
        <w:rPr>
          <w:rFonts w:ascii="GHEA Mariam" w:hAnsi="GHEA Mariam"/>
          <w:color w:val="000000"/>
          <w:sz w:val="24"/>
          <w:szCs w:val="24"/>
          <w:lang w:val="hy-AM"/>
        </w:rPr>
        <w:t>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hAnsi="GHEA Mariam"/>
          <w:color w:val="000000"/>
          <w:sz w:val="24"/>
          <w:szCs w:val="24"/>
          <w:lang w:val="hy-AM"/>
        </w:rPr>
        <w:t>թյան 40%-ը, եթե վերջինիս կողմից հայտարարագրվել է մինչև 5 տարի թողարկ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hAnsi="GHEA Mariam"/>
          <w:color w:val="000000"/>
          <w:sz w:val="24"/>
          <w:szCs w:val="24"/>
          <w:lang w:val="hy-AM"/>
        </w:rPr>
        <w:t xml:space="preserve">ման տարեթիվ ունեցող </w:t>
      </w:r>
      <w:r w:rsidR="00367071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A45018">
        <w:rPr>
          <w:rFonts w:ascii="GHEA Mariam" w:hAnsi="GHEA Mariam"/>
          <w:color w:val="000000"/>
          <w:sz w:val="24"/>
          <w:szCs w:val="24"/>
          <w:lang w:val="hy-AM"/>
        </w:rPr>
        <w:t>վտոմոբիլ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A45018" w:rsidRPr="00A45018" w:rsidRDefault="00A45018" w:rsidP="00A45018">
      <w:pPr>
        <w:shd w:val="clear" w:color="auto" w:fill="FFFFFF"/>
        <w:tabs>
          <w:tab w:val="left" w:pos="1080"/>
        </w:tabs>
        <w:spacing w:line="338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45018">
        <w:rPr>
          <w:rFonts w:ascii="GHEA Mariam" w:hAnsi="GHEA Mariam"/>
          <w:color w:val="000000"/>
          <w:sz w:val="24"/>
          <w:szCs w:val="24"/>
          <w:lang w:val="hy-AM"/>
        </w:rPr>
        <w:t>2) միասնական դրույքաչափով վճարված մաքսատուրքերի և հարկերի մեծության 70%-ը, եթե վերջինիս կողմից հայտարարագրվել է 5 տար</w:t>
      </w:r>
      <w:r w:rsidR="00367071">
        <w:rPr>
          <w:rFonts w:ascii="GHEA Mariam" w:hAnsi="GHEA Mariam"/>
          <w:color w:val="000000"/>
          <w:sz w:val="24"/>
          <w:szCs w:val="24"/>
          <w:lang w:val="hy-AM"/>
        </w:rPr>
        <w:t>վանից</w:t>
      </w:r>
      <w:r w:rsidRPr="00A45018">
        <w:rPr>
          <w:rFonts w:ascii="GHEA Mariam" w:hAnsi="GHEA Mariam"/>
          <w:color w:val="000000"/>
          <w:sz w:val="24"/>
          <w:szCs w:val="24"/>
          <w:lang w:val="hy-AM"/>
        </w:rPr>
        <w:t xml:space="preserve"> ավելի թողարկման տարեթիվ ունեցող </w:t>
      </w:r>
      <w:r w:rsidR="00367071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A45018">
        <w:rPr>
          <w:rFonts w:ascii="GHEA Mariam" w:hAnsi="GHEA Mariam"/>
          <w:color w:val="000000"/>
          <w:sz w:val="24"/>
          <w:szCs w:val="24"/>
          <w:lang w:val="hy-AM"/>
        </w:rPr>
        <w:t>վտոմոբիլ։</w:t>
      </w:r>
    </w:p>
    <w:p w:rsidR="00A45018" w:rsidRPr="00A45018" w:rsidRDefault="00A45018" w:rsidP="00A4501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38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Ծրագրի շրջանակներում սույն հավելվածով նախատեսված փոխհա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տու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ցում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ստանալու նպատակով 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շ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ահառուն սույն ծրագրի իրականացման ժամկե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0759C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տում ա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վտոմոբիլի հայտարարագրման համար ներկայացնում է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ազատ </w:t>
      </w:r>
      <w:r w:rsidRPr="00A45018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շրջանառության  նպատակով ներմուծման ուղևորային մաքսային հայտարարագիր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՝ օրենսդրությամբ սահմանված կարգով և ժամկետներում։ </w:t>
      </w:r>
    </w:p>
    <w:p w:rsidR="00A45018" w:rsidRPr="00A45018" w:rsidRDefault="00A45018" w:rsidP="00A4501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38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Մաքսային մարմին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օրենսդրությամբ սահմանված ժամկետներում իրա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կանացնում է մաքսային մուտքի անդորրագրի լրացումը և կատարում է միաս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նական դրույքաչափերով մաքսատուրքերի և հարկերի հաշվակը։ </w:t>
      </w:r>
    </w:p>
    <w:p w:rsidR="00A45018" w:rsidRPr="00A45018" w:rsidRDefault="00A45018" w:rsidP="00A4501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38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Շահառուի կողմից մաքսատուրքերի և հարկերի պարտավորության կատարման նպատակով իրականացվում է հաշվարկված մաքսատուրքերի և հար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կերի համապատասխանաբար 60%-ի վճարումը, եթե վերջինիս կողմից ներկա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յացվել է մինչև 5 տարվա թողարկման տարեթիվ ունեցող 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վտոմոբիլի հայտա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րարագիր, և 30%-ի վճարումը, եթե նրա կողմից ներկայացվել է 5 տար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վանից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ավելի թողարկման տարեթիվ ունեցող 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վտոմոբիլի հայտարարագիր։</w:t>
      </w:r>
      <w:r w:rsidRPr="00A45018" w:rsidDel="007E392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</w:p>
    <w:p w:rsidR="00A45018" w:rsidRPr="00A45018" w:rsidRDefault="00A45018" w:rsidP="00A4501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38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Մաքսային մարմնի կողմից միասնական դրույքաչափով հաշվարկված մաքսատուրքերի և հարկերի գումարի և 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շ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ահառուի կողմից սույն հավելվածի 8-րդ 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կետի համաձայն վճարված գումարի տարբերության վճարումն իրականացվում է աջակցության ծրագրի շրջանակներում Հայաստանի Հանրապետության պետա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կան բյուջեից հատկացված միջոցների հաշվին։</w:t>
      </w:r>
    </w:p>
    <w:p w:rsidR="00A45018" w:rsidRPr="00367071" w:rsidRDefault="00A45018" w:rsidP="00367071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38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Սույն հավելվածի 9-րդ կետով սահմանված վճարումն ապահովելու նպատակով Հայաստանի Հանրապետության ֆինանսների նախարարություն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իրականացնում է պետական բյուջեի ծախսային և եկամտային մասերում </w:t>
      </w:r>
      <w:r w:rsidRPr="00A45018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համա</w:t>
      </w:r>
      <w:r w:rsidRPr="00A45018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softHyphen/>
        <w:t xml:space="preserve">պատասխան  </w:t>
      </w:r>
      <w:r w:rsidR="00367071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ձևակերպումներ՝ կ</w:t>
      </w:r>
      <w:r w:rsidRPr="00A45018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ոմիտեի կողմից 2023 թվականի դեկտեմբերի 5-ի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ց մինչև 2023 թվականի դեկտեմբերի 30-ը ընկած ժամանակահատվածի յուրա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քանչյուր աշխատանքային օրվա կտրվածքով Հայաստանի Հանրապետության ֆինանսների նախարարություն ներկայա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ցված՝ հայտարարագիր ներկայացրած շ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ահառուների վերաբերյալ տեղեկատվության և վերջիններիս մաքսատուրքերի և հարկերի մասով փոխհատուցման ենթակա գումարների մասով։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 կետով նախատեսված տեղեկատվությունը Հայաստանի Հանրա</w:t>
      </w:r>
      <w:r w:rsidRP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>պե</w:t>
      </w:r>
      <w:r w:rsidRP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տության ֆինանս</w:t>
      </w:r>
      <w:r w:rsid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>ների նախարարությու</w:t>
      </w:r>
      <w:r w:rsidRP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 </w:t>
      </w:r>
      <w:r w:rsidR="00886340" w:rsidRP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P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ոմիտեն ներկայացնում է էլեկտրո</w:t>
      </w:r>
      <w:r w:rsidRP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>նային եղանակով յուրաքանչյուր աշխատանքային օրվա մասով մինչև հաջորդ աշխատանքային օրվա ավարտը, ինչից հետո ֆիզիկական անձի մաքսատուրքերի և հարկերի գծով պարտավորությունը մաքսային գործառնությունների կատար</w:t>
      </w:r>
      <w:r w:rsidRPr="0036707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 xml:space="preserve">ման նպատակով համարվում է կատարված։  </w:t>
      </w:r>
    </w:p>
    <w:p w:rsidR="00A45018" w:rsidRPr="00A45018" w:rsidRDefault="00A45018" w:rsidP="00A45018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080"/>
        </w:tabs>
        <w:spacing w:after="0" w:line="338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Հայաստանի Հանրապետության ֆինանսների նախարարությունը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ոմի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տեի կողմից տեղեկատվություն ստանալուց հետո մեկ աշխատանքային օրվա ընթացքում իրականացնում է սույն հավելվածի 10-րդ կետով նախատեսված ձևակերպումը և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 w:rsidRPr="00A4501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ոմիտեին ներկայացնում տեղեկատվություն՝ ձևակերպումը կատարված լինելու վերաբերյալ։</w:t>
      </w:r>
    </w:p>
    <w:p w:rsidR="00A45018" w:rsidRDefault="00A45018" w:rsidP="00A45018">
      <w:pPr>
        <w:pStyle w:val="mechtex"/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45018" w:rsidRDefault="00A45018" w:rsidP="00A45018">
      <w:pPr>
        <w:pStyle w:val="mechtex"/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45018" w:rsidRPr="00D57722" w:rsidRDefault="00A4501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5772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5772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5772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45018" w:rsidRPr="00D57722" w:rsidRDefault="00A45018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57722">
        <w:rPr>
          <w:rFonts w:ascii="GHEA Mariam" w:hAnsi="GHEA Mariam"/>
          <w:sz w:val="24"/>
          <w:szCs w:val="24"/>
          <w:lang w:val="hy-AM"/>
        </w:rPr>
        <w:t xml:space="preserve">  </w:t>
      </w:r>
      <w:r w:rsidRPr="00D5772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45018" w:rsidRPr="00D57722" w:rsidRDefault="00A45018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57722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D5772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 w:rsidR="00842E2F" w:rsidRPr="00D57722">
        <w:rPr>
          <w:rFonts w:ascii="GHEA Mariam" w:hAnsi="GHEA Mariam" w:cs="Arial Armenian"/>
          <w:sz w:val="24"/>
          <w:szCs w:val="24"/>
          <w:lang w:val="hy-AM"/>
        </w:rPr>
        <w:t>Ա</w:t>
      </w:r>
      <w:r w:rsidRPr="00D57722">
        <w:rPr>
          <w:rFonts w:ascii="GHEA Mariam" w:hAnsi="GHEA Mariam" w:cs="Sylfaen"/>
          <w:sz w:val="24"/>
          <w:szCs w:val="24"/>
          <w:lang w:val="hy-AM"/>
        </w:rPr>
        <w:t>.</w:t>
      </w:r>
      <w:r w:rsidRPr="00D5772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42E2F" w:rsidRPr="00D57722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D5772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45018" w:rsidRPr="00A45018" w:rsidRDefault="00A45018" w:rsidP="00A45018">
      <w:pPr>
        <w:pStyle w:val="mechtex"/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sectPr w:rsidR="00A45018" w:rsidRPr="00A4501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187" w:rsidRDefault="00CC2187">
      <w:r>
        <w:separator/>
      </w:r>
    </w:p>
  </w:endnote>
  <w:endnote w:type="continuationSeparator" w:id="0">
    <w:p w:rsidR="00CC2187" w:rsidRDefault="00CC2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C218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A66A4">
      <w:rPr>
        <w:noProof/>
      </w:rPr>
      <w:t>voroshumTK247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187" w:rsidRDefault="00CC2187">
      <w:r>
        <w:separator/>
      </w:r>
    </w:p>
  </w:footnote>
  <w:footnote w:type="continuationSeparator" w:id="0">
    <w:p w:rsidR="00CC2187" w:rsidRDefault="00CC2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59C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10170"/>
    <w:multiLevelType w:val="hybridMultilevel"/>
    <w:tmpl w:val="A036C5E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11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7CA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9C3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66A4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071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1D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2F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340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DAE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18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8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22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AC00BD"/>
  <w15:chartTrackingRefBased/>
  <w15:docId w15:val="{D260894E-73C7-454B-A0A9-81A018C16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2511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2511D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A4501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1154</Words>
  <Characters>6580</Characters>
  <Application>Microsoft Office Word</Application>
  <DocSecurity>0</DocSecurity>
  <Lines>54</Lines>
  <Paragraphs>15</Paragraphs>
  <ScaleCrop>false</ScaleCrop>
  <Company/>
  <LinksUpToDate>false</LinksUpToDate>
  <CharactersWithSpaces>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10</cp:revision>
  <dcterms:created xsi:type="dcterms:W3CDTF">2023-11-29T07:09:00Z</dcterms:created>
  <dcterms:modified xsi:type="dcterms:W3CDTF">2023-11-29T12:36:00Z</dcterms:modified>
</cp:coreProperties>
</file>