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EC05CB" w:rsidRPr="00EC05CB" w:rsidRDefault="00531B63" w:rsidP="00EC05CB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3</w:t>
      </w:r>
      <w:r w:rsidR="005536B9">
        <w:rPr>
          <w:rFonts w:ascii="GHEA Mariam" w:hAnsi="GHEA Mariam"/>
          <w:lang w:val="hy-AM"/>
        </w:rPr>
        <w:t>0</w:t>
      </w:r>
      <w:r w:rsidR="005C1CA2" w:rsidRPr="005C1CA2">
        <w:rPr>
          <w:rFonts w:ascii="GHEA Mariam" w:hAnsi="GHEA Mariam"/>
          <w:lang w:val="hy-AM"/>
        </w:rPr>
        <w:t xml:space="preserve"> </w:t>
      </w:r>
      <w:r w:rsidR="00EE3517">
        <w:rPr>
          <w:rFonts w:ascii="GHEA Mariam" w:hAnsi="GHEA Mariam"/>
          <w:lang w:val="hy-AM"/>
        </w:rPr>
        <w:t>նոյ</w:t>
      </w:r>
      <w:r w:rsidR="005C1CA2" w:rsidRPr="005C1CA2">
        <w:rPr>
          <w:rFonts w:ascii="GHEA Mariam" w:hAnsi="GHEA Mariam"/>
          <w:lang w:val="hy-AM"/>
        </w:rPr>
        <w:t xml:space="preserve">եմբերի </w:t>
      </w:r>
      <w:r w:rsidR="00296E5B" w:rsidRPr="0061367A">
        <w:rPr>
          <w:rFonts w:ascii="GHEA Mariam" w:hAnsi="GHEA Mariam"/>
        </w:rPr>
        <w:t>202</w:t>
      </w:r>
      <w:r w:rsidR="00A151A0">
        <w:rPr>
          <w:rFonts w:ascii="GHEA Mariam" w:hAnsi="GHEA Mariam"/>
          <w:lang w:val="hy-AM"/>
        </w:rPr>
        <w:t>3</w:t>
      </w:r>
      <w:r w:rsidR="00296E5B" w:rsidRPr="0061367A">
        <w:rPr>
          <w:rFonts w:ascii="GHEA Mariam" w:hAnsi="GHEA Mariam"/>
        </w:rPr>
        <w:t xml:space="preserve"> </w:t>
      </w:r>
      <w:r w:rsidR="00296E5B" w:rsidRPr="0061367A">
        <w:rPr>
          <w:rFonts w:ascii="GHEA Mariam" w:hAnsi="GHEA Mariam" w:cs="Sylfaen"/>
        </w:rPr>
        <w:t>թվականի</w:t>
      </w:r>
      <w:r w:rsidR="00296E5B" w:rsidRPr="0061367A">
        <w:rPr>
          <w:rFonts w:ascii="GHEA Mariam" w:hAnsi="GHEA Mariam"/>
        </w:rPr>
        <w:t xml:space="preserve"> N </w:t>
      </w:r>
      <w:r w:rsidR="00296E5B">
        <w:rPr>
          <w:rFonts w:ascii="GHEA Mariam" w:hAnsi="GHEA Mariam"/>
          <w:lang w:val="hy-AM"/>
        </w:rPr>
        <w:t xml:space="preserve">          </w:t>
      </w:r>
      <w:r w:rsidR="00EC05CB" w:rsidRPr="00EC05CB">
        <w:rPr>
          <w:rFonts w:ascii="GHEA Mariam" w:hAnsi="GHEA Mariam"/>
          <w:lang w:val="hy-AM"/>
        </w:rPr>
        <w:t>- Ա</w:t>
      </w:r>
    </w:p>
    <w:p w:rsidR="00EC05CB" w:rsidRDefault="00EC05CB" w:rsidP="00EC05CB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EC05CB" w:rsidRPr="00EC05CB" w:rsidRDefault="00EC05CB" w:rsidP="00EC05CB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EC05CB" w:rsidRDefault="00EC05CB" w:rsidP="00EC05CB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EC05CB">
        <w:rPr>
          <w:rFonts w:ascii="GHEA Mariam" w:hAnsi="GHEA Mariam"/>
          <w:sz w:val="24"/>
          <w:szCs w:val="24"/>
          <w:lang w:val="hy-AM" w:eastAsia="hy-AM"/>
        </w:rPr>
        <w:t>«</w:t>
      </w:r>
      <w:r w:rsidRPr="00EC05CB">
        <w:rPr>
          <w:rFonts w:ascii="GHEA Mariam" w:hAnsi="GHEA Mariam" w:cs="Arial"/>
          <w:sz w:val="24"/>
          <w:szCs w:val="24"/>
          <w:lang w:val="hy-AM" w:eastAsia="hy-AM"/>
        </w:rPr>
        <w:t>ՀԱՅԱՍՏԱՆԻ</w:t>
      </w:r>
      <w:r w:rsidRPr="00EC05CB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EC05CB">
        <w:rPr>
          <w:rFonts w:ascii="GHEA Mariam" w:hAnsi="GHEA Mariam" w:cs="Arial"/>
          <w:sz w:val="24"/>
          <w:szCs w:val="24"/>
          <w:lang w:val="hy-AM" w:eastAsia="hy-AM"/>
        </w:rPr>
        <w:t>ՀԱՆՐԱՊԵՏՈՒԹՅԱՆ</w:t>
      </w:r>
      <w:r w:rsidRPr="00EC05CB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EC05CB">
        <w:rPr>
          <w:rFonts w:ascii="GHEA Mariam" w:hAnsi="GHEA Mariam" w:cs="Arial"/>
          <w:sz w:val="24"/>
          <w:szCs w:val="24"/>
          <w:lang w:val="hy-AM" w:eastAsia="hy-AM"/>
        </w:rPr>
        <w:t>ՀԱՐԿԱՅԻՆ</w:t>
      </w:r>
      <w:r w:rsidRPr="00EC05CB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EC05CB">
        <w:rPr>
          <w:rFonts w:ascii="GHEA Mariam" w:hAnsi="GHEA Mariam" w:cs="Arial"/>
          <w:sz w:val="24"/>
          <w:szCs w:val="24"/>
          <w:lang w:val="hy-AM" w:eastAsia="hy-AM"/>
        </w:rPr>
        <w:t>ՕՐԵՆՍԳՐՔՈՒՄ</w:t>
      </w:r>
      <w:r w:rsidRPr="00EC05CB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EC05CB">
        <w:rPr>
          <w:rFonts w:ascii="GHEA Mariam" w:hAnsi="GHEA Mariam" w:cs="Arial"/>
          <w:sz w:val="24"/>
          <w:szCs w:val="24"/>
          <w:lang w:val="hy-AM" w:eastAsia="hy-AM"/>
        </w:rPr>
        <w:t>ՓՈՓՈԽՈՒԹՅՈՒՆ</w:t>
      </w:r>
      <w:r w:rsidRPr="00EC05CB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EC05CB">
        <w:rPr>
          <w:rFonts w:ascii="GHEA Mariam" w:hAnsi="GHEA Mariam" w:cs="Arial"/>
          <w:sz w:val="24"/>
          <w:szCs w:val="24"/>
          <w:lang w:val="hy-AM" w:eastAsia="hy-AM"/>
        </w:rPr>
        <w:t>ԿԱՏԱՐԵԼՈՒ</w:t>
      </w:r>
      <w:r w:rsidRPr="00EC05CB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EC05CB">
        <w:rPr>
          <w:rFonts w:ascii="GHEA Mariam" w:hAnsi="GHEA Mariam" w:cs="Arial"/>
          <w:sz w:val="24"/>
          <w:szCs w:val="24"/>
          <w:lang w:val="hy-AM" w:eastAsia="hy-AM"/>
        </w:rPr>
        <w:t>ՄԱՍԻՆ</w:t>
      </w:r>
      <w:r w:rsidRPr="00EC05CB">
        <w:rPr>
          <w:rFonts w:ascii="GHEA Mariam" w:hAnsi="GHEA Mariam" w:cs="Arial Armenian"/>
          <w:sz w:val="24"/>
          <w:szCs w:val="24"/>
          <w:lang w:val="hy-AM" w:eastAsia="hy-AM"/>
        </w:rPr>
        <w:t>»</w:t>
      </w:r>
      <w:r w:rsidRPr="00EC05CB">
        <w:rPr>
          <w:rFonts w:ascii="GHEA Mariam" w:hAnsi="GHEA Mariam"/>
          <w:b/>
          <w:sz w:val="24"/>
          <w:szCs w:val="24"/>
        </w:rPr>
        <w:t xml:space="preserve"> </w:t>
      </w:r>
      <w:r w:rsidRPr="00EC05CB">
        <w:rPr>
          <w:rFonts w:ascii="GHEA Mariam" w:hAnsi="GHEA Mariam" w:cs="Arial"/>
          <w:sz w:val="24"/>
          <w:szCs w:val="24"/>
          <w:lang w:val="hy-AM" w:eastAsia="hy-AM"/>
        </w:rPr>
        <w:t>ՕՐԵՆՔԻ</w:t>
      </w:r>
      <w:r w:rsidRPr="00EC05CB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EC05CB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ՆԱԽԱԳԾԻՆ</w:t>
      </w:r>
      <w:r w:rsidRPr="00EC05CB"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C05CB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EC05CB">
        <w:rPr>
          <w:rFonts w:ascii="GHEA Mariam" w:hAnsi="GHEA Mariam"/>
          <w:sz w:val="24"/>
          <w:szCs w:val="24"/>
          <w:lang w:val="hy-AM"/>
        </w:rPr>
        <w:t xml:space="preserve"> </w:t>
      </w:r>
      <w:r w:rsidRPr="00EC05CB">
        <w:rPr>
          <w:rFonts w:ascii="GHEA Mariam" w:hAnsi="GHEA Mariam" w:cs="Arial"/>
          <w:sz w:val="24"/>
          <w:szCs w:val="24"/>
          <w:lang w:val="hy-AM"/>
        </w:rPr>
        <w:t>ՏԱԼՈՒ</w:t>
      </w:r>
      <w:r w:rsidRPr="00EC05CB">
        <w:rPr>
          <w:rFonts w:ascii="GHEA Mariam" w:hAnsi="GHEA Mariam"/>
          <w:sz w:val="24"/>
          <w:szCs w:val="24"/>
          <w:lang w:val="hy-AM"/>
        </w:rPr>
        <w:t xml:space="preserve"> </w:t>
      </w:r>
      <w:r w:rsidRPr="00EC05CB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EC05CB" w:rsidRPr="00EC05CB" w:rsidRDefault="00EC05CB" w:rsidP="00EC05CB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</w:t>
      </w:r>
    </w:p>
    <w:p w:rsidR="00EC05CB" w:rsidRDefault="00EC05CB" w:rsidP="00EC05CB">
      <w:pPr>
        <w:spacing w:line="360" w:lineRule="auto"/>
        <w:jc w:val="center"/>
        <w:rPr>
          <w:rFonts w:asciiTheme="minorHAnsi" w:hAnsiTheme="minorHAnsi"/>
          <w:b/>
          <w:sz w:val="24"/>
          <w:szCs w:val="24"/>
          <w:lang w:val="hy-AM"/>
        </w:rPr>
      </w:pPr>
    </w:p>
    <w:p w:rsidR="00EC05CB" w:rsidRPr="00EC05CB" w:rsidRDefault="00EC05CB" w:rsidP="00EC05CB">
      <w:pPr>
        <w:spacing w:line="360" w:lineRule="auto"/>
        <w:jc w:val="center"/>
        <w:rPr>
          <w:rFonts w:asciiTheme="minorHAnsi" w:hAnsiTheme="minorHAnsi"/>
          <w:b/>
          <w:sz w:val="24"/>
          <w:szCs w:val="24"/>
          <w:lang w:val="hy-AM"/>
        </w:rPr>
      </w:pPr>
    </w:p>
    <w:p w:rsidR="00EC05CB" w:rsidRPr="00EC05CB" w:rsidRDefault="00EC05CB" w:rsidP="00EC05CB">
      <w:pPr>
        <w:spacing w:line="360" w:lineRule="auto"/>
        <w:ind w:firstLine="567"/>
        <w:jc w:val="both"/>
        <w:rPr>
          <w:rFonts w:ascii="GHEA Mariam" w:hAnsi="GHEA Mariam"/>
          <w:i/>
          <w:iCs/>
          <w:sz w:val="24"/>
          <w:szCs w:val="24"/>
          <w:lang w:val="hy-AM"/>
        </w:rPr>
      </w:pPr>
      <w:r w:rsidRPr="00EC05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Հիմք ընդունելով Հայաստանի Հանրապետության Սահմանադրության 109-րդ հոդվածը և «Ազգային ժողովի կանոնակարգ» Հայաստանի Հանրապետության </w:t>
      </w:r>
      <w:r w:rsidRPr="00EC05CB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>սահմանադրական օրենքի 65-րդ հոդվածի 3-րդ մասը՝ Հայաստանի Հանրապետության</w:t>
      </w:r>
      <w:r w:rsidRPr="00EC05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կառավարությունը</w:t>
      </w:r>
      <w:r w:rsidRPr="00EC05CB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>
        <w:rPr>
          <w:rFonts w:ascii="Calibri" w:hAnsi="Calibri" w:cs="Calibri"/>
          <w:sz w:val="24"/>
          <w:szCs w:val="24"/>
          <w:shd w:val="clear" w:color="auto" w:fill="FFFFFF"/>
          <w:lang w:val="hy-AM"/>
        </w:rPr>
        <w:t xml:space="preserve">    </w:t>
      </w:r>
      <w:r w:rsidRPr="00EC05CB">
        <w:rPr>
          <w:rFonts w:ascii="GHEA Mariam" w:hAnsi="GHEA Mariam"/>
          <w:iCs/>
          <w:sz w:val="24"/>
          <w:szCs w:val="24"/>
          <w:lang w:val="hy-AM"/>
        </w:rPr>
        <w:t>ո</w:t>
      </w:r>
      <w:r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EC05CB">
        <w:rPr>
          <w:rFonts w:ascii="GHEA Mariam" w:hAnsi="GHEA Mariam"/>
          <w:iCs/>
          <w:sz w:val="24"/>
          <w:szCs w:val="24"/>
          <w:lang w:val="hy-AM"/>
        </w:rPr>
        <w:t>ր</w:t>
      </w:r>
      <w:r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EC05CB">
        <w:rPr>
          <w:rFonts w:ascii="GHEA Mariam" w:hAnsi="GHEA Mariam"/>
          <w:iCs/>
          <w:sz w:val="24"/>
          <w:szCs w:val="24"/>
          <w:lang w:val="hy-AM"/>
        </w:rPr>
        <w:t>ո</w:t>
      </w:r>
      <w:r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EC05CB">
        <w:rPr>
          <w:rFonts w:ascii="GHEA Mariam" w:hAnsi="GHEA Mariam"/>
          <w:iCs/>
          <w:sz w:val="24"/>
          <w:szCs w:val="24"/>
          <w:lang w:val="hy-AM"/>
        </w:rPr>
        <w:t>շ</w:t>
      </w:r>
      <w:r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EC05CB">
        <w:rPr>
          <w:rFonts w:ascii="GHEA Mariam" w:hAnsi="GHEA Mariam"/>
          <w:iCs/>
          <w:sz w:val="24"/>
          <w:szCs w:val="24"/>
          <w:lang w:val="hy-AM"/>
        </w:rPr>
        <w:t>ու</w:t>
      </w:r>
      <w:r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EC05CB">
        <w:rPr>
          <w:rFonts w:ascii="GHEA Mariam" w:hAnsi="GHEA Mariam"/>
          <w:iCs/>
          <w:sz w:val="24"/>
          <w:szCs w:val="24"/>
          <w:lang w:val="hy-AM"/>
        </w:rPr>
        <w:t>մ</w:t>
      </w:r>
      <w:r>
        <w:rPr>
          <w:rFonts w:ascii="GHEA Mariam" w:hAnsi="GHEA Mariam"/>
          <w:iCs/>
          <w:sz w:val="24"/>
          <w:szCs w:val="24"/>
          <w:lang w:val="hy-AM"/>
        </w:rPr>
        <w:t xml:space="preserve">  </w:t>
      </w:r>
      <w:r w:rsidRPr="00EC05CB">
        <w:rPr>
          <w:rFonts w:ascii="GHEA Mariam" w:hAnsi="GHEA Mariam"/>
          <w:iCs/>
          <w:sz w:val="24"/>
          <w:szCs w:val="24"/>
          <w:lang w:val="hy-AM"/>
        </w:rPr>
        <w:t xml:space="preserve"> է.</w:t>
      </w:r>
    </w:p>
    <w:p w:rsidR="00EC05CB" w:rsidRPr="00EC05CB" w:rsidRDefault="00EC05CB" w:rsidP="00EC05CB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EC05CB">
        <w:rPr>
          <w:rFonts w:ascii="GHEA Mariam" w:hAnsi="GHEA Mariam" w:cs="Sylfaen"/>
          <w:bCs/>
          <w:sz w:val="24"/>
          <w:szCs w:val="24"/>
          <w:lang w:val="hy-AM"/>
        </w:rPr>
        <w:t xml:space="preserve">1. </w:t>
      </w:r>
      <w:r w:rsidRPr="00EC05CB">
        <w:rPr>
          <w:rFonts w:ascii="GHEA Mariam" w:eastAsiaTheme="minorEastAsia" w:hAnsi="GHEA Mariam"/>
          <w:spacing w:val="-2"/>
          <w:sz w:val="24"/>
          <w:szCs w:val="24"/>
          <w:shd w:val="clear" w:color="auto" w:fill="FFFFFF"/>
          <w:lang w:val="hy-AM"/>
        </w:rPr>
        <w:t xml:space="preserve">Հավանություն տալ </w:t>
      </w:r>
      <w:r w:rsidRPr="00EC05CB">
        <w:rPr>
          <w:rFonts w:ascii="GHEA Mariam" w:hAnsi="GHEA Mariam"/>
          <w:bCs/>
          <w:color w:val="000000"/>
          <w:spacing w:val="-2"/>
          <w:sz w:val="24"/>
          <w:szCs w:val="24"/>
          <w:lang w:val="hy-AM" w:eastAsia="hy-AM"/>
        </w:rPr>
        <w:t>«Հայաստանի Հանրապետության հարկային օրենսգրքում</w:t>
      </w:r>
      <w:r w:rsidRPr="00EC05CB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փոփոխություն կատարելու մասին»</w:t>
      </w:r>
      <w:bookmarkStart w:id="0" w:name="_GoBack"/>
      <w:bookmarkEnd w:id="0"/>
      <w:r w:rsidRPr="00EC05CB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EC05CB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օրենքի նախագծի</w:t>
      </w:r>
      <w:r w:rsidRPr="00EC05CB">
        <w:rPr>
          <w:rStyle w:val="Strong"/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EC05CB">
        <w:rPr>
          <w:rFonts w:ascii="GHEA Mariam" w:eastAsiaTheme="minorEastAsia" w:hAnsi="GHEA Mariam"/>
          <w:sz w:val="24"/>
          <w:szCs w:val="24"/>
          <w:shd w:val="clear" w:color="auto" w:fill="FFFFFF"/>
          <w:lang w:val="hy-AM"/>
        </w:rPr>
        <w:t>վերաբերյալ Հայաստանի Հանրապետության կառավա</w:t>
      </w:r>
      <w:r w:rsidRPr="00EC05CB">
        <w:rPr>
          <w:rFonts w:ascii="GHEA Mariam" w:eastAsiaTheme="minorEastAsia" w:hAnsi="GHEA Mariam"/>
          <w:sz w:val="24"/>
          <w:szCs w:val="24"/>
          <w:shd w:val="clear" w:color="auto" w:fill="FFFFFF"/>
          <w:lang w:val="hy-AM"/>
        </w:rPr>
        <w:softHyphen/>
      </w:r>
      <w:r w:rsidRPr="00EC05CB">
        <w:rPr>
          <w:rFonts w:ascii="GHEA Mariam" w:eastAsiaTheme="minorEastAsia" w:hAnsi="GHEA Mariam"/>
          <w:sz w:val="24"/>
          <w:szCs w:val="24"/>
          <w:shd w:val="clear" w:color="auto" w:fill="FFFFFF"/>
          <w:lang w:val="hy-AM"/>
        </w:rPr>
        <w:softHyphen/>
        <w:t>րու</w:t>
      </w:r>
      <w:r w:rsidRPr="00EC05CB">
        <w:rPr>
          <w:rFonts w:ascii="GHEA Mariam" w:eastAsiaTheme="minorEastAsia" w:hAnsi="GHEA Mariam"/>
          <w:sz w:val="24"/>
          <w:szCs w:val="24"/>
          <w:shd w:val="clear" w:color="auto" w:fill="FFFFFF"/>
          <w:lang w:val="hy-AM"/>
        </w:rPr>
        <w:softHyphen/>
        <w:t>թյան օրենսդրական նախա</w:t>
      </w:r>
      <w:r w:rsidRPr="00EC05CB">
        <w:rPr>
          <w:rFonts w:ascii="GHEA Mariam" w:eastAsiaTheme="minorEastAsia" w:hAnsi="GHEA Mariam"/>
          <w:sz w:val="24"/>
          <w:szCs w:val="24"/>
          <w:shd w:val="clear" w:color="auto" w:fill="FFFFFF"/>
          <w:lang w:val="hy-AM"/>
        </w:rPr>
        <w:softHyphen/>
        <w:t>ձեռ</w:t>
      </w:r>
      <w:r w:rsidRPr="00EC05CB">
        <w:rPr>
          <w:rFonts w:ascii="GHEA Mariam" w:eastAsiaTheme="minorEastAsia" w:hAnsi="GHEA Mariam"/>
          <w:sz w:val="24"/>
          <w:szCs w:val="24"/>
          <w:shd w:val="clear" w:color="auto" w:fill="FFFFFF"/>
          <w:lang w:val="hy-AM"/>
        </w:rPr>
        <w:softHyphen/>
        <w:t>նությանը:</w:t>
      </w:r>
    </w:p>
    <w:p w:rsidR="00EC05CB" w:rsidRPr="00EC05CB" w:rsidRDefault="00EC05CB" w:rsidP="00EC05CB">
      <w:pPr>
        <w:pStyle w:val="norm"/>
        <w:spacing w:line="360" w:lineRule="auto"/>
        <w:ind w:firstLine="567"/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</w:pPr>
      <w:r w:rsidRPr="00EC05CB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2. Հայաստանի</w:t>
      </w:r>
      <w:r w:rsidRPr="00EC05CB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EC05CB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Հանրապետության</w:t>
      </w:r>
      <w:r w:rsidRPr="00EC05CB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EC05CB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կառավարության</w:t>
      </w:r>
      <w:r w:rsidRPr="00EC05CB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EC05CB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օրենսդրական</w:t>
      </w:r>
      <w:r w:rsidRPr="00EC05CB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EC05CB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նախա</w:t>
      </w:r>
      <w:r w:rsidRPr="00EC05CB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softHyphen/>
        <w:t>ձեռ</w:t>
      </w:r>
      <w:r w:rsidRPr="00EC05CB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softHyphen/>
        <w:t>նու</w:t>
      </w:r>
      <w:r w:rsidRPr="00EC05CB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softHyphen/>
        <w:t>թյունը</w:t>
      </w:r>
      <w:r w:rsidRPr="00EC05CB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EC05CB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սահմանված</w:t>
      </w:r>
      <w:r w:rsidRPr="00EC05CB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EC05CB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կարգով</w:t>
      </w:r>
      <w:r w:rsidRPr="00EC05CB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EC05CB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ներկայացնել</w:t>
      </w:r>
      <w:r w:rsidRPr="00EC05CB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EC05CB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Հայաստանի</w:t>
      </w:r>
      <w:r w:rsidRPr="00EC05CB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EC05CB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Հանրապետության</w:t>
      </w:r>
      <w:r w:rsidRPr="00EC05CB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EC05CB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Ազգային</w:t>
      </w:r>
      <w:r w:rsidRPr="00EC05CB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EC05CB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ժողով</w:t>
      </w:r>
      <w:r w:rsidRPr="00EC05CB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:</w:t>
      </w:r>
    </w:p>
    <w:p w:rsidR="00296E5B" w:rsidRPr="00EC05CB" w:rsidRDefault="00296E5B" w:rsidP="00477447">
      <w:pPr>
        <w:rPr>
          <w:lang w:val="hy-AM"/>
        </w:rPr>
      </w:pPr>
    </w:p>
    <w:p w:rsidR="00296E5B" w:rsidRPr="00EC05CB" w:rsidRDefault="00296E5B" w:rsidP="00477447">
      <w:pPr>
        <w:rPr>
          <w:lang w:val="hy-AM"/>
        </w:rPr>
      </w:pPr>
    </w:p>
    <w:p w:rsidR="00296E5B" w:rsidRPr="00EC05CB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EC05CB">
      <w:headerReference w:type="even" r:id="rId7"/>
      <w:headerReference w:type="default" r:id="rId8"/>
      <w:footerReference w:type="even" r:id="rId9"/>
      <w:pgSz w:w="11909" w:h="16834" w:code="9"/>
      <w:pgMar w:top="1440" w:right="1136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5BD6" w:rsidRDefault="00EE5BD6">
      <w:r>
        <w:separator/>
      </w:r>
    </w:p>
  </w:endnote>
  <w:endnote w:type="continuationSeparator" w:id="0">
    <w:p w:rsidR="00EE5BD6" w:rsidRDefault="00EE5B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5BD6" w:rsidRDefault="00EE5BD6">
      <w:r>
        <w:separator/>
      </w:r>
    </w:p>
  </w:footnote>
  <w:footnote w:type="continuationSeparator" w:id="0">
    <w:p w:rsidR="00EE5BD6" w:rsidRDefault="00EE5B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C05C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5CB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BD6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EC05C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EC05CB"/>
    <w:rPr>
      <w:sz w:val="24"/>
      <w:szCs w:val="24"/>
    </w:rPr>
  </w:style>
  <w:style w:type="character" w:styleId="Strong">
    <w:name w:val="Strong"/>
    <w:uiPriority w:val="22"/>
    <w:qFormat/>
    <w:rsid w:val="00EC05C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103</cp:revision>
  <dcterms:created xsi:type="dcterms:W3CDTF">2022-03-23T13:26:00Z</dcterms:created>
  <dcterms:modified xsi:type="dcterms:W3CDTF">2023-11-29T12:33:00Z</dcterms:modified>
</cp:coreProperties>
</file>