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9E9" w:rsidRDefault="00F379E9" w:rsidP="00F379E9">
      <w:pPr>
        <w:jc w:val="center"/>
      </w:pPr>
      <w:r>
        <w:rPr>
          <w:noProof/>
          <w:lang w:eastAsia="en-US"/>
        </w:rPr>
        <w:drawing>
          <wp:inline distT="0" distB="0" distL="0" distR="0" wp14:anchorId="24BE925A" wp14:editId="3E0159F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9E9" w:rsidRDefault="00F379E9" w:rsidP="00F379E9">
      <w:pPr>
        <w:jc w:val="center"/>
      </w:pPr>
    </w:p>
    <w:p w:rsidR="00F379E9" w:rsidRDefault="00F379E9" w:rsidP="00F379E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379E9" w:rsidRDefault="00F379E9" w:rsidP="00F379E9">
      <w:pPr>
        <w:pStyle w:val="mechtex"/>
        <w:rPr>
          <w:rFonts w:ascii="GHEA Mariam" w:hAnsi="GHEA Mariam"/>
          <w:b/>
        </w:rPr>
      </w:pPr>
    </w:p>
    <w:p w:rsidR="00F379E9" w:rsidRDefault="00F379E9" w:rsidP="00F379E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379E9" w:rsidRPr="008E1B5A" w:rsidRDefault="00F379E9" w:rsidP="00F379E9">
      <w:pPr>
        <w:jc w:val="center"/>
        <w:rPr>
          <w:rFonts w:ascii="GHEA Mariam" w:hAnsi="GHEA Mariam"/>
          <w:sz w:val="24"/>
          <w:szCs w:val="24"/>
        </w:rPr>
      </w:pPr>
    </w:p>
    <w:p w:rsidR="00F379E9" w:rsidRPr="00F379E9" w:rsidRDefault="00F379E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379E9">
        <w:rPr>
          <w:rFonts w:ascii="GHEA Mariam" w:hAnsi="GHEA Mariam"/>
          <w:sz w:val="24"/>
          <w:szCs w:val="24"/>
          <w:lang w:val="hy-AM"/>
        </w:rPr>
        <w:t>30</w:t>
      </w:r>
      <w:r w:rsidRPr="00F379E9">
        <w:rPr>
          <w:rFonts w:ascii="GHEA Mariam" w:hAnsi="GHEA Mariam"/>
          <w:sz w:val="24"/>
          <w:szCs w:val="24"/>
        </w:rPr>
        <w:t xml:space="preserve"> </w:t>
      </w:r>
      <w:r w:rsidRPr="00F379E9">
        <w:rPr>
          <w:rFonts w:ascii="GHEA Mariam" w:hAnsi="GHEA Mariam"/>
          <w:sz w:val="24"/>
          <w:szCs w:val="24"/>
          <w:lang w:val="hy-AM"/>
        </w:rPr>
        <w:t>նոյեմբերի</w:t>
      </w:r>
      <w:r w:rsidRPr="00F379E9">
        <w:rPr>
          <w:rFonts w:ascii="GHEA Mariam" w:hAnsi="GHEA Mariam"/>
          <w:sz w:val="24"/>
          <w:szCs w:val="24"/>
        </w:rPr>
        <w:t xml:space="preserve"> 2023 </w:t>
      </w:r>
      <w:r w:rsidRPr="00F379E9">
        <w:rPr>
          <w:rFonts w:ascii="GHEA Mariam" w:hAnsi="GHEA Mariam" w:cs="Sylfaen"/>
          <w:sz w:val="24"/>
          <w:szCs w:val="24"/>
        </w:rPr>
        <w:t>թվականի</w:t>
      </w:r>
      <w:r w:rsidRPr="00F379E9">
        <w:rPr>
          <w:rFonts w:ascii="GHEA Mariam" w:hAnsi="GHEA Mariam"/>
          <w:sz w:val="24"/>
          <w:szCs w:val="24"/>
        </w:rPr>
        <w:t xml:space="preserve">  N              - </w:t>
      </w:r>
      <w:r w:rsidRPr="00F379E9">
        <w:rPr>
          <w:rFonts w:ascii="GHEA Mariam" w:hAnsi="GHEA Mariam"/>
          <w:sz w:val="24"/>
          <w:szCs w:val="24"/>
          <w:lang w:val="hy-AM"/>
        </w:rPr>
        <w:t>Ա</w:t>
      </w:r>
    </w:p>
    <w:p w:rsidR="00F379E9" w:rsidRPr="00F379E9" w:rsidRDefault="00F379E9">
      <w:pPr>
        <w:jc w:val="center"/>
        <w:rPr>
          <w:rFonts w:ascii="GHEA Mariam" w:hAnsi="GHEA Mariam"/>
          <w:sz w:val="24"/>
          <w:szCs w:val="24"/>
        </w:rPr>
      </w:pPr>
    </w:p>
    <w:p w:rsidR="00F379E9" w:rsidRPr="00F379E9" w:rsidRDefault="00F379E9">
      <w:pPr>
        <w:jc w:val="center"/>
        <w:rPr>
          <w:rFonts w:ascii="GHEA Mariam" w:hAnsi="GHEA Mariam"/>
          <w:sz w:val="24"/>
          <w:szCs w:val="24"/>
        </w:rPr>
      </w:pPr>
    </w:p>
    <w:p w:rsidR="00F379E9" w:rsidRDefault="00F379E9" w:rsidP="00F379E9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F379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ԵՎ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ՄԻՋԵՎ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></w:t>
      </w:r>
      <w:r w:rsidRPr="00F379E9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ՈԼՈՐՏԻ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ԲԱՐԵՓՈԽՈՒՄՆԵՐԻՆ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. II </w:t>
      </w:r>
      <w:r w:rsidRPr="00F379E9">
        <w:rPr>
          <w:rFonts w:ascii="GHEA Mariam" w:hAnsi="GHEA Mariam" w:cs="Arial"/>
          <w:sz w:val="24"/>
          <w:szCs w:val="24"/>
          <w:lang w:val="hy-AM"/>
        </w:rPr>
        <w:t>ՓՈՒԼ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 </w:t>
      </w:r>
      <w:r w:rsidRPr="00F379E9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» </w:t>
      </w:r>
      <w:r w:rsidRPr="00F379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F379E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F379E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</w:t>
      </w:r>
      <w:r w:rsidRPr="00F379E9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F379E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F379E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F379E9" w:rsidRDefault="00F379E9" w:rsidP="00F379E9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379E9" w:rsidRPr="00F379E9" w:rsidRDefault="00F379E9" w:rsidP="00F379E9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F379E9" w:rsidRPr="00F379E9" w:rsidRDefault="00F379E9" w:rsidP="00F379E9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F379E9">
        <w:rPr>
          <w:rFonts w:ascii="GHEA Mariam" w:hAnsi="GHEA Mariam" w:cs="Arial"/>
          <w:sz w:val="24"/>
          <w:szCs w:val="24"/>
          <w:lang w:val="hy-AM"/>
        </w:rPr>
        <w:t>Հիմք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«</w:t>
      </w:r>
      <w:r w:rsidRPr="00F379E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F379E9">
        <w:rPr>
          <w:rFonts w:ascii="GHEA Mariam" w:hAnsi="GHEA Mariam"/>
          <w:sz w:val="24"/>
          <w:szCs w:val="24"/>
          <w:lang w:val="hy-AM"/>
        </w:rPr>
        <w:softHyphen/>
      </w:r>
      <w:r w:rsidRPr="00F379E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օրենքի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12-</w:t>
      </w:r>
      <w:r w:rsidRPr="00F379E9">
        <w:rPr>
          <w:rFonts w:ascii="GHEA Mariam" w:hAnsi="GHEA Mariam" w:cs="Arial"/>
          <w:sz w:val="24"/>
          <w:szCs w:val="24"/>
          <w:lang w:val="hy-AM"/>
        </w:rPr>
        <w:t>րդ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2-</w:t>
      </w:r>
      <w:r w:rsidRPr="00F379E9">
        <w:rPr>
          <w:rFonts w:ascii="GHEA Mariam" w:hAnsi="GHEA Mariam" w:cs="Arial"/>
          <w:sz w:val="24"/>
          <w:szCs w:val="24"/>
          <w:lang w:val="hy-AM"/>
        </w:rPr>
        <w:t>րդ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մասը՝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379E9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379E9">
        <w:rPr>
          <w:rFonts w:ascii="GHEA Mariam" w:hAnsi="GHEA Mariam" w:cs="Sylfaen"/>
          <w:sz w:val="24"/>
          <w:szCs w:val="24"/>
          <w:lang w:val="hy-AM"/>
        </w:rPr>
        <w:t>ո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ր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ո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շ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ու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Sylfaen"/>
          <w:sz w:val="24"/>
          <w:szCs w:val="24"/>
          <w:lang w:val="hy-AM"/>
        </w:rPr>
        <w:t>մ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379E9">
        <w:rPr>
          <w:rFonts w:ascii="GHEA Mariam" w:hAnsi="GHEA Mariam" w:cs="Sylfaen"/>
          <w:sz w:val="24"/>
          <w:szCs w:val="24"/>
          <w:lang w:val="hy-AM"/>
        </w:rPr>
        <w:t>է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379E9" w:rsidRPr="00F379E9" w:rsidRDefault="00F379E9" w:rsidP="00F379E9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F379E9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F379E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տալ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2023 </w:t>
      </w:r>
      <w:r w:rsidRPr="00F379E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19-</w:t>
      </w:r>
      <w:r w:rsidRPr="00F379E9">
        <w:rPr>
          <w:rFonts w:ascii="GHEA Mariam" w:hAnsi="GHEA Mariam" w:cs="Arial"/>
          <w:sz w:val="24"/>
          <w:szCs w:val="24"/>
          <w:lang w:val="hy-AM"/>
        </w:rPr>
        <w:t>ին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Բրյուսելում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և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F379E9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9E9">
        <w:rPr>
          <w:rFonts w:ascii="GHEA Mariam" w:hAnsi="GHEA Mariam" w:cs="Arial"/>
          <w:sz w:val="24"/>
          <w:szCs w:val="24"/>
          <w:lang w:val="hy-AM"/>
        </w:rPr>
        <w:t>կանի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9-</w:t>
      </w:r>
      <w:r w:rsidRPr="00F379E9">
        <w:rPr>
          <w:rFonts w:ascii="GHEA Mariam" w:hAnsi="GHEA Mariam" w:cs="Arial"/>
          <w:sz w:val="24"/>
          <w:szCs w:val="24"/>
          <w:lang w:val="hy-AM"/>
        </w:rPr>
        <w:t>ին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Երևանում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` </w:t>
      </w:r>
      <w:r w:rsidRPr="00F379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 </w:t>
      </w:r>
      <w:r w:rsidRPr="00F379E9">
        <w:rPr>
          <w:rFonts w:ascii="GHEA Mariam" w:hAnsi="GHEA Mariam" w:cs="Arial"/>
          <w:sz w:val="24"/>
          <w:szCs w:val="24"/>
          <w:lang w:val="hy-AM"/>
        </w:rPr>
        <w:t>և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միջև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</w:t>
      </w:r>
      <w:r w:rsidRPr="00F379E9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արդա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9E9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9E9">
        <w:rPr>
          <w:rFonts w:ascii="GHEA Mariam" w:hAnsi="GHEA Mariam" w:cs="Arial"/>
          <w:sz w:val="24"/>
          <w:szCs w:val="24"/>
          <w:lang w:val="hy-AM"/>
        </w:rPr>
        <w:t>դատության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ոլորտի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բարեփոխումներին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. II </w:t>
      </w:r>
      <w:r w:rsidRPr="00F379E9">
        <w:rPr>
          <w:rFonts w:ascii="GHEA Mariam" w:hAnsi="GHEA Mariam" w:cs="Arial"/>
          <w:sz w:val="24"/>
          <w:szCs w:val="24"/>
          <w:lang w:val="hy-AM"/>
        </w:rPr>
        <w:t>փուլ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 </w:t>
      </w:r>
      <w:r w:rsidRPr="00F379E9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համաձայ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9E9">
        <w:rPr>
          <w:rFonts w:ascii="GHEA Mariam" w:hAnsi="GHEA Mariam" w:cs="Arial"/>
          <w:sz w:val="24"/>
          <w:szCs w:val="24"/>
          <w:lang w:val="hy-AM"/>
        </w:rPr>
        <w:t>նագիրը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9E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F379E9">
        <w:rPr>
          <w:rFonts w:ascii="GHEA Mariam" w:hAnsi="GHEA Mariam" w:cs="Sylfaen"/>
          <w:sz w:val="24"/>
          <w:szCs w:val="24"/>
          <w:lang w:val="hy-AM"/>
        </w:rPr>
        <w:t>:</w:t>
      </w:r>
    </w:p>
    <w:p w:rsidR="00F379E9" w:rsidRPr="00F379E9" w:rsidRDefault="00F379E9" w:rsidP="00F379E9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F379E9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F379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9E9">
        <w:rPr>
          <w:rFonts w:ascii="GHEA Mariam" w:hAnsi="GHEA Mariam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F379E9">
        <w:rPr>
          <w:rFonts w:ascii="GHEA Mariam" w:hAnsi="GHEA Mariam" w:cs="Arial"/>
          <w:sz w:val="24"/>
          <w:szCs w:val="24"/>
          <w:lang w:val="hy-AM"/>
        </w:rPr>
        <w:t>րամանագրի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F379E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79E9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F379E9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 w:rsidP="00F379E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F379E9" w:rsidRPr="006D6483" w:rsidRDefault="00F379E9" w:rsidP="00F379E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BF024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6483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BF024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79E9" w:rsidRPr="006D6483" w:rsidRDefault="00F379E9" w:rsidP="00F379E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6D6483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BF024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</w:r>
      <w:bookmarkStart w:id="0" w:name="_GoBack"/>
      <w:bookmarkEnd w:id="0"/>
      <w:r w:rsidRPr="006D6483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BF0247">
        <w:rPr>
          <w:rFonts w:ascii="GHEA Mariam" w:hAnsi="GHEA Mariam" w:cs="Arial Armenian"/>
          <w:sz w:val="24"/>
          <w:szCs w:val="24"/>
          <w:lang w:val="hy-AM"/>
        </w:rPr>
        <w:t>Ն</w:t>
      </w:r>
      <w:r w:rsidRPr="006D6483">
        <w:rPr>
          <w:rFonts w:ascii="GHEA Mariam" w:hAnsi="GHEA Mariam" w:cs="Sylfaen"/>
          <w:sz w:val="24"/>
          <w:szCs w:val="24"/>
          <w:lang w:val="fr-FR"/>
        </w:rPr>
        <w:t>.</w:t>
      </w:r>
      <w:r w:rsidRPr="006D648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F0247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BF024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379E9" w:rsidRPr="006D6483" w:rsidRDefault="00F379E9" w:rsidP="00F379E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79E9" w:rsidRPr="00F379E9" w:rsidRDefault="00F379E9" w:rsidP="00F379E9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BF024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379E9" w:rsidRPr="00F379E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21B" w:rsidRDefault="00D8021B">
      <w:r>
        <w:separator/>
      </w:r>
    </w:p>
  </w:endnote>
  <w:endnote w:type="continuationSeparator" w:id="0">
    <w:p w:rsidR="00D8021B" w:rsidRDefault="00D8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B32CA">
    <w:pPr>
      <w:pStyle w:val="Footer"/>
    </w:pPr>
    <w:fldSimple w:instr=" FILENAME   \* MERGEFORMAT ">
      <w:r>
        <w:rPr>
          <w:noProof/>
        </w:rPr>
        <w:t>voroshumTK248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21B" w:rsidRDefault="00D8021B">
      <w:r>
        <w:separator/>
      </w:r>
    </w:p>
  </w:footnote>
  <w:footnote w:type="continuationSeparator" w:id="0">
    <w:p w:rsidR="00D8021B" w:rsidRDefault="00D80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79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9E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2CA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21B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9E9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92FC75"/>
  <w15:chartTrackingRefBased/>
  <w15:docId w15:val="{38B5B1A6-FBA7-4486-84BB-C60EF8E50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379E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379E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2023-11-29T07:19:00Z</dcterms:created>
  <dcterms:modified xsi:type="dcterms:W3CDTF">2023-11-29T07:22:00Z</dcterms:modified>
</cp:coreProperties>
</file>