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20B" w:rsidRDefault="00A9220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20B" w:rsidRDefault="00A9220B" w:rsidP="00B85E8A">
      <w:pPr>
        <w:jc w:val="center"/>
      </w:pPr>
    </w:p>
    <w:p w:rsidR="00A9220B" w:rsidRDefault="00A9220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220B" w:rsidRDefault="00A9220B" w:rsidP="00B85E8A">
      <w:pPr>
        <w:pStyle w:val="mechtex"/>
        <w:rPr>
          <w:rFonts w:ascii="GHEA Mariam" w:hAnsi="GHEA Mariam"/>
          <w:b/>
        </w:rPr>
      </w:pPr>
    </w:p>
    <w:p w:rsidR="00A9220B" w:rsidRDefault="00A9220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220B" w:rsidRPr="008E1B5A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Pr="008E1B5A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Pr="008E1B5A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Pr="006740E0" w:rsidRDefault="00A9220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A9220B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Pr="00000A81" w:rsidRDefault="00A9220B" w:rsidP="00B85E8A">
      <w:pPr>
        <w:jc w:val="center"/>
        <w:rPr>
          <w:rFonts w:ascii="GHEA Mariam" w:hAnsi="GHEA Mariam"/>
          <w:sz w:val="24"/>
          <w:szCs w:val="24"/>
        </w:rPr>
      </w:pPr>
    </w:p>
    <w:p w:rsidR="00A9220B" w:rsidRPr="00A9220B" w:rsidRDefault="00A9220B" w:rsidP="00A9220B">
      <w:pPr>
        <w:pStyle w:val="mechtex"/>
        <w:rPr>
          <w:rFonts w:ascii="GHEA Mariam" w:eastAsia="Arial Unicode MS" w:hAnsi="GHEA Mariam"/>
          <w:sz w:val="24"/>
          <w:szCs w:val="24"/>
          <w:lang w:val="pt-BR"/>
        </w:rPr>
      </w:pP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ՀԱՅԱՍՏԱՆԻ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ՀԱՆՐԱՊԵՏՈՒԹՅԱՆ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ԿԱՌԱՎԱՐՈՒԹՅԱՆ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Fonts w:ascii="GHEA Mariam" w:eastAsia="Arial Unicode MS" w:hAnsi="GHEA Mariam"/>
          <w:sz w:val="24"/>
          <w:szCs w:val="24"/>
          <w:lang w:val="pt-BR"/>
        </w:rPr>
        <w:t xml:space="preserve">2011 </w:t>
      </w:r>
      <w:r w:rsidRPr="00A9220B">
        <w:rPr>
          <w:rFonts w:ascii="GHEA Mariam" w:eastAsia="Arial Unicode MS" w:hAnsi="GHEA Mariam" w:cs="Arial"/>
          <w:sz w:val="24"/>
          <w:szCs w:val="24"/>
          <w:lang w:val="ru-RU"/>
        </w:rPr>
        <w:t>Թ</w:t>
      </w:r>
      <w:r w:rsidRPr="00A9220B">
        <w:rPr>
          <w:rFonts w:ascii="GHEA Mariam" w:eastAsia="Arial Unicode MS" w:hAnsi="GHEA Mariam" w:cs="Arial"/>
          <w:sz w:val="24"/>
          <w:szCs w:val="24"/>
        </w:rPr>
        <w:t>ՎԱԿԱՆԻ</w:t>
      </w:r>
    </w:p>
    <w:p w:rsidR="00A9220B" w:rsidRPr="00C10460" w:rsidRDefault="00A9220B" w:rsidP="00A9220B">
      <w:pPr>
        <w:pStyle w:val="mechtex"/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pt-BR"/>
        </w:rPr>
      </w:pPr>
      <w:r w:rsidRPr="00A9220B">
        <w:rPr>
          <w:rFonts w:ascii="GHEA Mariam" w:eastAsia="Arial Unicode MS" w:hAnsi="GHEA Mariam" w:cs="Arial"/>
          <w:sz w:val="24"/>
          <w:szCs w:val="24"/>
          <w:lang w:val="ru-RU"/>
        </w:rPr>
        <w:t>ՀՈՒՆՎԱՐԻ</w:t>
      </w:r>
      <w:r w:rsidRPr="00A9220B">
        <w:rPr>
          <w:rFonts w:ascii="GHEA Mariam" w:eastAsia="Arial Unicode MS" w:hAnsi="GHEA Mariam"/>
          <w:sz w:val="24"/>
          <w:szCs w:val="24"/>
          <w:lang w:val="pt-BR"/>
        </w:rPr>
        <w:t xml:space="preserve"> 20-</w:t>
      </w:r>
      <w:r w:rsidRPr="00A9220B">
        <w:rPr>
          <w:rFonts w:ascii="GHEA Mariam" w:eastAsia="Arial Unicode MS" w:hAnsi="GHEA Mariam" w:cs="Arial"/>
          <w:sz w:val="24"/>
          <w:szCs w:val="24"/>
          <w:lang w:val="ru-RU"/>
        </w:rPr>
        <w:t>Ի</w:t>
      </w:r>
      <w:r w:rsidRPr="00A9220B">
        <w:rPr>
          <w:rFonts w:ascii="GHEA Mariam" w:eastAsia="Arial Unicode MS" w:hAnsi="GHEA Mariam"/>
          <w:sz w:val="24"/>
          <w:szCs w:val="24"/>
          <w:lang w:val="pt-BR"/>
        </w:rPr>
        <w:t xml:space="preserve"> N 36-</w:t>
      </w:r>
      <w:r w:rsidRPr="00A9220B">
        <w:rPr>
          <w:rFonts w:ascii="GHEA Mariam" w:eastAsia="Arial Unicode MS" w:hAnsi="GHEA Mariam" w:cs="Arial"/>
          <w:sz w:val="24"/>
          <w:szCs w:val="24"/>
          <w:lang w:val="ru-RU"/>
        </w:rPr>
        <w:t>Ն</w:t>
      </w:r>
      <w:r w:rsidRPr="00A9220B">
        <w:rPr>
          <w:rFonts w:ascii="GHEA Mariam" w:eastAsia="Arial Unicode MS" w:hAnsi="GHEA Mariam"/>
          <w:sz w:val="24"/>
          <w:szCs w:val="24"/>
          <w:lang w:val="pt-BR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ՈՐՈՇՄԱՆ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ՄԵՋ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pt-BR"/>
        </w:rPr>
        <w:t xml:space="preserve">ՓՈՓՈԽՈՒԹՅՈՒՆՆԵՐ ԵՎ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ru-RU"/>
        </w:rPr>
        <w:t>ԼՐԱՑՈՒՄՆԵՐ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pt-BR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ԿԱՏԱՐԵԼՈՒ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  <w:lang w:val="af-ZA"/>
        </w:rPr>
        <w:t xml:space="preserve"> </w:t>
      </w:r>
      <w:r w:rsidRPr="00A9220B">
        <w:rPr>
          <w:rStyle w:val="Strong"/>
          <w:rFonts w:ascii="GHEA Mariam" w:eastAsia="Arial Unicode MS" w:hAnsi="GHEA Mariam" w:cs="Arial Unicode MS"/>
          <w:b w:val="0"/>
          <w:sz w:val="24"/>
          <w:szCs w:val="24"/>
        </w:rPr>
        <w:t>ՄԱՍԻՆ</w:t>
      </w:r>
    </w:p>
    <w:p w:rsidR="00A9220B" w:rsidRPr="003B7927" w:rsidRDefault="00A9220B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9220B" w:rsidRDefault="00A9220B" w:rsidP="00A9220B">
      <w:pPr>
        <w:pStyle w:val="mechtex"/>
        <w:rPr>
          <w:rFonts w:ascii="GHEA Mariam" w:eastAsia="Arial Unicode MS" w:hAnsi="GHEA Mariam"/>
          <w:sz w:val="24"/>
          <w:szCs w:val="24"/>
          <w:lang w:val="pt-BR"/>
        </w:rPr>
      </w:pPr>
    </w:p>
    <w:p w:rsidR="00A9220B" w:rsidRPr="00A9220B" w:rsidRDefault="00A9220B" w:rsidP="00A9220B">
      <w:pPr>
        <w:pStyle w:val="mechtex"/>
        <w:rPr>
          <w:rFonts w:ascii="GHEA Mariam" w:eastAsia="Arial Unicode MS" w:hAnsi="GHEA Mariam"/>
          <w:sz w:val="24"/>
          <w:szCs w:val="24"/>
          <w:lang w:val="pt-BR"/>
        </w:rPr>
      </w:pPr>
    </w:p>
    <w:p w:rsidR="00A9220B" w:rsidRPr="00A9220B" w:rsidRDefault="00A9220B" w:rsidP="00A9220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Հիմք ընդունելով «Նորմատիվ </w:t>
      </w:r>
      <w:r w:rsidRPr="00A9220B">
        <w:rPr>
          <w:rFonts w:ascii="GHEA Mariam" w:eastAsia="Arial Unicode MS" w:hAnsi="GHEA Mariam" w:cs="Arial Unicode MS"/>
          <w:sz w:val="24"/>
          <w:szCs w:val="24"/>
        </w:rPr>
        <w:t>ի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րավական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ակտերի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մասին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»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Հ</w:t>
      </w:r>
      <w:r w:rsidRPr="00A9220B">
        <w:rPr>
          <w:rFonts w:ascii="GHEA Mariam" w:eastAsia="Arial Unicode MS" w:hAnsi="GHEA Mariam" w:cs="Arial Unicode MS"/>
          <w:sz w:val="24"/>
          <w:szCs w:val="24"/>
        </w:rPr>
        <w:t>այաստանի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Հ</w:t>
      </w:r>
      <w:r w:rsidRPr="00A9220B">
        <w:rPr>
          <w:rFonts w:ascii="GHEA Mariam" w:eastAsia="Arial Unicode MS" w:hAnsi="GHEA Mariam" w:cs="Arial Unicode MS"/>
          <w:sz w:val="24"/>
          <w:szCs w:val="24"/>
        </w:rPr>
        <w:t>անրապետության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օրենքի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34-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րդ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հոդված</w:t>
      </w:r>
      <w:r w:rsidRPr="00A9220B">
        <w:rPr>
          <w:rFonts w:ascii="GHEA Mariam" w:eastAsia="Arial Unicode MS" w:hAnsi="GHEA Mariam" w:cs="Arial Unicode MS"/>
          <w:sz w:val="24"/>
          <w:szCs w:val="24"/>
        </w:rPr>
        <w:t>ը</w:t>
      </w:r>
      <w:r w:rsidRPr="00A9220B">
        <w:rPr>
          <w:rFonts w:ascii="GHEA Mariam" w:eastAsia="Arial Unicode MS" w:hAnsi="GHEA Mariam" w:cs="Arial Unicode MS"/>
          <w:sz w:val="24"/>
          <w:szCs w:val="24"/>
          <w:lang w:val="ru-RU"/>
        </w:rPr>
        <w:t>՝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9220B">
        <w:rPr>
          <w:rFonts w:ascii="GHEA Mariam" w:hAnsi="GHEA Mariam" w:cs="Sylfaen"/>
          <w:sz w:val="24"/>
          <w:szCs w:val="22"/>
          <w:lang w:val="de-DE"/>
        </w:rPr>
        <w:t>ո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ր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ո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շ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ու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20B">
        <w:rPr>
          <w:rFonts w:ascii="GHEA Mariam" w:hAnsi="GHEA Mariam" w:cs="Sylfaen"/>
          <w:sz w:val="24"/>
          <w:szCs w:val="22"/>
          <w:lang w:val="de-DE"/>
        </w:rPr>
        <w:t>մ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9220B">
        <w:rPr>
          <w:rFonts w:ascii="GHEA Mariam" w:hAnsi="GHEA Mariam" w:cs="Sylfaen"/>
          <w:sz w:val="24"/>
          <w:szCs w:val="22"/>
          <w:lang w:val="de-DE"/>
        </w:rPr>
        <w:t>է</w:t>
      </w:r>
      <w:r w:rsidRPr="00A9220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9220B" w:rsidRPr="00A9220B" w:rsidRDefault="00A9220B" w:rsidP="00A9220B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1.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</w:t>
      </w:r>
      <w:r w:rsidRPr="00A9220B">
        <w:rPr>
          <w:rFonts w:ascii="GHEA Mariam" w:hAnsi="GHEA Mariam" w:cs="Verdana"/>
          <w:color w:val="000000"/>
          <w:spacing w:val="-8"/>
          <w:sz w:val="24"/>
          <w:szCs w:val="24"/>
          <w:shd w:val="clear" w:color="auto" w:fill="FFFFFF"/>
        </w:rPr>
        <w:t>ր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ապետության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կառավա</w:t>
      </w:r>
      <w:r w:rsidRPr="00A9220B">
        <w:rPr>
          <w:rFonts w:ascii="GHEA Mariam" w:hAnsi="GHEA Mariam" w:cs="Verdana"/>
          <w:color w:val="000000"/>
          <w:spacing w:val="-8"/>
          <w:sz w:val="24"/>
          <w:szCs w:val="24"/>
          <w:shd w:val="clear" w:color="auto" w:fill="FFFFFF"/>
        </w:rPr>
        <w:t>ր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ության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2011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հունվարի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20-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eastAsia="Arial Unicode MS" w:hAnsi="GHEA Mariam" w:cs="Arial Unicode MS"/>
          <w:spacing w:val="-8"/>
          <w:sz w:val="24"/>
          <w:szCs w:val="24"/>
          <w:lang w:val="pt-BR"/>
        </w:rPr>
        <w:t>«Հայաստանի Հանրապետության` անհապաղ պաշտպանության կարիք</w:t>
      </w:r>
      <w:r w:rsidRPr="00A9220B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ունեցող ոչ նյութական մշակութային ժառանգության ցանկերի գրանցման ու կազմման չափորոշիչները և դրանց հիման վրա կազմված ոչ նյութական մշակութային </w:t>
      </w:r>
      <w:r w:rsidRPr="00A9220B">
        <w:rPr>
          <w:rFonts w:ascii="GHEA Mariam" w:eastAsia="Arial Unicode MS" w:hAnsi="GHEA Mariam" w:cs="Arial Unicode MS"/>
          <w:spacing w:val="-8"/>
          <w:sz w:val="24"/>
          <w:szCs w:val="24"/>
          <w:lang w:val="pt-BR"/>
        </w:rPr>
        <w:t>ժառանգության արժեքների ցանկը հաստատելու մասին»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N 36-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որոշման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F950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րոշում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)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՝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N 2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հավելվածով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հաստատված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ցանկում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կատարել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հետևյալ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փոփոխություն</w:t>
      </w:r>
      <w:r w:rsidRPr="00C1046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ներն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ու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լրացումները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</w:p>
    <w:p w:rsidR="00A9220B" w:rsidRPr="00A9220B" w:rsidRDefault="00A9220B" w:rsidP="00A9220B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1)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1-5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-</w:t>
      </w:r>
      <w:r w:rsidRPr="00A9220B">
        <w:rPr>
          <w:rFonts w:ascii="GHEA Mariam" w:hAnsi="GHEA Mariam" w:cs="Verdana"/>
          <w:color w:val="000000"/>
          <w:sz w:val="24"/>
          <w:szCs w:val="24"/>
          <w:shd w:val="clear" w:color="auto" w:fill="FFFFFF"/>
        </w:rPr>
        <w:t>րդ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ը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շա</w:t>
      </w:r>
      <w:r w:rsidRPr="00A9220B">
        <w:rPr>
          <w:rFonts w:ascii="GHEA Mariam" w:hAnsi="GHEA Mariam" w:cs="Verdana"/>
          <w:color w:val="000000"/>
          <w:sz w:val="24"/>
          <w:szCs w:val="24"/>
          <w:shd w:val="clear" w:color="auto" w:fill="FFFFFF"/>
        </w:rPr>
        <w:t>ր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 w:rsidRPr="00A9220B">
        <w:rPr>
          <w:rFonts w:ascii="GHEA Mariam" w:hAnsi="GHEA Mariam" w:cs="Verdana"/>
          <w:color w:val="000000"/>
          <w:sz w:val="24"/>
          <w:szCs w:val="24"/>
          <w:shd w:val="clear" w:color="auto" w:fill="FFFFFF"/>
        </w:rPr>
        <w:t>դր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ել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335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խմբագ</w:t>
      </w:r>
      <w:r w:rsidRPr="00A9220B">
        <w:rPr>
          <w:rFonts w:ascii="GHEA Mariam" w:hAnsi="GHEA Mariam" w:cs="Verdana"/>
          <w:color w:val="000000"/>
          <w:sz w:val="24"/>
          <w:szCs w:val="24"/>
          <w:shd w:val="clear" w:color="auto" w:fill="FFFFFF"/>
        </w:rPr>
        <w:t>ր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ությամբ</w:t>
      </w:r>
      <w:r w:rsidRPr="00A9220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.</w:t>
      </w:r>
    </w:p>
    <w:p w:rsidR="00A9220B" w:rsidRPr="00A9220B" w:rsidRDefault="00A9220B" w:rsidP="00A9220B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</w:p>
    <w:tbl>
      <w:tblPr>
        <w:tblStyle w:val="TableGrid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417"/>
        <w:gridCol w:w="2470"/>
        <w:gridCol w:w="7"/>
        <w:gridCol w:w="2059"/>
        <w:gridCol w:w="1559"/>
        <w:gridCol w:w="1843"/>
      </w:tblGrid>
      <w:tr w:rsidR="00A9220B" w:rsidRPr="003B7927" w:rsidTr="0031184A">
        <w:tc>
          <w:tcPr>
            <w:tcW w:w="425" w:type="dxa"/>
          </w:tcPr>
          <w:p w:rsidR="00A9220B" w:rsidRPr="00031D21" w:rsidRDefault="00C10460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>
              <w:rPr>
                <w:rFonts w:ascii="GHEA Mariam" w:hAnsi="GHEA Mariam"/>
                <w:noProof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02EF3E" wp14:editId="13A0F2CB">
                      <wp:simplePos x="0" y="0"/>
                      <wp:positionH relativeFrom="column">
                        <wp:posOffset>-247263</wp:posOffset>
                      </wp:positionH>
                      <wp:positionV relativeFrom="paragraph">
                        <wp:posOffset>-101932</wp:posOffset>
                      </wp:positionV>
                      <wp:extent cx="246490" cy="286247"/>
                      <wp:effectExtent l="0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490" cy="2862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0460" w:rsidRPr="00C10460" w:rsidRDefault="00C10460" w:rsidP="00C10460">
                                  <w:pPr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</w:pPr>
                                  <w:r w:rsidRPr="00C10460"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02EF3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9.45pt;margin-top:-8.05pt;width:19.4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" filled="f" stroked="f">
                      <v:textbox>
                        <w:txbxContent>
                          <w:p w:rsidR="00C10460" w:rsidRPr="00C10460" w:rsidRDefault="00C10460" w:rsidP="00C10460">
                            <w:pPr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C10460"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220B"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1</w:t>
            </w:r>
            <w:r w:rsidR="00A9220B" w:rsidRPr="00031D21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113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«Կարոս խաչ» վիպասք</w:t>
            </w:r>
          </w:p>
        </w:tc>
        <w:tc>
          <w:tcPr>
            <w:tcW w:w="1417" w:type="dxa"/>
          </w:tcPr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CE6694">
              <w:rPr>
                <w:rFonts w:ascii="GHEA Mariam" w:eastAsia="Arial Unicode MS" w:hAnsi="GHEA Mariam" w:cs="Arial Unicode MS"/>
                <w:spacing w:val="-8"/>
                <w:lang w:val="fr-FR"/>
              </w:rPr>
              <w:t>Ժողովրդա</w:t>
            </w:r>
            <w:r w:rsidRPr="00CE6694">
              <w:rPr>
                <w:rFonts w:ascii="GHEA Mariam" w:eastAsia="Arial Unicode MS" w:hAnsi="GHEA Mariam" w:cs="Arial Unicode MS"/>
                <w:spacing w:val="-8"/>
                <w:lang w:val="hy-AM"/>
              </w:rPr>
              <w:t>-</w:t>
            </w:r>
            <w:r w:rsidRPr="00CE6694">
              <w:rPr>
                <w:rFonts w:ascii="GHEA Mariam" w:eastAsia="Arial Unicode MS" w:hAnsi="GHEA Mariam" w:cs="Arial Unicode MS"/>
                <w:spacing w:val="-8"/>
                <w:lang w:val="fr-FR"/>
              </w:rPr>
              <w:t>կա</w:t>
            </w:r>
            <w:r w:rsidRPr="00CE6694">
              <w:rPr>
                <w:rFonts w:ascii="GHEA Mariam" w:eastAsia="Arial Unicode MS" w:hAnsi="GHEA Mariam" w:cs="Arial Unicode MS"/>
                <w:spacing w:val="-12"/>
                <w:lang w:val="fr-FR"/>
              </w:rPr>
              <w:t>ն երա</w:t>
            </w:r>
            <w:r w:rsidR="00CE6694" w:rsidRPr="00CE6694">
              <w:rPr>
                <w:rFonts w:ascii="GHEA Mariam" w:eastAsia="Arial Unicode MS" w:hAnsi="GHEA Mariam" w:cs="Arial Unicode MS"/>
                <w:spacing w:val="-12"/>
                <w:lang w:val="fr-FR"/>
              </w:rPr>
              <w:softHyphen/>
            </w:r>
            <w:r w:rsidRPr="00CE6694">
              <w:rPr>
                <w:rFonts w:ascii="GHEA Mariam" w:eastAsia="Arial Unicode MS" w:hAnsi="GHEA Mariam" w:cs="Arial Unicode MS"/>
                <w:spacing w:val="-12"/>
                <w:lang w:val="fr-FR"/>
              </w:rPr>
              <w:t>ժշտ</w:t>
            </w:r>
            <w:r w:rsidRPr="00CE6694">
              <w:rPr>
                <w:rFonts w:ascii="GHEA Mariam" w:eastAsia="Arial Unicode MS" w:hAnsi="GHEA Mariam" w:cs="Arial Unicode MS"/>
                <w:spacing w:val="-12"/>
                <w:lang w:val="hy-AM"/>
              </w:rPr>
              <w:t>ու</w:t>
            </w:r>
            <w:r w:rsidR="00CE6694">
              <w:rPr>
                <w:rFonts w:ascii="GHEA Mariam" w:eastAsia="Arial Unicode MS" w:hAnsi="GHEA Mariam" w:cs="Arial Unicode MS"/>
                <w:spacing w:val="-12"/>
                <w:lang w:val="hy-AM"/>
              </w:rPr>
              <w:softHyphen/>
            </w:r>
            <w:r w:rsidR="00CE6694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="00CE6694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թյուն,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հյուսություն</w:t>
            </w:r>
          </w:p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2477" w:type="dxa"/>
            <w:gridSpan w:val="2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«Կարոս խաչ» վիպասքը հայ ավանդական 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ժշտաբանահյուսության էպիկական ժանրին բնորոշ արժեք է: Դաս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վում է «ձենով» ասվող, այսինքն` երգվող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պերգերի շարքին: 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Վիպասքում նկարա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գրվում է, թե ինչպես են քառասուն հոտաղները բույսերից (ուրց, բող) խաչ պատրաստում՝ «բողե ուրձեն խաչ շինեցին» խնձորներով զարդարում՝ «չորս գլուխներ խնձոր զար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կում» և տանում դնում կարոսի (նեխուր, լա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խուր, քարաուզ, քյարա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ուս) դաշտում, որտեղից էլ խաչ</w:t>
            </w:r>
            <w:r w:rsidR="00F9509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ստացել է իր անվանումը: Վիպասքի առաջին պատումը գրի է առել վարդապետ Արիստակես Սեդրակ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յանը 1873 թ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: Հետա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գայում բանահավաքնե-րը գրառել և հրապա-րակել են դրա շուրջ երկու տասնյակ պա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տումներ: Մի բացառիկ տարբերակ գրի են առել Մանուկ Աբեղյանն ու Կոմիտասը՝ հրապարա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կելով այն «Հազար ու մի խաղ» ժողովածուի երկ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</w:t>
            </w:r>
            <w:r w:rsidR="00CE6694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որդ հիսնյակում: Դա «Կարոս խաչի» առաջին երաժշտական գրա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ռումն էր, որը վարդա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պետը ձայնագրեց Էջ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միածնում՝ 1901 թ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: Այս գրառման տեքստը բաղ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կացած է 78 տողից (ձե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ռագրի բնագիրը պահ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վում է </w:t>
            </w:r>
            <w:r w:rsidRPr="00031D21">
              <w:rPr>
                <w:rFonts w:ascii="GHEA Mariam" w:eastAsia="Arial Unicode MS" w:hAnsi="GHEA Mariam" w:cs="Arial"/>
                <w:lang w:val="hy-AM"/>
              </w:rPr>
              <w:t>Եղիշե</w:t>
            </w:r>
            <w:r w:rsidRPr="00031D21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"/>
                <w:lang w:val="hy-AM"/>
              </w:rPr>
              <w:t xml:space="preserve">Չարենցի </w:t>
            </w:r>
            <w:r w:rsidRPr="00031D21">
              <w:rPr>
                <w:rFonts w:ascii="GHEA Mariam" w:hAnsi="GHEA Mariam" w:cs="GHEA Grapalat"/>
                <w:lang w:val="hy-AM"/>
              </w:rPr>
              <w:t>անվան</w:t>
            </w:r>
            <w:r w:rsidRPr="00031D21">
              <w:rPr>
                <w:rFonts w:ascii="GHEA Mariam" w:hAnsi="GHEA Mariam"/>
                <w:lang w:val="hy-AM"/>
              </w:rPr>
              <w:t xml:space="preserve"> գրականության և արվեստի թանգարա-նում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), սակայն միայն սկզբի 9 տողերի մեղե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դին է նոտագրված: Կո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միտասյան մեղեդին իր բնույթով հարում է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պասացության Մոկաց ճյուղին, որը հարուստ է ձայնաստիճանների շրջազարդումներով և ծորերգություններով: Վիպերգի քնարական մասը յուրաքանչյուր հատվածի վերջում պարբերաբար երգվող «Ծառա կըլնիմ Կարոս խաչին» կրկնակն է (ռեֆրեն), որը միջնա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դարյան քերթվածքի համաձայն հիմնակա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նում վերջանում է «ին» հանգով: Զարգանում է կվարտային օժանդակ հենքով էոլական ձայ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նակարգում (բնական մինոր), որտեղ բացա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կայում է սեքստային տոնը: «Կարոս խաչի» երգային օրինակներ ձայնագրել են նաև երաժշտագետներ Սպի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846222">
              <w:rPr>
                <w:rFonts w:ascii="GHEA Mariam" w:eastAsia="Arial Unicode MS" w:hAnsi="GHEA Mariam" w:cs="Arial Unicode MS"/>
                <w:spacing w:val="-8"/>
                <w:lang w:val="fr-FR"/>
              </w:rPr>
              <w:t>րիդոն Մելիքյանը և Արա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 Քոչարյանը, որոնց պատումները ներկա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յացնում են Վասպուրա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կանի Շատախի վիպա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846222">
              <w:rPr>
                <w:rFonts w:ascii="GHEA Mariam" w:eastAsia="Arial Unicode MS" w:hAnsi="GHEA Mariam" w:cs="Arial Unicode MS"/>
                <w:spacing w:val="-8"/>
                <w:lang w:val="fr-FR"/>
              </w:rPr>
              <w:t>կան երգարվեստը, որտեղ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ակնհայտորեն դրսևոր</w:t>
            </w:r>
            <w:r w:rsidR="00846222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վում են հայ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պերգության արխաիկ շերտերը։ Այդ մասին հիշատակել է դեռևս Մովսես Խորենացին</w:t>
            </w:r>
            <w:r w:rsidR="00846222">
              <w:rPr>
                <w:rFonts w:ascii="GHEA Mariam" w:eastAsia="Arial Unicode MS" w:hAnsi="GHEA Mariam" w:cs="Arial Unicode MS"/>
                <w:lang w:val="fr-FR"/>
              </w:rPr>
              <w:t>՝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շեշտելով հայ էպի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կական արվեստի ասացման երեք եղա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նակները՝ «ի թիւ», «ի ձայն» և երգել: «Կարոս խաչի» այս պատումնե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րում ցայտուն դրսևոր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ված է ասերգային «ի ձայն» եղանակը (ռեչի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տատիվ): </w:t>
            </w:r>
          </w:p>
          <w:p w:rsidR="00A9220B" w:rsidRPr="00031D21" w:rsidRDefault="00A9220B" w:rsidP="0031184A">
            <w:pPr>
              <w:tabs>
                <w:tab w:val="left" w:pos="4095"/>
              </w:tabs>
              <w:rPr>
                <w:rFonts w:ascii="GHEA Mariam" w:eastAsia="Arial Unicode MS" w:hAnsi="GHEA Mariam" w:cs="Arial Unicode MS"/>
                <w:lang w:val="fr-FR"/>
              </w:rPr>
            </w:pP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2059" w:type="dxa"/>
          </w:tcPr>
          <w:p w:rsidR="00A9220B" w:rsidRPr="00031D21" w:rsidRDefault="00A9220B" w:rsidP="0031184A">
            <w:pPr>
              <w:pStyle w:val="FootnoteText"/>
              <w:jc w:val="both"/>
              <w:rPr>
                <w:rFonts w:ascii="GHEA Mariam" w:eastAsia="Arial Unicode MS" w:hAnsi="GHEA Mariam" w:cs="Arial Unicode MS"/>
                <w:lang w:val="fr-FR" w:eastAsia="ru-RU"/>
              </w:rPr>
            </w:pP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lastRenderedPageBreak/>
              <w:t>«Կարոս խաչ» վի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պասքի կազմավոր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ման ստույգ ժամա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 xml:space="preserve">նակն անհայտ է, սակայն երգի տեքստի առաջին մասը հանդիպում է 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>Ստեփանոս Օրբել</w:t>
            </w:r>
            <w:r w:rsidR="00F9509A">
              <w:rPr>
                <w:rFonts w:ascii="GHEA Mariam" w:eastAsia="Arial Unicode MS" w:hAnsi="GHEA Mariam" w:cs="Arial Unicode MS"/>
                <w:lang w:val="fr-FR" w:eastAsia="ru-RU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յանի (XIII դ.) աշ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խատության մեջ: Անդրադառնալով վիպասքի ծագում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նաբանության հար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>ցերին</w:t>
            </w:r>
            <w:r w:rsidR="00F9509A" w:rsidRPr="00F9509A">
              <w:rPr>
                <w:rFonts w:ascii="GHEA Mariam" w:eastAsia="Arial Unicode MS" w:hAnsi="GHEA Mariam" w:cs="Arial Unicode MS"/>
                <w:spacing w:val="-8"/>
                <w:lang w:val="hy-AM" w:eastAsia="ru-RU"/>
              </w:rPr>
              <w:t>՝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 xml:space="preserve"> Մանուկ Աբեղ</w:t>
            </w:r>
            <w:r w:rsid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softHyphen/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>յանը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 xml:space="preserve"> նշում է, որ 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>այն բաղկացած է իրա</w:t>
            </w:r>
            <w:r w:rsid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րից անկախ զրույց</w:t>
            </w:r>
            <w:r w:rsidR="00F9509A">
              <w:rPr>
                <w:rFonts w:ascii="GHEA Mariam" w:eastAsia="Arial Unicode MS" w:hAnsi="GHEA Mariam" w:cs="Arial Unicode MS"/>
                <w:lang w:val="fr-FR" w:eastAsia="ru-RU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ներից (Երկեր. Հայ վիպական բա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 xml:space="preserve">նահյուսություն, հ. Ա, Երևան, 1966, էջ 502-505): Առավել հինը համարվում է առաջին հատվածը, 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 w:eastAsia="ru-RU"/>
              </w:rPr>
              <w:t>որտեղ նկարագրվում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 xml:space="preserve"> է 40 հովիվների սրբազան բույ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սերից խաչ պատ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րաստելը և այդ խաչին երկրպագե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լը, որին հետագա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յում միացել է մեկ ուրիշ զրույց՝ այլազ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գիների կողմից հա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>յոց եկեղեցիների կողոպտման բո</w:t>
            </w:r>
            <w:r w:rsidRPr="00031D21">
              <w:rPr>
                <w:rFonts w:ascii="GHEA Mariam" w:eastAsia="Arial Unicode MS" w:hAnsi="GHEA Mariam" w:cs="Arial Unicode MS"/>
                <w:lang w:val="hy-AM" w:eastAsia="ru-RU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 w:eastAsia="ru-RU"/>
              </w:rPr>
              <w:t xml:space="preserve">վանդակությամբ: </w:t>
            </w:r>
          </w:p>
          <w:p w:rsidR="00A9220B" w:rsidRPr="00031D21" w:rsidRDefault="00A9220B" w:rsidP="00846222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Ըստ Ղևոնդ Ալիշա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նի՝ կրակապաշտ մոգերը որպես գա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վազան օգտագոր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ծում էին «գազի» բույսի ճյուղերից տրցակներ, որոնք նույնացվում է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ին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սո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ղացող ուրցի հետ (Thymus Serpillum): Գլխավոր մոգը ձեռ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քին ուներ իշխա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նության գավազան՝ «Ուռն, որով հրա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մայէր» (Հին հաւատք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կամ հեթանո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սական կրօնկք 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յոց, Վենետիկ, Սբ. Ղազար, 1910, էջ 374): «Կարոս խաչ» վիպասքում հիշա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տակված բոլոր բույ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սերը՝ հին աշխար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հում հատուկ ծիսա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պաշտամունքային նշանակություն են ունեցել: Կարոսին (Petroselinium) վե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րագրում էին գեր</w:t>
            </w:r>
            <w:r w:rsidR="00846222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բնական հատկութ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846222">
              <w:rPr>
                <w:rFonts w:ascii="GHEA Mariam" w:eastAsia="Arial Unicode MS" w:hAnsi="GHEA Mariam" w:cs="Arial Unicode MS"/>
                <w:spacing w:val="-16"/>
                <w:lang w:val="fr-FR"/>
              </w:rPr>
              <w:t>յուններ, որի տերևներ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ը կարելի է տեսնել անտիկ տաճար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ների սյունազարդ խոյակներին: Հին ժամանակներում բույսի պաշտա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մունքը կապվում էր անդրշիրիմյան կյանքի հետ և պա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տահական չէ, որ կարոս ցանում էին </w:t>
            </w:r>
            <w:r w:rsidRPr="00623752">
              <w:rPr>
                <w:rFonts w:ascii="GHEA Mariam" w:eastAsia="Arial Unicode MS" w:hAnsi="GHEA Mariam" w:cs="Arial Unicode MS"/>
                <w:spacing w:val="-8"/>
                <w:lang w:val="fr-FR"/>
              </w:rPr>
              <w:t>գերեզմանաքարեր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ի եզրերին: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Բույսերով ու ծաղիկներով խաչը զարդարելու սովորույթը շատ հին է և ուղղակի</w:t>
            </w:r>
            <w:r w:rsidR="00846222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որեն կապված է հայկական զար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դարվեստում ծաղ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կած խաչի խոր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հրդի հետ: Քրիս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տոնեական բոլոր խաչերից հայկա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կանը տարբերվում է հենց իր ոճական առ</w:t>
            </w:r>
            <w:r w:rsidRPr="00846222">
              <w:rPr>
                <w:rFonts w:ascii="GHEA Mariam" w:eastAsia="Arial Unicode MS" w:hAnsi="GHEA Mariam" w:cs="Arial Unicode MS"/>
                <w:spacing w:val="-8"/>
                <w:lang w:val="fr-FR"/>
              </w:rPr>
              <w:t>անձնահատկու</w:t>
            </w:r>
            <w:r w:rsidR="00846222">
              <w:rPr>
                <w:rFonts w:ascii="GHEA Mariam" w:eastAsia="Arial Unicode MS" w:hAnsi="GHEA Mariam" w:cs="Arial Unicode MS"/>
                <w:spacing w:val="-8"/>
                <w:lang w:val="hy-AM"/>
              </w:rPr>
              <w:t>-</w:t>
            </w:r>
            <w:r w:rsidRPr="00846222">
              <w:rPr>
                <w:rFonts w:ascii="GHEA Mariam" w:eastAsia="Arial Unicode MS" w:hAnsi="GHEA Mariam" w:cs="Arial Unicode MS"/>
                <w:spacing w:val="-8"/>
                <w:lang w:val="fr-FR"/>
              </w:rPr>
              <w:t>թյամ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բ՝ առատ </w:t>
            </w:r>
            <w:r w:rsidRPr="00846222">
              <w:rPr>
                <w:rFonts w:ascii="GHEA Mariam" w:eastAsia="Arial Unicode MS" w:hAnsi="GHEA Mariam" w:cs="Arial Unicode MS"/>
                <w:spacing w:val="-8"/>
                <w:lang w:val="fr-FR"/>
              </w:rPr>
              <w:t>բուսական խորհրդա</w:t>
            </w:r>
            <w:r w:rsidR="00846222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բանությամբ, որի դարավոր վկա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յությունները հայ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կական խաչքարե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րի վրա պատկեր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ված ծաղկած խա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չերն են: Այդպիսիք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պատրաստում էին Խաչվերացի՝ Սուրբ Խաչի (Սըրբխեչ) տոնին. զարդարում ծաղիկներով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: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«Կա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րոս խաչ» վիպասքի ուսումնասիրութ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յանը մեծապես նպաստել է 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սեր Սարգիս 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րությունյանը («Կա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րոս խաչ» վիպեր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գի մի միջնադար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յան պատում, «Լրաբեր», Երևան, 1975, N 8, էջ 87)։ </w:t>
            </w:r>
          </w:p>
        </w:tc>
        <w:tc>
          <w:tcPr>
            <w:tcW w:w="1559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Տարրի կրող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ները հիմնա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կանում մաս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նագետներն են՝ 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գետեր, 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ժ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շտագետ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ներ և մի քանի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տարեց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վանեցիներ: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1843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Հայոց ցեղասպա</w:t>
            </w:r>
            <w:r w:rsidR="00F9509A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նության հե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տևանքով վիպա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բանահյու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սության ժանրե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րից շատերը կորցրեցին իրենց կենցաղավար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ման բուն 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րածքն ու միջա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վայրը` Վան-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Վասպուրականը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, որի պատճառով ժանրի հիմնա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կրողները հայտնվեցին օտար մշակութա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յին միջավայրում։ Նման իրավիճա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կում «Կարոս խաչ» վիպասքն աստիճանաբար դուրս մղվեց կի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րառությունից, խախտվեց դրա ժառանգական փոխանցման ավանդույթը: </w:t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Ներկայում վի</w:t>
            </w:r>
            <w:r w:rsidR="00F9509A"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softHyphen/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պասքի վերա</w:t>
            </w:r>
            <w:r w:rsid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softHyphen/>
            </w:r>
            <w:r w:rsidRPr="00F9509A">
              <w:rPr>
                <w:rFonts w:ascii="GHEA Mariam" w:eastAsia="Arial Unicode MS" w:hAnsi="GHEA Mariam" w:cs="Arial Unicode MS"/>
                <w:spacing w:val="-8"/>
                <w:lang w:val="fr-FR"/>
              </w:rPr>
              <w:t>կանգ</w:t>
            </w:r>
            <w:r w:rsidR="00F9509A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նումը կարևորվում է թե՛ երաժշտաբանա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հյուսական այս հնագույն ժանրի պահպանության ու փոխանցման, թե՛ մշակութային ինքնության պահպանման տեսանկյունից:</w:t>
            </w:r>
          </w:p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fr-FR"/>
              </w:rPr>
            </w:pPr>
          </w:p>
        </w:tc>
      </w:tr>
      <w:tr w:rsidR="00A9220B" w:rsidRPr="003B7927" w:rsidTr="0031184A">
        <w:tc>
          <w:tcPr>
            <w:tcW w:w="42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031D21">
              <w:rPr>
                <w:rFonts w:ascii="GHEA Mariam" w:hAnsi="GHEA Mariam"/>
                <w:color w:val="000000"/>
                <w:shd w:val="clear" w:color="auto" w:fill="FFFFFF"/>
              </w:rPr>
              <w:lastRenderedPageBreak/>
              <w:t>2.</w:t>
            </w:r>
          </w:p>
        </w:tc>
        <w:tc>
          <w:tcPr>
            <w:tcW w:w="1135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Լարա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-խ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աղա-ցություն</w:t>
            </w:r>
          </w:p>
        </w:tc>
        <w:tc>
          <w:tcPr>
            <w:tcW w:w="1417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Ժողովրդա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կան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թատ-րոն</w:t>
            </w:r>
          </w:p>
        </w:tc>
        <w:tc>
          <w:tcPr>
            <w:tcW w:w="2477" w:type="dxa"/>
            <w:gridSpan w:val="2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Լարախաղացությունը հայկական ժողովրդա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կան թատերական-պա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րային ներկայա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softHyphen/>
              <w:t>ցում է, որի արմատները գնում են դեպի հեթանոսա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կան պաշտամունքային թատրոն: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Լարախաղա-ցը (փահլևան, պարա-նագնաց, պարանախա-ղաց, ճամբազ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,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ձողա-գնաց) համարվում է Սուրբ Կարապետի ուխ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տավորը: Ըստ ավան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դության` Մշո Սուրբ Կա-րապետ վանքի ուխտա-վորներ են եղել միջնա-դարյան Հայաստանի երգիչները, գուսաններն ու լարախաղացները: Լարախաղացներն իրենց համարել են Սուրբ Կարապետի հո-վանավորյալները, որ-պես թե այդ շնորհք</w:t>
            </w:r>
            <w:r w:rsidR="0019262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իրենք ստացել են քրիս-տոնեական սրբից։ Մանրանկարներից մե-կում ձողախաղացը պատկերված է սրբի լուսապսակով, իսկ ներ-քևում փող են փչում և թմբուկ զարկում։ Մեզ հայտնի ազգագրական տվյալներով կրոնական տոները Հայաստանում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ուղեկցվել են և՛ լարա-խաղացությամբ, և՛ այլ կարգի խաղերով, որոնք նոր ժամանակներ են հասել փոփոխված ձևերով: Ըստ էության, հեթանոսական ժամա-նակաշրջանի այս պաշ-տամունքային ավան-դությունը քրիստոնե-ացվել է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և դրան տրվել է քրիստոնեական սրբի հովանավորություն: </w:t>
            </w:r>
          </w:p>
          <w:p w:rsidR="00A9220B" w:rsidRPr="00031D21" w:rsidRDefault="00A9220B" w:rsidP="00E11831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Լարախաղացները հիմ-նականում կրում են կարմիր կամ ծիրանա-գույն ատլասե արխա-լուղ: Պարանոցը զար-դարում են մետաքսե, ճերմակաթույր, ժանե-կազարդ օձիքով և ժա-պավեններով, որոնց մեջ Նարեկացուց կամ «Ժամագրքից» գրված աղոթքներով թղթեր են դնում: 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t>Ներկայացումն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սկսվում է զուռնա-դհոլի նվագակցությամբ: Լա-րախաղացը վերցնում է հավասարակշռության ձողը և դանդաղ ու հան-դիսավոր բարձրանում թեք լարի վրայով: Ձո-ղափայտը և նրա ուղիղ մարմինը խաչի են նմանվում: Լարախա-ղացը վեր բարձրանա-լով սրբազան արարո-ղություն է կատարում, քանի որ նա իր գործը սրբին ծառայել է համա-րում: Հասնելով կայմի ծայրին` նա կանգ է առ-նում, ձողափայտը մո-տեցնում շուրթերին, ինչպես խաչն են համ-բուրում, հայացքը դեպի երկինք արտասանում. «Մշու սուլթան Սուրբ Կարապետ, մեռնեմ քո զորութենին. ես վերու էս թարազու քու զորութե-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նով ուժովցած. ընձի ամոթով չանես»: Այս աղոթքով նա օգնություն է աղերսում հովանավոր սրբից, որից հետո աջ ոտքը սեղմում է լարին, դանդաղ սահեցնելով ա-ռաջ հրում, ապա հենման կետից պոկում ձախ ոտքը և թռիչքաձև վազքով անցնում լարի մյուս ծայրն ու հետ գալիս: Մինչ լարախա-ղացը լարի վրա է` ներքևում հայտնվում է ծաղրածուն՝ կարճ ճի-պոտը ձեռքին: Լարա-խաղացը գործ ունի երկնային ուժերի հետ, խորհրդանշում է վեհի և ողբերգականի գաղա-փարը, իսկ ծաղրածուն գործ ունի երկրային կեցության հետ, գործում է աշխարհիկ շահի թե-լադրանքով և հատկա-նշում է կատակերգա-կանի գաղափարը։ Ծաղրածուն լարախա-ղացի սպասավորն է՝ մատուցում է նրա պա-հանջած առարկաները՝ ձեռնածուական ու աճ-պարարական ցույցերի համար։ Սա միջնադա-րին բնորոշ երկնքի ու երկրի վեճն է, որը </w:t>
            </w:r>
            <w:r w:rsidRPr="00E11831">
              <w:rPr>
                <w:rFonts w:ascii="GHEA Mariam" w:eastAsia="Arial Unicode MS" w:hAnsi="GHEA Mariam" w:cs="Arial Unicode MS"/>
                <w:spacing w:val="-8"/>
                <w:lang w:val="hy-AM"/>
              </w:rPr>
              <w:t>խորհրդանշական առար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կայացում է ստացել։ Հայկական լարա-խաղացությունը որպես թատերային իրադրութ-յուն, ներկայացնում է այդ համամարդկային թեմայի նախնական գի-տակցումը, որում դեպի երկնայինը, իդեալակա-նը ձգտող հերոսին միշտ ներքև, դեպի երկ-րայինն է նայել տալիս նրա հակոտնյան ու բարեկամը։ </w:t>
            </w:r>
          </w:p>
        </w:tc>
        <w:tc>
          <w:tcPr>
            <w:tcW w:w="2059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Լարախաղացութ-յունը Հայաստա-նում և ընդհանրա-պես Արևելքում հին արվեստ է, սակայն ծաղրածուի և լարա-</w:t>
            </w:r>
            <w:r w:rsidRPr="0019262A">
              <w:rPr>
                <w:rFonts w:ascii="GHEA Mariam" w:eastAsia="Arial Unicode MS" w:hAnsi="GHEA Mariam" w:cs="Arial Unicode MS"/>
                <w:spacing w:val="-8"/>
                <w:lang w:val="hy-AM"/>
              </w:rPr>
              <w:t>խաղացի հակադրո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ւ</w:t>
            </w:r>
            <w:r w:rsidR="0019262A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թյունը հիմնա-կանում բարոյա-գաղափարական իմաստավորում է ձեռք բերել քրիս-տոնեության շրջա-նում, երբ քրիստո-նեական գաղա-փարները ներթա-փանցել են ժողո-վրդական մտածո-ղության մեջ և աշ-խարհայացք դար-ձել։ Այն մասին, որ լարախաղաց ակ-րոբատների ար-վեստը հայտնի էր դեռևս հեթանոսա-կան ժամանակնե-րից, վկայված է հռոմեացի կատա-կերգու Պուբլիոս Տերենտիոսի (Ք. ա. 194-159 թթ.) «Սկե-սուրը» ստեղծագոր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softHyphen/>
              <w:t xml:space="preserve">ծության մեջ: Հայ մատենագիտութ-յան մեջ սրա մասին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առաջին վկայութ-յունը տալիս է Դավիթ Անհաղթի «Սահմանքը»: Լա-րախաղացություն</w:t>
            </w:r>
            <w:r w:rsidR="0019262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իրավամբ համար-վում է թատրոնի և կրկեսի նախատի-պը (Հ. Հովհաննիս-յան, Թատրոնը միջ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նադարյան Հա-յաստանում, ՀՍՍՀ ԳԱ հրատ., Երևան, 1978, էջ 241): Քրիստոնեության ընդունումից հետո եկեղեցին ոչ միայն հանդուրժեց այս արվեստը, այլև ժա-մանակի ընթաց-քում սկսեց հովա-նավորել այն (Է. Պետրոսյան, «Թա-տերական գծերը միջնադարյան հայ-կական մանրա-նկարչության մեջ», Հայ ազգագրություն և բանահյուսություն, Նյութեր և հետազոտություն-ներ, հատոր 7, Երևան, 1975 թ. (ռուսերեն): Դարեր շարունակ լարա-խաղացությունը հայ ժողովրդի կյանքում առավել ակտիվ կենսավա-րում ունեցող ար-ժեքներից է եղել և կազմել է տոնա-խմբությունների անքակտելի մասը: Այն որոշակի վե-րելք ապրեց նաև խորհրդային ժա-մանակաշրջանում: Անկախության առաջին տարի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ներին ստեղծված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սոցիալ-տնտեսա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կան և մշակութային իրավիճակի պատճառով լարախաղա-ցությունը կորցրեց իր երբեմնի նշանա-կությունը և հայտ-նվեց մոռացության եզրին:</w:t>
            </w:r>
            <w:r w:rsidRPr="00031D2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Անցյալում լարախաղացները հիմնականում ելույթ էին ունենում ժողովրդական տո-ներին` վանքերի ու եկեղեցիների մոտ, իսկ ներկայում՝ լա-րախաղացների ներկայացումներ կարելի է տեսնել ՀՀ Կոտայքի, ՀՀ Գեղարքունիքի, ՀՀ Արագածոտնի, ՀՀ Արարատի մարզերում և Երևանի մի շարք հին թաղամասե-րում՝ տարբեր տո-նախմբությունների ու փառատոների ժամանակ՝ բացօթ-յա տարածքներում ու հրապարակնե-րում: 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1559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Տարրի կրող-ները Հայաս-տանում գոր-ծող լարախա-ղացների մի քանի շրջիկ խմբերն են:</w:t>
            </w:r>
          </w:p>
        </w:tc>
        <w:tc>
          <w:tcPr>
            <w:tcW w:w="1843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Ներկայում Հա-յաստանում լա-րախաղացների մի քանի շրջիկ խմբեր են գոր-ծում, որոնց գոր-ծունեությունն օրեցօր վտանգ-վում է տարբեր հ</w:t>
            </w:r>
            <w:r w:rsidRPr="0019262A">
              <w:rPr>
                <w:rFonts w:ascii="GHEA Mariam" w:eastAsia="Arial Unicode MS" w:hAnsi="GHEA Mariam" w:cs="Arial Unicode MS"/>
                <w:spacing w:val="-8"/>
                <w:lang w:val="hy-AM"/>
              </w:rPr>
              <w:t>անգամանքների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բերումով: Առաջնահերթ խնդիր է լարա</w:t>
            </w:r>
            <w:r w:rsidR="0019262A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խաղա</w:t>
            </w:r>
            <w:r w:rsidR="0019262A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ցության ավանդույթի փոխանցումը, քանի որ այն բարդ ուսուցման գործընթաց է, պահանջում է մարմնամարզա-կան լավ պատ-րաստվածություն և կամային հատ-կանիշներ: Երի-տասարդները վստահ չեն, որ լարախաղաց դառնալով կա-րող են հոգալ իրենց կեցութ-յունը, հետևա-բար, խուսափում են այս ար-վեստում մասնա-գիտացում ստա-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նալուց: Այսօր լարախաղացնե-րի կարելի է հան-դիպել քաղա-քային հրապա-րակներում, մար-դաշատ ճանա-պարհների եզ-րերին, գյուղա-մեջերում, տար-վա մեջ մի քանի անգամ Խոր Վի-րապ վանական համալիրի տա-</w:t>
            </w:r>
            <w:r w:rsidRPr="00E11831">
              <w:rPr>
                <w:rFonts w:ascii="GHEA Mariam" w:eastAsia="Arial Unicode MS" w:hAnsi="GHEA Mariam" w:cs="Arial Unicode MS"/>
                <w:spacing w:val="-8"/>
                <w:lang w:val="hy-AM"/>
              </w:rPr>
              <w:t>րածքում՝ շաբաթ</w:t>
            </w:r>
            <w:r w:rsidR="00E11831" w:rsidRPr="00E11831">
              <w:rPr>
                <w:rFonts w:ascii="GHEA Mariam" w:eastAsia="Arial Unicode MS" w:hAnsi="GHEA Mariam" w:cs="Arial Unicode MS"/>
                <w:spacing w:val="-8"/>
                <w:lang w:val="hy-AM"/>
              </w:rPr>
              <w:t xml:space="preserve"> և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կիրակի օրերին, տարբեր փառա-տոներին, որոնց ընթացքում հան-դես են գալիս լարախաղաց Վլադիմիր Հա-կոբյանի խումբը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ՀՀ Սյունիքի մարզի Սիսիան քաղաքից, Երևանի «Ուրար-տու» լարախա-ղացների խումբը: 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Լարախաղա-ցությունը հայկա-կան ոչ նյութա-կան մշակութա-յին ժառանգութ-յան կարևորա-գույն դրսևորում-ներից է և դրա պահպանութ-յունը, փոխանց-ման ու կենսու-</w:t>
            </w:r>
            <w:r w:rsidRPr="00E11831">
              <w:rPr>
                <w:rFonts w:ascii="GHEA Mariam" w:eastAsia="Arial Unicode MS" w:hAnsi="GHEA Mariam" w:cs="Arial Unicode MS"/>
                <w:spacing w:val="-8"/>
                <w:lang w:val="hy-AM"/>
              </w:rPr>
              <w:t>նակության ապա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հովում</w:t>
            </w:r>
            <w:r w:rsidR="00E11831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առավել քան հրատապ է ներկայում, որպես ան-հապաղ պաշտ-պանության կա-րիք ունեցող ոչ նյութական մշա-կութային ժա-ռանգության ար-ժեք, ինչպես նաև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ժողովրդական գեղարվեստա-կան ու հավա-տալիքային պատկերացում-ների խորհրդա-նշանային համա-կարգ: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</w:tr>
      <w:tr w:rsidR="00A9220B" w:rsidRPr="003B7927" w:rsidTr="0031184A">
        <w:tc>
          <w:tcPr>
            <w:tcW w:w="42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3.</w:t>
            </w:r>
          </w:p>
        </w:tc>
        <w:tc>
          <w:tcPr>
            <w:tcW w:w="113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Վիճակի երգեր</w:t>
            </w:r>
          </w:p>
        </w:tc>
        <w:tc>
          <w:tcPr>
            <w:tcW w:w="1417" w:type="dxa"/>
          </w:tcPr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Ժողովրդա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երաժշտ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ութ-յուն,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հյուսություն</w:t>
            </w:r>
          </w:p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2470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Վիճակի երգերն ավան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դական գարնանային տոնաշարի՝ Համբարձ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ման տոնի կարևորա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գույն բաղկացուցիչ 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մարվող ծիսական 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ժշտաբանահյուսական փոքր ժանրի ստեղծա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գործություններ են, որ հայտնի են նաև «խա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ղիկներ», «ջանգյուլումի երգեր» անվանումնե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րով։ Բովանդակային 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ռումով, տարբերակվում </w:t>
            </w:r>
            <w:r w:rsidR="005C635F" w:rsidRPr="005C635F">
              <w:rPr>
                <w:rFonts w:ascii="GHEA Mariam" w:eastAsia="Arial Unicode MS" w:hAnsi="GHEA Mariam" w:cs="Arial Unicode MS"/>
                <w:spacing w:val="-8"/>
                <w:lang w:val="hy-AM"/>
              </w:rPr>
              <w:t>են</w:t>
            </w:r>
            <w:r w:rsidRPr="005C635F">
              <w:rPr>
                <w:rFonts w:ascii="GHEA Mariam" w:eastAsia="Arial Unicode MS" w:hAnsi="GHEA Mariam" w:cs="Arial Unicode MS"/>
                <w:spacing w:val="-8"/>
                <w:lang w:val="fr-FR"/>
              </w:rPr>
              <w:t xml:space="preserve"> խաղիկների չորս հիմ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նական տեսակներ՝ տո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նի նախապատրաստ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ման հատվածին բնորոշ ծաղիկ փնջելու, պսակ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 հյուսելու ընթացքում երգվող գովքային բնույ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թի խաղիկներ, վիճակը բնութագրող և նվիրա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բերություն ակնկալող խաղիկներ, վիճակահա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նության ծեսին նախոր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դող հսկումի գիշերվա խաղիկներ, վիճակահա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նության ծեսի ընթաց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քում հնչող, երիտա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սարդ աղջիկների ու տղաների ճակատագի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րը գուշակող և սիրային բովանդակության խա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ղիկներ։ Երգերի մեղե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դիները հիմնականում քնարական բնույթ ունեն և խարսխվում են տվյալ տարածքի ժողո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վրդական երաժշտութ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 ելևէջային ու 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ռուցվածքային առանձ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նահատկություններին։ Տարածված են քառա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տող, եռատող և երկտող տներից, բանաձևային կրկնակներից ու կրկնա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կային տողերից կառուց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ված տարբերակները։ Վիճակի երգերի 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ձևային կայուն կրկնակ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ներից են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առաջին և երրորդ տողից հետո՝ «Ջան գյուլում, ջան, ջան», երկրորդ և չորրորդ տողից հետո՝ «Ջան ծաղիկ, ջան, ջան</w:t>
            </w:r>
            <w:r w:rsidR="005C635F">
              <w:rPr>
                <w:rFonts w:ascii="GHEA Mariam" w:eastAsia="Arial Unicode MS" w:hAnsi="GHEA Mariam" w:cs="Arial Unicode MS"/>
                <w:lang w:val="fr-FR"/>
              </w:rPr>
              <w:t>»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և երգի յուրա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քանչյուր տնից հետո՝ «Հարս, հան վիճակդ ի բարին, Աստված իր սրտի մուրազ կատարի» կրկնակները։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Առավել տարածված են վիճակի երգերի պարերգային բնույթի տարբերակնե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րը: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Վիճակի երգերում 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տահայտվում է բնութ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յուն-հասարակություն անքակտելի կապը և տիեզերքի ազդեցութ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յունը մարդու ճակատա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գրի վրա: Ծեսը կատար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վել է բնության գրկում, կապվում կյանքի 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վերժության ու պտղա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բերության պաշտա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մունքների հետ։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Համբարձման տոնի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ճակահանության ծեսը գեղարվեստորեն նկա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րագրել ու ճակատագրի գուշակության քառյակ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ները գրառել է Հ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.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Թու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մանյանն իր հանրա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հայտ «Անուշ» պոեմում, որի հիման վրա ստեղծ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ված համանուն օպերա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յում կոմպոզիտոր 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մեն Տիգրանյանը ներա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ռել է նաև վիճակի 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գերի ժողովրդական տարբերակների մշակումները։</w:t>
            </w:r>
          </w:p>
        </w:tc>
        <w:tc>
          <w:tcPr>
            <w:tcW w:w="2066" w:type="dxa"/>
            <w:gridSpan w:val="2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Ըստ քրիստոնեա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ծիսակարգի՝ Համբարձման տոնը խորհրդանշում է Հիսուս Քրիստոսի Հայր Աստծո մոտ բարձրանալու, երկինք համբարձվելու իրո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ղությունը և նշվում նրա հարությունից քառասուն օր հետո՝ հինգշաբթի օրը։ Այ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սուհանդերձ, տոնի ժողովրդական ծի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սական արարո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ղությունների ավանդույթներն առավել հնամենի 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մատներ ունեն և կապվում են բնութ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 պաշտամունքի և վերազարթոնքը խորհրդանշող հմա</w:t>
            </w:r>
            <w:r w:rsidR="005C635F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յական հավատա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լիքների ու գուշա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կությունների հետ։ Համբարձման տո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վիճակի երգե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րի բանաստեղծա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տեքստերի բազմաթիվ նմուշ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 են գրառվել Ե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Լալայանի հրա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տարակած «Ազգա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գրական հանդեսի» տարբեր հատոր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ներում, 19-20-րդ դդ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մի շարք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աշխա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տություններում, ՀՀ ԳԱԱ հնագիտութ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 և ազգագրութ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յան ինստիտուտի հրատարակած «Հայ ազգագրութ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յուն և բանահյու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սություն» մատենա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շարում և այլուր (տե՛ս Կոմիտաս «Երկերի ժողովա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ծու», հ 9, N 131, հ. 10,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N 31-36, հ.</w:t>
            </w:r>
            <w:r w:rsidR="005C635F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12, N 213, հ. 13, 119, «Հայ ավանդական 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ժշտություն», պր. 12, N 6-13, Ա</w:t>
            </w:r>
            <w:r w:rsidRPr="00031D21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Բրուտյանի «Ռամ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կական մրմունջ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ներ» ժողովածու և այլն)։ </w:t>
            </w:r>
          </w:p>
          <w:p w:rsidR="00A9220B" w:rsidRPr="00031D21" w:rsidRDefault="00A9220B" w:rsidP="00B74A1F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Հայաստանի տար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բեր բնակավայրե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րում գրանցված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ճակի երգերի բազ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մաթիվ բնօրինակ ձայնագրություններ են պահվում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ՀՀ ԳԱԱ արվեստի ինստիտուտ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»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և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Երևանի Կոմիտա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սի անվան պետա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կոնսերվատո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րիա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» պետական ոչ առևտրային կազ-մակերպություննե-րի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ձայնադարաննե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րում, որոնց զգալի մասը հրատարակ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վել է հայ ավան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դական երաժշտու</w:t>
            </w:r>
            <w:r w:rsidR="00B74A1F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թյանը նվիրված մատենաշարերի տարբեր 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տորներում (տե՛ս «Հայ ավանդական երաժշտություն» և «Հայ ժողովրդա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երգեր և նվագներ» մատե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նաշարերը)։</w:t>
            </w:r>
          </w:p>
        </w:tc>
        <w:tc>
          <w:tcPr>
            <w:tcW w:w="1559" w:type="dxa"/>
          </w:tcPr>
          <w:p w:rsidR="00A9220B" w:rsidRPr="00031D21" w:rsidRDefault="00A9220B" w:rsidP="0031184A">
            <w:pP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Տարրի կրող-ները ՀՀ Վայոց </w:t>
            </w:r>
            <w:r w:rsidR="005C635F">
              <w:rPr>
                <w:rFonts w:ascii="GHEA Mariam" w:eastAsia="Arial Unicode MS" w:hAnsi="GHEA Mariam" w:cs="Arial Unicode MS"/>
                <w:lang w:val="hy-AM"/>
              </w:rPr>
              <w:t>ձ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որի, Շիրակի, Արագածոտնի և Լոռիի մար-զերի տար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եց բնակ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չ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ներն են:</w:t>
            </w:r>
          </w:p>
        </w:tc>
        <w:tc>
          <w:tcPr>
            <w:tcW w:w="1843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Խորհրդային տարիների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բնո-րոշ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գաղափա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րախոս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ության և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մշակութային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մահարթեցման պայմաններում վիճակի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ե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րգեր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ն աստիճանաբար դուրս են մղվել ժողովրդի տոնա-ծիսական կյան-քից և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հազվա-դեպ են կիրառ-վել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: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Հիմնակա-նում պահպանվել են հեռավոր բնակավայրերի տարեց բնակ-չության շրջանում և ազգային երգն ու պարը հանրա-հռչակող երա-ժշտական հա-մույթների երկա-ցանկերում։ Որոշ շրջաններում խաղային-ժա-մանցային բնույթ են ստացել նաև գուշակության ծեսն ու վիճակի երգերը։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Երիտա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սարդ սերունդն այսօր հետա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5C635F">
              <w:rPr>
                <w:rFonts w:ascii="GHEA Mariam" w:eastAsia="Arial Unicode MS" w:hAnsi="GHEA Mariam" w:cs="Arial Unicode MS"/>
                <w:spacing w:val="-6"/>
                <w:lang w:val="fr-FR"/>
              </w:rPr>
              <w:t>քրքրված է ավա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</w:t>
            </w:r>
            <w:r w:rsidR="005C635F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դական մշա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կույթով և համա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պատասխան միջոցառումների իրականացման պարագայում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հնարավոր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կլինի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պա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հ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պանել վի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ճակի երգերի կենսունակութ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յունը: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Համբարձ-ման տոնի ժողո-վրդական ծիսա-կան ավանդույթի վերականգնումը կնպաստի ներ-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>համայնքային հարաբերություն-ների միավոր-մանը, կխթանի ազգային մշա-կույթի նկատ-մամբ հետա-քրքրությունն ու էկոլոգիական դաստիարակութ-յունը։ Վ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իճակի երգերի միջոցով հնարավոր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կլինի զարգացնել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մասնակիցների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հանպատրաս-տից ստեղծա-գործելու կարո-ղությունները,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երաժշտաբանա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հյուսական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ունա-կություններն ու հմտություններ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ը: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A9220B" w:rsidRPr="00031D21" w:rsidRDefault="00A9220B" w:rsidP="0031184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9220B" w:rsidRPr="003B7927" w:rsidTr="0031184A">
        <w:tc>
          <w:tcPr>
            <w:tcW w:w="42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4.</w:t>
            </w:r>
          </w:p>
        </w:tc>
        <w:tc>
          <w:tcPr>
            <w:tcW w:w="1135" w:type="dxa"/>
          </w:tcPr>
          <w:p w:rsidR="00A9220B" w:rsidRPr="00031D21" w:rsidRDefault="00A9220B" w:rsidP="00B74A1F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4A1F">
              <w:rPr>
                <w:rFonts w:ascii="GHEA Mariam" w:eastAsia="Arial Unicode MS" w:hAnsi="GHEA Mariam" w:cs="Arial Unicode MS"/>
                <w:spacing w:val="-20"/>
                <w:lang w:val="fr-FR"/>
              </w:rPr>
              <w:t>Ժողովրդա</w:t>
            </w:r>
            <w:r w:rsidR="00B74A1F" w:rsidRPr="00B74A1F">
              <w:rPr>
                <w:rFonts w:ascii="GHEA Mariam" w:eastAsia="Arial Unicode MS" w:hAnsi="GHEA Mariam" w:cs="Arial Unicode MS"/>
                <w:spacing w:val="-20"/>
                <w:lang w:val="hy-AM"/>
              </w:rPr>
              <w:t>-</w:t>
            </w:r>
            <w:r w:rsidR="00B74A1F" w:rsidRPr="00B74A1F">
              <w:rPr>
                <w:rFonts w:ascii="GHEA Mariam" w:eastAsia="Arial Unicode MS" w:hAnsi="GHEA Mariam" w:cs="Arial Unicode MS"/>
                <w:spacing w:val="-20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ավետիս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</w:t>
            </w:r>
          </w:p>
        </w:tc>
        <w:tc>
          <w:tcPr>
            <w:tcW w:w="1417" w:type="dxa"/>
          </w:tcPr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Ժողովրդա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երաժշտ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ութ-յուն,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հյուսություն</w:t>
            </w:r>
          </w:p>
          <w:p w:rsidR="00A9220B" w:rsidRPr="00031D21" w:rsidRDefault="00A9220B" w:rsidP="0031184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2470" w:type="dxa"/>
          </w:tcPr>
          <w:p w:rsidR="00A9220B" w:rsidRPr="00031D21" w:rsidRDefault="00A9220B" w:rsidP="0031184A">
            <w:pPr>
              <w:pStyle w:val="NormalWeb"/>
              <w:spacing w:before="0" w:after="0"/>
              <w:ind w:left="0" w:right="0" w:firstLine="0"/>
              <w:jc w:val="both"/>
              <w:rPr>
                <w:rFonts w:ascii="GHEA Mariam" w:hAnsi="GHEA Mariam" w:cs="Arial"/>
                <w:sz w:val="20"/>
                <w:szCs w:val="20"/>
                <w:lang w:val="hy-AM"/>
              </w:rPr>
            </w:pP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>Սուրբ Ծննդյան տոնի երգերը, որոնք ժո-ղովրդի շրջանում ավելի հայտնի են «Ավետիս» անվանումով,</w:t>
            </w:r>
            <w:r w:rsidRPr="00031D21">
              <w:rPr>
                <w:rFonts w:ascii="GHEA Mariam" w:hAnsi="GHEA Mariam" w:cs="Arial"/>
                <w:sz w:val="20"/>
                <w:szCs w:val="20"/>
                <w:lang w:val="fr-FR"/>
              </w:rPr>
              <w:t xml:space="preserve"> 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 xml:space="preserve">ժողո-վրդական երգաստեղ-ծության հին շերտերի 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lastRenderedPageBreak/>
              <w:t xml:space="preserve">դրսևորումներ են: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Տար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բեր դարաշրջաններում հայերն ունեցել են գար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նանային, ամառային և աշնանային Նոր տար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վա տոներ: Քրիստոնե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ության հաստատումից հետո ամենատարած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ված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ը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 xml:space="preserve"> եղել է Սուրբ Ծնունդը` ձմեռային արևադարձի օրը, որին էլ նվիրված են բազում ծիսական երգեր` «ավե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 xml:space="preserve">տիսներ»: «Ավետիս»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 xml:space="preserve">է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կոչվում այն երգը, որ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ը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 xml:space="preserve"> Սուրբ Ծննդյան տոնի երեկոյան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 xml:space="preserve">տնետուն շրջելով, 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 xml:space="preserve">գովելով ու օրհ-նելով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>երգում են երեխա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 xml:space="preserve">ները, 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 xml:space="preserve">երբեմն նաև մե-ծահասակները՝ 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>նորա-հարսերն ու հոգևորա-կանները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hy-AM"/>
              </w:rPr>
              <w:t>՝</w:t>
            </w:r>
            <w:r w:rsidRPr="00031D21">
              <w:rPr>
                <w:rFonts w:ascii="GHEA Mariam" w:eastAsia="Arial Unicode MS" w:hAnsi="GHEA Mariam" w:cs="Arial Unicode MS"/>
                <w:sz w:val="20"/>
                <w:szCs w:val="20"/>
                <w:lang w:val="fr-FR"/>
              </w:rPr>
              <w:t xml:space="preserve"> ավետ</w:t>
            </w:r>
            <w:r w:rsidRPr="00031D21">
              <w:rPr>
                <w:rFonts w:ascii="GHEA Mariam" w:eastAsia="Arial Unicode MS" w:hAnsi="GHEA Mariam" w:cs="Arial Unicode MS"/>
                <w:sz w:val="20"/>
                <w:szCs w:val="20"/>
                <w:lang w:val="hy-AM"/>
              </w:rPr>
              <w:t>ելով</w:t>
            </w:r>
            <w:r w:rsidRPr="00031D21">
              <w:rPr>
                <w:rFonts w:ascii="GHEA Mariam" w:eastAsia="Arial Unicode MS" w:hAnsi="GHEA Mariam" w:cs="Arial Unicode MS"/>
                <w:sz w:val="20"/>
                <w:szCs w:val="20"/>
                <w:lang w:val="fr-FR"/>
              </w:rPr>
              <w:t xml:space="preserve"> Քրիստոսի ծննդյան լուրը</w:t>
            </w:r>
            <w:r w:rsidRPr="00031D21">
              <w:rPr>
                <w:rFonts w:ascii="GHEA Mariam" w:eastAsia="Arial Unicode MS" w:hAnsi="GHEA Mariam" w:cs="Arial Unicode MS"/>
                <w:sz w:val="20"/>
                <w:szCs w:val="20"/>
                <w:lang w:val="hy-AM"/>
              </w:rPr>
              <w:t>։</w:t>
            </w:r>
            <w:r w:rsidRPr="00031D21">
              <w:rPr>
                <w:rFonts w:ascii="GHEA Mariam" w:eastAsia="Arial Unicode MS" w:hAnsi="GHEA Mariam" w:cs="Arial Unicode MS"/>
                <w:color w:val="auto"/>
                <w:sz w:val="20"/>
                <w:szCs w:val="20"/>
                <w:lang w:val="fr-FR"/>
              </w:rPr>
              <w:t xml:space="preserve"> 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>Գյուղի յուրաքանչ-յուր տան դռան կամ երդիկի առաջ խմբվե-լով՝ նրանք «</w:t>
            </w:r>
            <w:r w:rsidRPr="00031D21">
              <w:rPr>
                <w:rFonts w:ascii="GHEA Mariam" w:hAnsi="GHEA Mariam" w:cs="Arial"/>
                <w:i/>
                <w:sz w:val="20"/>
                <w:szCs w:val="20"/>
                <w:lang w:val="hy-AM"/>
              </w:rPr>
              <w:t>ավետիս կանչելը»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 xml:space="preserve"> սկսում էին Քրիստոսի ծննդյան փա</w:t>
            </w:r>
            <w:r w:rsidR="007A2F21">
              <w:rPr>
                <w:rFonts w:ascii="GHEA Mariam" w:hAnsi="GHEA Mariam" w:cs="Arial"/>
                <w:sz w:val="20"/>
                <w:szCs w:val="20"/>
                <w:lang w:val="hy-AM"/>
              </w:rPr>
              <w:t>ռաբանումով: Եր-գողները պարգևա-տ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>րվում էին աչքալու-սանքով. տան տիկինը նրանց մ</w:t>
            </w:r>
            <w:r w:rsidR="007A2F21">
              <w:rPr>
                <w:rFonts w:ascii="GHEA Mariam" w:hAnsi="GHEA Mariam" w:cs="Arial"/>
                <w:sz w:val="20"/>
                <w:szCs w:val="20"/>
                <w:lang w:val="hy-AM"/>
              </w:rPr>
              <w:t>ատուցում էր չոր մրգեր, քաղցրավե</w:t>
            </w:r>
            <w:r w:rsidRPr="00031D21">
              <w:rPr>
                <w:rFonts w:ascii="GHEA Mariam" w:hAnsi="GHEA Mariam" w:cs="Arial"/>
                <w:sz w:val="20"/>
                <w:szCs w:val="20"/>
                <w:lang w:val="hy-AM"/>
              </w:rPr>
              <w:t xml:space="preserve">նիք և սննդամթերք: </w:t>
            </w:r>
          </w:p>
          <w:p w:rsidR="00A9220B" w:rsidRPr="00031D21" w:rsidRDefault="00A9220B" w:rsidP="0031184A">
            <w:pPr>
              <w:jc w:val="both"/>
              <w:rPr>
                <w:rFonts w:ascii="GHEA Mariam" w:hAnsi="GHEA Mariam" w:cs="Arial"/>
                <w:lang w:val="hy-AM"/>
              </w:rPr>
            </w:pPr>
            <w:r w:rsidRPr="00031D21">
              <w:rPr>
                <w:rFonts w:ascii="GHEA Mariam" w:hAnsi="GHEA Mariam" w:cs="Arial"/>
                <w:lang w:val="hy-AM"/>
              </w:rPr>
              <w:t xml:space="preserve">Մինչ օրս գրանցված ավետիսներում կարելի է առանձնացնել չորս հիմնական պատում, որոնք, ըստ էության, միմյանց հետ բովանդա-կային կապ չունեն. Մա-րիամ Աստվածածնի ծննդաբերությունն ու Հիսուսի հրաշափառ ծնունդը, խնկի ծառ գտնելու, կտրել-բերելու պատմությունը, սրբա-զան տաճարի կառու-ցումը, տան փոքրին </w:t>
            </w:r>
            <w:r w:rsidRPr="00031D21">
              <w:rPr>
                <w:rFonts w:ascii="GHEA Mariam" w:hAnsi="GHEA Mariam" w:cs="Arial"/>
                <w:lang w:val="hy-AM"/>
              </w:rPr>
              <w:lastRenderedPageBreak/>
              <w:t>օրհնել-բարեմաղթելն ու բաժին պահանջելը: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31D21">
              <w:rPr>
                <w:rFonts w:ascii="GHEA Mariam" w:hAnsi="GHEA Mariam" w:cs="Arial"/>
                <w:lang w:val="hy-AM"/>
              </w:rPr>
              <w:t>Ավետիսներում նշմար-վում են մի շարք օրի-նաչափություններ՝ պայ-մանավորված տվյալ ժանրին բնորոշ տաղա-չափական, մեղեդիա-կան, ձևակառուցված-քային, մետրառիթմա-կան տիպական առանձ-նահատկություններով: Դրանց մեծ մասը շա-րադրված են ութվան-կանի տաղաչափութ-յամբ, ձևակառուցողա-կան կարևորագույն բա-ղադրիչը երաժշտական բանաձևային մտածո-ղությունն է՝ մեղեդու տիպական (մոդուլային) կառուցվածքը: Ծննդյան երգերում գերիշխում է հիպոդորիական-էոլա-կան ձայնակարգը, որ-տեղ գործուն նշանա-կություն ունի վերջնա-ձայնից՝ ֆինալիսից (T) ցած ընկած դորիական տրիխորդը: Որոշ շ</w:t>
            </w:r>
            <w:r w:rsidR="007A2F21">
              <w:rPr>
                <w:rFonts w:ascii="GHEA Mariam" w:hAnsi="GHEA Mariam" w:cs="Arial"/>
                <w:lang w:val="hy-AM"/>
              </w:rPr>
              <w:t>ր</w:t>
            </w:r>
            <w:r w:rsidRPr="00031D21">
              <w:rPr>
                <w:rFonts w:ascii="GHEA Mariam" w:hAnsi="GHEA Mariam" w:cs="Arial"/>
                <w:lang w:val="hy-AM"/>
              </w:rPr>
              <w:t>ջան</w:t>
            </w:r>
            <w:r w:rsidR="007A2F21">
              <w:rPr>
                <w:rFonts w:ascii="GHEA Mariam" w:hAnsi="GHEA Mariam" w:cs="Arial"/>
                <w:lang w:val="hy-AM"/>
              </w:rPr>
              <w:softHyphen/>
            </w:r>
            <w:r w:rsidRPr="00031D21">
              <w:rPr>
                <w:rFonts w:ascii="GHEA Mariam" w:hAnsi="GHEA Mariam" w:cs="Arial"/>
                <w:lang w:val="hy-AM"/>
              </w:rPr>
              <w:t>ն</w:t>
            </w:r>
            <w:r w:rsidR="007A2F21">
              <w:rPr>
                <w:rFonts w:ascii="GHEA Mariam" w:hAnsi="GHEA Mariam" w:cs="Arial"/>
                <w:lang w:val="hy-AM"/>
              </w:rPr>
              <w:t>երում Սուրբ Ծնունդն ավետող երգե</w:t>
            </w:r>
            <w:r w:rsidRPr="00031D21">
              <w:rPr>
                <w:rFonts w:ascii="GHEA Mariam" w:hAnsi="GHEA Mariam" w:cs="Arial"/>
                <w:lang w:val="hy-AM"/>
              </w:rPr>
              <w:t>րը կոչվել են նաև կաղանդներ՝ «</w:t>
            </w:r>
            <w:r w:rsidRPr="007A2F21">
              <w:rPr>
                <w:rFonts w:ascii="GHEA Mariam" w:hAnsi="GHEA Mariam" w:cs="Arial"/>
                <w:spacing w:val="-8"/>
                <w:lang w:val="hy-AM"/>
              </w:rPr>
              <w:t>Կալան</w:t>
            </w:r>
            <w:r w:rsidR="007A2F21" w:rsidRPr="007A2F21">
              <w:rPr>
                <w:rFonts w:ascii="GHEA Mariam" w:hAnsi="GHEA Mariam" w:cs="Arial"/>
                <w:spacing w:val="-8"/>
                <w:lang w:val="hy-AM"/>
              </w:rPr>
              <w:t>դոս, Գալանտոս</w:t>
            </w:r>
            <w:r w:rsidR="007A2F21">
              <w:rPr>
                <w:rFonts w:ascii="GHEA Mariam" w:hAnsi="GHEA Mariam" w:cs="Arial"/>
                <w:lang w:val="hy-AM"/>
              </w:rPr>
              <w:t>» (ան</w:t>
            </w:r>
            <w:r w:rsidRPr="00031D21">
              <w:rPr>
                <w:rFonts w:ascii="GHEA Mariam" w:hAnsi="GHEA Mariam" w:cs="Arial"/>
                <w:lang w:val="hy-AM"/>
              </w:rPr>
              <w:t>վան ծագումը կապվում է լատիներեն calendae՝ «օրացույց» բառի հետ)։</w:t>
            </w:r>
          </w:p>
          <w:p w:rsidR="00A9220B" w:rsidRPr="00031D21" w:rsidRDefault="00A9220B" w:rsidP="007A2F21">
            <w:pPr>
              <w:jc w:val="both"/>
              <w:rPr>
                <w:rFonts w:ascii="GHEA Mariam" w:eastAsia="Arial Unicode MS" w:hAnsi="GHEA Mariam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t>Ավետիսներ երգվել են նաև Զատկին, որը հատ</w:t>
            </w:r>
            <w:r w:rsidR="007A2F21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կապես միջագետքյան ազդեցության շրջանում եղել է հայերի գար</w:t>
            </w:r>
            <w:r w:rsidR="007A2F21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նանային Նոր տարին: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Այս երգերը կ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արևոր</w:t>
            </w:r>
            <w:r w:rsidR="007A2F21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spacing w:val="-2"/>
                <w:lang w:val="fr-FR"/>
              </w:rPr>
              <w:t xml:space="preserve">վում </w:t>
            </w:r>
            <w:r w:rsidRPr="00031D21">
              <w:rPr>
                <w:rFonts w:ascii="GHEA Mariam" w:eastAsia="Arial Unicode MS" w:hAnsi="GHEA Mariam" w:cs="Arial Unicode MS"/>
                <w:spacing w:val="-2"/>
                <w:lang w:val="hy-AM"/>
              </w:rPr>
              <w:t>են</w:t>
            </w:r>
            <w:r w:rsidRPr="00031D21">
              <w:rPr>
                <w:rFonts w:ascii="GHEA Mariam" w:eastAsia="Arial Unicode MS" w:hAnsi="GHEA Mariam" w:cs="Arial Unicode MS"/>
                <w:spacing w:val="-2"/>
                <w:lang w:val="fr-FR"/>
              </w:rPr>
              <w:t xml:space="preserve"> որպես կրոնական և ժողովրդա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կան համալիր երաժշտարվեստի և ժողովրդական բանահյուսության 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ինք-նատիպ օրինակներ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` բարեկեցության, բարո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յականության, արդա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րության և արարչագոր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ծության մասին ժողո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վրդական պատկերա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ցումներով: </w:t>
            </w:r>
          </w:p>
        </w:tc>
        <w:tc>
          <w:tcPr>
            <w:tcW w:w="2066" w:type="dxa"/>
            <w:gridSpan w:val="2"/>
          </w:tcPr>
          <w:p w:rsidR="00A9220B" w:rsidRPr="00031D21" w:rsidRDefault="00A9220B" w:rsidP="0031184A">
            <w:pPr>
              <w:jc w:val="both"/>
              <w:rPr>
                <w:rFonts w:ascii="GHEA Mariam" w:hAnsi="GHEA Mariam" w:cs="Arial"/>
                <w:b/>
                <w:lang w:val="hy-AM"/>
              </w:rPr>
            </w:pPr>
            <w:r w:rsidRPr="00031D21">
              <w:rPr>
                <w:rFonts w:ascii="GHEA Mariam" w:hAnsi="GHEA Mariam" w:cs="Arial"/>
                <w:lang w:val="hy-AM"/>
              </w:rPr>
              <w:lastRenderedPageBreak/>
              <w:t>Կոմիտասն իր «Հա-յոց եկեղեցական եղանակները» հոդ-վածում գրել է. «Աւետիսների նիւթն առնուած է Ս.</w:t>
            </w:r>
            <w:r w:rsidRPr="00031D21">
              <w:rPr>
                <w:rFonts w:ascii="GHEA Mariam" w:hAnsi="GHEA Mariam" w:cs="Courier New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Աւե-տարանից՝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հրեշ-</w:t>
            </w:r>
            <w:r w:rsidRPr="00031D21">
              <w:rPr>
                <w:rFonts w:ascii="GHEA Mariam" w:hAnsi="GHEA Mariam" w:cs="GHEA Grapalat"/>
                <w:lang w:val="hy-AM"/>
              </w:rPr>
              <w:lastRenderedPageBreak/>
              <w:t>տակների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հովիւնե-րին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Մանուկ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Յիսու-սի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ծնունդն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աւետե-լու</w:t>
            </w:r>
            <w:r w:rsidRPr="00031D21">
              <w:rPr>
                <w:rFonts w:ascii="GHEA Mariam" w:hAnsi="GHEA Mariam" w:cs="Arial"/>
                <w:lang w:val="hy-AM"/>
              </w:rPr>
              <w:t xml:space="preserve"> </w:t>
            </w:r>
            <w:r w:rsidRPr="00031D21">
              <w:rPr>
                <w:rFonts w:ascii="GHEA Mariam" w:hAnsi="GHEA Mariam" w:cs="GHEA Grapalat"/>
                <w:lang w:val="hy-AM"/>
              </w:rPr>
              <w:t>րոպէն»</w:t>
            </w:r>
            <w:r w:rsidRPr="00031D21">
              <w:rPr>
                <w:rFonts w:ascii="GHEA Mariam" w:hAnsi="GHEA Mariam" w:cs="Arial"/>
                <w:lang w:val="hy-AM"/>
              </w:rPr>
              <w:t>: Ավե-տիսների կոմիտաս-յան սահմանումը բխում է եկեղեցա-կան ավետիսների մասին եղած պատ-կերացումներից, սակայն նույն տե-ղում վարդապետը նշում է, որ</w:t>
            </w:r>
            <w:r w:rsidR="007A2F21">
              <w:rPr>
                <w:rFonts w:ascii="GHEA Mariam" w:hAnsi="GHEA Mariam" w:cs="Arial"/>
                <w:lang w:val="hy-AM"/>
              </w:rPr>
              <w:t>,</w:t>
            </w:r>
            <w:r w:rsidRPr="00031D21">
              <w:rPr>
                <w:rFonts w:ascii="GHEA Mariam" w:hAnsi="GHEA Mariam" w:cs="Arial"/>
                <w:lang w:val="hy-AM"/>
              </w:rPr>
              <w:t xml:space="preserve"> մինչև մեսրոպյան գրերի գյուտը, սաղմոսեր-գություն</w:t>
            </w:r>
            <w:r w:rsidR="007A2F21">
              <w:rPr>
                <w:rFonts w:ascii="GHEA Mariam" w:hAnsi="GHEA Mariam" w:cs="Arial"/>
                <w:lang w:val="hy-AM"/>
              </w:rPr>
              <w:t>ը</w:t>
            </w:r>
            <w:r w:rsidRPr="00031D21">
              <w:rPr>
                <w:rFonts w:ascii="GHEA Mariam" w:hAnsi="GHEA Mariam" w:cs="Arial"/>
                <w:lang w:val="hy-AM"/>
              </w:rPr>
              <w:t xml:space="preserve">, ինչպես և եկեղեցական հին եղանակների կար-գավորությունը կա-տարվել </w:t>
            </w:r>
            <w:r w:rsidR="007A2F21">
              <w:rPr>
                <w:rFonts w:ascii="GHEA Mariam" w:hAnsi="GHEA Mariam" w:cs="Arial"/>
                <w:lang w:val="hy-AM"/>
              </w:rPr>
              <w:t>են</w:t>
            </w:r>
            <w:r w:rsidRPr="00031D21">
              <w:rPr>
                <w:rFonts w:ascii="GHEA Mariam" w:hAnsi="GHEA Mariam" w:cs="Arial"/>
                <w:lang w:val="hy-AM"/>
              </w:rPr>
              <w:t xml:space="preserve"> ժողովր-դական հին եղա-նակներով: Կոմի-տասն առանձնակի </w:t>
            </w:r>
            <w:r w:rsidRPr="007A2F21">
              <w:rPr>
                <w:rFonts w:ascii="GHEA Mariam" w:hAnsi="GHEA Mariam" w:cs="Arial"/>
                <w:spacing w:val="-8"/>
                <w:lang w:val="hy-AM"/>
              </w:rPr>
              <w:t>արժևորել է գեղջկա</w:t>
            </w:r>
            <w:r w:rsidR="007A2F21">
              <w:rPr>
                <w:rFonts w:ascii="GHEA Mariam" w:hAnsi="GHEA Mariam" w:cs="Arial"/>
                <w:lang w:val="hy-AM"/>
              </w:rPr>
              <w:softHyphen/>
            </w:r>
            <w:r w:rsidRPr="00031D21">
              <w:rPr>
                <w:rFonts w:ascii="GHEA Mariam" w:hAnsi="GHEA Mariam" w:cs="Arial"/>
                <w:lang w:val="hy-AM"/>
              </w:rPr>
              <w:t>կան երգի ան</w:t>
            </w:r>
            <w:r w:rsidR="007A2F21">
              <w:rPr>
                <w:rFonts w:ascii="GHEA Mariam" w:hAnsi="GHEA Mariam" w:cs="Arial"/>
                <w:lang w:val="hy-AM"/>
              </w:rPr>
              <w:t>խառն ոճով ստեղծ</w:t>
            </w:r>
            <w:r w:rsidRPr="00031D21">
              <w:rPr>
                <w:rFonts w:ascii="GHEA Mariam" w:hAnsi="GHEA Mariam" w:cs="Arial"/>
                <w:lang w:val="hy-AM"/>
              </w:rPr>
              <w:t>ված ավետիսների մեղեդիները, որոնք կարելի է բաժանել երկու խմբի՝</w:t>
            </w:r>
            <w:r w:rsidRPr="00031D21">
              <w:rPr>
                <w:rFonts w:ascii="GHEA Mariam" w:hAnsi="GHEA Mariam" w:cs="Arial"/>
                <w:b/>
                <w:lang w:val="hy-AM"/>
              </w:rPr>
              <w:t xml:space="preserve"> </w:t>
            </w:r>
            <w:r w:rsidRPr="00031D21">
              <w:rPr>
                <w:rFonts w:ascii="GHEA Mariam" w:hAnsi="GHEA Mariam" w:cs="Arial"/>
                <w:lang w:val="hy-AM"/>
              </w:rPr>
              <w:t>քրիս-տոնեության շրջա-նում եկեղեցական երաժշտությունից գեղջկականի մեջ թափանցած մեղե-դիներ և</w:t>
            </w:r>
            <w:r w:rsidRPr="00031D21">
              <w:rPr>
                <w:rFonts w:ascii="GHEA Mariam" w:hAnsi="GHEA Mariam" w:cs="Arial"/>
                <w:b/>
                <w:lang w:val="hy-AM"/>
              </w:rPr>
              <w:t xml:space="preserve"> </w:t>
            </w:r>
            <w:r w:rsidRPr="00031D21">
              <w:rPr>
                <w:rFonts w:ascii="GHEA Mariam" w:hAnsi="GHEA Mariam" w:cs="Arial"/>
                <w:lang w:val="hy-AM"/>
              </w:rPr>
              <w:t>նախա-քրիստոնեական շրջանից մեզ հա-սած ծիսական ժո-ղովրդական մեղե-դիներ (Մ. Թումա-ճան, Հայրենի երգ ու բան, հ. 1, N 19, «Ծառ մի կանչեր» երգի ծանոթա-գրությունը, Երևան, 1972, N 19, էջ 65, 206):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hAnsi="GHEA Mariam" w:cs="Arial"/>
                <w:lang w:val="hy-AM"/>
              </w:rPr>
              <w:t>Ավետիսների բա-նաստեղծական տեքստերն ուսում-նասիրելիս՝ Ասա-</w:t>
            </w:r>
            <w:r w:rsidRPr="00031D21">
              <w:rPr>
                <w:rFonts w:ascii="GHEA Mariam" w:hAnsi="GHEA Mariam" w:cs="Arial"/>
                <w:lang w:val="hy-AM"/>
              </w:rPr>
              <w:lastRenderedPageBreak/>
              <w:t>տուր Մնացական-յանը հիշատակում է Աստվածատուր Հե-նեցուն՝ հիմնվելով Մատենադարանի 1556 թ. արտա-գրված N 8968 ձե</w:t>
            </w:r>
            <w:r w:rsidR="007A2F21">
              <w:rPr>
                <w:rFonts w:ascii="GHEA Mariam" w:hAnsi="GHEA Mariam" w:cs="Arial"/>
                <w:lang w:val="hy-AM"/>
              </w:rPr>
              <w:softHyphen/>
              <w:t>ռագրի վրա, որ</w:t>
            </w:r>
            <w:r w:rsidRPr="00031D21">
              <w:rPr>
                <w:rFonts w:ascii="GHEA Mariam" w:hAnsi="GHEA Mariam" w:cs="Arial"/>
                <w:lang w:val="hy-AM"/>
              </w:rPr>
              <w:t xml:space="preserve">տեղ գրառված է </w:t>
            </w:r>
            <w:r w:rsidRPr="007A2F21">
              <w:rPr>
                <w:rFonts w:ascii="GHEA Mariam" w:hAnsi="GHEA Mariam" w:cs="Arial"/>
                <w:spacing w:val="-8"/>
                <w:lang w:val="hy-AM"/>
              </w:rPr>
              <w:t>տաղի հնագույն օրինակ</w:t>
            </w:r>
            <w:r w:rsidRPr="00031D21">
              <w:rPr>
                <w:rFonts w:ascii="GHEA Mariam" w:hAnsi="GHEA Mariam" w:cs="Arial"/>
                <w:lang w:val="hy-AM"/>
              </w:rPr>
              <w:t>ը: Հեղինակը նաև նշում է հնագույն ժամանակներից պահպանված վկայություններն առ այն, որ ավետիսներում «</w:t>
            </w:r>
            <w:r w:rsidRPr="00031D21">
              <w:rPr>
                <w:rFonts w:ascii="GHEA Mariam" w:hAnsi="GHEA Mariam" w:cs="Arial"/>
                <w:i/>
                <w:lang w:val="hy-AM"/>
              </w:rPr>
              <w:t>իշ-խում է հին հոգին</w:t>
            </w:r>
            <w:r w:rsidRPr="00031D21">
              <w:rPr>
                <w:rFonts w:ascii="GHEA Mariam" w:hAnsi="GHEA Mariam" w:cs="Arial"/>
                <w:lang w:val="hy-AM"/>
              </w:rPr>
              <w:t>» և</w:t>
            </w:r>
            <w:r w:rsidR="007A2F21">
              <w:rPr>
                <w:rFonts w:ascii="GHEA Mariam" w:hAnsi="GHEA Mariam" w:cs="Arial"/>
                <w:lang w:val="hy-AM"/>
              </w:rPr>
              <w:t>,</w:t>
            </w:r>
            <w:r w:rsidRPr="00031D21">
              <w:rPr>
                <w:rFonts w:ascii="GHEA Mariam" w:hAnsi="GHEA Mariam" w:cs="Arial"/>
                <w:lang w:val="hy-AM"/>
              </w:rPr>
              <w:t xml:space="preserve"> որ տարբեր դա-րերում գրառված ավետիսներն իրենց տարբերակներով, ընդհանուր առմամբ համաժողովրդա-կան լեզվով են երգ-վել: 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Պահպանելով </w:t>
            </w:r>
            <w:r w:rsidRPr="007A2F21">
              <w:rPr>
                <w:rFonts w:ascii="GHEA Mariam" w:eastAsia="Arial Unicode MS" w:hAnsi="GHEA Mariam" w:cs="Arial Unicode MS"/>
                <w:spacing w:val="-8"/>
                <w:lang w:val="fr-FR"/>
              </w:rPr>
              <w:t>զարգացման մի քանի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փուլերի նշմա</w:t>
            </w:r>
            <w:r w:rsidR="007A2F21">
              <w:rPr>
                <w:rFonts w:ascii="GHEA Mariam" w:eastAsia="Arial Unicode MS" w:hAnsi="GHEA Mariam" w:cs="Arial Unicode MS"/>
                <w:lang w:val="fr-FR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րելի առանձնա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հատկություններ` ավետիսները ներ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կայանում են կիրա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ռական և բովան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դակային ավար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տուն տեսքով ու հստակ կառուցված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քով: Ծիսականի և վիպականի սահ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7A2F21">
              <w:rPr>
                <w:rFonts w:ascii="GHEA Mariam" w:eastAsia="Arial Unicode MS" w:hAnsi="GHEA Mariam" w:cs="Arial Unicode MS"/>
                <w:spacing w:val="-8"/>
                <w:lang w:val="fr-FR"/>
              </w:rPr>
              <w:t>մանագծում գտնվող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 իրենց բա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նաստեղծական տեսքով և երա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ժշտությամբ ավե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տիսերը յուրահա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տուկ տեղ են գրա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վում ոչ միայն տո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մարային երգերի շարքում, այլև հայ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կական ժողովրդա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 երգաստեղ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 xml:space="preserve">ծության մեջ: </w:t>
            </w:r>
          </w:p>
          <w:p w:rsidR="00A9220B" w:rsidRPr="00031D21" w:rsidRDefault="00A9220B" w:rsidP="0031184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559" w:type="dxa"/>
          </w:tcPr>
          <w:p w:rsidR="00A9220B" w:rsidRPr="00031D21" w:rsidRDefault="00A9220B" w:rsidP="0031184A">
            <w:pPr>
              <w:rPr>
                <w:rFonts w:ascii="GHEA Mariam" w:eastAsia="Arial Unicode MS" w:hAnsi="GHEA Mariam" w:cs="Arial Unicode MS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Տարրի կրող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ները հիմնա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կանում մաս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նագետներն են՝ բանա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t>գետեր, երաժշտա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031D21">
              <w:rPr>
                <w:rFonts w:ascii="GHEA Mariam" w:eastAsia="Arial Unicode MS" w:hAnsi="GHEA Mariam" w:cs="Arial Unicode MS"/>
                <w:lang w:val="fr-FR"/>
              </w:rPr>
              <w:lastRenderedPageBreak/>
              <w:t>գետներ</w:t>
            </w:r>
            <w:r w:rsidRPr="00031D21">
              <w:rPr>
                <w:rFonts w:ascii="GHEA Mariam" w:eastAsia="Arial Unicode MS" w:hAnsi="GHEA Mariam" w:cs="Arial Unicode MS"/>
                <w:lang w:val="hy-AM"/>
              </w:rPr>
              <w:t xml:space="preserve"> և Հայաստանի մարզերում բնակվող տարեցներ:</w:t>
            </w:r>
          </w:p>
          <w:p w:rsidR="00A9220B" w:rsidRPr="00031D21" w:rsidRDefault="00A9220B" w:rsidP="0031184A">
            <w:pP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43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 w:cs="Arial"/>
                <w:lang w:val="hy-AM"/>
              </w:rPr>
            </w:pPr>
            <w:r w:rsidRPr="00031D21">
              <w:rPr>
                <w:rFonts w:ascii="GHEA Mariam" w:hAnsi="GHEA Mariam" w:cs="Arial"/>
                <w:lang w:val="hy-AM"/>
              </w:rPr>
              <w:lastRenderedPageBreak/>
              <w:t>Խորհրդային շրջանում տոնա-ծիսական ավան-դույթների իմաս-տաբանության փոխակերպում-ների, աշխարհի-</w:t>
            </w:r>
            <w:r w:rsidRPr="00031D21">
              <w:rPr>
                <w:rFonts w:ascii="GHEA Mariam" w:hAnsi="GHEA Mariam" w:cs="Arial"/>
                <w:lang w:val="hy-AM"/>
              </w:rPr>
              <w:lastRenderedPageBreak/>
              <w:t>կացման ու գա-ղափարախո-սության համա-հարթեցման պայմաններում դուրս մղվելով ծիսական կյան-քից, ավետիս կանչելու ավան-դույթն աստիճա-նաբար մոռաց-վել ու իմաստա-զրկվել է։ Ըստ այդմ՝ վաղեմի ա-վանդույթները և հոգևոր իմաստը կորցրած Սուրբ Ծննդյան տոնն այսօր հանրութ-յան մեծ մասի կողմից չի ըն-կալվում իբրև Նոր տարվա տո-ն</w:t>
            </w:r>
            <w:r w:rsidRPr="007A2F21">
              <w:rPr>
                <w:rFonts w:ascii="GHEA Mariam" w:hAnsi="GHEA Mariam" w:cs="Arial"/>
                <w:spacing w:val="-8"/>
                <w:lang w:val="hy-AM"/>
              </w:rPr>
              <w:t>ակատարության</w:t>
            </w:r>
            <w:r w:rsidRPr="00031D21">
              <w:rPr>
                <w:rFonts w:ascii="GHEA Mariam" w:hAnsi="GHEA Mariam" w:cs="Arial"/>
                <w:lang w:val="hy-AM"/>
              </w:rPr>
              <w:t xml:space="preserve"> կարևորագույն բաղկացուցիչ: Այսուհանդերձ, մասնագետների օգնությամբ, մշա</w:t>
            </w:r>
            <w:r w:rsidR="007A2F21">
              <w:rPr>
                <w:rFonts w:ascii="GHEA Mariam" w:hAnsi="GHEA Mariam" w:cs="Arial"/>
                <w:lang w:val="hy-AM"/>
              </w:rPr>
              <w:softHyphen/>
            </w:r>
            <w:r w:rsidRPr="00031D21">
              <w:rPr>
                <w:rFonts w:ascii="GHEA Mariam" w:hAnsi="GHEA Mariam" w:cs="Arial"/>
                <w:lang w:val="hy-AM"/>
              </w:rPr>
              <w:t>կութային ո</w:t>
            </w:r>
            <w:r w:rsidR="007A2F21">
              <w:rPr>
                <w:rFonts w:ascii="GHEA Mariam" w:hAnsi="GHEA Mariam" w:cs="Arial"/>
                <w:lang w:val="hy-AM"/>
              </w:rPr>
              <w:t>րոշ միջոցառում</w:t>
            </w:r>
            <w:r w:rsidRPr="00031D21">
              <w:rPr>
                <w:rFonts w:ascii="GHEA Mariam" w:hAnsi="GHEA Mariam" w:cs="Arial"/>
                <w:lang w:val="hy-AM"/>
              </w:rPr>
              <w:t>ների շնորհիվ՝ Հայաստանի մի քանի բնակավայ-րերում (ՀՀ Արա-գածոտնի և Շի-րակի մարզեր) հնարավոր է դարձել ակտի-վացնել ավետիս-ների կիրառումը` ստեղծելով նպաստավոր պայմաններ՝ տա-րեցներից երի-տասարդներին փոխանցելու հա-մար: Ավետիսի երգեր կարելի է լսել ազգային երգ ու պար հանրա-հռչակող ան-</w:t>
            </w:r>
            <w:r w:rsidRPr="00031D21">
              <w:rPr>
                <w:rFonts w:ascii="GHEA Mariam" w:hAnsi="GHEA Mariam" w:cs="Arial"/>
                <w:lang w:val="hy-AM"/>
              </w:rPr>
              <w:lastRenderedPageBreak/>
              <w:t>սամբլների կա-տարումներում։</w:t>
            </w:r>
          </w:p>
          <w:p w:rsidR="00A9220B" w:rsidRPr="00031D21" w:rsidRDefault="00A9220B" w:rsidP="0031184A">
            <w:pPr>
              <w:jc w:val="both"/>
              <w:rPr>
                <w:rFonts w:ascii="GHEA Mariam" w:hAnsi="GHEA Mariam" w:cs="Arial"/>
                <w:lang w:val="hy-AM"/>
              </w:rPr>
            </w:pPr>
            <w:r w:rsidRPr="00031D21">
              <w:rPr>
                <w:rFonts w:ascii="GHEA Mariam" w:hAnsi="GHEA Mariam" w:cs="Arial"/>
                <w:lang w:val="hy-AM"/>
              </w:rPr>
              <w:t xml:space="preserve">Ծննդյան տոնին ավետիս կանչելու ժողովրդական ծիսական ավան-դույթի վերա-կանգնումը կնպաստի ներ-համայնքային հարաբերություն-ների միավոր-մանը, կխթանի տոնի տիեզերա-ստեղծ էության համակողմանի ընկալումն ու ազ-գային մշակույթի արժևորումը։ </w:t>
            </w:r>
          </w:p>
          <w:p w:rsidR="00A9220B" w:rsidRPr="00031D21" w:rsidRDefault="00A9220B" w:rsidP="0031184A">
            <w:pPr>
              <w:jc w:val="both"/>
              <w:rPr>
                <w:rFonts w:ascii="GHEA Mariam" w:hAnsi="GHEA Mariam" w:cs="Arial"/>
                <w:lang w:val="hy-AM"/>
              </w:rPr>
            </w:pPr>
          </w:p>
        </w:tc>
      </w:tr>
      <w:tr w:rsidR="00A9220B" w:rsidRPr="003B7927" w:rsidTr="0031184A">
        <w:tc>
          <w:tcPr>
            <w:tcW w:w="425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5.</w:t>
            </w:r>
          </w:p>
        </w:tc>
        <w:tc>
          <w:tcPr>
            <w:tcW w:w="1135" w:type="dxa"/>
          </w:tcPr>
          <w:p w:rsidR="00A9220B" w:rsidRPr="00031D21" w:rsidRDefault="00A9220B" w:rsidP="0031184A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Խաչբուռ</w:t>
            </w:r>
          </w:p>
        </w:tc>
        <w:tc>
          <w:tcPr>
            <w:tcW w:w="1417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t>Ժողովրդա-կան հավա-տալիք և կիրառական արվեստ</w:t>
            </w:r>
          </w:p>
        </w:tc>
        <w:tc>
          <w:tcPr>
            <w:tcW w:w="2470" w:type="dxa"/>
          </w:tcPr>
          <w:p w:rsidR="00A9220B" w:rsidRPr="00031D21" w:rsidRDefault="00A9220B" w:rsidP="00621FBC">
            <w:pPr>
              <w:pStyle w:val="Heading1"/>
              <w:jc w:val="both"/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</w:pPr>
            <w:r w:rsidRPr="00031D21">
              <w:rPr>
                <w:rFonts w:ascii="GHEA Mariam" w:eastAsia="Arial Unicode MS" w:hAnsi="GHEA Mariam" w:cs="Arial Unicode MS"/>
                <w:b w:val="0"/>
                <w:iCs/>
                <w:sz w:val="20"/>
                <w:lang w:val="hy-AM"/>
              </w:rPr>
              <w:t>Խաչբուռը հացահատի-կի հասունացման շրջա-նում հասկերից պատ-րաստված խաչաձև, կա-նացիակերպ կամ ծա-ռաձև, ինչպես նաև ուղ-ղանկյուն փունջն է: Դա-լար հասկերից պատ-րատվող այս հյուսվածք-ները շարունակությունն են նախաքրիստոնեա-կան ժամանակներում Անահիտ դիցուհու տա-ճարներին իբրև բերքա-բերության երախտիք նվիրաբերվող հասկերի ավանդույթի: Հուլիս-օգոստոս ամիսներին այս հյուսքեր</w:t>
            </w:r>
            <w:r w:rsidR="00621FBC">
              <w:rPr>
                <w:rFonts w:ascii="GHEA Mariam" w:eastAsia="Arial Unicode MS" w:hAnsi="GHEA Mariam" w:cs="Arial Unicode MS"/>
                <w:b w:val="0"/>
                <w:iCs/>
                <w:sz w:val="20"/>
                <w:lang w:val="hy-AM"/>
              </w:rPr>
              <w:t>ն</w:t>
            </w:r>
            <w:r w:rsidRPr="00031D21">
              <w:rPr>
                <w:rFonts w:ascii="GHEA Mariam" w:eastAsia="Arial Unicode MS" w:hAnsi="GHEA Mariam" w:cs="Arial Unicode MS"/>
                <w:b w:val="0"/>
                <w:iCs/>
                <w:sz w:val="20"/>
                <w:lang w:val="hy-AM"/>
              </w:rPr>
              <w:t xml:space="preserve"> արվում են արտը հնձելուց առաջ և որպես հնձվող հասկի առաջին նմուշ՝ նվիրա-բերվում են արտի տե-րերին, իսկ Վարդավա-ռի և Աստվածածնի տո-ներին, որոնց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 xml:space="preserve"> տոնա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հանդեսները համընկ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նում են հասկի հասու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նացման շրջանին, նվի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րաբերվում են եկեղեցի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ներին: Անցյալում հատ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fr-FR"/>
              </w:rPr>
              <w:t>-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 xml:space="preserve">կապես կարևորվում էին Անահիտ դիցուհու գոր-ծառույթները ժառան-գած Մարիամ Աստվա-ծածնի անունը կրող եկեղեցիները: Օգտա-գործվում էին որպես հացահատիկի շտեմա-րանների պահապան-ներ կամ որպես տան զարդ: Խաչբուռը Վար-դավառի տոնի խոր-հրդանշաններից է: Տանտիկինները դրանք դնում էին ցորենի կամ ալյուրի ամբարների 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lastRenderedPageBreak/>
              <w:t>վրա և պահում մինչև հաջորդ Վարդավառ: Խաչբուռների տեսակ-ներն ու կատարելութ-յունը կախված են հյու-սողների վարպետութ-յունից և ճաշակից, որոնք երբեմն դառնում են կիրառական արվես-տի կատարյալ նմուշ-ներ: Խաչբուռ հյուսում էին թե՛ կանայք, թե՛ տղամարդիկ: Խաչբուռի նախնական և ներկա գործառույթները տար-բեր են.</w:t>
            </w:r>
            <w:r w:rsidRPr="00031D21">
              <w:rPr>
                <w:rFonts w:ascii="GHEA Mariam" w:eastAsia="Arial Unicode MS" w:hAnsi="GHEA Mariam" w:cs="Arial Unicode MS"/>
                <w:b w:val="0"/>
                <w:iCs/>
                <w:sz w:val="20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նախաքրիս-տոնեական շրջանում բերքը հովանավորող աստվածություններին զոհաբերություն և երախտիք, քրիստոնե-ական շրջանում՝ նախա-քրիստոնեական պաշ-</w:t>
            </w:r>
            <w:r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>տամունքների «ծպտված»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 xml:space="preserve"> շարունակություն, հացահատիկի աճի և առատության վրա «ազդելու» միտում,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ըն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տանիքի բարեկե</w:t>
            </w:r>
            <w:r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>ցու</w:t>
            </w:r>
            <w:r w:rsid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softHyphen/>
            </w:r>
            <w:r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>թյան ապահովում,</w:t>
            </w:r>
            <w:r w:rsid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 xml:space="preserve"> </w:t>
            </w:r>
            <w:r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>ժո</w:t>
            </w:r>
            <w:r w:rsidR="00621FBC"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softHyphen/>
            </w:r>
            <w:r w:rsid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ղովրդա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կան ծիսական մշա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կույթի խորհրդանիշ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 xml:space="preserve">ների ժառանգորդում և շարունակականություն, </w:t>
            </w:r>
            <w:r w:rsidRPr="00621FBC">
              <w:rPr>
                <w:rFonts w:ascii="GHEA Mariam" w:eastAsia="Arial Unicode MS" w:hAnsi="GHEA Mariam" w:cs="Arial Unicode MS"/>
                <w:b w:val="0"/>
                <w:spacing w:val="-8"/>
                <w:sz w:val="20"/>
                <w:lang w:val="hy-AM"/>
              </w:rPr>
              <w:t>սեզոնային հումքի գեղա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գիտական օգտագործ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softHyphen/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ման ժողո</w:t>
            </w:r>
            <w:r w:rsidR="00621FBC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վ</w:t>
            </w:r>
            <w:r w:rsidRPr="00031D21">
              <w:rPr>
                <w:rFonts w:ascii="GHEA Mariam" w:eastAsia="Arial Unicode MS" w:hAnsi="GHEA Mariam" w:cs="Arial Unicode MS"/>
                <w:b w:val="0"/>
                <w:sz w:val="20"/>
                <w:lang w:val="hy-AM"/>
              </w:rPr>
              <w:t>րդական հմտություն:</w:t>
            </w:r>
          </w:p>
        </w:tc>
        <w:tc>
          <w:tcPr>
            <w:tcW w:w="2066" w:type="dxa"/>
            <w:gridSpan w:val="2"/>
          </w:tcPr>
          <w:p w:rsidR="00A9220B" w:rsidRPr="00031D21" w:rsidRDefault="00A9220B" w:rsidP="0031184A">
            <w:pPr>
              <w:tabs>
                <w:tab w:val="left" w:pos="3969"/>
              </w:tabs>
              <w:jc w:val="both"/>
              <w:rPr>
                <w:rFonts w:ascii="GHEA Mariam" w:eastAsiaTheme="minorHAnsi" w:hAnsi="GHEA Mariam"/>
                <w:color w:val="000000"/>
                <w:shd w:val="clear" w:color="auto" w:fill="FFFFFF"/>
                <w:lang w:val="hy-AM"/>
              </w:rPr>
            </w:pPr>
            <w:r w:rsidRPr="00031D21">
              <w:rPr>
                <w:rFonts w:ascii="GHEA Mariam" w:eastAsia="Arial Unicode MS" w:hAnsi="GHEA Mariam"/>
                <w:lang w:val="hy-AM"/>
              </w:rPr>
              <w:lastRenderedPageBreak/>
              <w:t>Խաչբուռի մասին ա</w:t>
            </w:r>
            <w:r w:rsidRPr="00031D21">
              <w:rPr>
                <w:rFonts w:ascii="GHEA Mariam" w:eastAsia="Arial Unicode MS" w:hAnsi="GHEA Mariam"/>
                <w:lang w:val="fr-FR"/>
              </w:rPr>
              <w:t>ռաջին գրավոր հիշատակություն</w:t>
            </w:r>
            <w:r w:rsidRPr="00031D21">
              <w:rPr>
                <w:rFonts w:ascii="GHEA Mariam" w:eastAsia="Arial Unicode MS" w:hAnsi="GHEA Mariam"/>
                <w:lang w:val="hy-AM"/>
              </w:rPr>
              <w:t>ը 4-րդ դարի պատմիչ</w:t>
            </w:r>
            <w:r w:rsidRPr="00031D21">
              <w:rPr>
                <w:rFonts w:ascii="GHEA Mariam" w:eastAsia="Arial Unicode MS" w:hAnsi="GHEA Mariam"/>
                <w:lang w:val="fr-FR"/>
              </w:rPr>
              <w:t xml:space="preserve"> Ագաթանգեղոսինն է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, ըստ որի հայոց </w:t>
            </w: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Տրդատ թագավորը Հայաստանում քրիստոնեություն քարոզող Գրիգորին հրամայում է հեթա-նոսական աստվա-ծուհի Անահիտի տաճարին պսակ-ներ նվիրել («…հրաման ետ թագաւորն Գրիգո-րի, զի պսակս եւ թաւ ոստս ծառոց նուէրս տարցի բա-գնին Անահտական պատկերին»): Հա-մարվում է, որ խոսքը գնում հաս-կերից հյուսված պսակների մասին: Հետագայում, քրիս-տոնեությունը պաշ-տոնապես ընդու-նելուց հետո, երբ պայքար էր սկսվել նախաքրիստոնե-ական պաշտա-մունքների և ծեսերի դեմ, մարդիկ Անա-հիտին նվիրաբեր-վող հասկեր</w:t>
            </w:r>
            <w:r w:rsidR="0099666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ն</w:t>
            </w: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սկսե-ցին հյուսել խաչաձև և կանացիակերպ և նվիրաբերել եկեղե-ցիներին: Համար-վում է, որ կանա-ցիակերպ հյուսված «խաչբուռները» ներկայացնում էին բերքը հովանավո-րող Անահիտ դիցու-</w:t>
            </w:r>
            <w:r w:rsidRPr="00031D2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 xml:space="preserve">հու ծպտված կեր-պարը: Խաչբուռի գործառույթը լավա-գույնս ներկայացրել է բանաստեղծ Դա-նիել Վարուժանը «Հացին երգը» ժո-ղովածուի «Խաչ-բուռ» բանաստեղ-ծությունում: </w:t>
            </w:r>
            <w:r w:rsidRPr="00031D21">
              <w:rPr>
                <w:rFonts w:ascii="GHEA Mariam" w:eastAsia="Arial Unicode MS" w:hAnsi="GHEA Mariam"/>
                <w:lang w:val="hy-AM"/>
              </w:rPr>
              <w:t>Պերճ Պռոշյանը</w:t>
            </w:r>
            <w:r w:rsidRPr="00031D21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«Սոս և Վարդիթեր» վեպում նկարագրում է հաս-կից սարքված «Խաչափունջը», երբ արտը քաղում են, ցորենը խաչա-ձև կապում ու նվի-րում արտի տիրոջը (Պ. Պռոշյան, «Սոս և Վարդիթեր» Երևան, 1887 թ., էջ 83): </w:t>
            </w:r>
          </w:p>
          <w:p w:rsidR="00A9220B" w:rsidRPr="00031D21" w:rsidRDefault="00A9220B" w:rsidP="0031184A">
            <w:pPr>
              <w:jc w:val="both"/>
              <w:rPr>
                <w:rFonts w:ascii="GHEA Mariam" w:eastAsia="Arial Unicode MS" w:hAnsi="GHEA Mariam"/>
                <w:lang w:val="hy-AM"/>
              </w:rPr>
            </w:pPr>
            <w:r w:rsidRPr="00031D21">
              <w:rPr>
                <w:rFonts w:ascii="GHEA Mariam" w:eastAsia="Arial Unicode MS" w:hAnsi="GHEA Mariam"/>
                <w:lang w:val="hy-AM"/>
              </w:rPr>
              <w:t>19-րդ դարում Վահան Տեր-Մի-նասյանը գրել է, որ Վարդավառին գրե-թե ամենուր հաս-կեր էին տանում եկեղեցի՝ խնդրելով, որ դաշտերը կար-կուտից ու մորեխից անվնաս մնան: Հասկերն օրհնելիս թե՛ քահանան, թե՛ հասկատեր</w:t>
            </w:r>
            <w:r w:rsidR="00996664">
              <w:rPr>
                <w:rFonts w:ascii="GHEA Mariam" w:eastAsia="Arial Unicode MS" w:hAnsi="GHEA Mariam"/>
                <w:lang w:val="hy-AM"/>
              </w:rPr>
              <w:t>ն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աղո-թում էին՝ «Տեր, պահպանիր մեզ Վարդավառի բու-քից ու կարկու-տից...» (Վ. Տեր-Մինասյան, Անգիր դպրություն և հին սովորոյթներ, հ. Բ, Կ. Պոլիս, 1904 թ.):</w:t>
            </w:r>
          </w:p>
          <w:p w:rsidR="00A9220B" w:rsidRPr="00031D21" w:rsidRDefault="00A9220B" w:rsidP="00996664">
            <w:pPr>
              <w:jc w:val="both"/>
              <w:rPr>
                <w:rFonts w:ascii="GHEA Mariam" w:eastAsia="Arial Unicode MS" w:hAnsi="GHEA Mariam"/>
                <w:lang w:val="hy-AM"/>
              </w:rPr>
            </w:pPr>
            <w:r w:rsidRPr="00031D21">
              <w:rPr>
                <w:rFonts w:ascii="GHEA Mariam" w:eastAsia="Arial Unicode MS" w:hAnsi="GHEA Mariam"/>
                <w:lang w:val="hy-AM"/>
              </w:rPr>
              <w:t>Կիրառական իմաս-տով ներկայում ավանդույթը պ</w:t>
            </w:r>
            <w:r w:rsidRPr="00031D21">
              <w:rPr>
                <w:rFonts w:ascii="GHEA Mariam" w:eastAsia="Arial Unicode MS" w:hAnsi="GHEA Mariam"/>
                <w:lang w:val="fr-FR"/>
              </w:rPr>
              <w:t>ահ</w:t>
            </w:r>
            <w:r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Pr="00031D21">
              <w:rPr>
                <w:rFonts w:ascii="GHEA Mariam" w:eastAsia="Arial Unicode MS" w:hAnsi="GHEA Mariam"/>
                <w:lang w:val="fr-FR"/>
              </w:rPr>
              <w:t>պանվել է միայն գյուղական բնակ</w:t>
            </w:r>
            <w:r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Pr="00031D21">
              <w:rPr>
                <w:rFonts w:ascii="GHEA Mariam" w:eastAsia="Arial Unicode MS" w:hAnsi="GHEA Mariam"/>
                <w:lang w:val="fr-FR"/>
              </w:rPr>
              <w:lastRenderedPageBreak/>
              <w:t>չության միջավայ</w:t>
            </w:r>
            <w:r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Pr="00031D21">
              <w:rPr>
                <w:rFonts w:ascii="GHEA Mariam" w:eastAsia="Arial Unicode MS" w:hAnsi="GHEA Mariam"/>
                <w:lang w:val="fr-FR"/>
              </w:rPr>
              <w:t>րում.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հիմնականում այն շարունակում են ՀՀ Տավուշի և ՀՀ Լոռու մարզերի պատանիները: Խաչբուռներ</w:t>
            </w:r>
            <w:r w:rsidR="00996664">
              <w:rPr>
                <w:rFonts w:ascii="GHEA Mariam" w:eastAsia="Arial Unicode MS" w:hAnsi="GHEA Mariam"/>
                <w:lang w:val="hy-AM"/>
              </w:rPr>
              <w:t>ն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օգ-տագործվում են նաև գեղարվես-տական գրակա-նության և կերպար-վեստի մեջ: Հայաս-տանի անկախա-ցումից հետո որոշ դպրոցներում աշա-կերտներին սովո-րեցնում են հասկից հյուսվածքներ սար-քելու, այդ թվում՝ խաչբուռներ պատ-րաստելու հմտութ-յուններ և նույնիսկ մրցանակներ են տալիս լավագույն հյուսկենների հա-մար: </w:t>
            </w:r>
          </w:p>
        </w:tc>
        <w:tc>
          <w:tcPr>
            <w:tcW w:w="1559" w:type="dxa"/>
          </w:tcPr>
          <w:p w:rsidR="00A9220B" w:rsidRPr="00031D21" w:rsidRDefault="00A9220B" w:rsidP="0031184A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031D21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Տարրի կրող-ները ՀՀ </w:t>
            </w:r>
            <w:r w:rsidRPr="00031D21">
              <w:rPr>
                <w:rFonts w:ascii="GHEA Mariam" w:eastAsia="Arial Unicode MS" w:hAnsi="GHEA Mariam"/>
                <w:lang w:val="hy-AM"/>
              </w:rPr>
              <w:t>Տավուշի և ՀՀ Լոռու մարզե-րի պատանի-ներն են:</w:t>
            </w: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A9220B" w:rsidRPr="00031D21" w:rsidRDefault="00A9220B" w:rsidP="0031184A">
            <w:pPr>
              <w:tabs>
                <w:tab w:val="left" w:pos="1305"/>
              </w:tabs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</w:tcPr>
          <w:p w:rsidR="00A9220B" w:rsidRPr="00031D21" w:rsidRDefault="00A9220B" w:rsidP="0031184A">
            <w:pPr>
              <w:jc w:val="both"/>
              <w:rPr>
                <w:rFonts w:ascii="GHEA Mariam" w:eastAsia="Arial Unicode MS" w:hAnsi="GHEA Mariam"/>
                <w:lang w:val="hy-AM"/>
              </w:rPr>
            </w:pPr>
            <w:r w:rsidRPr="00031D21">
              <w:rPr>
                <w:rFonts w:ascii="GHEA Mariam" w:eastAsia="Arial Unicode MS" w:hAnsi="GHEA Mariam"/>
                <w:lang w:val="fr-FR"/>
              </w:rPr>
              <w:t>Հայաստան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ում </w:t>
            </w:r>
            <w:r w:rsidRPr="00031D21">
              <w:rPr>
                <w:rFonts w:ascii="GHEA Mariam" w:eastAsia="Arial Unicode MS" w:hAnsi="GHEA Mariam"/>
                <w:lang w:val="fr-FR"/>
              </w:rPr>
              <w:t>խաչբուռների կիրառությունը խիստ նվազել է, պահպանվում է գյուղա</w:t>
            </w:r>
            <w:r w:rsidRPr="00031D21">
              <w:rPr>
                <w:rFonts w:ascii="GHEA Mariam" w:eastAsia="Arial Unicode MS" w:hAnsi="GHEA Mariam"/>
                <w:spacing w:val="-4"/>
                <w:lang w:val="fr-FR"/>
              </w:rPr>
              <w:t>կան բնակ</w:t>
            </w:r>
            <w:r w:rsidRPr="00031D21">
              <w:rPr>
                <w:rFonts w:ascii="GHEA Mariam" w:eastAsia="Arial Unicode MS" w:hAnsi="GHEA Mariam"/>
                <w:spacing w:val="-4"/>
                <w:lang w:val="hy-AM"/>
              </w:rPr>
              <w:t>-</w:t>
            </w:r>
            <w:r w:rsidRPr="00031D21">
              <w:rPr>
                <w:rFonts w:ascii="GHEA Mariam" w:eastAsia="Arial Unicode MS" w:hAnsi="GHEA Mariam"/>
                <w:spacing w:val="-4"/>
                <w:lang w:val="fr-FR"/>
              </w:rPr>
              <w:t>չության առանձին խմբե</w:t>
            </w:r>
            <w:r w:rsidRPr="00031D21">
              <w:rPr>
                <w:rFonts w:ascii="GHEA Mariam" w:eastAsia="Arial Unicode MS" w:hAnsi="GHEA Mariam"/>
                <w:lang w:val="fr-FR"/>
              </w:rPr>
              <w:t xml:space="preserve">րում: </w:t>
            </w:r>
            <w:r w:rsidRPr="00031D21">
              <w:rPr>
                <w:rFonts w:ascii="GHEA Mariam" w:eastAsia="Arial Unicode MS" w:hAnsi="GHEA Mariam"/>
                <w:lang w:val="hy-AM"/>
              </w:rPr>
              <w:t>Դրանք հիմնա-կանում պատ-րաստվում են Վարդավառին: Դադարել է հասկը եկեղեցի-ներում օրհնելու և նվիրաբերելու ավանդույթը: Մասամբ դա պայմանավոր-ված է խորհրդա-յին շրջանի կրո-նական արգելք-ներով, այդ թվում՝ եկեղեցու հետ բնակչութ-յան կապի խզու-մով: Մյուս կող-մից խորհրդային շրջանում կոլ-տնտեսություննե-րի ստեղծումով ընտանիքները զրկվեցին սեփա-կան արտ ունե-նալու հնարավո-րությունից և ար-տերը դադարե-ցին որոշակի ընտանիքի բարե-կեցության հիմք համարվել: Սրա-նով պայմանա-</w:t>
            </w:r>
            <w:r w:rsidRPr="00996664">
              <w:rPr>
                <w:rFonts w:ascii="GHEA Mariam" w:eastAsia="Arial Unicode MS" w:hAnsi="GHEA Mariam"/>
                <w:spacing w:val="-8"/>
                <w:lang w:val="hy-AM"/>
              </w:rPr>
              <w:t>վորված</w:t>
            </w:r>
            <w:r w:rsidR="00996664" w:rsidRPr="00996664">
              <w:rPr>
                <w:rFonts w:ascii="GHEA Mariam" w:eastAsia="Arial Unicode MS" w:hAnsi="GHEA Mariam"/>
                <w:spacing w:val="-8"/>
                <w:lang w:val="hy-AM"/>
              </w:rPr>
              <w:t>՝</w:t>
            </w:r>
            <w:r w:rsidRPr="00996664">
              <w:rPr>
                <w:rFonts w:ascii="GHEA Mariam" w:eastAsia="Arial Unicode MS" w:hAnsi="GHEA Mariam"/>
                <w:spacing w:val="-8"/>
                <w:lang w:val="hy-AM"/>
              </w:rPr>
              <w:t xml:space="preserve"> հասկերի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հետ կապված ծի-սական գործո-ղություններն աստիճանաբար </w:t>
            </w:r>
            <w:r w:rsidRPr="00031D21">
              <w:rPr>
                <w:rFonts w:ascii="GHEA Mariam" w:eastAsia="Arial Unicode MS" w:hAnsi="GHEA Mariam"/>
                <w:lang w:val="hy-AM"/>
              </w:rPr>
              <w:lastRenderedPageBreak/>
              <w:t>մարեցին: Խաչ-բուռների տեսա-կանին ավելի կենտրոնացավ ծաղիկների վրա, ինչը մեծ ծավա</w:t>
            </w:r>
            <w:r w:rsidR="00996664">
              <w:rPr>
                <w:rFonts w:ascii="GHEA Mariam" w:eastAsia="Arial Unicode MS" w:hAnsi="GHEA Mariam"/>
                <w:lang w:val="hy-AM"/>
              </w:rPr>
              <w:softHyphen/>
            </w:r>
            <w:r w:rsidRPr="00031D21">
              <w:rPr>
                <w:rFonts w:ascii="GHEA Mariam" w:eastAsia="Arial Unicode MS" w:hAnsi="GHEA Mariam"/>
                <w:lang w:val="hy-AM"/>
              </w:rPr>
              <w:t>լով շարու</w:t>
            </w:r>
            <w:r w:rsidR="00996664">
              <w:rPr>
                <w:rFonts w:ascii="GHEA Mariam" w:eastAsia="Arial Unicode MS" w:hAnsi="GHEA Mariam"/>
                <w:lang w:val="hy-AM"/>
              </w:rPr>
              <w:softHyphen/>
            </w:r>
            <w:r w:rsidRPr="00031D21">
              <w:rPr>
                <w:rFonts w:ascii="GHEA Mariam" w:eastAsia="Arial Unicode MS" w:hAnsi="GHEA Mariam"/>
                <w:lang w:val="hy-AM"/>
              </w:rPr>
              <w:t>նակ</w:t>
            </w:r>
            <w:r w:rsidRPr="00996664">
              <w:rPr>
                <w:rFonts w:ascii="GHEA Mariam" w:eastAsia="Arial Unicode MS" w:hAnsi="GHEA Mariam"/>
                <w:spacing w:val="-8"/>
                <w:lang w:val="hy-AM"/>
              </w:rPr>
              <w:t>վում էր մինչև 20-րդ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դարի 60-70-ական թթ.: Հայաստանի ան-կախության վե-րակա</w:t>
            </w:r>
            <w:r w:rsidR="00996664">
              <w:rPr>
                <w:rFonts w:ascii="GHEA Mariam" w:eastAsia="Arial Unicode MS" w:hAnsi="GHEA Mariam"/>
                <w:lang w:val="hy-AM"/>
              </w:rPr>
              <w:t>ն</w:t>
            </w:r>
            <w:r w:rsidRPr="00031D21">
              <w:rPr>
                <w:rFonts w:ascii="GHEA Mariam" w:eastAsia="Arial Unicode MS" w:hAnsi="GHEA Mariam"/>
                <w:lang w:val="hy-AM"/>
              </w:rPr>
              <w:t>գնումից հետո դժվարին տարիներն իրենց հերթին նվազեց-րին տոնահան-դեսների ծավալ-ներն ու փոխեցին դրանց բնույթը</w:t>
            </w:r>
            <w:r w:rsidR="00996664">
              <w:rPr>
                <w:rFonts w:ascii="GHEA Mariam" w:eastAsia="Arial Unicode MS" w:hAnsi="GHEA Mariam"/>
                <w:lang w:val="hy-AM"/>
              </w:rPr>
              <w:t>՝</w:t>
            </w:r>
            <w:r w:rsidRPr="00031D21">
              <w:rPr>
                <w:rFonts w:ascii="GHEA Mariam" w:eastAsia="Arial Unicode MS" w:hAnsi="GHEA Mariam"/>
                <w:lang w:val="hy-AM"/>
              </w:rPr>
              <w:t xml:space="preserve"> իրենց հերթին դուրս մղելով ա-վանդական ժո-ղովրդական ծե-սերը: Ներկայում Հայաստանի հա-ցահատիկային շրջաններում արտը հնձելուց առաջ խաչբուռ պատրաստելու և տանը մեկ տարի պահելու սովո-րույթը պահպան-վել է հատվածա-բար կամ վերա-կանգնվել է՝ որ-պես գեղեցիկ սո-վորություն: Միշտ չէ, որ դրանք կրկնում են ավան</w:t>
            </w:r>
            <w:r w:rsidR="00996664">
              <w:rPr>
                <w:rFonts w:ascii="GHEA Mariam" w:eastAsia="Arial Unicode MS" w:hAnsi="GHEA Mariam"/>
                <w:lang w:val="hy-AM"/>
              </w:rPr>
              <w:softHyphen/>
            </w:r>
            <w:r w:rsidRPr="00031D21">
              <w:rPr>
                <w:rFonts w:ascii="GHEA Mariam" w:eastAsia="Arial Unicode MS" w:hAnsi="GHEA Mariam"/>
                <w:lang w:val="hy-AM"/>
              </w:rPr>
              <w:t>դական խաչբուռին, բայց հիմքում ընկած է ցորենի հասկի օգտագործումը: Ազգային մշա-կույթի ժառան-գորդմամբ զբաղ-վող որոշ հասա-րակական կազ-մակերպություն-</w:t>
            </w:r>
            <w:r w:rsidRPr="00031D21">
              <w:rPr>
                <w:rFonts w:ascii="GHEA Mariam" w:eastAsia="Arial Unicode MS" w:hAnsi="GHEA Mariam"/>
                <w:lang w:val="hy-AM"/>
              </w:rPr>
              <w:lastRenderedPageBreak/>
              <w:t>ներ նույնպես անդրադառնում են խաչբուռների օգտագործմանը՝ թե՛ Վարդավառի տոնահանդեսի շրջանակում, թե՛ իբրև ժողովրդա-կան կիրառական արվեստի նմուշ:</w:t>
            </w:r>
          </w:p>
          <w:p w:rsidR="00A9220B" w:rsidRPr="00031D21" w:rsidRDefault="00C10460" w:rsidP="0031184A">
            <w:pPr>
              <w:jc w:val="both"/>
              <w:rPr>
                <w:rFonts w:ascii="GHEA Mariam" w:hAnsi="GHEA Mariam"/>
                <w:lang w:val="fr-FR"/>
              </w:rPr>
            </w:pPr>
            <w:r>
              <w:rPr>
                <w:rFonts w:ascii="GHEA Mariam" w:hAnsi="GHEA Mariam"/>
                <w:noProof/>
                <w:color w:val="000000"/>
                <w:spacing w:val="-8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A25DDB" wp14:editId="4AF74D23">
                      <wp:simplePos x="0" y="0"/>
                      <wp:positionH relativeFrom="column">
                        <wp:posOffset>1021052</wp:posOffset>
                      </wp:positionH>
                      <wp:positionV relativeFrom="paragraph">
                        <wp:posOffset>2586604</wp:posOffset>
                      </wp:positionV>
                      <wp:extent cx="294198" cy="270344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4198" cy="2703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0460" w:rsidRPr="00C10460" w:rsidRDefault="00C10460" w:rsidP="00C10460">
                                  <w:pPr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</w:pPr>
                                  <w:r w:rsidRPr="00C10460"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25DDB" id="Text Box 2" o:spid="_x0000_s1027" type="#_x0000_t202" style="position:absolute;left:0;text-align:left;margin-left:80.4pt;margin-top:203.65pt;width:23.15pt;height:2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BXtgIAAL8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" filled="f" stroked="f">
                      <v:textbox>
                        <w:txbxContent>
                          <w:p w:rsidR="00C10460" w:rsidRPr="00C10460" w:rsidRDefault="00C10460" w:rsidP="00C10460">
                            <w:pPr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C10460"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Ավանդույթի կեն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սունակության ակտիվացումը կնպաստի գեղա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գիտական ճա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շակի և ժողո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վրդական մշա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կույթի ժառան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գորդմանը, տո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նահանդեսի մշա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կույթի զարգաց</w:t>
            </w:r>
            <w:r w:rsidR="00A9220B" w:rsidRPr="00031D21">
              <w:rPr>
                <w:rFonts w:ascii="GHEA Mariam" w:eastAsia="Arial Unicode MS" w:hAnsi="GHEA Mariam"/>
                <w:lang w:val="hy-AM"/>
              </w:rPr>
              <w:t>-</w:t>
            </w:r>
            <w:r w:rsidR="00A9220B" w:rsidRPr="00031D21">
              <w:rPr>
                <w:rFonts w:ascii="GHEA Mariam" w:eastAsia="Arial Unicode MS" w:hAnsi="GHEA Mariam"/>
                <w:lang w:val="fr-FR"/>
              </w:rPr>
              <w:t>մանը:</w:t>
            </w:r>
          </w:p>
        </w:tc>
      </w:tr>
    </w:tbl>
    <w:p w:rsidR="00A9220B" w:rsidRPr="009E3AF1" w:rsidRDefault="00A9220B" w:rsidP="00A9220B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A9220B" w:rsidRPr="00FC00AF" w:rsidRDefault="00A9220B" w:rsidP="00031D21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031D21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ացնել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</w:t>
      </w:r>
      <w:r w:rsidRPr="00031D21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21-34-</w:t>
      </w:r>
      <w:r w:rsidRPr="00031D21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րդ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կետե</w:t>
      </w:r>
      <w:r w:rsidRPr="00031D21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ով՝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31D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FC00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9220B" w:rsidRPr="00031D21" w:rsidRDefault="00A9220B" w:rsidP="00031D21">
      <w:pPr>
        <w:spacing w:line="360" w:lineRule="auto"/>
        <w:ind w:firstLine="720"/>
        <w:jc w:val="both"/>
        <w:rPr>
          <w:rFonts w:ascii="GHEA Mariam" w:eastAsia="Arial Unicode MS" w:hAnsi="GHEA Mariam" w:cs="Arial Unicode MS"/>
          <w:sz w:val="24"/>
          <w:szCs w:val="24"/>
          <w:lang w:val="pt-BR"/>
        </w:rPr>
      </w:pPr>
      <w:r w:rsidRPr="00031D21">
        <w:rPr>
          <w:rFonts w:ascii="GHEA Mariam" w:eastAsia="Arial Unicode MS" w:hAnsi="GHEA Mariam" w:cs="Arial Unicode MS"/>
          <w:bCs/>
          <w:spacing w:val="-8"/>
          <w:sz w:val="24"/>
          <w:szCs w:val="24"/>
          <w:lang w:val="fr-FR"/>
        </w:rPr>
        <w:t>2. Սույն որոշում</w:t>
      </w:r>
      <w:r w:rsidR="00FC00AF">
        <w:rPr>
          <w:rFonts w:ascii="GHEA Mariam" w:eastAsia="Arial Unicode MS" w:hAnsi="GHEA Mariam" w:cs="Arial Unicode MS"/>
          <w:bCs/>
          <w:spacing w:val="-8"/>
          <w:sz w:val="24"/>
          <w:szCs w:val="24"/>
          <w:lang w:val="hy-AM"/>
        </w:rPr>
        <w:t>ն</w:t>
      </w:r>
      <w:r w:rsidRPr="00031D21">
        <w:rPr>
          <w:rFonts w:ascii="GHEA Mariam" w:eastAsia="Arial Unicode MS" w:hAnsi="GHEA Mariam" w:cs="Arial Unicode MS"/>
          <w:bCs/>
          <w:spacing w:val="-8"/>
          <w:sz w:val="24"/>
          <w:szCs w:val="24"/>
          <w:lang w:val="fr-FR"/>
        </w:rPr>
        <w:t xml:space="preserve"> ուժի մեջ է մտնում պաշտոնական հրապարակմանը</w:t>
      </w:r>
      <w:r w:rsidRPr="00031D21">
        <w:rPr>
          <w:rFonts w:ascii="GHEA Mariam" w:eastAsia="Arial Unicode MS" w:hAnsi="GHEA Mariam" w:cs="Arial Unicode MS"/>
          <w:bCs/>
          <w:sz w:val="24"/>
          <w:szCs w:val="24"/>
          <w:lang w:val="fr-FR"/>
        </w:rPr>
        <w:t xml:space="preserve"> հաջորդող օրվան</w:t>
      </w:r>
      <w:r w:rsidRPr="00031D21">
        <w:rPr>
          <w:rFonts w:ascii="GHEA Mariam" w:eastAsia="Arial Unicode MS" w:hAnsi="GHEA Mariam" w:cs="Arial Unicode MS"/>
          <w:bCs/>
          <w:sz w:val="24"/>
          <w:lang w:val="fr-FR"/>
        </w:rPr>
        <w:t>ից:</w:t>
      </w:r>
    </w:p>
    <w:p w:rsidR="00A9220B" w:rsidRPr="00C10460" w:rsidRDefault="00A9220B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220B" w:rsidRPr="00C10460" w:rsidRDefault="00A9220B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fr-FR"/>
        </w:rPr>
      </w:pPr>
    </w:p>
    <w:p w:rsidR="00A9220B" w:rsidRPr="00C10460" w:rsidRDefault="00A9220B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220B" w:rsidRPr="00C10460" w:rsidRDefault="00A9220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C1046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9220B" w:rsidRPr="00C10460" w:rsidRDefault="00A9220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C10460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C10460">
        <w:rPr>
          <w:rFonts w:ascii="GHEA Mariam" w:hAnsi="GHEA Mariam" w:cs="Arial Armenian"/>
          <w:sz w:val="24"/>
          <w:szCs w:val="24"/>
          <w:lang w:val="fr-FR"/>
        </w:rPr>
        <w:tab/>
      </w:r>
      <w:r w:rsidRPr="00C10460">
        <w:rPr>
          <w:rFonts w:ascii="GHEA Mariam" w:hAnsi="GHEA Mariam" w:cs="Arial Armenian"/>
          <w:sz w:val="24"/>
          <w:szCs w:val="24"/>
          <w:lang w:val="fr-FR"/>
        </w:rPr>
        <w:tab/>
      </w:r>
      <w:r w:rsidRPr="00C10460">
        <w:rPr>
          <w:rFonts w:ascii="GHEA Mariam" w:hAnsi="GHEA Mariam" w:cs="Arial Armenian"/>
          <w:sz w:val="24"/>
          <w:szCs w:val="24"/>
          <w:lang w:val="fr-FR"/>
        </w:rPr>
        <w:tab/>
      </w:r>
      <w:r w:rsidRPr="00C10460">
        <w:rPr>
          <w:rFonts w:ascii="GHEA Mariam" w:hAnsi="GHEA Mariam" w:cs="Arial Armenian"/>
          <w:sz w:val="24"/>
          <w:szCs w:val="24"/>
          <w:lang w:val="fr-FR"/>
        </w:rPr>
        <w:tab/>
      </w:r>
      <w:r w:rsidRPr="00C10460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C10460">
        <w:rPr>
          <w:rFonts w:ascii="GHEA Mariam" w:hAnsi="GHEA Mariam" w:cs="Sylfaen"/>
          <w:sz w:val="24"/>
          <w:szCs w:val="24"/>
          <w:lang w:val="fr-FR"/>
        </w:rPr>
        <w:t>.</w:t>
      </w:r>
      <w:r w:rsidRPr="00C1046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9220B" w:rsidRPr="00C10460" w:rsidRDefault="00A9220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31D21" w:rsidRPr="00C10460" w:rsidRDefault="00A9220B" w:rsidP="00FC00AF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031D21" w:rsidRPr="00C10460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E52AB" w:rsidRPr="00C10460" w:rsidRDefault="00AE52A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C10460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C1046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AE52AB" w:rsidRPr="00C10460" w:rsidRDefault="00AE52A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C10460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C10460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AE52AB" w:rsidRPr="00C10460" w:rsidRDefault="00AE52A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C10460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AE52AB" w:rsidRPr="00C10460" w:rsidRDefault="00AE52A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52AB" w:rsidRPr="00C10460" w:rsidRDefault="00AE52A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52AB" w:rsidRPr="00C10460" w:rsidRDefault="00AE52A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52AB" w:rsidRPr="00C10460" w:rsidRDefault="00CD61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/>
          <w:noProof/>
          <w:color w:val="000000"/>
          <w:spacing w:val="-8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C01A9" wp14:editId="7B1883F0">
                <wp:simplePos x="0" y="0"/>
                <wp:positionH relativeFrom="column">
                  <wp:posOffset>-485030</wp:posOffset>
                </wp:positionH>
                <wp:positionV relativeFrom="paragraph">
                  <wp:posOffset>123770</wp:posOffset>
                </wp:positionV>
                <wp:extent cx="246490" cy="286247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490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149" w:rsidRPr="00C10460" w:rsidRDefault="00CD6149" w:rsidP="00CD6149">
                            <w:pPr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C10460"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C01A9" id="Text Box 4" o:spid="_x0000_s1028" type="#_x0000_t202" style="position:absolute;left:0;text-align:left;margin-left:-38.2pt;margin-top:9.75pt;width:19.4pt;height:2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XBtgIAAL8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" filled="f" stroked="f">
                <v:textbox>
                  <w:txbxContent>
                    <w:p w:rsidR="00CD6149" w:rsidRPr="00C10460" w:rsidRDefault="00CD6149" w:rsidP="00CD6149">
                      <w:pPr>
                        <w:rPr>
                          <w:rFonts w:ascii="GHEA Mariam" w:hAnsi="GHEA Mariam" w:cs="Arial"/>
                          <w:sz w:val="18"/>
                          <w:szCs w:val="18"/>
                          <w:lang w:val="hy-AM"/>
                        </w:rPr>
                      </w:pPr>
                      <w:r w:rsidRPr="00C10460">
                        <w:rPr>
                          <w:rFonts w:ascii="GHEA Mariam" w:hAnsi="GHEA Mariam" w:cs="Arial"/>
                          <w:sz w:val="18"/>
                          <w:szCs w:val="18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276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471"/>
        <w:gridCol w:w="1417"/>
        <w:gridCol w:w="3544"/>
        <w:gridCol w:w="3544"/>
        <w:gridCol w:w="1930"/>
        <w:gridCol w:w="2748"/>
      </w:tblGrid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21.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Մոմերով պար 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Ժողովրդա-կան պար-արվեստ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Մոմերով պարը երկու գնալ,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երկու դառնալ պարաքայլերով ավանդա-կան գովնդ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՝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փակ շրջանով ծիսական պար, որը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պարում են հարսանիքների վերջում, երբ խնջույքի սեղանները մասամբ 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վաքում են՝ ասպարեզ բացելով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պարերի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համար</w:t>
            </w:r>
            <w:r w:rsidRPr="00AE52AB">
              <w:rPr>
                <w:rFonts w:ascii="GHEA Mariam" w:eastAsia="Arial Unicode MS" w:hAnsi="GHEA Mariam" w:cs="Calibri"/>
                <w:lang w:val="hy-AM"/>
              </w:rPr>
              <w:t>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«Մոմերով պար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» պարում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 ամուսնացած տղամարդիկ և կա-նայք՝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պարա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շարք ներառելով հարսին ու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փեսային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(թագավորին):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Պարը խորհրդանշում է հարսի և փեսայի ամուսնական կյանք մուտք գործելու խորհուրդը, իսկ մոմերի լույսը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՝ ըստ ժողովրդական պատկե-րացման,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պաշտպանում է օրվա հերոսներին չար ուժերից: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Պարը Մուշից և Ալաշկերտից բերել են 19-րդ դարի 30-ական թվա-կաններին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ներկայիս Մարտունու տարածաշրջան գաղթած հայերը։ Այն նաև անվանում են Թ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ագավորի գովնդ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: Պ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արաքայլերը մինչև օրս չեն փոփոխվել, սակայն ծիսակա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ության հետ կապված որոշ տարրեր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մոռացվել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: 20-րդ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դարի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վերջին և 21-րդ դար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սկզբին «Մո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մերով պար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»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աստիճանաբար կորցնում է իր ծիսական խորհուր-դը.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պարում են բոլոր հարսանքա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վորները՝ ամուսնացած, այրի, ազապ, նույնիսկ մանկահասակ տղաներն ու աղջիկները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 մեկական մոմ բռնած:</w:t>
            </w:r>
          </w:p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Տարրի կրողը ՀՀ Գեղարքունիքի մարզի Մարտունի համայնքն է:</w:t>
            </w: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Մեր օրերում, երբ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հարսա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նիքները սեփական օջախ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ներում կազմակերպելու ավանդական սովորույթը տեղափոխվել է հարսան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յաց սրահ, շատ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փոփո-խություններ են տեղի ունե-ցել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հայկական ավանդա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կան հարսանիքներում: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«Մոմերով պարը»</w:t>
            </w:r>
            <w:r w:rsidR="003B7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ինչպես նաև շատ հարսանեկան  պարեր</w:t>
            </w:r>
            <w:r w:rsidR="003B7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աստիճանաբար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մոռացվ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են և կենցաղից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բեմ տեղափոխվ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: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Պ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արը հիշում և պարում են և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ՀՀ Գեղարքունիքի մարզի Մարտունի համայնքի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60-ից բարձր տարիք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անձինք և նույն համայնքի Ծ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ովա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գյուղի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մշակու</w:t>
            </w:r>
            <w:r w:rsidR="003B7927">
              <w:rPr>
                <w:rFonts w:ascii="GHEA Mariam" w:eastAsia="Arial Unicode MS" w:hAnsi="GHEA Mariam" w:cs="Arial Unicode MS"/>
                <w:lang w:val="hy-AM"/>
              </w:rPr>
              <w:t>յ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թի կեն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տրոնի «Ալաշկերտ» ազգա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գրական երգի-պարի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խմբի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բոլոր տարիների անդամ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ները:</w:t>
            </w:r>
          </w:p>
        </w:tc>
      </w:tr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22.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rPr>
                <w:rFonts w:ascii="GHEA Mariam" w:eastAsia="Arial Unicode MS" w:hAnsi="GHEA Mariam" w:cs="Arial Unicode MS"/>
                <w:lang w:val="ru-RU"/>
              </w:rPr>
            </w:pPr>
            <w:r w:rsidRPr="00AE52AB">
              <w:rPr>
                <w:rFonts w:ascii="GHEA Mariam" w:eastAsia="Arial Unicode MS" w:hAnsi="GHEA Mariam" w:cs="Arial Unicode MS"/>
              </w:rPr>
              <w:t xml:space="preserve">Յոթը </w:t>
            </w:r>
            <w:r w:rsidRPr="00AE52AB">
              <w:rPr>
                <w:rFonts w:ascii="GHEA Mariam" w:eastAsia="Arial Unicode MS" w:hAnsi="GHEA Mariam" w:cs="Sylfaen"/>
                <w:lang w:val="ru-RU"/>
              </w:rPr>
              <w:t>քար</w:t>
            </w:r>
          </w:p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17" w:type="dxa"/>
          </w:tcPr>
          <w:p w:rsidR="00AE52AB" w:rsidRPr="00AE52AB" w:rsidRDefault="00AE52AB" w:rsidP="0031184A">
            <w:pPr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Sylfaen"/>
                <w:lang w:val="ru-RU"/>
              </w:rPr>
              <w:t>Ժողովրդա</w:t>
            </w:r>
            <w:r w:rsidRPr="00AE52AB">
              <w:rPr>
                <w:rFonts w:ascii="GHEA Mariam" w:eastAsia="Arial Unicode MS" w:hAnsi="GHEA Mariam" w:cs="Sylfaen"/>
              </w:rPr>
              <w:t>-</w:t>
            </w:r>
            <w:r w:rsidRPr="00AE52AB">
              <w:rPr>
                <w:rFonts w:ascii="GHEA Mariam" w:eastAsia="Arial Unicode MS" w:hAnsi="GHEA Mariam" w:cs="Sylfaen"/>
                <w:lang w:val="ru-RU"/>
              </w:rPr>
              <w:t>կան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 xml:space="preserve"> </w:t>
            </w:r>
            <w:r w:rsidRPr="00AE52AB">
              <w:rPr>
                <w:rFonts w:ascii="GHEA Mariam" w:eastAsia="Arial Unicode MS" w:hAnsi="GHEA Mariam" w:cs="Sylfaen"/>
                <w:lang w:val="ru-RU"/>
              </w:rPr>
              <w:t>խաղ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pStyle w:val="NormalWeb"/>
              <w:spacing w:before="0" w:after="0"/>
              <w:ind w:left="0" w:firstLine="0"/>
              <w:jc w:val="both"/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</w:pP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Խաղի համար անհրաժեշտ է գնդակ, յոթ տափակ քար և ազատ տարածություն: Խաղում են երկու թիմով՝ իրար դեմ։ Շրջան են գծում, որի մեջ յոթ քարերը շարում են իրար վրա։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Այնուհետև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վիճակահա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նությամբ ընտրված առաջին թիմի խաղացողները որոշ հեռավորութ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յունից հերթով գնդակով խփում են քարե բուրգին։ Երբ բուրգը քանդվում է, երկրորդ թիմի խա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ղացողը փռում է քարերը և վազում գնդակի հետևից։ Գնդակը հայտնվում է երկրորդ թիմի ձեռ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քում։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Առաջին թիմի խնդիրն է քա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րերը դասավորել նախնական դիր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քով</w:t>
            </w:r>
            <w:r w:rsidR="003B7927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,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այսինքն՝ իրար վրա։ Երկրորդ թիմի խաղացողները պետք է խան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գարեն նրանց՝ գնդակով խփելով առաջին թիմի խաղացողներին։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Եթե խաղացողը բռնում է գնդակն օդում, կարող է այն հեռու նետել և դուրս չգալ խաղից։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Խ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աղացողը, ում կպչում է գնդակը, կարող է այնպես անել, որ գնդակն անդրա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դառնալով իրենից հեռու թռչի, իսկ ինքը՝ դուրս գա խաղից։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Քարերը լրիվ դասավորելուց հետո առաջին թիմից մեկը պետք է ձեռքը դնի քարին և հաշվի մինչև 40-ը։ Եթե հաշվարկը կիսատ է մնում, այսինքն՝ նրան գնդակով խփելով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lastRenderedPageBreak/>
              <w:t>հանում են խաղից, ապա մյուս թիմակիցը շարունակում է հաշվել։ Եթե նրանց հաջողվում է հաշիվն ավարտին հասցնել, ապա առաջին թիմը ճանաչվում է հաղթող, իսկ</w:t>
            </w:r>
            <w:r w:rsidR="006B4F4D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,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եթե երկրորդ թիմին հաջողվում է հեռացնել հակառակորդի բոլոր խաղացողներին, ապա խաղի արդ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յունքում նա է հաղթող ճանաչվում։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lastRenderedPageBreak/>
              <w:t>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Յոթը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Sylfaen"/>
                <w:lang w:val="hy-AM"/>
              </w:rPr>
              <w:t>քար»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խաղը խաղացել են Նոր Բայազետից Գավառ եկածնե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րը՝ տարածելով այն տարածաշրջա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նում: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Ինչպես նշում է ազգագրա-գետ Վ. Բդոյանը. «Ձեռնագնդակա-խաղերի մեծ մասը պահպանվում էր մինչև 1930-ական թվականների վերջերը: Մինչև կաշեպատ և ռե-տինե գնդակները խաղային կեն-ցաղի մեջ մտնելը, հայ գյուղերում և քաղաքներում օգտագործում էին ինքնաշեն մազե գնդակները և մեջը բրդով լցված ու երեսն ասեղնա-գործված խնձորաչափ գնդակները: 1930-ական թվականներից սկսած</w:t>
            </w:r>
            <w:r w:rsidR="003B7927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՝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փոքր չափերի ռետինե գնդակները լիովին փոխարինեցին նախորդնե-րին և դրանք այժմ օգտագործվում են հազիվ պահպանված մի քանի խաղերում:»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(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Վ. Բդոյան, «Հայ ժո-ղովրդական խաղեր», Երևան, 1980, էջ 103- 121):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Մինչև 20-րդ դարի 60-70-ական թվականները խաղը շատ տարած-ված էր մարզում: Հետագա տարի-ներին այն աստիճանաբար մոռաց-վում է</w:t>
            </w:r>
            <w:r w:rsidR="003B7927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,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և ավելի քիչ երեխաներ են «Յոթը քար» խաղում: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Տարրի կրողները ՀՀ Գեղարքունիքի մարզի Գավառ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համայնքի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և հարակից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բնա-կավայրերի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երե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խաներն են:</w:t>
            </w:r>
          </w:p>
          <w:p w:rsidR="00AE52AB" w:rsidRPr="00AE52AB" w:rsidRDefault="00AE52AB" w:rsidP="0031184A">
            <w:pPr>
              <w:rPr>
                <w:rFonts w:ascii="GHEA Mariam" w:hAnsi="GHEA Mariam" w:cs="Tahoma"/>
                <w:lang w:val="fr-FR"/>
              </w:rPr>
            </w:pPr>
          </w:p>
          <w:p w:rsidR="00AE52AB" w:rsidRPr="00AE52AB" w:rsidRDefault="00AE52AB" w:rsidP="0031184A">
            <w:pPr>
              <w:rPr>
                <w:rFonts w:ascii="GHEA Mariam" w:hAnsi="GHEA Mariam" w:cs="Tahoma"/>
                <w:lang w:val="fr-FR"/>
              </w:rPr>
            </w:pPr>
          </w:p>
          <w:p w:rsidR="00AE52AB" w:rsidRPr="00AE52AB" w:rsidRDefault="00AE52AB" w:rsidP="0031184A">
            <w:pPr>
              <w:rPr>
                <w:rFonts w:ascii="GHEA Mariam" w:hAnsi="GHEA Mariam" w:cs="Tahoma"/>
                <w:lang w:val="fr-FR"/>
              </w:rPr>
            </w:pPr>
          </w:p>
          <w:p w:rsidR="00AE52AB" w:rsidRPr="00AE52AB" w:rsidRDefault="00AE52AB" w:rsidP="0031184A">
            <w:pPr>
              <w:rPr>
                <w:rFonts w:ascii="GHEA Mariam" w:hAnsi="GHEA Mariam" w:cs="Tahoma"/>
                <w:lang w:val="fr-FR"/>
              </w:rPr>
            </w:pPr>
          </w:p>
          <w:p w:rsidR="00AE52AB" w:rsidRPr="00AE52AB" w:rsidRDefault="00AE52AB" w:rsidP="0031184A">
            <w:pPr>
              <w:rPr>
                <w:rFonts w:ascii="GHEA Mariam" w:hAnsi="GHEA Mariam" w:cs="Tahoma"/>
                <w:lang w:val="fr-FR"/>
              </w:rPr>
            </w:pPr>
          </w:p>
          <w:p w:rsidR="00AE52AB" w:rsidRPr="00AE52AB" w:rsidRDefault="00AE52AB" w:rsidP="0031184A">
            <w:pPr>
              <w:jc w:val="center"/>
              <w:rPr>
                <w:rFonts w:ascii="GHEA Mariam" w:hAnsi="GHEA Mariam" w:cs="Tahoma"/>
                <w:lang w:val="fr-FR"/>
              </w:rPr>
            </w:pP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Այս </w:t>
            </w:r>
            <w:r w:rsidRPr="00AE52AB">
              <w:rPr>
                <w:rFonts w:ascii="GHEA Mariam" w:eastAsia="Arial Unicode MS" w:hAnsi="GHEA Mariam" w:cs="Sylfaen"/>
                <w:lang w:val="hy-AM"/>
              </w:rPr>
              <w:t xml:space="preserve">խաղը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խաղացել են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ՀՀ Գեղարքունիքի մարզի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Գա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վառ քաղաքի և հարակից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բնակավայրերի տարբեր տարիքի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երեխաները խմբերով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՝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թե՛ աղջիկները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և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թե՛ տղաները: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Այն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ըն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թանում էր մեծ աղմուկով և աշխուժությամբ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՝</w:t>
            </w:r>
            <w:r w:rsidRPr="00AE52AB">
              <w:rPr>
                <w:rFonts w:ascii="GHEA Mariam" w:hAnsi="GHEA Mariam" w:cs="Calibri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խաղ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ում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ներգրավելով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բոլոր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ակա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նատես երեխաների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: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Ներկայում աստիճանա-բար մոռացվում է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, քանի որ երեխաների գերակշռող մասը նախընտրում է օգտվել ինտերնետային խաղերից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: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Շ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ատ երեխաներ տանից քիչ են դուրս գալիս և ժամանակի մեծ մասը համակարգչի առաջ կամ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բջջային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հեռախոս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ով են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անցկացնում: Գավառ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հա-մայնքի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հարակից բնակա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վայրերում, որտեղ ինտե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ր-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տ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ային կապը բացա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կայում է կամ լավ չի աշխատում, երեխաներ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ի մի մասը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շարունակում են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խաղ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ալ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այս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աշխույժ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խաղը:</w:t>
            </w:r>
          </w:p>
        </w:tc>
      </w:tr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23.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Arial Unicode MS"/>
                <w:lang w:val="hy-AM" w:eastAsia="en-US"/>
              </w:rPr>
              <w:t>Ք</w:t>
            </w:r>
            <w:r w:rsidRPr="00AE52AB">
              <w:rPr>
                <w:rFonts w:ascii="GHEA Mariam" w:eastAsia="Arial Unicode MS" w:hAnsi="GHEA Mariam" w:cs="Arial Unicode MS"/>
                <w:lang w:eastAsia="en-US"/>
              </w:rPr>
              <w:t>արկտիկ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Sylfaen"/>
                <w:lang w:val="ru-RU"/>
              </w:rPr>
              <w:t>Ժողովրդա</w:t>
            </w:r>
            <w:r w:rsidRPr="00AE52AB">
              <w:rPr>
                <w:rFonts w:ascii="GHEA Mariam" w:eastAsia="Arial Unicode MS" w:hAnsi="GHEA Mariam" w:cs="Sylfaen"/>
              </w:rPr>
              <w:t>-</w:t>
            </w:r>
            <w:r w:rsidRPr="00AE52AB">
              <w:rPr>
                <w:rFonts w:ascii="GHEA Mariam" w:eastAsia="Arial Unicode MS" w:hAnsi="GHEA Mariam" w:cs="Sylfaen"/>
                <w:lang w:val="ru-RU"/>
              </w:rPr>
              <w:t>կան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 xml:space="preserve"> </w:t>
            </w:r>
            <w:r w:rsidRPr="00AE52AB">
              <w:rPr>
                <w:rFonts w:ascii="GHEA Mariam" w:eastAsia="Arial Unicode MS" w:hAnsi="GHEA Mariam" w:cs="Sylfaen"/>
                <w:lang w:val="ru-RU"/>
              </w:rPr>
              <w:t>խաղ</w:t>
            </w:r>
            <w:r w:rsidRPr="00AE52AB">
              <w:rPr>
                <w:rFonts w:ascii="GHEA Mariam" w:eastAsia="Arial Unicode MS" w:hAnsi="GHEA Mariam" w:cs="Sylfaen"/>
                <w:lang w:val="hy-AM"/>
              </w:rPr>
              <w:t xml:space="preserve"> </w:t>
            </w:r>
          </w:p>
        </w:tc>
        <w:tc>
          <w:tcPr>
            <w:tcW w:w="3544" w:type="dxa"/>
          </w:tcPr>
          <w:p w:rsidR="00AE52AB" w:rsidRPr="00AE52AB" w:rsidRDefault="00AE52AB" w:rsidP="006B4F4D">
            <w:pPr>
              <w:pStyle w:val="NormalWeb"/>
              <w:shd w:val="clear" w:color="auto" w:fill="FFFFFF"/>
              <w:spacing w:before="0" w:after="0"/>
              <w:ind w:firstLine="0"/>
              <w:jc w:val="both"/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</w:pP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Խաղը ժամանցի կազմակերպման լավ միջոց է և հնարավորություն է տալիս տարածության մեջ ճիշտ կողմնորոշվել ու պարզ հաշիվ կատարել: Խաղում են հինգ ողորկ ու փոքրիկ քարերով: Ընտրվում է հարթ տարածություն, հինգ քարը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շարում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են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և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վերցնում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դրանցից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մեկը: Ցուցամատն ու միջնամատը դնում են իրար վրա, բութ մատը հեռացնում են նշված մատներից, դնում հարթ տարածքի վրա, մատ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ների մեջտեղում ստեղծում բաց տարածություն: Նախապես վերց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րած քարը նետում են վերև, այդ ընթացքում պետք է հասցնեն գետ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նին գցած քարերը կամարի տեսք տված մատների տակից մի կողմից անցկացնեն մյուս կողմը և հասցնեն վեր նետած քար</w:t>
            </w:r>
            <w:r w:rsidR="006B4F4D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ն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արագ բռնեն: Սկզբում քարերն անց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 xml:space="preserve"> են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>կացնում կենտ թվով, այնուհետև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՝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զույգ: Այս 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lastRenderedPageBreak/>
              <w:t>քայլեր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hy-AM" w:eastAsia="ru-RU"/>
              </w:rPr>
              <w:t>ն</w:t>
            </w:r>
            <w:r w:rsidRPr="00AE52AB">
              <w:rPr>
                <w:rFonts w:ascii="GHEA Mariam" w:hAnsi="GHEA Mariam" w:cs="Tahoma"/>
                <w:color w:val="212529"/>
                <w:sz w:val="20"/>
                <w:szCs w:val="20"/>
                <w:shd w:val="clear" w:color="auto" w:fill="FFFFFF"/>
                <w:lang w:val="fr-FR" w:eastAsia="ru-RU"/>
              </w:rPr>
              <w:t xml:space="preserve"> անթերի կատարողը դառնում է խաղի հաղթողը: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lastRenderedPageBreak/>
              <w:t>Քարկտիկ</w:t>
            </w:r>
            <w:r w:rsidR="006B4F4D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ազգային խաղ է, որ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ը հիշատակվում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է «Արի խաղանք քարկտիկ, Նինո՜»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ժողովրդական երգում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: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Խաղն ունեցել է տարբեր անվանումներ՝ հավկունք, ափյուկ, քարքշտիկ, փամփաստ, ծառո, շնուկ և այլն (Վարդ Բդոյան, Հայ ժողովրդական խաղեր, Երևան, 1983, էջ 204-213): Խաղն ավելի ակտիվ ու մրցակցային դարձնելու համար խաղում են մի քանի հոգով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, որը զարգացնում է երեխաների մտածելակերպը, մատների ճկու-նությունը և արագ կողմնորոշվելու ունակությունը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Շիրակի մարզում տարածված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«Քարկտիկ» խաղի մասին, որը խաղում են 5 կլոր քարով, հիշա-տակություն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ներ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կան դեռ 20-րդ դարի սկզբներից (Կ. Բազեյան, «Խաղը Ալեքսանդրապոլի ավան-դական մշակույթում», Գյումրի, էջ 18):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</w:p>
        </w:tc>
        <w:tc>
          <w:tcPr>
            <w:tcW w:w="1930" w:type="dxa"/>
          </w:tcPr>
          <w:p w:rsidR="00AE52AB" w:rsidRPr="00AE52AB" w:rsidRDefault="00AE52AB" w:rsidP="0031184A">
            <w:pPr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lastRenderedPageBreak/>
              <w:t>Տարրի կրող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ներ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ը ՀՀ Շիրակի մարզի Ախուրյան համայնքի Ախուրյան բնակավայրի տարբեր տարիքի բնակիչներն են: </w:t>
            </w: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Ներկայում ք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արկտիկ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ը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գրե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թե մոռացության է </w:t>
            </w:r>
            <w:r w:rsidR="006B4F4D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մատ-ն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վել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: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յն պահպանվում է համայնքի միջին և տարեց բնակիչների հիշողություն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ներում, որոնք այն փոխան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ցում են ընտանեկան ու բակային միջավայրերում: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</w:pP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Անհրաժեշտություն է խաղի աշխուժացումն ու տարա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ծումը երեխաների շրջա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նում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,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դրա նոր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և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հետա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քրքիր լուծումներով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զու-գորդված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կիրառման խթա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նումը, որը կնպաստի ոչ միայն ժառանգության այս ձևի պահպանմանը, այլև կրթական համակարգում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ե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րեխաների տարածական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մտածողության, արագ կողմնորոշվելու, ճիշտ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,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 դի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 xml:space="preserve">պուկ քայլեր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ու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պարզ հաշիվ կատարելու ունա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lastRenderedPageBreak/>
              <w:t>կությունների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 xml:space="preserve"> 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զարգաց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hy-AM"/>
              </w:rPr>
              <w:t>-</w:t>
            </w:r>
            <w:r w:rsidRPr="00AE52AB">
              <w:rPr>
                <w:rFonts w:ascii="GHEA Mariam" w:hAnsi="GHEA Mariam" w:cs="Tahoma"/>
                <w:color w:val="212529"/>
                <w:shd w:val="clear" w:color="auto" w:fill="FFFFFF"/>
                <w:lang w:val="fr-FR"/>
              </w:rPr>
              <w:t>մանը:</w:t>
            </w:r>
          </w:p>
        </w:tc>
      </w:tr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24.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Գյումրիի ատաղձա-գործությունը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Arial Unicode MS"/>
                <w:lang w:val="ru-RU"/>
              </w:rPr>
              <w:t>Ավանդա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>կան</w:t>
            </w:r>
            <w:r w:rsidRPr="00AE52AB">
              <w:rPr>
                <w:rFonts w:ascii="GHEA Mariam" w:eastAsia="Arial Unicode MS" w:hAnsi="GHEA Mariam" w:cs="Arial Unicode MS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>արհես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>տագործութ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ru-RU"/>
              </w:rPr>
              <w:t>յուն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noProof/>
              </w:rPr>
            </w:pPr>
            <w:r w:rsidRPr="00AE52AB">
              <w:rPr>
                <w:rFonts w:ascii="GHEA Mariam" w:eastAsia="Arial Unicode MS" w:hAnsi="GHEA Mariam" w:cs="Arial Unicode MS"/>
                <w:noProof/>
              </w:rPr>
              <w:t>Ալեքսանդրապոլում (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Գյումրիի նախկին անվանումներից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)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փայտամշակության հետ կապված արհեստները լայն տարածում ունեին և բաժանվում էին նեղ մասնագիտաց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ված ճյուղերի: Ալեքպոլցի նշանավոր հյուսների, ատաղձագործների, կահագործների, սայլ և փայտե անիվ պատրաստողների, փայտի խառատների, տախտակ ձևողների, տակառագործների զբաղմունքը և արտադրանքը մեծ պահանջարկ էին վայելում քաղաքի և համանուն գավառի բնակչության շրջանում: Որպես փայտանյութ հիմնականում օգտագործում էին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կաղնեփայտը: Իրենց գեղարվեստական և ոճա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կան առ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ա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նձնահատկություններով աչքի էին ընկնում կահ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ույքագործ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 xml:space="preserve"> վարպետների պատրաստած պա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հարանները, սեղաններ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ն ու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 xml:space="preserve"> աթոռ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ները, ինչպես նաև ատաղձագործ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ների պատրաստած փայտե դար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>պասները, եկեղեցիների, առանձ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noProof/>
              </w:rPr>
              <w:t xml:space="preserve">նատների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շքամուտքերի և սենյակ-ների դռներ</w:t>
            </w:r>
            <w:r w:rsidRPr="00AE52AB">
              <w:rPr>
                <w:rFonts w:ascii="GHEA Mariam" w:eastAsia="Arial Unicode MS" w:hAnsi="GHEA Mariam" w:cs="Arial Unicode MS"/>
              </w:rPr>
              <w:t>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գեղազարդ առաս-տաղներն ու պատուհանների ծած-կափեղկեր</w:t>
            </w:r>
            <w:r w:rsidRPr="00AE52AB">
              <w:rPr>
                <w:rFonts w:ascii="GHEA Mariam" w:eastAsia="Arial Unicode MS" w:hAnsi="GHEA Mariam" w:cs="Arial Unicode MS"/>
              </w:rPr>
              <w:t xml:space="preserve">ը: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noProof/>
                <w:lang w:val="hy-AM"/>
              </w:rPr>
            </w:pP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3544" w:type="dxa"/>
          </w:tcPr>
          <w:p w:rsidR="00AE52AB" w:rsidRPr="00AE52AB" w:rsidRDefault="00AE52AB" w:rsidP="006B4F4D">
            <w:pPr>
              <w:jc w:val="both"/>
              <w:rPr>
                <w:rFonts w:ascii="GHEA Mariam" w:eastAsia="Arial Unicode MS" w:hAnsi="GHEA Mariam" w:cs="Arial Unicode MS"/>
                <w:noProof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lastRenderedPageBreak/>
              <w:t>19-րդ դարի 30-40-ական թթ. սկսած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t>՝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 Գյումրի բնակավայրի տեղում հիմնված Ալեքսանդրապոլ քա-ղաք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 Արևմտյան Հայաստանի Կա-րին, Կարս, Բայազետ քաղաքներից ներգաղթած հմուտ արհեստա-վորների շնորհիվ վերածվեց նշա-նավոր առևտրական և արհեստա-վորական կենտրոնի, որտեղ հաշվվում էին 100-ից ավելի ար-հեստ և զբաղմունք: Քաղաքում ծա-վալված շինարարությունը, բնակա-րանների կահավորանքի և փայտե կենցաղային իրերի լայն պահան-ջարկը խթան հանդիսացան փայ-տամշակման արհեստների զար-գացման և նեղ մասնագիտացում-ների առաջացման համար: Տարի-ների ընթացքում սեփական հմտություններին հավելելով ռուսա-կան և եվրոպական վարպետների փայտագործության տեխնոլոգիա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ներն ու տեխնիկական միջոցները, տեղացի վարպետները ստեղծեցին փայտարվեստի անկրկնելի գործեր, որոնցից մեզ հասած նմուշները (շքամուտքի քանդակազարդ դռներ, ոճավորված պատուհաններ, կահույք և հատկապես գեղազարդ առաստաղներ) առանձնանում են 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lastRenderedPageBreak/>
              <w:t>մտահղացման և իրականացման կատարելությամբ: Խորհրդային տարիներին զանգվածային տիպային շինարարության, ուտիլի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տար գործարանային կահույքի լայն կիրառման պատճառով փայտա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>մշա</w:t>
            </w:r>
            <w:r w:rsidR="006B4F4D">
              <w:rPr>
                <w:rFonts w:ascii="GHEA Mariam" w:eastAsia="Arial Unicode MS" w:hAnsi="GHEA Mariam" w:cs="Arial Unicode MS"/>
                <w:noProof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կության բազմաթիվ ճյուղեր </w:t>
            </w:r>
            <w:r w:rsidRPr="006B4F4D">
              <w:rPr>
                <w:rFonts w:ascii="GHEA Mariam" w:eastAsia="Arial Unicode MS" w:hAnsi="GHEA Mariam" w:cs="Arial Unicode MS"/>
                <w:noProof/>
                <w:spacing w:val="-6"/>
                <w:lang w:val="hy-AM"/>
              </w:rPr>
              <w:t>անկում ապրեցին: 1950-60-ական թթ.</w:t>
            </w:r>
            <w:r w:rsidRPr="00AE52AB">
              <w:rPr>
                <w:rFonts w:ascii="GHEA Mariam" w:eastAsia="Arial Unicode MS" w:hAnsi="GHEA Mariam" w:cs="Arial Unicode MS"/>
                <w:noProof/>
                <w:lang w:val="hy-AM"/>
              </w:rPr>
              <w:t xml:space="preserve"> դեռևս պահպանվում էր պատվերով բնափայտից կահույքի պատրաստման ավանդույթը, որը վերացավ նախորդ դարի վերջերից՝ իր տեղը զիջելով գործարանային, հիմնականում երեսապատված, մամլաթեփով հավաքված տարբեր կենցաղային նշանակության կա-հույքին: Նույն ժամանակներում իս-պառ վերացավ նաև գեղազարդ առաստաղներ հավաքող ատաղձա-գործության կարիքը, քանզի գերա-նակապ ծածկերին փոխարինելու եկան երկաթբետոնե կառուցվածք-ները: 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Տարրի կրողները ՀՀ Շիրակի մար-զի Գյումրի հա-մայնքի հյուսնա-տաղձագործ վար-պետներն են:</w:t>
            </w:r>
          </w:p>
          <w:p w:rsidR="00AE52AB" w:rsidRPr="00AE52AB" w:rsidRDefault="00AE52AB" w:rsidP="0031184A">
            <w:pPr>
              <w:jc w:val="center"/>
              <w:rPr>
                <w:rFonts w:ascii="GHEA Mariam" w:eastAsia="Arial Unicode MS" w:hAnsi="GHEA Mariam" w:cs="Arial Unicode MS"/>
                <w:lang w:val="hy-AM"/>
              </w:rPr>
            </w:pPr>
          </w:p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748" w:type="dxa"/>
          </w:tcPr>
          <w:p w:rsidR="00AE52AB" w:rsidRPr="00AE52AB" w:rsidRDefault="00AE52AB" w:rsidP="006B4F4D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20-րդ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դարի վերջին և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21-րդ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դարի սկզբներին ժամա</w:t>
            </w:r>
            <w:r w:rsidR="006B4F4D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նակակից տեխնոլոգիա</w:t>
            </w:r>
            <w:r w:rsidR="006B4F4D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ների ներդրման, փայտին փոխարինող ավելի մատ-չելի նյութերի առկայութ-յան, որակյալ փայտի խիստ թանկացման պատճառով սկսեց նվազել անհատ վարպետների կողմից պատրաստվող փայտե իրերի պահանջարկը, որը բնականաբար նպաստեց փայտի գեղարվեստական մշակման հմտությունների կիրառման վտանգվածութ-յանը: Կահույքի պատ-րաստման տեղական ավանդույթների և քաղաքի պատմության և մշակույթի հուշարձան հանդիսացող շենքերում դեռևս պահ-պանված փայտյա ձևավո-րումների մանրամասն չա-փագրումը և լուսանկա-րումը, ինչպես նաև «Կու-մայրի» արգելոց-թանգա-րանի տարածքում առկա, երկրաշարժից վթարված հուշարձան-շենքերի պահ-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պանումն ու վերականգ-նումն իրականացնելու հա-մար անհրաժեշտություն է </w:t>
            </w:r>
            <w:r w:rsidRPr="006B4F4D">
              <w:rPr>
                <w:rFonts w:ascii="GHEA Mariam" w:eastAsia="Arial Unicode MS" w:hAnsi="GHEA Mariam" w:cs="Arial Unicode MS"/>
                <w:spacing w:val="-8"/>
                <w:lang w:val="hy-AM"/>
              </w:rPr>
              <w:t>հյուսնատաղձագործության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արհեստագործական ավանդույթի պահպանութ-յունը:</w:t>
            </w:r>
          </w:p>
        </w:tc>
      </w:tr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25.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rPr>
                <w:rFonts w:ascii="GHEA Mariam" w:hAnsi="GHEA Mari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Ածիկ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 պատ</w:t>
            </w:r>
            <w:r w:rsidRPr="00AE52AB">
              <w:rPr>
                <w:rFonts w:ascii="GHEA Mariam" w:eastAsia="Arial Unicode MS" w:hAnsi="GHEA Mariam" w:cs="Arial Unicode MS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րաստման ավանդույթը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Ուտեստի պատրաստ-ման ավան</w:t>
            </w:r>
            <w:r w:rsidRPr="00AE52AB">
              <w:rPr>
                <w:rFonts w:ascii="GHEA Mariam" w:eastAsia="Arial Unicode MS" w:hAnsi="GHEA Mariam" w:cs="Arial Unicode MS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դույթ</w:t>
            </w:r>
          </w:p>
        </w:tc>
        <w:tc>
          <w:tcPr>
            <w:tcW w:w="3544" w:type="dxa"/>
          </w:tcPr>
          <w:p w:rsidR="00AE52AB" w:rsidRPr="00AE52AB" w:rsidRDefault="00AE52AB" w:rsidP="0071683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Ածիկը երկրագործական մշակույթի կերակրատեսակ է, քանի որ կապ-ված է ցորենի ծիլի գաղափարի հետ։ Ածիկի պատրաստումը երկարատև ու աշխատատար գործընթաց է, որի ընթացքում կարմրահատ ցորենի հատիկները ցանցկեն մակերեսի վրա մութ տեղում  ծլեցնում են, մինչև դեղին ծիլը մեկ մատնաչափ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բարձրանա։ Ծլած ցորեն</w:t>
            </w:r>
            <w:r w:rsidR="0071683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անցյալում ծեծում էին, ավելի ուշ շրջանում՝ աղում մսաղացով։ Ստացված խյուսը քամում էին և եփում սկզբում թոնրի վրա, ապա երբ սկսում էր գույնը մգանալ</w:t>
            </w:r>
            <w:r w:rsidR="0071683A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կախում էին արդեն հանգած թոնրի մեջ՝ մինչև կարմրի և խտանա: Ածիկը պահքի շրջանում քաղցրա-վենիքին փոխարինող սնունդ էր, այն պատրաստվում էր առանց յուղի և հանդիսանում էր կերակրացանկը բազմազանեցնող ուտեստ։</w:t>
            </w:r>
          </w:p>
        </w:tc>
        <w:tc>
          <w:tcPr>
            <w:tcW w:w="3544" w:type="dxa"/>
          </w:tcPr>
          <w:p w:rsidR="00AE52AB" w:rsidRPr="00AE52AB" w:rsidRDefault="00AE52AB" w:rsidP="00F7741B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Հ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Աճառյանի «Հայերեն արմա-տական բառարանում» ներկայաց-ված է «Ծիլ, ընձյուղ» իմաստ ունեցող «ած» արմատը՝ հղում կատարելով հայերեն թարգմանված Բ</w:t>
            </w:r>
            <w:r w:rsidRPr="00F7741B">
              <w:rPr>
                <w:rFonts w:ascii="Microsoft JhengHei" w:eastAsia="Microsoft JhengHei" w:hAnsi="Microsoft JhengHei" w:cs="Microsoft JhengHei" w:hint="eastAsia"/>
                <w:spacing w:val="-8"/>
                <w:lang w:val="hy-AM"/>
              </w:rPr>
              <w:t>․</w:t>
            </w:r>
            <w:r w:rsidRPr="00F7741B">
              <w:rPr>
                <w:rFonts w:ascii="GHEA Mariam" w:eastAsia="Arial Unicode MS" w:hAnsi="GHEA Mariam" w:cs="Arial Unicode MS"/>
                <w:spacing w:val="-8"/>
                <w:lang w:val="hy-AM"/>
              </w:rPr>
              <w:t xml:space="preserve"> Կեսարացու «Վեցօրեայքին» (5-րդ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դար)։ Ածիկ բառը որպես գարնանացան ցորեն կամ ցորենի </w:t>
            </w:r>
            <w:r w:rsidRPr="00F7741B">
              <w:rPr>
                <w:rFonts w:ascii="GHEA Mariam" w:eastAsia="Arial Unicode MS" w:hAnsi="GHEA Mariam" w:cs="Arial Unicode MS"/>
                <w:spacing w:val="-8"/>
                <w:lang w:val="hy-AM"/>
              </w:rPr>
              <w:t>խյուս-կերակուր ներկայացված է 19-րդ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դարի սկզբի հայերեն լեզվի տարբեր բառարաններում՝ հղելով ավելի վաղ շրջանի ստուգաբանութ-յուններ և վկայություններ։ Այս կե-րակրատեսակը պատրաստել են ուշ ձմռան և վաղ գարնան ընթացքում։ Այն հանդիսանում է պահքի շրջանի կերակուր։ Ավանդական կենցաղում կանոնավոր պատրաստվող ուտեստներից էր, պահվում էր կավե կճուճների մեջ՝ մառանում և բազմազանեցնում ճաշացանկը՝ որ-պես քաղցրավենիք ու հագեցնող կերակուր։ Ժամանակի ընթացքում ածիկը, ինչպես ավանդական խոհանոցի շատ ուտեստներ, ավելի քիչ է պատրաստվում։ Համայնքում հավատում են, որ վաղ գարնան</w:t>
            </w:r>
            <w:r w:rsidR="00F7741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ածիկ ուտել</w:t>
            </w:r>
            <w:r w:rsidR="00F7741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ունի կազդուրող ազդեցություն: Կերակրատեսակը հիմնականում կենցաղավարել է մինչև 1980֊ականները՝ ապա դրա կիրառում</w:t>
            </w:r>
            <w:r w:rsidR="00F7741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աստիճանաբար նվազել է։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pStyle w:val="Standard"/>
              <w:spacing w:after="0" w:line="240" w:lineRule="auto"/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fr-FR"/>
              </w:rPr>
              <w:lastRenderedPageBreak/>
              <w:t>Տարրի կրողները</w:t>
            </w: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hy-AM"/>
              </w:rPr>
              <w:t xml:space="preserve">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ՀՀ Կոտայքի մար-զի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Մեղրաձոր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համայնքի բնակիչներն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։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2748" w:type="dxa"/>
          </w:tcPr>
          <w:p w:rsidR="00AE52AB" w:rsidRPr="00AE52AB" w:rsidRDefault="00AE52AB" w:rsidP="00F7741B">
            <w:pPr>
              <w:pStyle w:val="Standard"/>
              <w:spacing w:after="0" w:line="240" w:lineRule="auto"/>
              <w:jc w:val="both"/>
              <w:rPr>
                <w:rFonts w:ascii="GHEA Mariam" w:eastAsia="Arial Unicode MS" w:hAnsi="GHEA Mariam" w:cs="Arial Unicode MS"/>
                <w:sz w:val="20"/>
                <w:szCs w:val="20"/>
                <w:lang w:val="hy-AM" w:eastAsia="ru-RU"/>
              </w:rPr>
            </w:pP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hy-AM" w:eastAsia="ru-RU"/>
              </w:rPr>
              <w:t xml:space="preserve">Ներկայում ածիկ պատ-րաստելու սովորույթը պահպանվել է Մեղրաձոր համայնքի տարեցների և մի քանի ընտանիքների կենցաղում: Տարեց բնակիչները հանդիսանում են տարրի առավել ամբողջական կրողներ, </w:t>
            </w: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hy-AM" w:eastAsia="ru-RU"/>
              </w:rPr>
              <w:lastRenderedPageBreak/>
              <w:t xml:space="preserve">քանի որ ունեն պատ-րաստման և կիրառման գիտելիք և փորձա-ռություն: Ածիկ պատրաս-տելու սովորույթի նվազու-մը կապված է ավանդա-կան խոհանոցի ուտեստ-ներին բնորոշ մարտա-հրավերների հետ՝ պարե-նամթերքի արտադրութ-յուն, սննդային բազմազա-նության մատչելիություն, աշխատատար և դժվար պատրաստվող ուտեստնե-րի փոխարինում արագ պատրաստվող ուտեստնե-րով, ավանդական ընտա-նիքների տրոհում՝ ընտա-նիքների կազմի փոքրա-ցում և այլն։ Մինչդեռ </w:t>
            </w:r>
            <w:r w:rsidRPr="00F7741B">
              <w:rPr>
                <w:rFonts w:ascii="GHEA Mariam" w:eastAsia="Arial Unicode MS" w:hAnsi="GHEA Mariam" w:cs="Arial Unicode MS"/>
                <w:spacing w:val="-8"/>
                <w:sz w:val="20"/>
                <w:szCs w:val="20"/>
                <w:lang w:val="hy-AM" w:eastAsia="ru-RU"/>
              </w:rPr>
              <w:t>ածիկի պատրաստումը, բա</w:t>
            </w: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hy-AM" w:eastAsia="ru-RU"/>
              </w:rPr>
              <w:t>ցի ավանդական ուտեստի պատրաստման փորձ պա-րունակելուց, հանդիսանում է երկրագործական սովո-րույթների, ընտանեկան կապերի ամրապնդման, կանաչ մոտեցումներով խո-հանոցային սովորույթների պահպանության օրինակ։ Ածիկ պատրաստելու ավանդույթի և դրա համա-</w:t>
            </w:r>
            <w:r w:rsidRPr="00AE52AB">
              <w:rPr>
                <w:rFonts w:ascii="GHEA Mariam" w:eastAsia="Arial Unicode MS" w:hAnsi="GHEA Mariam" w:cs="Arial Unicode MS"/>
                <w:sz w:val="20"/>
                <w:szCs w:val="20"/>
                <w:lang w:val="hy-AM" w:eastAsia="ru-RU"/>
              </w:rPr>
              <w:lastRenderedPageBreak/>
              <w:t xml:space="preserve">տեքստի շուրջ գիտելիքի կենսունակության վերա-կանգնումը կարող է ազդել նաև համայնքի բնակիչնե-րի առողջ ապրելակերպի մոտեցումների վրա, ինչ-պես նաև դառնալ հա-մայնքային զարգացման տնտեսական և զբոսա-շրջային ծրագրերի ու նա-խաձեռնությունների հիմք։ </w:t>
            </w:r>
          </w:p>
        </w:tc>
      </w:tr>
      <w:tr w:rsidR="00AE52AB" w:rsidRPr="00F7741B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26.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Կարճևանի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բարբառ 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</w:rPr>
              <w:t>Բ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արբառ </w:t>
            </w:r>
          </w:p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</w:rPr>
              <w:t>Կարճևանի բարբառը</w:t>
            </w:r>
            <w:r w:rsidRPr="00AE52AB">
              <w:rPr>
                <w:rFonts w:ascii="GHEA Mariam" w:hAnsi="GHEA Mariam"/>
                <w:lang w:val="hy-AM"/>
              </w:rPr>
              <w:t xml:space="preserve"> հ</w:t>
            </w:r>
            <w:r w:rsidRPr="00AE52AB">
              <w:rPr>
                <w:rFonts w:ascii="GHEA Mariam" w:hAnsi="GHEA Mariam"/>
              </w:rPr>
              <w:t>այերենի հետաքրքրական դրսևորումներից է, որը Մեղրու տարածաշրջանի Կարճևան գյուղի հաղորդակցման միջոցն է: Բարբառն ունի եռաս-տիճան անտեղաշարժ բաղաձայնա-կան համակարգ, այսինքն՝ ի տար-բերություն հայերենի այլ բարբառ-ների՝ պահպանել է հին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/>
              </w:rPr>
              <w:t>հայերենյան համակարգը: Ըստ հայերենի բար-բառների ձևաբանական դասա-կարգման՝ Կարճևանի բարբառ</w:t>
            </w:r>
            <w:r w:rsidR="00F7741B">
              <w:rPr>
                <w:rFonts w:ascii="GHEA Mariam" w:hAnsi="GHEA Mariam"/>
                <w:lang w:val="hy-AM"/>
              </w:rPr>
              <w:t>ն</w:t>
            </w:r>
            <w:r w:rsidRPr="00AE52AB">
              <w:rPr>
                <w:rFonts w:ascii="GHEA Mariam" w:hAnsi="GHEA Mariam"/>
              </w:rPr>
              <w:t xml:space="preserve"> ընդգրկվում է Ս ճյուղի բարբառների շարքում, որովհետև ունի անկա-տար դերբայի՝ </w:t>
            </w:r>
            <w:r w:rsidRPr="00AE52AB">
              <w:rPr>
                <w:rFonts w:ascii="GHEA Mariam" w:hAnsi="GHEA Mariam"/>
                <w:i/>
              </w:rPr>
              <w:t>ս</w:t>
            </w:r>
            <w:r w:rsidRPr="00AE52AB">
              <w:rPr>
                <w:rFonts w:ascii="GHEA Mariam" w:hAnsi="GHEA Mariam"/>
              </w:rPr>
              <w:t xml:space="preserve"> մասնիկով կազ-մություն՝ իս իմ</w:t>
            </w:r>
            <w:r w:rsidRPr="00AE52AB">
              <w:rPr>
                <w:rFonts w:ascii="GHEA Mariam" w:hAnsi="GHEA Mariam"/>
                <w:i/>
              </w:rPr>
              <w:t xml:space="preserve"> իփիս</w:t>
            </w:r>
            <w:r w:rsidRPr="00AE52AB">
              <w:rPr>
                <w:rFonts w:ascii="GHEA Mariam" w:hAnsi="GHEA Mariam"/>
              </w:rPr>
              <w:t xml:space="preserve"> /ես եմ եփում/: Սակայն Ս ճյուղի մյուս բարբառ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ներից այս բարբառը տարբերվում և դրանց շարքում ուրույն տեղ է գրա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վում նրանով, որ օժանդակ բայից առաջ ունենում է անկատար դեր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lastRenderedPageBreak/>
              <w:t xml:space="preserve">բայի՝ </w:t>
            </w:r>
            <w:r w:rsidRPr="00AE52AB">
              <w:rPr>
                <w:rFonts w:ascii="GHEA Mariam" w:hAnsi="GHEA Mariam"/>
                <w:i/>
              </w:rPr>
              <w:t xml:space="preserve">յ </w:t>
            </w:r>
            <w:r w:rsidRPr="00AE52AB">
              <w:rPr>
                <w:rFonts w:ascii="GHEA Mariam" w:hAnsi="GHEA Mariam"/>
              </w:rPr>
              <w:t xml:space="preserve">մասնիկով ձև՝ </w:t>
            </w:r>
            <w:r w:rsidRPr="00AE52AB">
              <w:rPr>
                <w:rFonts w:ascii="GHEA Mariam" w:hAnsi="GHEA Mariam"/>
                <w:i/>
              </w:rPr>
              <w:t>իփիյ</w:t>
            </w:r>
            <w:r w:rsidRPr="00AE52AB">
              <w:rPr>
                <w:rFonts w:ascii="GHEA Mariam" w:hAnsi="GHEA Mariam"/>
              </w:rPr>
              <w:t xml:space="preserve"> իմ (եփում եմ): Հետաքրքրական իրո-ղություններից են բարբառում անց-յալ անկատար ժամանակաձևի կազմությունը՝ իփիյ իմ լէ (եփում</w:t>
            </w:r>
            <w:r w:rsidR="00F7741B">
              <w:rPr>
                <w:rFonts w:ascii="GHEA Mariam" w:hAnsi="GHEA Mariam"/>
              </w:rPr>
              <w:t xml:space="preserve"> էի), անցյալ կատարյալի վերլուծական արտահայտությունը՝ իփալ ըմ </w:t>
            </w:r>
            <w:r w:rsidR="00F7741B" w:rsidRPr="00F7741B">
              <w:rPr>
                <w:rFonts w:ascii="GHEA Mariam" w:hAnsi="GHEA Mariam"/>
              </w:rPr>
              <w:t>(</w:t>
            </w:r>
            <w:r w:rsidRPr="00AE52AB">
              <w:rPr>
                <w:rFonts w:ascii="GHEA Mariam" w:hAnsi="GHEA Mariam"/>
              </w:rPr>
              <w:t>եփեցի</w:t>
            </w:r>
            <w:r w:rsidR="00F7741B" w:rsidRPr="00F7741B">
              <w:rPr>
                <w:rFonts w:ascii="GHEA Mariam" w:hAnsi="GHEA Mariam"/>
              </w:rPr>
              <w:t>)</w:t>
            </w:r>
            <w:r w:rsidRPr="00AE52AB">
              <w:rPr>
                <w:rFonts w:ascii="GHEA Mariam" w:hAnsi="GHEA Mariam"/>
              </w:rPr>
              <w:t xml:space="preserve">, ապառնի դերբայի յուրա-հատուկ ձևը՝ </w:t>
            </w:r>
            <w:r w:rsidRPr="00AE52AB">
              <w:rPr>
                <w:rFonts w:ascii="GHEA Mariam" w:hAnsi="GHEA Mariam"/>
                <w:i/>
              </w:rPr>
              <w:t>իփիլացուկ</w:t>
            </w:r>
            <w:r w:rsidRPr="00AE52AB">
              <w:rPr>
                <w:rFonts w:ascii="GHEA Mariam" w:hAnsi="GHEA Mariam"/>
              </w:rPr>
              <w:t xml:space="preserve"> ըմ (եփելու եմ) և այլն: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</w:rPr>
              <w:t>Կարճևանի բարբառը բնականա-բար շատ ընդհանրություններ ունի Ս ճյուղի մյուս՝ Ղարադաղի, Արդվինի, Հադրութի, Դզմարի, Քեյվան-Շաղախի և Ուրմիայի բար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բառների հետ, սակայն ավելի մոտ է նույն ճյուղի Մեղրու բարբառին:</w:t>
            </w:r>
          </w:p>
        </w:tc>
        <w:tc>
          <w:tcPr>
            <w:tcW w:w="3544" w:type="dxa"/>
          </w:tcPr>
          <w:p w:rsidR="00AE52AB" w:rsidRPr="00AE52AB" w:rsidRDefault="00F7741B" w:rsidP="00F7741B">
            <w:pPr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>Կարճևան տեղանունն</w:t>
            </w:r>
            <w:r w:rsidR="00AE52AB" w:rsidRPr="00AE52AB">
              <w:rPr>
                <w:rFonts w:ascii="GHEA Mariam" w:hAnsi="GHEA Mariam"/>
              </w:rPr>
              <w:t xml:space="preserve"> առաջին անգամ հիշատակել է Ստեփանոս Օրբելյանը (13-14-րդ դարեր): Ըստ Ղ. Ալիշանի՝ 1873 թ. </w:t>
            </w:r>
            <w:r w:rsidR="00AE52AB" w:rsidRPr="00AE52AB">
              <w:rPr>
                <w:rFonts w:ascii="GHEA Mariam" w:hAnsi="GHEA Mariam"/>
                <w:lang w:val="hy-AM"/>
              </w:rPr>
              <w:t>մ</w:t>
            </w:r>
            <w:r>
              <w:rPr>
                <w:rFonts w:ascii="GHEA Mariam" w:hAnsi="GHEA Mariam"/>
              </w:rPr>
              <w:t>արդահամա</w:t>
            </w:r>
            <w:r w:rsidR="00AE52AB" w:rsidRPr="00AE52AB">
              <w:rPr>
                <w:rFonts w:ascii="GHEA Mariam" w:hAnsi="GHEA Mariam"/>
              </w:rPr>
              <w:t>րի տվյալների՝ Կարճևանում բնակ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վում էին 35 տուն հայեր և մեկ տուն ռուսներ: Կարճևանի բարբառի մա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սին առաջինը խոսել է Ա.</w:t>
            </w:r>
            <w:r w:rsidR="00AE52AB" w:rsidRPr="00AE52AB">
              <w:rPr>
                <w:rFonts w:ascii="GHEA Mariam" w:hAnsi="GHEA Mariam"/>
                <w:lang w:val="hy-AM"/>
              </w:rPr>
              <w:t xml:space="preserve"> </w:t>
            </w:r>
            <w:r w:rsidR="00AE52AB" w:rsidRPr="00AE52AB">
              <w:rPr>
                <w:rFonts w:ascii="GHEA Mariam" w:hAnsi="GHEA Mariam"/>
              </w:rPr>
              <w:t>Ղարիբյանը 1939 թ. հրատարակ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ված «Հայ բարբառների մի նոր ճյուղ» աշխատության մեջ: Լեզ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վաբան</w:t>
            </w:r>
            <w:r>
              <w:rPr>
                <w:rFonts w:ascii="GHEA Mariam" w:hAnsi="GHEA Mariam"/>
                <w:lang w:val="hy-AM"/>
              </w:rPr>
              <w:t>ն</w:t>
            </w:r>
            <w:r w:rsidR="00AE52AB" w:rsidRPr="00AE52AB">
              <w:rPr>
                <w:rFonts w:ascii="GHEA Mariam" w:hAnsi="GHEA Mariam"/>
              </w:rPr>
              <w:t xml:space="preserve"> այդ աշխատության մեջ փաստում է հայ բարբառների մի նոր՝ Ս ճյուղի առկայությունը՝ դրա մեջ դասելով Արդվինի, Շաղախի, Կարճևանի, Մեղրու, Հադրութի, Ուրմիայի և Հավարիքի բարբառնե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րը: Բարբառի ամբողջական ուսում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նասիրությունը և նկարագրությունն է ներկայացնում Հ. Մուրադյանի «Կարճևանի բարբառը» աշխա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lastRenderedPageBreak/>
              <w:t>տությունը (Երևան, 1960 թ.): Գ.</w:t>
            </w:r>
            <w:r w:rsidR="00AE52AB" w:rsidRPr="00AE52AB">
              <w:rPr>
                <w:rFonts w:ascii="GHEA Mariam" w:hAnsi="GHEA Mariam"/>
                <w:lang w:val="hy-AM"/>
              </w:rPr>
              <w:t xml:space="preserve"> </w:t>
            </w:r>
            <w:r w:rsidR="00AE52AB" w:rsidRPr="00AE52AB">
              <w:rPr>
                <w:rFonts w:ascii="GHEA Mariam" w:hAnsi="GHEA Mariam"/>
              </w:rPr>
              <w:t>Ջահուկյանը, կատարելով բարբառ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ների բազմահատկանիշ դասակար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գում, Կարճևանի բարբառային միավորն ընդգրկել է Մեղրու բար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բառի կազմում (Գ. Ջահուկյան, Հայ բարբառագիտության ներածութ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 xml:space="preserve">յուն, 1972 թ.): </w:t>
            </w:r>
            <w:r w:rsidR="00AE52AB" w:rsidRPr="00AE52AB">
              <w:rPr>
                <w:rFonts w:ascii="GHEA Mariam" w:hAnsi="GHEA Mariam"/>
                <w:lang w:val="hy-AM"/>
              </w:rPr>
              <w:t>«</w:t>
            </w:r>
            <w:r w:rsidR="00AE52AB" w:rsidRPr="00AE52AB">
              <w:rPr>
                <w:rFonts w:ascii="GHEA Mariam" w:hAnsi="GHEA Mariam"/>
              </w:rPr>
              <w:t xml:space="preserve">ՀՀ ԳԱԱ </w:t>
            </w:r>
            <w:r w:rsidR="00AE52AB" w:rsidRPr="00AE52AB">
              <w:rPr>
                <w:rFonts w:ascii="GHEA Mariam" w:hAnsi="GHEA Mariam"/>
                <w:lang w:val="hy-AM"/>
              </w:rPr>
              <w:t xml:space="preserve">Հ. Աճառյանի անվան </w:t>
            </w:r>
            <w:r w:rsidR="00AE52AB" w:rsidRPr="00AE52AB">
              <w:rPr>
                <w:rFonts w:ascii="GHEA Mariam" w:hAnsi="GHEA Mariam"/>
              </w:rPr>
              <w:t>լեզվի ինս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տիտուտ</w:t>
            </w:r>
            <w:r w:rsidR="00AE52AB" w:rsidRPr="00AE52AB">
              <w:rPr>
                <w:rFonts w:ascii="GHEA Mariam" w:hAnsi="GHEA Mariam"/>
                <w:lang w:val="hy-AM"/>
              </w:rPr>
              <w:t>» պետական ոչ առևտրա-յին կազմակերպության</w:t>
            </w:r>
            <w:r w:rsidR="00AE52AB" w:rsidRPr="00AE52AB">
              <w:rPr>
                <w:rFonts w:ascii="GHEA Mariam" w:hAnsi="GHEA Mariam"/>
              </w:rPr>
              <w:t xml:space="preserve"> կազմած՝ </w:t>
            </w:r>
            <w:r w:rsidR="00AE52AB" w:rsidRPr="00AE52AB">
              <w:rPr>
                <w:rFonts w:ascii="GHEA Mariam" w:hAnsi="GHEA Mariam"/>
                <w:lang w:val="hy-AM"/>
              </w:rPr>
              <w:t>«</w:t>
            </w:r>
            <w:r w:rsidR="00AE52AB" w:rsidRPr="00AE52AB">
              <w:rPr>
                <w:rFonts w:ascii="GHEA Mariam" w:hAnsi="GHEA Mariam"/>
              </w:rPr>
              <w:t>Հայերենի բարբառագիտական ատլասի</w:t>
            </w:r>
            <w:r w:rsidR="00AE52AB" w:rsidRPr="00AE52AB">
              <w:rPr>
                <w:rFonts w:ascii="GHEA Mariam" w:hAnsi="GHEA Mariam"/>
                <w:lang w:val="hy-AM"/>
              </w:rPr>
              <w:t>»</w:t>
            </w:r>
            <w:r w:rsidR="00AE52AB" w:rsidRPr="00AE52AB">
              <w:rPr>
                <w:rFonts w:ascii="GHEA Mariam" w:hAnsi="GHEA Mariam"/>
              </w:rPr>
              <w:t xml:space="preserve"> նյութերի հավաքման ծրագրով 1977 թ. Կարճևանի բարբառի հատկանիշների գրան</w:t>
            </w:r>
            <w:r w:rsidR="00AE52AB" w:rsidRPr="00AE52AB">
              <w:rPr>
                <w:rFonts w:ascii="GHEA Mariam" w:hAnsi="GHEA Mariam"/>
                <w:lang w:val="hy-AM"/>
              </w:rPr>
              <w:t>-</w:t>
            </w:r>
            <w:r w:rsidR="00AE52AB" w:rsidRPr="00AE52AB">
              <w:rPr>
                <w:rFonts w:ascii="GHEA Mariam" w:hAnsi="GHEA Mariam"/>
              </w:rPr>
              <w:t>ցում է կատարել Հ. Մուրադյանը (լեզվի ինստիտուտի արխիվ, տետր 21), որի վկայությամբ՝ Կարճևան գյուղը լեզվական տեսակետից միատարր է, բարբառով խոսում են փոքրից մեծ: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</w:rPr>
              <w:lastRenderedPageBreak/>
              <w:t>Բարբառի կրող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ները Մեղրու տա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 xml:space="preserve">րածաշրջանի Կարճևան </w:t>
            </w:r>
            <w:r w:rsidRPr="00AE52AB">
              <w:rPr>
                <w:rFonts w:ascii="GHEA Mariam" w:hAnsi="GHEA Mariam"/>
                <w:lang w:val="hy-AM"/>
              </w:rPr>
              <w:t>համայնքի</w:t>
            </w:r>
            <w:r w:rsidRPr="00AE52AB">
              <w:rPr>
                <w:rFonts w:ascii="GHEA Mariam" w:hAnsi="GHEA Mariam"/>
              </w:rPr>
              <w:t xml:space="preserve"> բնակիչներն են: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</w:p>
        </w:tc>
        <w:tc>
          <w:tcPr>
            <w:tcW w:w="2748" w:type="dxa"/>
          </w:tcPr>
          <w:p w:rsidR="00AE52AB" w:rsidRPr="00F7741B" w:rsidRDefault="00AE52AB" w:rsidP="00016DA4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</w:rPr>
              <w:t xml:space="preserve">Ինչպես հայերենի մյուս բարբառները, </w:t>
            </w:r>
            <w:r w:rsidRPr="00AE52AB">
              <w:rPr>
                <w:rFonts w:ascii="GHEA Mariam" w:hAnsi="GHEA Mariam"/>
                <w:lang w:val="hy-AM"/>
              </w:rPr>
              <w:t>գյուղ</w:t>
            </w:r>
            <w:r w:rsidRPr="00AE52AB">
              <w:rPr>
                <w:rFonts w:ascii="GHEA Mariam" w:hAnsi="GHEA Mariam"/>
              </w:rPr>
              <w:t>ինը ևս մեր լեզվի յուրահատուկ դրսևորում է՝ իր հնչյունաքերականական, բառապաշարային առանձ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նահատկություններով: Լի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 xml:space="preserve">նելով եզրային բարբառ՝ հայերենի այս դրսևորումը պահպանել է արխաիկ </w:t>
            </w:r>
            <w:r w:rsidR="00F7741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/>
              </w:rPr>
              <w:t>շատ իրողություններ, որոնք կարող են նպաստել ինչպես հայոց լեզվի պատ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մության, այնպես էլ տարա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>ծաշրջանի պատմական,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/>
              </w:rPr>
              <w:t>ազգագրական, ժողովրդա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AE52AB">
              <w:rPr>
                <w:rFonts w:ascii="GHEA Mariam" w:hAnsi="GHEA Mariam"/>
              </w:rPr>
              <w:t xml:space="preserve">գրական ու այլ կարգի շատ </w:t>
            </w:r>
            <w:r w:rsidRPr="00F7741B">
              <w:rPr>
                <w:rFonts w:ascii="GHEA Mariam" w:hAnsi="GHEA Mariam"/>
                <w:spacing w:val="-8"/>
              </w:rPr>
              <w:t>հարցերի պարզաբան</w:t>
            </w:r>
            <w:r w:rsidRPr="00F7741B">
              <w:rPr>
                <w:rFonts w:ascii="GHEA Mariam" w:hAnsi="GHEA Mariam"/>
                <w:spacing w:val="-8"/>
                <w:lang w:val="hy-AM"/>
              </w:rPr>
              <w:t>մանը</w:t>
            </w:r>
            <w:r w:rsidRPr="00F7741B">
              <w:rPr>
                <w:rFonts w:ascii="GHEA Mariam" w:hAnsi="GHEA Mariam"/>
                <w:lang w:val="hy-AM"/>
              </w:rPr>
              <w:t>: Բարբառները լեզվից դուրս իրողություններ չեն, դրանք զարգանում ու փո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F7741B">
              <w:rPr>
                <w:rFonts w:ascii="GHEA Mariam" w:hAnsi="GHEA Mariam"/>
                <w:lang w:val="hy-AM"/>
              </w:rPr>
              <w:t xml:space="preserve">փոխվում </w:t>
            </w:r>
            <w:r w:rsidRPr="00F7741B">
              <w:rPr>
                <w:rFonts w:ascii="GHEA Mariam" w:hAnsi="GHEA Mariam"/>
                <w:lang w:val="hy-AM"/>
              </w:rPr>
              <w:lastRenderedPageBreak/>
              <w:t>են լեզուն կրող ժողովրդի, ընդհանուր լեզվի հետ միասին: Առանձին բարբառներ, դրանց թվում և Կարճևանի բարբառը, ենթակա են արտալեզվա</w:t>
            </w:r>
            <w:r w:rsidRPr="00AE52AB">
              <w:rPr>
                <w:rFonts w:ascii="GHEA Mariam" w:hAnsi="GHEA Mariam"/>
                <w:lang w:val="hy-AM"/>
              </w:rPr>
              <w:t>-</w:t>
            </w:r>
            <w:r w:rsidRPr="00F7741B">
              <w:rPr>
                <w:rFonts w:ascii="GHEA Mariam" w:hAnsi="GHEA Mariam"/>
                <w:lang w:val="hy-AM"/>
              </w:rPr>
              <w:t xml:space="preserve">կան լրացուցիչ գործոնների (աշխարհաքաղաքական իրավիճակ, պատերազմ, ժողովրդագրական տեղա-շարժեր) ազդեցության և </w:t>
            </w:r>
            <w:r w:rsidRPr="00AE52AB">
              <w:rPr>
                <w:rFonts w:ascii="GHEA Mariam" w:hAnsi="GHEA Mariam"/>
                <w:lang w:val="hy-AM"/>
              </w:rPr>
              <w:t>դ</w:t>
            </w:r>
            <w:r w:rsidRPr="00F7741B">
              <w:rPr>
                <w:rFonts w:ascii="GHEA Mariam" w:hAnsi="GHEA Mariam"/>
                <w:lang w:val="hy-AM"/>
              </w:rPr>
              <w:t xml:space="preserve">րանց գոյատևումը կարող է վտանգվել: Հայերենի ցանկացած դրսևորում ընդհանուր լեզվի անտրո-հելի մի մասն է, իսկ ընդհանուրը պահպանելու համար անհրաժեշտ է պահպանել մասերը և դրանց միասնությունը: </w:t>
            </w:r>
          </w:p>
        </w:tc>
      </w:tr>
      <w:tr w:rsidR="00AE52AB" w:rsidRPr="003B7927" w:rsidTr="00AE52AB">
        <w:trPr>
          <w:trHeight w:val="336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27.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Մեղրի համայնքի չ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աթանագոր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ծությ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ավանդույթը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rPr>
                <w:rFonts w:ascii="GHEA Mariam" w:hAnsi="GHEA Mariam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Ավանդա-կան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արհես-տագործութ-յուն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016DA4">
              <w:rPr>
                <w:rFonts w:ascii="GHEA Mariam" w:eastAsia="Arial Unicode MS" w:hAnsi="GHEA Mariam" w:cs="Arial Unicode MS"/>
                <w:spacing w:val="-8"/>
                <w:lang w:val="hy-AM"/>
              </w:rPr>
              <w:t>Չ</w:t>
            </w:r>
            <w:r w:rsidRPr="00016DA4">
              <w:rPr>
                <w:rFonts w:ascii="GHEA Mariam" w:eastAsia="Arial Unicode MS" w:hAnsi="GHEA Mariam" w:cs="Arial Unicode MS"/>
                <w:spacing w:val="-8"/>
                <w:lang w:val="fr-FR"/>
              </w:rPr>
              <w:t>աթան</w:t>
            </w:r>
            <w:r w:rsidRPr="00016DA4">
              <w:rPr>
                <w:rFonts w:ascii="GHEA Mariam" w:eastAsia="Arial Unicode MS" w:hAnsi="GHEA Mariam" w:cs="Arial Unicode MS"/>
                <w:spacing w:val="-8"/>
                <w:lang w:val="hy-AM"/>
              </w:rPr>
              <w:t>ը</w:t>
            </w:r>
            <w:r w:rsidRPr="00016DA4">
              <w:rPr>
                <w:rFonts w:ascii="GHEA Mariam" w:eastAsia="Arial Unicode MS" w:hAnsi="GHEA Mariam" w:cs="Arial Unicode MS"/>
                <w:spacing w:val="-8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8"/>
                <w:shd w:val="clear" w:color="auto" w:fill="FFFFFF"/>
                <w:lang w:val="hy-AM"/>
              </w:rPr>
              <w:t>բարակ</w:t>
            </w:r>
            <w:r w:rsidRPr="00016DA4">
              <w:rPr>
                <w:rFonts w:ascii="GHEA Mariam" w:hAnsi="GHEA Mariam" w:cs="Arial"/>
                <w:color w:val="202122"/>
                <w:spacing w:val="-8"/>
                <w:shd w:val="clear" w:color="auto" w:fill="FFFFFF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8"/>
                <w:shd w:val="clear" w:color="auto" w:fill="FFFFFF"/>
                <w:lang w:val="hy-AM"/>
              </w:rPr>
              <w:t>ճյուղերից</w:t>
            </w:r>
            <w:r w:rsidRPr="00016DA4">
              <w:rPr>
                <w:rFonts w:ascii="GHEA Mariam" w:hAnsi="GHEA Mariam" w:cs="Arial"/>
                <w:color w:val="202122"/>
                <w:spacing w:val="-8"/>
                <w:shd w:val="clear" w:color="auto" w:fill="FFFFFF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8"/>
                <w:shd w:val="clear" w:color="auto" w:fill="FFFFFF"/>
                <w:lang w:val="hy-AM"/>
              </w:rPr>
              <w:t>կամ</w:t>
            </w:r>
            <w:r w:rsidRPr="00016DA4">
              <w:rPr>
                <w:rFonts w:ascii="GHEA Mariam" w:hAnsi="GHEA Mariam" w:cs="Arial"/>
                <w:color w:val="202122"/>
                <w:spacing w:val="-8"/>
                <w:shd w:val="clear" w:color="auto" w:fill="FFFFFF"/>
                <w:lang w:val="fr-FR"/>
              </w:rPr>
              <w:t xml:space="preserve"> </w:t>
            </w:r>
            <w:r w:rsidR="00016DA4" w:rsidRPr="00016DA4">
              <w:rPr>
                <w:rFonts w:ascii="GHEA Mariam" w:hAnsi="GHEA Mariam" w:cs="Sylfaen"/>
                <w:color w:val="202122"/>
                <w:spacing w:val="-6"/>
                <w:shd w:val="clear" w:color="auto" w:fill="FFFFFF"/>
                <w:lang w:val="hy-AM"/>
              </w:rPr>
              <w:t>ե</w:t>
            </w:r>
            <w:r w:rsidRPr="00016DA4">
              <w:rPr>
                <w:rFonts w:ascii="GHEA Mariam" w:hAnsi="GHEA Mariam" w:cs="Sylfaen"/>
                <w:color w:val="202122"/>
                <w:spacing w:val="-6"/>
                <w:shd w:val="clear" w:color="auto" w:fill="FFFFFF"/>
                <w:lang w:val="hy-AM"/>
              </w:rPr>
              <w:t>ղեգնի</w:t>
            </w:r>
            <w:r w:rsidRPr="00016DA4">
              <w:rPr>
                <w:rFonts w:ascii="GHEA Mariam" w:hAnsi="GHEA Mariam" w:cs="Arial"/>
                <w:color w:val="202122"/>
                <w:spacing w:val="-6"/>
                <w:shd w:val="clear" w:color="auto" w:fill="FFFFFF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6"/>
                <w:shd w:val="clear" w:color="auto" w:fill="FFFFFF"/>
                <w:lang w:val="hy-AM"/>
              </w:rPr>
              <w:t>բարակ</w:t>
            </w:r>
            <w:r w:rsidRPr="00016DA4">
              <w:rPr>
                <w:rFonts w:ascii="GHEA Mariam" w:hAnsi="GHEA Mariam" w:cs="Arial"/>
                <w:color w:val="202122"/>
                <w:spacing w:val="-6"/>
                <w:shd w:val="clear" w:color="auto" w:fill="FFFFFF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6"/>
                <w:shd w:val="clear" w:color="auto" w:fill="FFFFFF"/>
                <w:lang w:val="hy-AM"/>
              </w:rPr>
              <w:t>ցողուններից</w:t>
            </w:r>
            <w:r w:rsidRPr="00016DA4">
              <w:rPr>
                <w:rFonts w:ascii="GHEA Mariam" w:hAnsi="GHEA Mariam" w:cs="Arial"/>
                <w:color w:val="202122"/>
                <w:spacing w:val="-6"/>
                <w:shd w:val="clear" w:color="auto" w:fill="FFFFFF"/>
                <w:lang w:val="fr-FR"/>
              </w:rPr>
              <w:t xml:space="preserve"> </w:t>
            </w:r>
            <w:r w:rsidRPr="00016DA4">
              <w:rPr>
                <w:rFonts w:ascii="GHEA Mariam" w:hAnsi="GHEA Mariam" w:cs="Sylfaen"/>
                <w:color w:val="202122"/>
                <w:spacing w:val="-6"/>
                <w:shd w:val="clear" w:color="auto" w:fill="FFFFFF"/>
                <w:lang w:val="hy-AM"/>
              </w:rPr>
              <w:t>հյուսա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hy-AM"/>
              </w:rPr>
              <w:t>ծ</w:t>
            </w:r>
            <w:r w:rsidRPr="00AE52AB">
              <w:rPr>
                <w:rFonts w:ascii="GHEA Mariam" w:hAnsi="GHEA Mariam" w:cs="Arial"/>
                <w:color w:val="202122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hy-AM"/>
              </w:rPr>
              <w:t>մրգեր</w:t>
            </w:r>
            <w:r w:rsidRPr="00AE52AB">
              <w:rPr>
                <w:rFonts w:ascii="GHEA Mariam" w:hAnsi="GHEA Mariam" w:cs="Arial"/>
                <w:color w:val="202122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hy-AM"/>
              </w:rPr>
              <w:t>չորացնելու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hy-AM"/>
              </w:rPr>
              <w:t>երկար</w:t>
            </w:r>
            <w:r w:rsidRPr="00AE52AB">
              <w:rPr>
                <w:rFonts w:ascii="GHEA Mariam" w:hAnsi="GHEA Mariam" w:cs="Arial"/>
                <w:color w:val="202122"/>
                <w:shd w:val="clear" w:color="auto" w:fill="FFFFFF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hd w:val="clear" w:color="auto" w:fill="FFFFFF"/>
                <w:lang w:val="hy-AM"/>
              </w:rPr>
              <w:t>փռոցն է</w:t>
            </w:r>
            <w:r w:rsidRPr="00AE52AB">
              <w:rPr>
                <w:rFonts w:ascii="GHEA Mariam" w:hAnsi="GHEA Mariam" w:cs="Arial"/>
                <w:color w:val="202122"/>
                <w:shd w:val="clear" w:color="auto" w:fill="FFFFFF"/>
                <w:lang w:val="hy-AM"/>
              </w:rPr>
              <w:t xml:space="preserve">: Բացի այդ փռոցից եղեգից պատ-րաստվում են նաև զամբյուղներ, ծաղկամաններ, կենցաղում օգտա-գործվող տարբեր իրեր: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Չաթանների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կիրառմամբ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չիր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պատ-րաստելու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ավանդույթը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լավագույն տարբերակ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է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համարվում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և հիմնա-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կանում բնորոշ է Մեղրի համայն-քին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Courier New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Մեղրեցիները չաթաններ գործել են Արաքսի ափամերձ եղեգներից, որոնք նախապես կտրում էին, հե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ռացնում ավելորդ շյուղերը, չորաց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նում, երբեմն ենթարկում էին ջեր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մային մշակման, ապա վուշի թելով, որոնց ծայրերին հարթ քարեր էին կապում, չաթանների համար կի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րառվող հատուկ հմտությամբ գոր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ծում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էին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: Չաթանների լայնությունը կազմում էր 1-1,5 մետր, որպեսզի հարմար լիներ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մրգի չորացման համար, իսկ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երկարությունը՝ ըստ ցանկության: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Courier New"/>
                <w:lang w:val="fr-FR"/>
              </w:rPr>
            </w:pP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Եղեգից գործած չաթանի վրա </w:t>
            </w:r>
            <w:r w:rsidRPr="00016DA4">
              <w:rPr>
                <w:rFonts w:ascii="GHEA Mariam" w:eastAsia="Arial Unicode MS" w:hAnsi="GHEA Mariam" w:cs="Courier New"/>
                <w:spacing w:val="-8"/>
                <w:lang w:val="fr-FR"/>
              </w:rPr>
              <w:t>Մեղրու քաղցրահամ մրգերը հեշտու</w:t>
            </w:r>
            <w:r w:rsidR="00016DA4">
              <w:rPr>
                <w:rFonts w:ascii="GHEA Mariam" w:eastAsia="Arial Unicode MS" w:hAnsi="GHEA Mariam" w:cs="Courier New"/>
                <w:spacing w:val="-8"/>
                <w:lang w:val="fr-FR"/>
              </w:rPr>
              <w:softHyphen/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>թյամբ չորանում էին՝ պահպանելով իրենց անկրկնելի համն ու հոտը: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Մեղրու տարածաշրջանում չաթան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 գործելու արհեստը ձևավորվել է շատ վաղուց, ստույգ ժամանակա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գրություն առկա չէ: Նախկինում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այդ արհեստին հիմնականում տիրապե-տել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համայնքի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տղամարդիկ: </w:t>
            </w:r>
          </w:p>
          <w:p w:rsidR="00AE52AB" w:rsidRPr="00AE52AB" w:rsidRDefault="00AE52AB" w:rsidP="00016DA4">
            <w:pPr>
              <w:jc w:val="both"/>
              <w:rPr>
                <w:rFonts w:ascii="GHEA Mariam" w:eastAsia="Arial Unicode MS" w:hAnsi="GHEA Mariam" w:cs="Courier New"/>
                <w:lang w:val="fr-FR"/>
              </w:rPr>
            </w:pP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Չաթանները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երկար տարիներ էին գործածվում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և նույնիսկ փոխանց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վում սերնդեսերունդ: Այժմ մրգերի չորացման ավելի ժամանակակից </w:t>
            </w:r>
            <w:r w:rsidRPr="00016DA4">
              <w:rPr>
                <w:rFonts w:ascii="GHEA Mariam" w:eastAsia="Arial Unicode MS" w:hAnsi="GHEA Mariam" w:cs="Courier New"/>
                <w:spacing w:val="-8"/>
                <w:lang w:val="fr-FR"/>
              </w:rPr>
              <w:t>մեթոդներ են կիրառվում</w:t>
            </w:r>
            <w:r w:rsidRPr="00016DA4">
              <w:rPr>
                <w:rFonts w:ascii="GHEA Mariam" w:eastAsia="Arial Unicode MS" w:hAnsi="GHEA Mariam" w:cs="Courier New"/>
                <w:spacing w:val="-8"/>
                <w:lang w:val="hy-AM"/>
              </w:rPr>
              <w:t>: Համայնքում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lastRenderedPageBreak/>
              <w:t xml:space="preserve">կարծիք </w:t>
            </w:r>
            <w:r w:rsidR="00016DA4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 xml:space="preserve">կա, </w:t>
            </w:r>
            <w:r w:rsidR="00016DA4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որ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</w:t>
            </w:r>
            <w:r w:rsidR="00016DA4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Մեղրու </w:t>
            </w:r>
            <w:r w:rsidR="00016DA4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ջերմ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</w:t>
            </w:r>
            <w:r w:rsidR="00016DA4">
              <w:rPr>
                <w:rFonts w:ascii="GHEA Mariam" w:eastAsia="Arial Unicode MS" w:hAnsi="GHEA Mariam" w:cs="Courier New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>արևի տակ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Արաքս գետի եղեգնե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>րից գործած չաթանի վրա չորաց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-ր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>ած մրգ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եր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ի համն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ավելի լավ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է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 xml:space="preserve"> պահպանվում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>: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 xml:space="preserve"> Չաթանագործ վար-պետները պատրաստել են նաև կենցաղում լայնորեն օգտագործվող սափորներ, զամբյուղներ, կավե կուժ-կուլաների, գինու կարասների պահպանման համար օգտագործ-վող հարմարանքներ: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Չաթանների կիառմամբ չրի պատրաստում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 ար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Courier New"/>
                <w:lang w:val="fr-FR"/>
              </w:rPr>
              <w:t xml:space="preserve">դիական է նաև այսօր, սակայն սահմանափակ կիրառելի: </w:t>
            </w:r>
            <w:r w:rsidRPr="00AE52AB">
              <w:rPr>
                <w:rFonts w:ascii="GHEA Mariam" w:eastAsia="Arial Unicode MS" w:hAnsi="GHEA Mariam" w:cs="Courier New"/>
                <w:lang w:val="hy-AM"/>
              </w:rPr>
              <w:t xml:space="preserve">Մի քանի բնակավայրերում դեռևս պահպան-վել են չաթանները, բայց երիտա-սարդները հիմնականում օգտվում են մրգաչորացման ժամանակակից սարքավորումներից: Չաթանագոր-ծության հմուտ վարպետ է եղել Մեղրիի բնակիչ Ռուբեն Վարդան-յանը, իսկ ներկայում՝ </w:t>
            </w:r>
            <w:r w:rsidRPr="00AE52AB">
              <w:rPr>
                <w:rFonts w:ascii="GHEA Mariam" w:hAnsi="GHEA Mariam"/>
                <w:shd w:val="clear" w:color="auto" w:fill="FFFFFF"/>
                <w:lang w:val="hy-AM"/>
              </w:rPr>
              <w:t>Մեղրիում չաթանագործության արհեստով զբաղվում են վարպետներ Էդիկ Զաքարյան</w:t>
            </w:r>
            <w:r w:rsidR="00016DA4">
              <w:rPr>
                <w:rFonts w:ascii="GHEA Mariam" w:hAnsi="GHEA Mariam"/>
                <w:shd w:val="clear" w:color="auto" w:fill="FFFFFF"/>
                <w:lang w:val="hy-AM"/>
              </w:rPr>
              <w:t>ն</w:t>
            </w:r>
            <w:r w:rsidRPr="00AE52AB">
              <w:rPr>
                <w:rFonts w:ascii="GHEA Mariam" w:hAnsi="GHEA Mariam"/>
                <w:shd w:val="clear" w:color="auto" w:fill="FFFFFF"/>
                <w:lang w:val="hy-AM"/>
              </w:rPr>
              <w:t xml:space="preserve"> ու Անդրանիկ Համ-բարձումյանը: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Segoe UI"/>
                <w:color w:val="050505"/>
                <w:lang w:val="fr-FR"/>
              </w:rPr>
            </w:pPr>
            <w:r w:rsidRPr="00AE52AB">
              <w:rPr>
                <w:rFonts w:ascii="GHEA Mariam" w:hAnsi="GHEA Mariam" w:cs="Sylfaen"/>
                <w:color w:val="050505"/>
                <w:lang w:val="hy-AM"/>
              </w:rPr>
              <w:lastRenderedPageBreak/>
              <w:t xml:space="preserve">Տարրի կրողը ՀՀ Սյունիքի մարզի </w:t>
            </w:r>
            <w:r w:rsidRPr="00AE52AB">
              <w:rPr>
                <w:rFonts w:ascii="GHEA Mariam" w:hAnsi="GHEA Mariam" w:cs="Sylfaen"/>
                <w:color w:val="050505"/>
                <w:lang w:val="fr-FR"/>
              </w:rPr>
              <w:t>Մեղրի համայնքն է</w:t>
            </w:r>
            <w:r w:rsidRPr="00AE52AB">
              <w:rPr>
                <w:rFonts w:ascii="GHEA Mariam" w:hAnsi="GHEA Mariam" w:cs="Sylfaen"/>
                <w:color w:val="050505"/>
                <w:lang w:val="hy-AM"/>
              </w:rPr>
              <w:t>:</w:t>
            </w:r>
            <w:r w:rsidRPr="00AE52AB">
              <w:rPr>
                <w:rFonts w:ascii="GHEA Mariam" w:hAnsi="GHEA Mariam" w:cs="Segoe UI"/>
                <w:color w:val="050505"/>
                <w:lang w:val="fr-FR"/>
              </w:rPr>
              <w:t xml:space="preserve">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shd w:val="clear" w:color="auto" w:fill="FFFFFF"/>
                <w:lang w:val="hy-AM"/>
              </w:rPr>
            </w:pPr>
          </w:p>
        </w:tc>
        <w:tc>
          <w:tcPr>
            <w:tcW w:w="2748" w:type="dxa"/>
          </w:tcPr>
          <w:p w:rsidR="00AE52AB" w:rsidRPr="00AE52AB" w:rsidRDefault="00AE52AB" w:rsidP="0031184A">
            <w:pPr>
              <w:pStyle w:val="NormalWeb"/>
              <w:shd w:val="clear" w:color="auto" w:fill="FFFFFF"/>
              <w:spacing w:after="300"/>
              <w:ind w:firstLine="0"/>
              <w:jc w:val="both"/>
              <w:textAlignment w:val="baseline"/>
              <w:rPr>
                <w:rFonts w:ascii="GHEA Mariam" w:hAnsi="GHEA Mariam" w:cs="Tahoma"/>
                <w:sz w:val="20"/>
                <w:szCs w:val="20"/>
                <w:lang w:val="hy-AM"/>
              </w:rPr>
            </w:pP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Մեղրու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բնակլիմայական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պայմանները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թույլ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են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տալիս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յուրահատուկ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հա-մով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բերք</w:t>
            </w:r>
            <w:r w:rsidRPr="00AE52AB">
              <w:rPr>
                <w:rFonts w:ascii="GHEA Mariam" w:hAnsi="GHEA Mariam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sz w:val="20"/>
                <w:szCs w:val="20"/>
                <w:lang w:val="hy-AM"/>
              </w:rPr>
              <w:t>ունենալ</w:t>
            </w:r>
            <w:r w:rsidRPr="00AE52AB">
              <w:rPr>
                <w:rFonts w:ascii="GHEA Mariam" w:hAnsi="GHEA Mariam"/>
                <w:sz w:val="20"/>
                <w:szCs w:val="20"/>
                <w:lang w:val="hy-AM"/>
              </w:rPr>
              <w:t xml:space="preserve">: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Չաթա-նի պատրաստման հիմնա-կան հումքը եղեգն է, որի կիրառումը տարածված է Մեղրիում: Եղեգի կոճղար-մատները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պարունակում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են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50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տոկոս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օսլա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, 15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տոկոս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ածխաջրեր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,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մինչև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lastRenderedPageBreak/>
              <w:t xml:space="preserve">32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տոկոս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կոշտ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բջջա-նյութ,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ուտելի են և համեղ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hy-AM"/>
              </w:rPr>
              <w:t>:</w:t>
            </w:r>
            <w:r w:rsidRPr="00AE52AB">
              <w:rPr>
                <w:rFonts w:ascii="GHEA Mariam" w:hAnsi="GHEA Mariam" w:cs="Arial"/>
                <w:color w:val="202122"/>
                <w:sz w:val="20"/>
                <w:szCs w:val="20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>Եղեգի օգտակարությամբ պայմանավորված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fr-FR"/>
              </w:rPr>
              <w:t>,</w:t>
            </w:r>
            <w:r w:rsidRPr="00AE52AB">
              <w:rPr>
                <w:rFonts w:ascii="GHEA Mariam" w:hAnsi="GHEA Mariam" w:cs="Sylfaen"/>
                <w:color w:val="202122"/>
                <w:sz w:val="20"/>
                <w:szCs w:val="20"/>
                <w:lang w:val="hy-AM"/>
              </w:rPr>
              <w:t xml:space="preserve"> Մեղրի-ում՝ հատկապես տարեց-ների շրջանում համոզված են, որ չաթանների վրա չորանալուց հետո Մեղրիի արևահամ մրգերը պահ-պանում են իրենց համն ու հոտը:</w:t>
            </w:r>
            <w:r w:rsidRPr="00AE52AB">
              <w:rPr>
                <w:rFonts w:ascii="GHEA Mariam" w:hAnsi="GHEA Mariam" w:cs="Tahoma"/>
                <w:sz w:val="20"/>
                <w:szCs w:val="20"/>
                <w:lang w:val="hy-AM"/>
              </w:rPr>
              <w:t xml:space="preserve"> Այս նախադրյալնե-րից ելնելով</w:t>
            </w:r>
            <w:r w:rsidR="00016DA4">
              <w:rPr>
                <w:rFonts w:ascii="GHEA Mariam" w:hAnsi="GHEA Mariam" w:cs="Tahoma"/>
                <w:sz w:val="20"/>
                <w:szCs w:val="20"/>
                <w:lang w:val="hy-AM"/>
              </w:rPr>
              <w:t>՝</w:t>
            </w:r>
            <w:r w:rsidRPr="00AE52AB">
              <w:rPr>
                <w:rFonts w:ascii="GHEA Mariam" w:hAnsi="GHEA Mariam" w:cs="Tahoma"/>
                <w:sz w:val="20"/>
                <w:szCs w:val="20"/>
                <w:lang w:val="hy-AM"/>
              </w:rPr>
              <w:t xml:space="preserve"> անհրաժեշ-տություն կա կորստյան վտանգից փրկելու և պահ-պանելու չրերի պատ-րաստման ավանդական տարբերակները՝ զուգակ-ցելով այն ժամանակակից մշակումների հետ՝ որպես էկոլոգիապես մաքուր սննդի արտադրություն ապահովելու միջոց: </w:t>
            </w:r>
          </w:p>
        </w:tc>
      </w:tr>
      <w:tr w:rsidR="00AE52AB" w:rsidRPr="003B7927" w:rsidTr="00AE52AB">
        <w:trPr>
          <w:trHeight w:val="852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28.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Գորիս և Սիսիան համայնքնե-րի բրուտու-թյան ավան-դույթը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rPr>
                <w:rFonts w:ascii="GHEA Mariam" w:hAnsi="GHEA Mariam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Ավանդա-կան արհես-տագործութ-յուն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Գորիսում և Սիսիանում տարածված բրուտության առանձնահատկութ-յունը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կենցաղային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և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գեղարվես-տական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իրերի</w:t>
            </w:r>
            <w:r w:rsidRPr="00AE52AB">
              <w:rPr>
                <w:rFonts w:ascii="GHEA Mariam" w:hAnsi="GHEA Mariam" w:cs="Arial"/>
                <w:lang w:val="fr-FR"/>
              </w:rPr>
              <w:t>,</w:t>
            </w:r>
            <w:r w:rsidRPr="00AE52AB">
              <w:rPr>
                <w:rFonts w:ascii="GHEA Mariam" w:hAnsi="GHEA Mariam" w:cs="Arial"/>
                <w:lang w:val="hy-AM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հուշանվերների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պատրաստումն է և ինքնատիպ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զարդանախշերի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hAnsi="GHEA Mariam" w:cs="Sylfaen"/>
                <w:lang w:val="hy-AM"/>
              </w:rPr>
              <w:t>օգտագործումը:</w:t>
            </w:r>
            <w:r w:rsidRPr="00AE52AB">
              <w:rPr>
                <w:rFonts w:ascii="GHEA Mariam" w:hAnsi="GHEA Mariam" w:cs="Arial"/>
                <w:lang w:val="fr-FR"/>
              </w:rPr>
              <w:t xml:space="preserve">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Արհեստագործ վարպետները հիմ-նականում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աշխատում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հնագույն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տեխնոլոգիաներով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որոնք էլ ժա-մանակի ընթացքում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նորացվում և կատարելագործվում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են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նրանց կողմից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: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Գորիս և Սիսիան հա-մայնքներում խեցեգործական իրե-րի արտադրությունը զարգացման որոշակի փուլեր է ունեցել: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Սկզբնա-կան շրջանում առավելապես ար-տադրվել է կենցաղում օգտագործ-վող ամանեղեն, այնուհետև ին-դուստրիալ արտադրության տա-րածման հետ կապված, կիրառումը հիմնականում նվազել է: Ներկայում պահպանվում է համայնքներում գործող փոքրաքանակ վարպետնե-րի շնորհիվ: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Գորիսի բրուտության ավանդույթի մասին նկարագրվում է Ակսել Բակունցի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Բրուտի տղան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»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պատմվածքում: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ՀՀ Սյունիքի մարզի տարածքում բրուտությամբ զբաղվել են դեռևս հնագույն ժամանակներից: Այն առավել տարածված է եղել Գորիս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և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Սիսիան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համայնքներ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որտեղ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գործել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բրուտության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/խեցեգոր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ծության արհեստանոց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ներ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(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Ստե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փան Լիսիսցյան, Զանգեզուրի հա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յերը, Երևան, 1969 թ., էջ 163-164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)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1960-1980-ական թվականներին աստիճանաբար նվազել է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ավան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դական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եղանակով պատրաստված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խեցեգործական իրերի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պահան-ջարկը, ուստի և վարպետների թիվը: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Տարածաշրջանում բրուտությունը փոխանցվել է ժառանգաբար և առանձնանում է որպես տոհմային գործունեություն՝ «բրուտի տոհմ» բնութագրմամբ: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Գորիս համայնքում 70-ականների հայտնի վարպետ բրուտագործն էր Հրանտ Բաղդագյուլյանը,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որը  սերում էր բրուտի տոհմից: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Ներկայում Գորիս և Սիսիան հա-մայնքներում գործող վարպետները պահպանում են տեղական ավան-դույթները և տեխնիկական հմտութ-յունների զարգացմամբ նորովի ներկայացնում բրուտությունը: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 w:cs="Segoe UI"/>
                <w:color w:val="050505"/>
                <w:lang w:val="fr-FR"/>
              </w:rPr>
            </w:pPr>
            <w:r w:rsidRPr="00AE52AB">
              <w:rPr>
                <w:rFonts w:ascii="GHEA Mariam" w:hAnsi="GHEA Mariam" w:cs="Sylfaen"/>
                <w:color w:val="050505"/>
                <w:lang w:val="hy-AM"/>
              </w:rPr>
              <w:lastRenderedPageBreak/>
              <w:t>Տարրի կրողները ՀՀ Սյունիքի մարզի Գորիս և Սիսիան</w:t>
            </w:r>
            <w:r w:rsidRPr="00AE52AB">
              <w:rPr>
                <w:rFonts w:ascii="GHEA Mariam" w:hAnsi="GHEA Mariam" w:cs="Sylfaen"/>
                <w:color w:val="050505"/>
                <w:lang w:val="fr-FR"/>
              </w:rPr>
              <w:t xml:space="preserve"> համայնք</w:t>
            </w:r>
            <w:r w:rsidRPr="00AE52AB">
              <w:rPr>
                <w:rFonts w:ascii="GHEA Mariam" w:hAnsi="GHEA Mariam" w:cs="Sylfaen"/>
                <w:color w:val="050505"/>
                <w:lang w:val="hy-AM"/>
              </w:rPr>
              <w:t>-</w:t>
            </w:r>
            <w:r w:rsidRPr="00AE52AB">
              <w:rPr>
                <w:rFonts w:ascii="GHEA Mariam" w:hAnsi="GHEA Mariam" w:cs="Sylfaen"/>
                <w:color w:val="050505"/>
                <w:lang w:val="fr-FR"/>
              </w:rPr>
              <w:t>ն</w:t>
            </w:r>
            <w:r w:rsidRPr="00AE52AB">
              <w:rPr>
                <w:rFonts w:ascii="GHEA Mariam" w:hAnsi="GHEA Mariam" w:cs="Sylfaen"/>
                <w:color w:val="050505"/>
                <w:lang w:val="hy-AM"/>
              </w:rPr>
              <w:t>երն են:</w:t>
            </w:r>
            <w:r w:rsidRPr="00AE52AB">
              <w:rPr>
                <w:rFonts w:ascii="GHEA Mariam" w:hAnsi="GHEA Mariam" w:cs="Segoe UI"/>
                <w:color w:val="050505"/>
                <w:lang w:val="fr-FR"/>
              </w:rPr>
              <w:t xml:space="preserve">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Սյունիքում բրուտություն</w:t>
            </w:r>
            <w:r w:rsidR="00DD0297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սկսել է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դիտարկվել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միայն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բիզնես մտածողության տե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սանկյունից, որը վտանգ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ա-վոր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ավանդույթների պահպանման համար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: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D0297">
              <w:rPr>
                <w:rFonts w:ascii="GHEA Mariam" w:eastAsia="Arial Unicode MS" w:hAnsi="GHEA Mariam" w:cs="Arial Unicode MS"/>
                <w:spacing w:val="-8"/>
                <w:lang w:val="hy-AM"/>
              </w:rPr>
              <w:lastRenderedPageBreak/>
              <w:t xml:space="preserve">Ավանդական </w:t>
            </w:r>
            <w:r w:rsidRPr="00DD0297">
              <w:rPr>
                <w:rFonts w:ascii="GHEA Mariam" w:eastAsia="Arial Unicode MS" w:hAnsi="GHEA Mariam" w:cs="Arial Unicode MS"/>
                <w:spacing w:val="-8"/>
                <w:lang w:val="fr-FR"/>
              </w:rPr>
              <w:t>տեխնիկայով և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տեխնոլոգիաներով աշ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խատանքը ժամանակակից խեցեգործության</w:t>
            </w:r>
            <w:r w:rsidRPr="00AE52AB">
              <w:rPr>
                <w:rFonts w:ascii="GHEA Mariam" w:eastAsia="Arial Unicode MS" w:hAnsi="GHEA Mariam" w:cs="Calibri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հիմքն է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և կարևոր նշանակություն ունի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ոչ միայն ժառան-գության պահպանության, այլև համայնքների տնտե-սական կայունության և տարածաշրջանում մշա-կութային զբոսաշրջության զարգացումը խթանելու ուղղությամբ: Այդպիսի օրի-նակներից է Սիսիան հա-մայնքում գործող «Սիսիան կերամիքս» ընկերությունը, որը ոչ միայն պահպանում է ավանդույթը և տարածում, այլև վարպետաց դասերի միջոցով ապահովում դրա փոխանցումը: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Ավանդույթի հիմքով նոր արհեստանոցների ստեղ-ծումը և երիտասարդների ներգրավումը կարող են նպաստել Գորիս և Սիսիան համայնքներում բրուտութ-յան պահպանմանն ու տարածմանը:</w:t>
            </w:r>
          </w:p>
        </w:tc>
      </w:tr>
      <w:tr w:rsidR="00AE52AB" w:rsidRPr="003B7927" w:rsidTr="00AE52AB">
        <w:trPr>
          <w:trHeight w:val="929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</w:rPr>
              <w:lastRenderedPageBreak/>
              <w:t>29</w:t>
            </w:r>
            <w:r w:rsidRPr="00AE52AB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 xml:space="preserve">Ամբողջահա-տիկ ալյուրից և թթխմորից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հացի պատ-րաստման և կիրառման ավանդույթը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Ժողովրդա-</w:t>
            </w:r>
          </w:p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կան կենսա-պահովման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մշակույթ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Գյուղական հացը հիմնականում պատրաստում են պարզ բաղադ-րիչներից՝ ալյուր, ջուր, թթխմոր և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աղ։ Կան տարբեր հացատեսակներ՝ բոքոնը՝ ուռուցիկ ու հաստ հաց, դոնը կամ դոնիկը՝ երկարաձև բո-քոն հաց, բաղարջը՝ չթթված խմորից պատրաստված հաց, թա-լուկովը՝ բուսայուղով, համեմունք-ներով և նռան հատիկներով հացը, նաև փառնիկը ու թափթափան: </w:t>
            </w:r>
          </w:p>
          <w:p w:rsidR="00AE52AB" w:rsidRPr="00AE52AB" w:rsidRDefault="00AE52AB" w:rsidP="00DD0297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Գյուղական հացի պատրաստման կարևոր բաղադրիչներից էր քարի հատուկ աղացով աղացած ամ-բողջահատիկ ալյուրը և թթխմորը։ Խմորը հունցում էին փայտե տաշտի մեջ։ Հացի խմորը հունցում էր տան ավագը։ Խմորը հունցելուց հետո վերջում անմիջապես խաչ էին անում։ Խմորը գնդելուց հետո ան-պայման մի գունդը մի կողմ էին դնում՝ հացի հաջորդ թխման հա-մար։ Ըստ ավանդույթի՝ հացա-թխմանը մասնակցում էին միայն կանայք։ Երբ փուռը վառում էին՝ հացի պատրաստմանը միշտ միա-նում է</w:t>
            </w:r>
            <w:r w:rsidR="00DD0297">
              <w:rPr>
                <w:rFonts w:ascii="GHEA Mariam" w:hAnsi="GHEA Mariam"/>
                <w:lang w:val="hy-AM"/>
              </w:rPr>
              <w:t>ին հարևանները։ Թխելուց հետո հացն</w:t>
            </w:r>
            <w:r w:rsidRPr="00AE52AB">
              <w:rPr>
                <w:rFonts w:ascii="GHEA Mariam" w:hAnsi="GHEA Mariam"/>
                <w:lang w:val="hy-AM"/>
              </w:rPr>
              <w:t xml:space="preserve"> ուներ պահպանման երկար ժամկետ՝ 10 օր։ Սակայն հին հացը դեն չէին նետում։ Նրանից պատրաստում էին մի ճաշատեսակ «կոնչոլ» անունով, որը յուղի և մանրացած բոքոնի խառնուրդ էր։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Հացի և հացարարման նկատմամբ պաշտամունքն ու հարգանքը կենսունակ է եղել և շարունակվում է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ՀՀ Տավուշի մարզի Բերդ համայնքում, չնայած հացի փռերի թվի նվազմանը: Համայնքում միշտ տարածված է եղել ամբողջահատիկ ալյուրից և թթխմորից բոքոն հացերի պատրաստումն ու սպառումը: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930" w:type="dxa"/>
          </w:tcPr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Տարրի կրողները</w:t>
            </w:r>
          </w:p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 xml:space="preserve">ՀՀ Տավուշի մար-զի Բերդ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համայնքում բնակվող կանայք են: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rPr>
                <w:rFonts w:ascii="GHEA Mariam" w:hAnsi="GHEA Mariam"/>
                <w:lang w:val="hy-AM"/>
              </w:rPr>
            </w:pPr>
          </w:p>
          <w:p w:rsidR="00AE52AB" w:rsidRPr="00AE52AB" w:rsidRDefault="00AE52AB" w:rsidP="0031184A">
            <w:pPr>
              <w:ind w:firstLine="720"/>
              <w:rPr>
                <w:rFonts w:ascii="GHEA Mariam" w:hAnsi="GHEA Mariam"/>
                <w:lang w:val="hy-AM"/>
              </w:rPr>
            </w:pPr>
          </w:p>
        </w:tc>
        <w:tc>
          <w:tcPr>
            <w:tcW w:w="2748" w:type="dxa"/>
          </w:tcPr>
          <w:p w:rsidR="00AE52AB" w:rsidRPr="00AE52AB" w:rsidRDefault="00AE52AB" w:rsidP="00DD0297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Բերդ համայնքում գյուղա-կան հացի պատրաստման եղանակը պահպանվել է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առ այսօր։ Ոչ միայն տե-ղացիներին, այլև համայն-քի այցելուներին գրավում է հացարարման մշակույթը։ Ամբողջահատիկ ալյուրից և թթխմորից հացի պատ-րաստման ավանդույթը շարունակվում է փոխանց-վել սերնդեսերունդ։ Մեր ժամանակներում այս մշա-կույթը պահպանվում և տարածվում է մի շարք հացթուխների կողմից, որոնք զբաղվում են հայ-կական ավանդական հա-</w:t>
            </w:r>
            <w:r w:rsidRPr="00DD0297">
              <w:rPr>
                <w:rFonts w:ascii="GHEA Mariam" w:hAnsi="GHEA Mariam"/>
                <w:spacing w:val="-8"/>
                <w:lang w:val="hy-AM"/>
              </w:rPr>
              <w:t>ցատեսակների պատրաստ</w:t>
            </w:r>
            <w:r w:rsidR="00DD0297" w:rsidRPr="00DD0297">
              <w:rPr>
                <w:rFonts w:ascii="GHEA Mariam" w:hAnsi="GHEA Mariam"/>
                <w:spacing w:val="-8"/>
                <w:lang w:val="hy-AM"/>
              </w:rPr>
              <w:softHyphen/>
            </w:r>
            <w:r w:rsidR="00DD0297">
              <w:rPr>
                <w:rFonts w:ascii="GHEA Mariam" w:hAnsi="GHEA Mariam"/>
                <w:lang w:val="hy-AM"/>
              </w:rPr>
              <w:t>մամբ՝ տարբեր միջո</w:t>
            </w:r>
            <w:r w:rsidRPr="00AE52AB">
              <w:rPr>
                <w:rFonts w:ascii="GHEA Mariam" w:hAnsi="GHEA Mariam"/>
                <w:lang w:val="hy-AM"/>
              </w:rPr>
              <w:t>ցա</w:t>
            </w:r>
            <w:r w:rsidR="00DD0297">
              <w:rPr>
                <w:rFonts w:ascii="GHEA Mariam" w:hAnsi="GHEA Mariam"/>
                <w:lang w:val="hy-AM"/>
              </w:rPr>
              <w:softHyphen/>
            </w:r>
            <w:r w:rsidRPr="00AE52AB">
              <w:rPr>
                <w:rFonts w:ascii="GHEA Mariam" w:hAnsi="GHEA Mariam"/>
                <w:lang w:val="hy-AM"/>
              </w:rPr>
              <w:t>ռումներ</w:t>
            </w:r>
            <w:r w:rsidR="00DD0297">
              <w:rPr>
                <w:rFonts w:ascii="GHEA Mariam" w:hAnsi="GHEA Mariam"/>
                <w:lang w:val="hy-AM"/>
              </w:rPr>
              <w:t xml:space="preserve">ի ընթացքում </w:t>
            </w:r>
            <w:r w:rsidR="00DD0297" w:rsidRPr="00DD0297">
              <w:rPr>
                <w:rFonts w:ascii="GHEA Mariam" w:hAnsi="GHEA Mariam"/>
                <w:spacing w:val="-8"/>
                <w:lang w:val="hy-AM"/>
              </w:rPr>
              <w:t>ներ</w:t>
            </w:r>
            <w:r w:rsidR="00DD0297">
              <w:rPr>
                <w:rFonts w:ascii="GHEA Mariam" w:hAnsi="GHEA Mariam"/>
                <w:spacing w:val="-8"/>
                <w:lang w:val="hy-AM"/>
              </w:rPr>
              <w:softHyphen/>
            </w:r>
            <w:r w:rsidR="00DD0297" w:rsidRPr="00DD0297">
              <w:rPr>
                <w:rFonts w:ascii="GHEA Mariam" w:hAnsi="GHEA Mariam"/>
                <w:spacing w:val="-8"/>
                <w:lang w:val="hy-AM"/>
              </w:rPr>
              <w:t>կայացնելով հացաթ</w:t>
            </w:r>
            <w:r w:rsidRPr="00DD0297">
              <w:rPr>
                <w:rFonts w:ascii="GHEA Mariam" w:hAnsi="GHEA Mariam"/>
                <w:spacing w:val="-8"/>
                <w:lang w:val="hy-AM"/>
              </w:rPr>
              <w:t>խման</w:t>
            </w:r>
            <w:r w:rsidRPr="00AE52AB">
              <w:rPr>
                <w:rFonts w:ascii="GHEA Mariam" w:hAnsi="GHEA Mariam"/>
                <w:lang w:val="hy-AM"/>
              </w:rPr>
              <w:t xml:space="preserve"> իրենց գիտելիքներն ու վարպետությունը։ </w:t>
            </w:r>
          </w:p>
        </w:tc>
      </w:tr>
      <w:tr w:rsidR="00AE52AB" w:rsidRPr="003B7927" w:rsidTr="00650AE3">
        <w:trPr>
          <w:trHeight w:val="929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3</w:t>
            </w:r>
            <w:r w:rsidRPr="00AE52AB">
              <w:rPr>
                <w:rFonts w:ascii="GHEA Mariam" w:hAnsi="GHEA Mariam"/>
              </w:rPr>
              <w:t>0.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Դափի կա-տարողական և նվագարա-նագործա-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կան ավան-դույթը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1417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Ավանդա-կան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երա-</w:t>
            </w:r>
          </w:p>
          <w:p w:rsidR="00AE52AB" w:rsidRPr="00AE52AB" w:rsidRDefault="00650AE3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ժ</w:t>
            </w:r>
            <w:r w:rsidR="00AE52AB" w:rsidRPr="00AE52AB">
              <w:rPr>
                <w:rFonts w:ascii="GHEA Mariam" w:hAnsi="GHEA Mariam"/>
                <w:lang w:val="hy-AM"/>
              </w:rPr>
              <w:t>շտական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մշակույթ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lastRenderedPageBreak/>
              <w:t>ժողովրդա-պրոֆեսիո-նալ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կատա-րողական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արվեստ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t>նվագարա-նագործութ-յուն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Դափը (դաֆ, դեֆ, ղավալ) միա-թաղանթ հարկանային նվագարան է, հիմնականում կիրառվում է սա-զանդարների և ժողովրդական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նվագարանների տարբեր անսամբլ-ներում: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Կառուցվածքը՝ փայտե շրջանակի մի կողմում ամրացվում է կաշվե թաղանթ (ձկան, այծի, գառան), իսկ շրջանակի ներսի մասում կախվում են մետաղե բոժոժներ, ար</w:t>
            </w:r>
            <w:r w:rsidR="00650AE3">
              <w:rPr>
                <w:rFonts w:ascii="GHEA Mariam" w:hAnsi="GHEA Mariam"/>
                <w:lang w:val="hy-AM"/>
              </w:rPr>
              <w:t>ծաթե դրամներ՝ թափահարելիս զնգ-զ</w:t>
            </w:r>
            <w:r w:rsidRPr="00AE52AB">
              <w:rPr>
                <w:rFonts w:ascii="GHEA Mariam" w:hAnsi="GHEA Mariam"/>
                <w:lang w:val="hy-AM"/>
              </w:rPr>
              <w:t xml:space="preserve">նգալու նպատակուվ: Կաշվի տե-սակով ու հաստությամբ պայմանա-վորված՝ հնչողությունն ու տեմբրը կարող են տարբեր լինել (համեմա-տաբար փափուկ, խուլ, բամբ և զիլ): Նվագում են թաղանթի կողային և միջին հատվածներին երկու ձեռ-քերի մատների ու ափերի ռիթմիկ </w:t>
            </w:r>
            <w:r w:rsidR="00650AE3">
              <w:rPr>
                <w:rFonts w:ascii="GHEA Mariam" w:hAnsi="GHEA Mariam"/>
                <w:lang w:val="hy-AM"/>
              </w:rPr>
              <w:t>հարվածների միջոցով: Միաժամա-նակ,</w:t>
            </w:r>
            <w:r w:rsidRPr="00AE52AB">
              <w:rPr>
                <w:rFonts w:ascii="GHEA Mariam" w:hAnsi="GHEA Mariam"/>
                <w:lang w:val="hy-AM"/>
              </w:rPr>
              <w:t xml:space="preserve"> դափահարը երգելիս նվագա-րանը թեք դիրքով մոտեցնում է բե-րանին՝ ձայնի հնչողությունը հզո-րացնելու նպատակով: Դափը կի-րառվում է մեղեդու ռիթմական պատկերն ընդգծելու նպատակով՝ ուղեկցելով երգերին ու պարերին: Արևելյան տարբեր երկրներում այն կիրառվում է նաև իբրև մենակա-տար՝ հատկապես պարային մշա-կույթում, ուր տարածված են նաև դափի փոքր՝ ծնծղայավոր տարբե-րակները, որոնց փայտե շրջանակի մեջ բացված հատուկ ճեղքվ</w:t>
            </w:r>
            <w:r w:rsidR="00650AE3">
              <w:rPr>
                <w:rFonts w:ascii="GHEA Mariam" w:hAnsi="GHEA Mariam"/>
                <w:lang w:val="hy-AM"/>
              </w:rPr>
              <w:t>ածքնե</w:t>
            </w:r>
            <w:r w:rsidR="00650AE3">
              <w:rPr>
                <w:rFonts w:ascii="GHEA Mariam" w:hAnsi="GHEA Mariam"/>
                <w:lang w:val="hy-AM"/>
              </w:rPr>
              <w:softHyphen/>
            </w:r>
            <w:r w:rsidR="00650AE3">
              <w:rPr>
                <w:rFonts w:ascii="GHEA Mariam" w:hAnsi="GHEA Mariam"/>
                <w:lang w:val="hy-AM"/>
              </w:rPr>
              <w:lastRenderedPageBreak/>
              <w:t>րում զույգերով ամրացված ծն</w:t>
            </w:r>
            <w:r w:rsidRPr="00AE52AB">
              <w:rPr>
                <w:rFonts w:ascii="GHEA Mariam" w:hAnsi="GHEA Mariam"/>
                <w:lang w:val="hy-AM"/>
              </w:rPr>
              <w:t>ծղա</w:t>
            </w:r>
            <w:r w:rsidR="00650AE3">
              <w:rPr>
                <w:rFonts w:ascii="GHEA Mariam" w:hAnsi="GHEA Mariam"/>
                <w:lang w:val="hy-AM"/>
              </w:rPr>
              <w:softHyphen/>
            </w:r>
            <w:r w:rsidRPr="00AE52AB">
              <w:rPr>
                <w:rFonts w:ascii="GHEA Mariam" w:hAnsi="GHEA Mariam"/>
                <w:lang w:val="hy-AM"/>
              </w:rPr>
              <w:t>ներ են դրվում: Շրջանակի տրամագիծը 34-50 սմ է: Տարած-ված են դափի մեծ, միջին և փոքր չափերը:</w:t>
            </w:r>
          </w:p>
        </w:tc>
        <w:tc>
          <w:tcPr>
            <w:tcW w:w="3544" w:type="dxa"/>
            <w:shd w:val="clear" w:color="auto" w:fill="auto"/>
          </w:tcPr>
          <w:p w:rsidR="00AE52AB" w:rsidRPr="00AE52AB" w:rsidRDefault="00AE52AB" w:rsidP="00650AE3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Արևելքի տարբեր երկրներում տա-րածված հնագույն միաթաղանթ, հարվածային նվագարաններից է, որի տարբեր տեսակներ</w:t>
            </w:r>
            <w:r w:rsidR="00650AE3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առա-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տորեն պատկերված են միջնադար-յան մանրանկարներում և տապա-նաքարային պատկերաքանդակնե-րում։ Նվագարանի միջին՝ բոժոժա-վոր և փոքր՝ ծնծղայավոր տար-բերակներ են պահվում «Հայաստա-նի պատմության թանգարան», «Սարդարապատի հերոսամարտի հուշահամալիր, հայոց ազգագրութ-յան և ազատագրական պայքարի պատմության թանգարան», «Հով-հաննես Շարամբեյանի անվան ժողովրդական արվեստների թան-գարան», «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>Եղիշե</w:t>
            </w:r>
            <w:r w:rsidRPr="00AE52AB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>Չարենցի անվան գրականության և արվեստի թան-գարան», 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Գյումրու ժողովրդական ճարտարապետության և քաղաքա-յին կենցաղի թանգարան» պետա-կան ոչ առևտրային կազմա-կերպություններում, ինչպես նաև «Երևանի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Կոմիտասի անվան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պետական կոնսերվատորիա» պետական ոչ առևտրային կազմա-կերպության ֆոլկլորի կաբինետում և տարբեր մասնավոր հավաքածու-ներում։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Տարրի կրողները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ՀՀ Շիրակի մար-զում բնակվող ժո-ղովրդական և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ինքնուս երգիչ-ներն ու երաժիշտ-ներն են։</w:t>
            </w:r>
          </w:p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Ներկայում ժողովրդական ու աշուղական նվագա-խմբերում եզակի կիրա-ռություն ունի միջին չափի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դափը, իսկ մեծ և ծնծղայա-վոր տարբերակները գրե-թե չեն կիրառվում։ Հիշյալ անսամբլներում թաղան-թավոր-հարվածային նվա-գարանի գործառույթը հիմ-նականում դհոլին է վերա-պահվում։ Եթե անգամ եզակի դեպքերում հնչում է դափը, ապա նվագարանին բնորոշ կատարողական բնիկ ավանդույթը գրեթե չի պահպանվել, այլ միայն պարզեցված տեխնիկայով է ընդգծվում մեղեդու ռիթ-մական պատկերը։</w:t>
            </w:r>
          </w:p>
          <w:p w:rsidR="00AE52AB" w:rsidRPr="00AE52AB" w:rsidRDefault="00AE52AB" w:rsidP="00F605FE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Նվագարանի լիարժեք կեն-սագործման նպատակով անհրաժեշտություն է դա-փի մեծ և ծնծղայավոր տարբերակների վերա-կանգնումը, ինչպես նաև վարպետության դասերի միջոցով դափի կատարո-ղական տեխնիկան ու հմտությունները երաժշտա-կան մշակույթ ներմուծել</w:t>
            </w:r>
            <w:r w:rsidR="00F605FE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և տարածելը։ </w:t>
            </w:r>
          </w:p>
        </w:tc>
      </w:tr>
      <w:tr w:rsidR="00AE52AB" w:rsidRPr="003B7927" w:rsidTr="00AE52AB">
        <w:trPr>
          <w:trHeight w:val="929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</w:rPr>
              <w:lastRenderedPageBreak/>
              <w:t>31.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  <w:lang w:val="hy-AM"/>
              </w:rPr>
              <w:t>Սանթուրի կատարողա-կան և նվա-գարանագոր</w:t>
            </w:r>
            <w:r w:rsidRPr="00AE52AB">
              <w:rPr>
                <w:rFonts w:ascii="GHEA Mariam" w:hAnsi="GHEA Mariam"/>
              </w:rPr>
              <w:t>-</w:t>
            </w:r>
            <w:r w:rsidRPr="00AE52AB">
              <w:rPr>
                <w:rFonts w:ascii="GHEA Mariam" w:hAnsi="GHEA Mariam"/>
                <w:lang w:val="hy-AM"/>
              </w:rPr>
              <w:t>ծական ավանդույթը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</w:rPr>
            </w:pPr>
          </w:p>
        </w:tc>
        <w:tc>
          <w:tcPr>
            <w:tcW w:w="1417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Ավանդա-կան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երա-</w:t>
            </w:r>
          </w:p>
          <w:p w:rsidR="00AE52AB" w:rsidRPr="00AE52AB" w:rsidRDefault="002E720F" w:rsidP="002E720F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ժ</w:t>
            </w:r>
            <w:r w:rsidR="00AE52AB" w:rsidRPr="00AE52AB">
              <w:rPr>
                <w:rFonts w:ascii="GHEA Mariam" w:hAnsi="GHEA Mariam"/>
                <w:lang w:val="hy-AM"/>
              </w:rPr>
              <w:t>շտական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մշակույթ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t>ժողովրդա-պրոֆեսիո-նալ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կատա-րողական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արվեստ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t>նվագարա-նագործութ-յուն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Սանթուրը ցիմբալների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ընտանիքին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պատկանող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բազմալար անկոթ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Հայկական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ավան-դական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մշակույ-թում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միակ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լարային</w:t>
            </w:r>
            <w:r w:rsidRPr="00AE52AB">
              <w:rPr>
                <w:rFonts w:ascii="GHEA Mariam" w:hAnsi="GHEA Mariam"/>
                <w:lang w:val="fr-FR"/>
              </w:rPr>
              <w:t>-</w:t>
            </w:r>
            <w:r w:rsidRPr="00AE52AB">
              <w:rPr>
                <w:rFonts w:ascii="GHEA Mariam" w:hAnsi="GHEA Mariam"/>
                <w:lang w:val="hy-AM"/>
              </w:rPr>
              <w:t>հարկանային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Ունի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փայտե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սեղանաձև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արկղ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հիշեցնող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իրան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որի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ձախակողմյան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թեք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հատվա-ծում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մետաղե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ականջների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վրա</w:t>
            </w:r>
            <w:r w:rsidRPr="00AE52AB">
              <w:rPr>
                <w:rFonts w:ascii="GHEA Mariam" w:hAnsi="GHEA Mariam"/>
                <w:lang w:val="fr-FR"/>
              </w:rPr>
              <w:t xml:space="preserve">  </w:t>
            </w:r>
            <w:r w:rsidRPr="00AE52AB">
              <w:rPr>
                <w:rFonts w:ascii="GHEA Mariam" w:hAnsi="GHEA Mariam"/>
                <w:lang w:val="hy-AM"/>
              </w:rPr>
              <w:t>փաթաթվող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մետաղե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լարերը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դե-կայի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ողջ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մակերեսով հորիզոնա-կան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դիրքով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ձգվելով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ամրանում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աջ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կողին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Նախկինում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տարածված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եղել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սանթուրի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մեծ</w:t>
            </w:r>
            <w:r w:rsidRPr="00AE52AB">
              <w:rPr>
                <w:rFonts w:ascii="GHEA Mariam" w:hAnsi="GHEA Mariam"/>
                <w:lang w:val="fr-FR"/>
              </w:rPr>
              <w:t xml:space="preserve"> (24 </w:t>
            </w:r>
            <w:r w:rsidRPr="00AE52AB">
              <w:rPr>
                <w:rFonts w:ascii="GHEA Mariam" w:hAnsi="GHEA Mariam"/>
                <w:lang w:val="hy-AM"/>
              </w:rPr>
              <w:t>լար</w:t>
            </w:r>
            <w:r w:rsidRPr="00AE52AB">
              <w:rPr>
                <w:rFonts w:ascii="GHEA Mariam" w:hAnsi="GHEA Mariam"/>
                <w:lang w:val="fr-FR"/>
              </w:rPr>
              <w:t xml:space="preserve">)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փոքր</w:t>
            </w:r>
            <w:r w:rsidRPr="00AE52AB">
              <w:rPr>
                <w:rFonts w:ascii="GHEA Mariam" w:hAnsi="GHEA Mariam"/>
                <w:lang w:val="fr-FR"/>
              </w:rPr>
              <w:t xml:space="preserve"> (16 </w:t>
            </w:r>
            <w:r w:rsidRPr="00AE52AB">
              <w:rPr>
                <w:rFonts w:ascii="GHEA Mariam" w:hAnsi="GHEA Mariam"/>
                <w:lang w:val="hy-AM"/>
              </w:rPr>
              <w:t>լար</w:t>
            </w:r>
            <w:r w:rsidRPr="00AE52AB">
              <w:rPr>
                <w:rFonts w:ascii="GHEA Mariam" w:hAnsi="GHEA Mariam"/>
                <w:lang w:val="fr-FR"/>
              </w:rPr>
              <w:t xml:space="preserve">) </w:t>
            </w:r>
            <w:r w:rsidRPr="00AE52AB">
              <w:rPr>
                <w:rFonts w:ascii="GHEA Mariam" w:hAnsi="GHEA Mariam"/>
                <w:lang w:val="hy-AM"/>
              </w:rPr>
              <w:t>տարբերակները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Ձայնի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բարձրությունը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կարգավոր-վում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դրանց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դրվող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փայտե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կոճերի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միջոցով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Նվագելիս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սան-թուրը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դրել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ծնկներին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հատուկ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սեղանիկի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վրա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լարերը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հնչեցրել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եղջյուրե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թակիչներով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հարվածելով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Քանի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որ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սազանդար-ների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աշուղների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ելույթների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հիմ-նական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վայրերը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քաղաքային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սրճա-րանները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թեյարաններն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ու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բազմա-մարդ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հրապարակներն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էին,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ավան-դական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կյանքում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սանթուրահարնե-րը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տղամարդիկ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էին</w:t>
            </w:r>
            <w:r w:rsidRPr="00AE52AB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eastAsia="Arial Unicode MS" w:hAnsi="GHEA Mariam" w:cs="Arial"/>
                <w:lang w:val="hy-AM"/>
              </w:rPr>
              <w:t>Սանթուրի նախատիպերն ու տար-բերակները կիրառվել են արևելյան ու արևմտյան բազմաթիվ երկրնե-րում։</w:t>
            </w:r>
            <w:r w:rsidRPr="00AE52AB">
              <w:rPr>
                <w:rFonts w:ascii="GHEA Mariam" w:eastAsia="Arial Unicode MS" w:hAnsi="GHEA Mariam" w:cs="Arial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>Որոշ տարբերակներ հան-դիպում են հայկական մանրանկար-ներում (Ա. Գևորգյան «Արհեստներն ու կենցաղը հայկական մանրա-նկարներում», Երևան, 1978 թ.)։ Սանթուրի պատկերներ կարելի է հանդիպել նաև հայկական տապա-նաքարերի պատկերաքանդակնե-րում։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eastAsia="Arial Unicode MS" w:hAnsi="GHEA Mariam" w:cs="Arial"/>
                <w:lang w:val="hy-AM"/>
              </w:rPr>
              <w:t>Թատերագետ Գ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 Լևոնյանի վկա-յությամբ՝ այն մեծ տարածում ուներ Արևմտյան Հայաստանի սազան-դարների նվագախմբերում, աշուղական խմբերում։ Ջութակի ու թառի հետ միասին՝ սանթուր է կիրառվել նաև աշուղ Ջիվանու նվա-գախմբում։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fr-FR"/>
              </w:rPr>
            </w:pPr>
            <w:r w:rsidRPr="00AE52AB">
              <w:rPr>
                <w:rFonts w:ascii="GHEA Mariam" w:hAnsi="GHEA Mariam"/>
                <w:lang w:val="hy-AM"/>
              </w:rPr>
              <w:t>Միջնադարից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մինչև</w:t>
            </w:r>
            <w:r w:rsidRPr="00AE52AB">
              <w:rPr>
                <w:rFonts w:ascii="GHEA Mariam" w:hAnsi="GHEA Mariam"/>
                <w:lang w:val="fr-FR"/>
              </w:rPr>
              <w:t xml:space="preserve"> 1930-</w:t>
            </w:r>
            <w:r w:rsidRPr="00AE52AB">
              <w:rPr>
                <w:rFonts w:ascii="GHEA Mariam" w:hAnsi="GHEA Mariam"/>
                <w:lang w:val="hy-AM"/>
              </w:rPr>
              <w:t>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թթ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սանթուրն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առավելապես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="002E720F">
              <w:rPr>
                <w:rFonts w:ascii="GHEA Mariam" w:hAnsi="GHEA Mariam"/>
                <w:lang w:val="hy-AM"/>
              </w:rPr>
              <w:t>կի</w:t>
            </w:r>
            <w:r w:rsidRPr="00AE52AB">
              <w:rPr>
                <w:rFonts w:ascii="GHEA Mariam" w:hAnsi="GHEA Mariam"/>
                <w:lang w:val="hy-AM"/>
              </w:rPr>
              <w:t>րառվել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իբրև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անսամբլային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="002E720F">
              <w:rPr>
                <w:rFonts w:ascii="GHEA Mariam" w:hAnsi="GHEA Mariam"/>
                <w:lang w:val="hy-AM"/>
              </w:rPr>
              <w:t>նվա</w:t>
            </w:r>
            <w:r w:rsidRPr="00AE52AB">
              <w:rPr>
                <w:rFonts w:ascii="GHEA Mariam" w:hAnsi="GHEA Mariam"/>
                <w:lang w:val="hy-AM"/>
              </w:rPr>
              <w:t>գարան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հնչել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սազանդարների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ու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աշուղների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երաժշտախմբերում</w:t>
            </w:r>
            <w:r w:rsidRPr="00AE52AB">
              <w:rPr>
                <w:rFonts w:ascii="GHEA Mariam" w:hAnsi="GHEA Mariam"/>
                <w:lang w:val="fr-FR"/>
              </w:rPr>
              <w:t>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19-րդ դարավերջի և 20-րդ դարի եղեռնագործության և հայրենա-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զրկման պատճառով խաթարվեց նվագարանագործական և կատա-րողական ավանդույթի ժառանգա-կան փոխանցումը, իսկ նախկին </w:t>
            </w:r>
            <w:r w:rsidRPr="002E720F">
              <w:rPr>
                <w:rFonts w:ascii="GHEA Mariam" w:hAnsi="GHEA Mariam"/>
                <w:spacing w:val="-8"/>
                <w:lang w:val="hy-AM"/>
              </w:rPr>
              <w:t>Արևմտյան Հայաստանի և արևել</w:t>
            </w:r>
            <w:r w:rsidRPr="00AE52AB">
              <w:rPr>
                <w:rFonts w:ascii="GHEA Mariam" w:hAnsi="GHEA Mariam"/>
                <w:lang w:val="hy-AM"/>
              </w:rPr>
              <w:t>յան երկրների տարբեր բնակավայ-րերում ապաստանած հայ նվագա-րանագործ վարպետների մի մասն էլ, եկամտի այլ աղբյուր չունենալու պատճառով, սկսեցին օտարազգի աշակերտներին փոխանցել իրենց գիտելիքն ու փորձը։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eastAsia="Arial Unicode MS" w:hAnsi="GHEA Mariam" w:cs="Arial"/>
                <w:lang w:val="hy-AM"/>
              </w:rPr>
              <w:t>18-20-րդ դարասկզբին ստեղծված նվագարաններ են պահվում 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Սար-դարապատի հերոսամարտի հուշա-համալիր, հայոց ազգագրության և ազատագրական պայքարի պատ-մության թանգարան»,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 «Եղիշե</w:t>
            </w:r>
            <w:r w:rsidRPr="00AE52AB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Չարենցի անվան գրականության և արվեստի թանգարան» պետական ոչ առևտրային կազմակերպություն-ներում, ինչպես նաև «Երևանի Կոմիտասի անվան պետական կոնսերվատորիա» պետական ոչ առևտրային կազմակերպության ֆոլկլորի կաբինետում և տարբեր մասնավոր հավաքածուներում: 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Տարրի կրողները Սեբաստիայից գաղթած հայերի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Երևանում բնակվող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երաժիշտների սերունդներն են:</w:t>
            </w:r>
          </w:p>
        </w:tc>
        <w:tc>
          <w:tcPr>
            <w:tcW w:w="2748" w:type="dxa"/>
          </w:tcPr>
          <w:p w:rsidR="00AE52AB" w:rsidRPr="00AE52AB" w:rsidRDefault="00AE52AB" w:rsidP="002E720F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Խորհրդային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տարիներին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սանթուրի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պատրաստման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կատարողական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ավան-դույթը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աստիճանաբար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երկրորդական պլան մղվեց և մոռացվեց՝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ժառանգա-բար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փոխանցման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խաթար-ման 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նման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երաժշտութ-յան ու անսամբլների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պա-հանջարկի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բացակայութ-յան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պատճառով։ Ավելի ուշ</w:t>
            </w:r>
            <w:r w:rsidR="002E720F">
              <w:rPr>
                <w:rFonts w:ascii="GHEA Mariam" w:hAnsi="GHEA Mariam"/>
                <w:lang w:val="hy-AM"/>
              </w:rPr>
              <w:t>,</w:t>
            </w:r>
            <w:r w:rsidRPr="00AE52AB">
              <w:rPr>
                <w:rFonts w:ascii="GHEA Mariam" w:hAnsi="GHEA Mariam"/>
                <w:lang w:val="hy-AM"/>
              </w:rPr>
              <w:t xml:space="preserve"> երբ 1970-ական թթ. </w:t>
            </w:r>
            <w:r w:rsidR="002E720F">
              <w:rPr>
                <w:rFonts w:ascii="GHEA Mariam" w:hAnsi="GHEA Mariam"/>
                <w:lang w:val="hy-AM"/>
              </w:rPr>
              <w:t>ս</w:t>
            </w:r>
            <w:r w:rsidRPr="00AE52AB">
              <w:rPr>
                <w:rFonts w:ascii="GHEA Mariam" w:hAnsi="GHEA Mariam"/>
                <w:lang w:val="hy-AM"/>
              </w:rPr>
              <w:t>կսե-ցին նվագարանի ուսուցու-մը կազմակերպել մասնա-գիտական կրթօջախնե-րում, նվագարանագործ-ների պակասի, պատ-րաստման ու կատարման հմտությունների կորստի պատճառով առավել հար-մար ու մատչելի էր հա-մարվում նույն ընտանիքի ցիմբալ կոչվող նվագա-րանները ներմուծել Ուկ-րաինայից, որտեղ ցիմբալի զանգվածային արտա-դրություն և բավարար քա-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նակի վարպետներ ու երա-ժիշտներ կային։ Բացի այդ, ուկրաինական ցիմբալն ավելի ժամանակակից էր դարձել, տեխնիկապես հեշտ էր լարելը, հնչողութ-յան կարգավորման, հե-նակների ու ոտնակի շնոր-հիվ՝ առավել հարմարա-վետ էր կատարումը։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Մինչ օրս էլ, երաժշտական դպրոցներում, ուսումնա-րաններում ու կոնսերվա-տորիայում սանթուրի ուսուցումը հենվում է ներ-մուծված նվագարանի և դրանից բխող կատարողա-կան արվեստի վրա: Խնդիրը կարգավորելու նպատակով անհրաժեշ-տություն է սանթուրի նվա-գարանագործական և կա-տարողական բնիկ ավան-դույթների պահպանումը: </w:t>
            </w:r>
          </w:p>
        </w:tc>
      </w:tr>
      <w:tr w:rsidR="00AE52AB" w:rsidRPr="003B7927" w:rsidTr="00AE52AB">
        <w:trPr>
          <w:trHeight w:val="568"/>
        </w:trPr>
        <w:tc>
          <w:tcPr>
            <w:tcW w:w="622" w:type="dxa"/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3</w:t>
            </w:r>
            <w:r w:rsidRPr="00AE52AB">
              <w:rPr>
                <w:rFonts w:ascii="GHEA Mariam" w:hAnsi="GHEA Mariam"/>
              </w:rPr>
              <w:t>2.</w:t>
            </w:r>
          </w:p>
        </w:tc>
        <w:tc>
          <w:tcPr>
            <w:tcW w:w="1471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Սազի կա-տարողական և նվագարա-նագործա-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կան ավան-դույթը</w:t>
            </w:r>
          </w:p>
        </w:tc>
        <w:tc>
          <w:tcPr>
            <w:tcW w:w="1417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Ավանդա-կան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երա-</w:t>
            </w:r>
          </w:p>
          <w:p w:rsidR="00AE52AB" w:rsidRPr="00AE52AB" w:rsidRDefault="00ED4F1C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ժ</w:t>
            </w:r>
            <w:r w:rsidR="00AE52AB" w:rsidRPr="00AE52AB">
              <w:rPr>
                <w:rFonts w:ascii="GHEA Mariam" w:hAnsi="GHEA Mariam"/>
                <w:lang w:val="hy-AM"/>
              </w:rPr>
              <w:t>շտական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մշակույթ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t>ժողովրդա-պրոֆեսիո-</w:t>
            </w:r>
            <w:r w:rsidR="00AE52AB" w:rsidRPr="00AE52AB">
              <w:rPr>
                <w:rFonts w:ascii="GHEA Mariam" w:hAnsi="GHEA Mariam"/>
                <w:lang w:val="hy-AM"/>
              </w:rPr>
              <w:lastRenderedPageBreak/>
              <w:t>նալ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կատա-րողական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 </w:t>
            </w:r>
            <w:r w:rsidR="00AE52AB" w:rsidRPr="00AE52AB">
              <w:rPr>
                <w:rFonts w:ascii="GHEA Mariam" w:hAnsi="GHEA Mariam"/>
                <w:lang w:val="hy-AM"/>
              </w:rPr>
              <w:t>արվեստ</w:t>
            </w:r>
            <w:r w:rsidR="00AE52AB" w:rsidRPr="00AE52AB">
              <w:rPr>
                <w:rFonts w:ascii="GHEA Mariam" w:hAnsi="GHEA Mariam"/>
                <w:lang w:val="fr-FR"/>
              </w:rPr>
              <w:t xml:space="preserve">, </w:t>
            </w:r>
            <w:r w:rsidR="00AE52AB" w:rsidRPr="00AE52AB">
              <w:rPr>
                <w:rFonts w:ascii="GHEA Mariam" w:hAnsi="GHEA Mariam"/>
                <w:lang w:val="hy-AM"/>
              </w:rPr>
              <w:t>նվագարա-նագործութ-յուն</w:t>
            </w:r>
          </w:p>
        </w:tc>
        <w:tc>
          <w:tcPr>
            <w:tcW w:w="3544" w:type="dxa"/>
          </w:tcPr>
          <w:p w:rsidR="00AE52AB" w:rsidRPr="00AE52AB" w:rsidRDefault="00AE52AB" w:rsidP="00AA0927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Սազը լարային</w:t>
            </w:r>
            <w:r w:rsidRPr="00AE52AB">
              <w:rPr>
                <w:rFonts w:ascii="GHEA Mariam" w:hAnsi="GHEA Mariam"/>
                <w:lang w:val="fr-FR"/>
              </w:rPr>
              <w:t>-</w:t>
            </w:r>
            <w:r w:rsidRPr="00AE52AB">
              <w:rPr>
                <w:rFonts w:ascii="GHEA Mariam" w:hAnsi="GHEA Mariam"/>
                <w:lang w:val="hy-AM"/>
              </w:rPr>
              <w:t>կսմիթային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խմբի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ունի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տանձաձև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իրան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երկար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կոթ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որի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վրա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տեղակայվում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լադերը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Լարերը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մետաղից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նվագում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ոսկրե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մզրակով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Հայաստանում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մինչխորհրդային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շրջանը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տարածված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մեծ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միջին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փոքր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տեսակները</w:t>
            </w:r>
            <w:r w:rsidRPr="00AE52AB">
              <w:rPr>
                <w:rFonts w:ascii="GHEA Mariam" w:hAnsi="GHEA Mariam"/>
                <w:lang w:val="fr-FR"/>
              </w:rPr>
              <w:t xml:space="preserve"> (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>ընդհանուր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 xml:space="preserve"> </w:t>
            </w:r>
            <w:r w:rsidR="00AA0927" w:rsidRPr="00AA0927">
              <w:rPr>
                <w:rFonts w:ascii="GHEA Mariam" w:hAnsi="GHEA Mariam"/>
                <w:spacing w:val="-8"/>
                <w:lang w:val="hy-AM"/>
              </w:rPr>
              <w:t>երկարութ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>յունը՝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 xml:space="preserve"> 55-110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 xml:space="preserve"> սմ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>)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Լարերի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թիվը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տատանվում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6-8-</w:t>
            </w:r>
            <w:r w:rsidRPr="00AE52AB">
              <w:rPr>
                <w:rFonts w:ascii="GHEA Mariam" w:hAnsi="GHEA Mariam"/>
                <w:lang w:val="hy-AM"/>
              </w:rPr>
              <w:t>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միջև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որոնցից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յուրաքանչյուրը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խմբով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="00AA0927">
              <w:rPr>
                <w:rFonts w:ascii="GHEA Mariam" w:hAnsi="GHEA Mariam"/>
                <w:lang w:val="hy-AM"/>
              </w:rPr>
              <w:t>կազմ</w:t>
            </w:r>
            <w:r w:rsidRPr="00AE52AB">
              <w:rPr>
                <w:rFonts w:ascii="GHEA Mariam" w:hAnsi="GHEA Mariam"/>
                <w:lang w:val="hy-AM"/>
              </w:rPr>
              <w:t>վում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Դրանք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ևս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A0927">
              <w:rPr>
                <w:rFonts w:ascii="GHEA Mariam" w:hAnsi="GHEA Mariam"/>
                <w:spacing w:val="-6"/>
                <w:lang w:val="hy-AM"/>
              </w:rPr>
              <w:t>տարբերակներ</w:t>
            </w:r>
            <w:r w:rsidRPr="00AA0927">
              <w:rPr>
                <w:rFonts w:ascii="GHEA Mariam" w:hAnsi="GHEA Mariam"/>
                <w:spacing w:val="-6"/>
                <w:lang w:val="fr-FR"/>
              </w:rPr>
              <w:t xml:space="preserve"> </w:t>
            </w:r>
            <w:r w:rsidRPr="00AA0927">
              <w:rPr>
                <w:rFonts w:ascii="GHEA Mariam" w:hAnsi="GHEA Mariam"/>
                <w:spacing w:val="-6"/>
                <w:lang w:val="hy-AM"/>
              </w:rPr>
              <w:t>ունեին</w:t>
            </w:r>
            <w:r w:rsidRPr="00AA0927">
              <w:rPr>
                <w:rFonts w:ascii="GHEA Mariam" w:hAnsi="GHEA Mariam"/>
                <w:spacing w:val="-6"/>
                <w:lang w:val="fr-FR"/>
              </w:rPr>
              <w:t xml:space="preserve">, </w:t>
            </w:r>
            <w:r w:rsidRPr="00AA0927">
              <w:rPr>
                <w:rFonts w:ascii="GHEA Mariam" w:hAnsi="GHEA Mariam"/>
                <w:spacing w:val="-6"/>
                <w:lang w:val="hy-AM"/>
              </w:rPr>
              <w:t>օրինակ՝</w:t>
            </w:r>
            <w:r w:rsidRPr="00AA0927">
              <w:rPr>
                <w:rFonts w:ascii="GHEA Mariam" w:hAnsi="GHEA Mariam"/>
                <w:spacing w:val="-6"/>
                <w:lang w:val="fr-FR"/>
              </w:rPr>
              <w:t xml:space="preserve"> 1-</w:t>
            </w:r>
            <w:r w:rsidRPr="00AA0927">
              <w:rPr>
                <w:rFonts w:ascii="GHEA Mariam" w:hAnsi="GHEA Mariam"/>
                <w:spacing w:val="-6"/>
                <w:lang w:val="hy-AM"/>
              </w:rPr>
              <w:t>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3-</w:t>
            </w:r>
            <w:r w:rsidRPr="00AE52AB">
              <w:rPr>
                <w:rFonts w:ascii="GHEA Mariam" w:hAnsi="GHEA Mariam"/>
                <w:lang w:val="hy-AM"/>
              </w:rPr>
              <w:t>րդ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խմբում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երեքական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ձգվում</w:t>
            </w:r>
            <w:r w:rsidRPr="00AE52AB">
              <w:rPr>
                <w:rFonts w:ascii="GHEA Mariam" w:hAnsi="GHEA Mariam"/>
                <w:lang w:val="fr-FR"/>
              </w:rPr>
              <w:t>, 2-</w:t>
            </w:r>
            <w:r w:rsidRPr="00AE52AB">
              <w:rPr>
                <w:rFonts w:ascii="GHEA Mariam" w:hAnsi="GHEA Mariam"/>
                <w:lang w:val="hy-AM"/>
              </w:rPr>
              <w:t>րդ</w:t>
            </w:r>
            <w:r w:rsidR="00AA0927">
              <w:rPr>
                <w:rFonts w:ascii="GHEA Mariam" w:hAnsi="GHEA Mariam"/>
                <w:lang w:val="fr-FR"/>
              </w:rPr>
              <w:t>-</w:t>
            </w:r>
            <w:r w:rsidRPr="00AE52AB">
              <w:rPr>
                <w:rFonts w:ascii="GHEA Mariam" w:hAnsi="GHEA Mariam"/>
                <w:lang w:val="hy-AM"/>
              </w:rPr>
              <w:t>ում՝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երկու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Այլ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տարբերակում՝</w:t>
            </w:r>
            <w:r w:rsidRPr="00AE52AB">
              <w:rPr>
                <w:rFonts w:ascii="GHEA Mariam" w:hAnsi="GHEA Mariam"/>
                <w:lang w:val="fr-FR"/>
              </w:rPr>
              <w:t xml:space="preserve"> 1-</w:t>
            </w:r>
            <w:r w:rsidRPr="00AE52AB">
              <w:rPr>
                <w:rFonts w:ascii="GHEA Mariam" w:hAnsi="GHEA Mariam"/>
                <w:lang w:val="hy-AM"/>
              </w:rPr>
              <w:t>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լարը՝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մեկ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երկ-րորդը՝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երեք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իսկ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երրորդը՝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երկու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>լարից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 xml:space="preserve"> 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>կարող էր բաղկացած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 xml:space="preserve"> </w:t>
            </w:r>
            <w:r w:rsidRPr="00AA0927">
              <w:rPr>
                <w:rFonts w:ascii="GHEA Mariam" w:hAnsi="GHEA Mariam"/>
                <w:spacing w:val="-8"/>
                <w:lang w:val="hy-AM"/>
              </w:rPr>
              <w:t>լինել</w:t>
            </w:r>
            <w:r w:rsidRPr="00AA0927">
              <w:rPr>
                <w:rFonts w:ascii="GHEA Mariam" w:hAnsi="GHEA Mariam"/>
                <w:spacing w:val="-8"/>
                <w:lang w:val="fr-FR"/>
              </w:rPr>
              <w:t>: 7-8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լարանի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երրորդ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լարը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մյուսներից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համեմատաբար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կարճ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լինում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Ավանդական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մշակույթում համարվում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աշուղների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ամենա-սիրելի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նվագարանը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լայնորեն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տա-րածված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նաև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ինքնուս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երաժիշտ-ների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շրջանում</w:t>
            </w:r>
            <w:r w:rsidRPr="00AE52AB">
              <w:rPr>
                <w:rFonts w:ascii="GHEA Mariam" w:hAnsi="GHEA Mariam"/>
                <w:lang w:val="fr-FR"/>
              </w:rPr>
              <w:t xml:space="preserve">: </w:t>
            </w:r>
            <w:r w:rsidRPr="00AE52AB">
              <w:rPr>
                <w:rFonts w:ascii="GHEA Mariam" w:hAnsi="GHEA Mariam"/>
                <w:lang w:val="hy-AM"/>
              </w:rPr>
              <w:t>Առավել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կիրառվում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իբրև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երգերին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նվագակցող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իսկ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վարպետ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կատարողների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նվագակցությամբ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էպիկական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պատմություններ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սիրավեպեր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կամ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հեքիաթասաց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աշուղների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շրջա-նում՝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նաև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տարբեր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դրվագները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նկարագրելուն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բնորոշ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տրամա-դրություն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հաղորդելու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նպատակով՝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իրենց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կատարողական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վարպե-տությունը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ցուցադրող</w:t>
            </w:r>
            <w:r w:rsidRPr="00AE52AB">
              <w:rPr>
                <w:rFonts w:ascii="GHEA Mariam" w:hAnsi="GHEA Mariam"/>
                <w:lang w:val="fr-FR"/>
              </w:rPr>
              <w:t xml:space="preserve">, </w:t>
            </w:r>
            <w:r w:rsidRPr="00AE52AB">
              <w:rPr>
                <w:rFonts w:ascii="GHEA Mariam" w:hAnsi="GHEA Mariam"/>
                <w:lang w:val="hy-AM"/>
              </w:rPr>
              <w:t>իմպրովի-զացիոն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նվագարան</w:t>
            </w:r>
            <w:r w:rsidRPr="00AE52AB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3544" w:type="dxa"/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i/>
                <w:lang w:val="hy-AM"/>
              </w:rPr>
            </w:pPr>
            <w:r w:rsidRPr="00AE52AB">
              <w:rPr>
                <w:rFonts w:ascii="GHEA Mariam" w:eastAsia="Arial Unicode MS" w:hAnsi="GHEA Mariam" w:cs="Arial"/>
                <w:lang w:val="hy-AM"/>
              </w:rPr>
              <w:lastRenderedPageBreak/>
              <w:t>Նվագարանի նախատիպերն ու տարբերակները կիրառվել են արևելյան ու արևմտյան բազմաթիվ երկրներում։ Հայկական մանրա-նըկարներում կարելի է տեսնել չա-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lastRenderedPageBreak/>
              <w:t>փերով ու լարերի քանակով տար-բերվող սազի ընտանիքի մի շարք նվագարաններ</w:t>
            </w:r>
            <w:r w:rsidRPr="00AE52AB">
              <w:rPr>
                <w:rFonts w:ascii="GHEA Mariam" w:eastAsia="Arial Unicode MS" w:hAnsi="GHEA Mariam"/>
                <w:lang w:val="hy-AM"/>
              </w:rPr>
              <w:t>, որոնց կատարող-ները ևս սոցիալական տարբեր խա-վերի ներկայացուցիչներ են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 (Ա. Գևորգյան «Արհեստներն ու կեն-ցաղը հայկական մանրանկարնե-րում», Երևան, 1978 թ.)։ Գ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 Լևոն-յանի վկայությամբ՝ այն մեծ տարա-ծում ուներ աշուղական մշակույ-թում, իսկ «սազ» բառը նաև նվա-գարան նշանակող ընդհանրական իմաստ էր ձեռք բերել։ Ըստ այդմ՝ հատկապես լարային նվագարան-ների երաժշտին անվանում էին նաև սազանդար։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eastAsia="Arial Unicode MS" w:hAnsi="GHEA Mariam" w:cs="Arial"/>
                <w:lang w:val="hy-AM"/>
              </w:rPr>
              <w:t>Սազի ու սազահարի բազմաբնույթ  պատկերներ կարելի է տեսնել նաև 17-20-րդ դարասկզբի հայկական տապանաքարերի վրա։ Ի թիվս այլ նվագարանների՝ սազ են նվագել գրեթե բոլոր հայ աշուղները, իսկ պրոֆեսիոնալ երաժիշտներից՝ Սա-շա Օգանեզաշվիլին։ 18-20-րդ դա-րասկզբին ստեղծված նվագարան-ներ են պահվում 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Սարդարապատի հերոսամարտի հուշահամալիր, հա-յոց ազգագրության և ազատագրա-կան պայքարի պատմության թան-գարան»,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 «Եղիշե</w:t>
            </w:r>
            <w:r w:rsidRPr="00AE52AB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Չարենցի անվան գրականության և արվեստի թան-գարան» պետական ոչ առևտրային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lastRenderedPageBreak/>
              <w:t xml:space="preserve">կազմակերպություններում, ինչպես նաև «Երևանի Կոմիտասի անվան պետական կոնսերվատորիա» պե-տական ոչ առևտրային կազմա-կերպության ֆոլկլորի կաբինետում և տարբեր մասնավոր հավաքա-ծուներում։ 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1925 թ. կոմպոզիտոր և նվագա-րանների վարպետ Վ.</w:t>
            </w:r>
            <w:r w:rsidRPr="00AE52AB">
              <w:rPr>
                <w:rFonts w:ascii="GHEA Mariam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 xml:space="preserve">Բունին վերա-կառուցելով նվագարանը՝ արևելյան սիմֆոնիկ նվագախմբի համար ստեղծեց սազի նոր ընտանիք՝ ջուռա, չոնգուր, ալտ, բաս տարբե-րակներով (օրինակներն ու գծա-գրերը պահվում են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>Եղիշե</w:t>
            </w:r>
            <w:r w:rsidRPr="00AE52AB">
              <w:rPr>
                <w:rFonts w:ascii="GHEA Mariam" w:eastAsia="Arial Unicode MS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"/>
                <w:lang w:val="hy-AM"/>
              </w:rPr>
              <w:t xml:space="preserve">Չարենցի </w:t>
            </w:r>
            <w:r w:rsidRPr="00AE52AB">
              <w:rPr>
                <w:rFonts w:ascii="GHEA Mariam" w:hAnsi="GHEA Mariam" w:cs="GHEA Grapalat"/>
                <w:lang w:val="hy-AM"/>
              </w:rPr>
              <w:t>անվան</w:t>
            </w:r>
            <w:r w:rsidRPr="00AE52AB">
              <w:rPr>
                <w:rFonts w:ascii="GHEA Mariam" w:hAnsi="GHEA Mariam"/>
                <w:lang w:val="hy-AM"/>
              </w:rPr>
              <w:t xml:space="preserve"> գրականության և արվեստի թանգարանում): Վ.</w:t>
            </w:r>
            <w:r w:rsidRPr="00AE52AB">
              <w:rPr>
                <w:rFonts w:ascii="GHEA Mariam" w:eastAsia="MS Mincho" w:hAnsi="GHEA Mariam" w:cs="Calibri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Բունու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ստեղ-ծած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նվագարաններն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այսօր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էլ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կիրառվում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են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միջինասիական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տարբեր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  <w:r w:rsidRPr="00AE52AB">
              <w:rPr>
                <w:rFonts w:ascii="GHEA Mariam" w:hAnsi="GHEA Mariam" w:cs="GHEA Grapalat"/>
                <w:lang w:val="hy-AM"/>
              </w:rPr>
              <w:t>նվագախմբերում։</w:t>
            </w:r>
          </w:p>
        </w:tc>
        <w:tc>
          <w:tcPr>
            <w:tcW w:w="1930" w:type="dxa"/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Տարրի կրողները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 xml:space="preserve">ժողովրդապրոֆե-սիոնալ երաժիշտ-ներն են, աշուղ-ները, ինքնուս նվագածուները։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Եզակի դեպքերում կարելի է հանդի-պել ՀՀ Տավուշի մարզի գյուղական բնակավայրերում։</w:t>
            </w:r>
          </w:p>
        </w:tc>
        <w:tc>
          <w:tcPr>
            <w:tcW w:w="2748" w:type="dxa"/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Խորհրդային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տարիներին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սազի տարբեր տեսակների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պատրաստման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կատա-րողական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ավանդույթն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աս-տիճանաբար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երկրորդա-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կան պլան էր մղվում: Այն համարվում էր տարեց (երբեմն նաև՝ կույր) աշուղ-ների նվագարան և երի-տասարդներին ոչ վայել։ Հատկապես մոռացվեց մեծ ու փոքր՝ ջուռա կոչվող սա-զի կատարման բնիկ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ավանդույթը՝ ժառանգա-բար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փոխանցման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խաթար-ման և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երաժշտական ան-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սամբլներում նվագարան-ների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պահանջարկի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>բացա-կայության</w:t>
            </w:r>
            <w:r w:rsidRPr="00AE52AB">
              <w:rPr>
                <w:rFonts w:ascii="GHEA Mariam" w:hAnsi="GHEA Mariam"/>
                <w:lang w:val="fr-FR"/>
              </w:rPr>
              <w:t xml:space="preserve"> </w:t>
            </w:r>
            <w:r w:rsidRPr="00AE52AB">
              <w:rPr>
                <w:rFonts w:ascii="GHEA Mariam" w:hAnsi="GHEA Mariam"/>
                <w:lang w:val="hy-AM"/>
              </w:rPr>
              <w:t xml:space="preserve">պատճառով։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>Ավելի ուշ՝ 1970-ական թթ. սկսեցին նվագարանի ուսուցումը կազմակերպել մասնագիտական կրթօ-ջախներում: Պատրաստ-ման ու կատարման հմտությունների կորստի պատճառով մեր երկրում տարածված միջին չափի ժամանակակից սազերի կատարողական տեխնի-կան խիստ սահմանափակ է, ավելի եվրոպականաց-ված և հեռացել է բնիկ արևելյան ավանդույթից։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t xml:space="preserve">Ժողովրդական նվագա-րանների անսամբլներում ու աշուղական խմբերում էլ 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նվագարանը լիարժեք չի հնչում։ 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Անհրաժեշտություն է նվա-գարանագործական և կա-տարողական բնիկ ավան-դույթների պահպանութ-յունը:</w:t>
            </w:r>
          </w:p>
        </w:tc>
      </w:tr>
      <w:tr w:rsidR="00AE52AB" w:rsidRPr="003B7927" w:rsidTr="00AE52AB">
        <w:trPr>
          <w:trHeight w:val="929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3</w:t>
            </w:r>
            <w:r w:rsidRPr="00AE52AB">
              <w:rPr>
                <w:rFonts w:ascii="GHEA Mariam" w:hAnsi="GHEA Mariam"/>
              </w:rPr>
              <w:t>3.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b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«Կաթնավով մատա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ղ» ծես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GHEA Grapalat" w:hAnsi="GHEA Mariam" w:cs="GHEA Grapalat"/>
                <w:lang w:val="hy-AM"/>
              </w:rPr>
            </w:pPr>
            <w:r w:rsidRPr="00AE52AB">
              <w:rPr>
                <w:rFonts w:ascii="GHEA Mariam" w:eastAsia="GHEA Grapalat" w:hAnsi="GHEA Mariam" w:cs="GHEA Grapalat"/>
                <w:lang w:val="hy-AM"/>
              </w:rPr>
              <w:t>Կենսապա-հովման մշակույթ, ժողովրդա-կան գիտե-լիք, ուտես-տի հետ կապված սովորույթ-ներ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«Կաթնավով մատաղ» ծեսի առանց-քում ընկած է կաթնով եփելը և բանասացների բնորոշմամբ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որպես մատաղ բաժանելը։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Ծ</w:t>
            </w:r>
            <w:r w:rsidR="00AA0927">
              <w:rPr>
                <w:rFonts w:ascii="GHEA Mariam" w:eastAsia="Arial Unicode MS" w:hAnsi="GHEA Mariam" w:cs="Arial Unicode MS"/>
                <w:lang w:val="fr-FR"/>
              </w:rPr>
              <w:t>եսն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ու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նի երկու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հակադիր գործառույթներ՝ անձրևաբեր և անձրևախափան: Հստակ ժամկետներ և տևողություն չ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կա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՝ կազմակերպում և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իրականաց-նում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են ըստ անհրաժեշտության: Գարնան անձրևային եղանակների երկար շարունակվելու դեպքում ծե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սը կատարվ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անձրևախափան նպատակով, իսկ ամռան երաշտ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ների դեպքում՝ անձրևաբեր։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Ծեսի իրագործումը համայնքային ներ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գրավվածություն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ունի, հիմնակա-նում կազմակերպում են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տարեց կանայք։ Կաթնով եփելու արարո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ղությանը նախորդ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համայնքի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երեխաների և պատանիների կող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մից հումքի, մասնավորապես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կաթի և հացահատիկեղենի հավաքը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որը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հավաք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վում է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առնվազն յոթ տնից։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ատրաստումը կազմակերպվ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գյուղի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մարդաշատ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հատվածներում՝ գյուղամիջում, եկեղեցու բակում, բանուկ ճանապարհի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կամ խաչմե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րուկ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երբեմն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արարողությունը կազմակերպող կանանցից մեկի տանը։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Ծեսի համար պատրաստվող կաթ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նովը պարզ ուտեստ է, որի հիմ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նական բաղադրիչներն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կաթը, բրինձը և</w:t>
            </w:r>
            <w:r w:rsidR="00AA0927" w:rsidRPr="00AA0927">
              <w:rPr>
                <w:rFonts w:ascii="GHEA Mariam" w:eastAsia="Arial Unicode MS" w:hAnsi="GHEA Mariam" w:cs="Arial Unicode MS"/>
                <w:lang w:val="fr-FR"/>
              </w:rPr>
              <w:t xml:space="preserve"> (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կամ</w:t>
            </w:r>
            <w:r w:rsidR="00AA0927" w:rsidRPr="00AA0927">
              <w:rPr>
                <w:rFonts w:ascii="GHEA Mariam" w:eastAsia="Arial Unicode MS" w:hAnsi="GHEA Mariam" w:cs="Arial Unicode MS"/>
                <w:lang w:val="fr-FR"/>
              </w:rPr>
              <w:t>)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հաճարի ձավարը։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ստ ճաշակի ավելաց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նում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աղ, շա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ք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,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յուղ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,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կարագ կամ ձեթ։ Կաթնովը եփելու համար օգտա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գոր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ծում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են 40 լիտր տարողությամբ մեկ կամ մի քանի կաթսաներ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եփե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լուց աղոթքներ և բարեմաղթանք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ներ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ասում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: Համայնքի անդամները հավաքվ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են եփվող կաթնովի շուրջ, քննար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կում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գյուղի անցու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դարձը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,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չամուսնացած երիտասարդ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ներին ամուսնացնելու հարցը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պատմություններ պատմ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 և այլն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։ Պարտադիր է երեխաների մաս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նակցությունը ծեսին։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Կաթնովը բա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ժան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վում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առնվազն յոթ տեղ (տարբեր տներ կամ նույն տանը չբնակվող մարդկանց)։ Հատկա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նշական է երեխաներին և կաթնովի պատրաստման վայրի մոտով անցող-դարձող ծանոթ-անծանոթ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ներին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բացակա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համագյուղացինե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րին բաժին հանելը։ Արարողութ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յանը միացողները ևս բարե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մաղթանքներ են աս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մասնավո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րապես՝ «Մատաղ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ընդունելի լինի»։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19-20-րդ դդ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ազգագրական սկզբ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նաղբյուրները վկայում են, որ 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յաստանի բոլոր գավառներում ըն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դունված է եղել Համբարձման տո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նին կաթնովի մատաղ անել, ինչի նպատակն է եղել գյուղատնտե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սական մթերքների առատության ապահովումը (Ե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.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Լալայեան,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Սի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սիան. Նշանաւոր տօներ, Ազգա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գրական հանդէս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»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գիրք Գ, 1898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թ.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.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Լիսիցյան,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Զանգեզուրի 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յերը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»,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1969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թ.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Ս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Լիսիցյան,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Լեռ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նային Ղարաբաղի հայերը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»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1981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թ.,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Հայ ազգագրություն և բանա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հյուսություն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»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, պրակ 12,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1971 թ.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): Համբարձման տոնի ընթացակար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գը շատ տարրերով (երգ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ու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պար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«հարս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»/տիկնիկի հետ պտտվել, սննդամթերք կամ փող հավաքել, սննդամթերքը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և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գնված ուտելիքը բաժանել) համընկնում է որոշ անձրևաբեր և անձրևախափան ծե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սերի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մասնավորապես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տիկնիկ պտտեցնելու և կաթնովով մատաղ անելու ծեսերի հետ։ Թեև ծեսի </w:t>
            </w:r>
            <w:r w:rsidRPr="00AA0927">
              <w:rPr>
                <w:rFonts w:ascii="GHEA Mariam" w:eastAsia="Arial Unicode MS" w:hAnsi="GHEA Mariam" w:cs="Arial Unicode MS"/>
                <w:spacing w:val="-8"/>
                <w:lang w:val="fr-FR"/>
              </w:rPr>
              <w:t>առաջնային նպատակ</w:t>
            </w:r>
            <w:r w:rsidR="00AA0927">
              <w:rPr>
                <w:rFonts w:ascii="GHEA Mariam" w:eastAsia="Arial Unicode MS" w:hAnsi="GHEA Mariam" w:cs="Arial Unicode MS"/>
                <w:spacing w:val="-8"/>
                <w:lang w:val="hy-AM"/>
              </w:rPr>
              <w:t>ն</w:t>
            </w:r>
            <w:r w:rsidRPr="00AA0927">
              <w:rPr>
                <w:rFonts w:ascii="GHEA Mariam" w:eastAsia="Arial Unicode MS" w:hAnsi="GHEA Mariam" w:cs="Arial Unicode MS"/>
                <w:spacing w:val="-8"/>
                <w:lang w:val="fr-FR"/>
              </w:rPr>
              <w:t xml:space="preserve"> անձրև բերելն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է կամ այն դադարեցնելը, ակնկալ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վող վերջնարդյունքը, ինչպես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և Համբարձման տոնի դեպքում, գյու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ղատնտեսական՝ անասնապահա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կան և երկրագործական առատ ար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տադրանքն է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կաթի, հացահա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տիկեղենի և այլ մթերքների ձևով (Ռ., Հովսեփյան, Հ. Աբրահամյան, «Կաթնավով մատաղ»` անձրևաբեր և անձրևախափան ծես Սյունիքում</w:t>
            </w:r>
            <w:r w:rsidRPr="00AE52AB">
              <w:rPr>
                <w:rFonts w:ascii="GHEA Mariam" w:eastAsia="Arial Unicode MS" w:hAnsi="GHEA Mariam" w:cs="Cambria Math"/>
                <w:lang w:val="fr-FR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Լրաբեր հասարակական գիտութ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յունների, 2022-3(666), էջ 349-366):</w:t>
            </w:r>
          </w:p>
          <w:p w:rsidR="00AE52AB" w:rsidRPr="00AE52AB" w:rsidRDefault="00AE52AB" w:rsidP="00AA0927">
            <w:pPr>
              <w:jc w:val="both"/>
              <w:rPr>
                <w:rFonts w:ascii="GHEA Mariam" w:eastAsia="Arial Unicode MS" w:hAnsi="GHEA Mariam" w:cs="Arial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Ծ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եսի կենցաղավարում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անկում է ապրում 1960-ական թթ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, ավելի մեծ թափով՝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21-րդ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դարի սկզբից: Ներկայում ծեսը հազվադեպ են կատարում, սովորաբար տարին մեկ անգամ կամ մի քանի տարին մեկ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անգամ հաճախականությամբ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որի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մասին գիտելիքը պահպանված է և գրանցվել է 2017-2022 թթ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ՀՀ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Սյունիք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մարզի Գորիս (Գորիս,  Վերիշեն, Քարահունջ, Ակներ, Խնձորեսկ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բնակավայրեր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) և Տեղ (Տեղ, Քարաշեն, Խնածախ, Կոռ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նիձոր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բնակավայրեր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) համայնք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ներում։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spacing w:line="227" w:lineRule="auto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Տարրի կրողները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iCs/>
                <w:lang w:val="hy-AM"/>
              </w:rPr>
              <w:t xml:space="preserve">ՀՀ </w:t>
            </w:r>
            <w:r w:rsidRPr="00AE52AB">
              <w:rPr>
                <w:rFonts w:ascii="GHEA Mariam" w:eastAsia="Arial Unicode MS" w:hAnsi="GHEA Mariam" w:cs="Arial Unicode MS"/>
                <w:iCs/>
                <w:lang w:val="fr-FR"/>
              </w:rPr>
              <w:t>Սյունիքի մար</w:t>
            </w:r>
            <w:r w:rsidRPr="00AE52AB">
              <w:rPr>
                <w:rFonts w:ascii="GHEA Mariam" w:eastAsia="Arial Unicode MS" w:hAnsi="GHEA Mariam" w:cs="Arial Unicode MS"/>
                <w:iCs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iCs/>
                <w:lang w:val="fr-FR"/>
              </w:rPr>
              <w:t xml:space="preserve">զի Գորիս և Տեղ համայնքների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տարեց կանայք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են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։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«Կաթնավ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ով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մատաղ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» ավանդույթը վտանգված է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ինչպես գրեթե բոլոր 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վանդույթները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՝ գլոբալի-զացիայի, ուրբանիզացի-այի, կրթական մակար-դակի բարձրացման, աշ-խարհայացքների և նախա-պատվությունների տարբե-րությունների պատճառով, սերունդների միջև կապի խզման, պատերազմի և հարկադրված ժողովրդա-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գրական տեղաշարժերի, ինչպես նաև այլ ընդհա-նուր և տարածաշրջանա-յին խնդիրներով պայմա-նավորված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։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>Նշված համայնքների գյու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ղերի մեծ մասում ծեսը դադարել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է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կենցաղավա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րել, սակայն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Ակներ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գյու-ղ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ում այն մինչ օրս կա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տարվում է։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Այս ծեսի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պա-րագայում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մասնավոր պատճառներից են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վերջի-նիս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պաշտամունքային-հա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վատալիքային բնույթը և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ավանդույթը կրողների, դեռևս խորհրդային շրջա-նի հակակրոնական քա-րոզչության արդյունքում ձևավորված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մերժողական </w:t>
            </w:r>
            <w:r w:rsidR="00AA0927">
              <w:rPr>
                <w:rFonts w:ascii="GHEA Mariam" w:eastAsia="Arial Unicode MS" w:hAnsi="GHEA Mariam" w:cs="Arial Unicode MS"/>
                <w:lang w:val="fr-FR"/>
              </w:rPr>
              <w:t>վերաբերմունքն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իռացիո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նալ բնույթի պրակտիկանե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րի նկատմամբ։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Մեր օրե-րում վերը նշված պատ-ճառներին ավելացել են նաև պատերազմի և դրա հետևանքների արդյունքում ավանդույթը կրողների մոտ արժեքային համակարգերի փոփոխությունները, մասնավորապես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նյութականի և հոգևորի վերարժևորումը, որի ար-դյունքում նախապատվութ-յուն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ավելի «գործնական» </w:t>
            </w:r>
            <w:r w:rsidRPr="00AA0927">
              <w:rPr>
                <w:rFonts w:ascii="GHEA Mariam" w:eastAsia="Arial Unicode MS" w:hAnsi="GHEA Mariam" w:cs="Arial Unicode MS"/>
                <w:spacing w:val="-8"/>
                <w:lang w:val="hy-AM"/>
              </w:rPr>
              <w:t>նշանակության ավանդույ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թ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ներին է տրվում։ Այնու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softHyphen/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ամենայնիվ, նշված հա-մայնքներում կան տարբեր տարիքի անհատներ և երիտասարդական խմբեր, որոնք հետաքրքրված են իրենց համայնքների ոչ նյութական մշակութային արժեքների պահպանութ-յամբ և մասնագիտական խորհրդատվության և ուղ-ղորդման կարիք ունեն։</w:t>
            </w:r>
          </w:p>
          <w:p w:rsidR="00AE52AB" w:rsidRPr="00AE52AB" w:rsidRDefault="00AE52AB" w:rsidP="0031184A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Եթե պատմական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անցյա-լում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«կաթնավով մատաղ»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ծեսն ուներ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հիմնականում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տնտեսական գործառույթ, ապա մեր օրերում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դրա իրականացումը պայմանա-վորված է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համայնքային համախմբվածությ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և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սո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ցիալ-մշակութային խնդիր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ների լուծմա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ն մեխանիզմ-ներով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։</w:t>
            </w:r>
            <w:r w:rsidRPr="00AE52AB">
              <w:rPr>
                <w:rFonts w:ascii="GHEA Mariam" w:hAnsi="GHEA Mariam"/>
                <w:lang w:val="hy-AM"/>
              </w:rPr>
              <w:t xml:space="preserve"> </w:t>
            </w:r>
          </w:p>
        </w:tc>
      </w:tr>
      <w:tr w:rsidR="00AE52AB" w:rsidRPr="003B7927" w:rsidTr="00AE52AB">
        <w:trPr>
          <w:trHeight w:val="929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center"/>
              <w:rPr>
                <w:rFonts w:ascii="GHEA Mariam" w:hAnsi="GHEA Mari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>3</w:t>
            </w:r>
            <w:r w:rsidRPr="00AE52AB">
              <w:rPr>
                <w:rFonts w:ascii="GHEA Mariam" w:hAnsi="GHEA Mariam"/>
              </w:rPr>
              <w:t>4.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hAnsi="GHEA Mariam"/>
                <w:b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«Բ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ուկա բարանե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»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անձրևաբեր ծես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Բ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նությանը և տիեզերքին վերաբերող 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lastRenderedPageBreak/>
              <w:t>գիտելիք և ծես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«Բուկա բարանե» (կուրմանջիով՝ «անձրևի հարս») ծեսի անձրևաբեր տարբերակը կարելի է հայկական «Նուրի» անձրևի ծեսի համանմանը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համարել, քանի որ ծեսի ընթացքում օգտագործվող առարկաները, մաս-նակիցների կազմը և ծիսակարգը հիմնականում նման են: Հողագոր-ծությամբ զբաղվող եզդիների շրջա-նում «բուկա բարանեն» հայտնի է որպես անձրևաբեր ծես, որը կա-տարում են անձրևի սակավության և երաշտի ժամանակ: Ծեսի նախա-ձեռնողը սովորաբար տարեց կա-նայք են, հիմնական կատարողնե-րը՝ չամուսնացած աղջիկներն ու երեխաները: Ծեսի գլխավոր առար-կան «բուկա բարանեն» է՝ տիկնիկը, որը սարքում են խաչաձև՝ ավելից, փայտերից կամ մետաղական ձո-ղերից, որի վրա շոր են հագցնում կամ փաթաթում, իսկ «գլխին»՝ գլխաշոր գցում: Երեխաները տիկ-նիկով շրջում են տնետուն, երգում կամ արտասանում: Տանտերերը նրանց սննդամթերք կամ փող են տալիս և տիկնիկի վրա ջուր լցնում: Արարողության վերջում հավաքված սննդամթերքով տարբեր ուտեստ-ներ՝ ներառյալ կաթնով կամ հալվա են պատրաստում և բոլորը միասին ուտում: Ծեսի անձրևաբեր տարբե-րակի ավարտական մասը տարբեր է լինում</w:t>
            </w:r>
            <w:r w:rsidRPr="00AE52AB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1) բուկա բարանեն գցում են ջուրը, 2) թաղում են և վրան ջուր լցնում, 3) նախորդ ծեսի ժամանակ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թաղած բուկա բարանեն հանում են և գցում ջուրը: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Երբ անձրևը շատ է եկել ու չի կտրվել, բուկա բարանեն հանել են ջրից կամ հողից: Ի տարբերություն անձրև կանչելու ծեսի, երբ բուկա բարանեին փորձում են սիրաշահել, անձրևախափան բուկա բարանե ծեսի ժամանակ հակառակն են անում: Շատ դեպքերում թաղման արարողություն են նմանակում, ող-բալով բուկա բարանեին, հոգեհացի համար մթերք հավաքում, հալվա բաժանում: </w:t>
            </w:r>
          </w:p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«Բուկա բարանե» ծեսի այս՝ համե-մատաբար պարզ, անձրևախափան 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տարբերակն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առավել տարածված է ավանդաբար ոչխարաբուծությամբ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զբաղվող և ամառվա ընթացքում սարեր քոչող կուրմանջիախոս բնակչության շրջանում: Եզդիների և քրդերի անձրևի ծեսերին նվիրված հատուկ հետազոտություններ մինչև վերջերս չեն եղել, նրանց ավանդույթները և բանահյուսութ-յունը փոխանցվել են բանավոր և չեն նպաստել կրոնի և հավատա-լիքների մասին տեղեկությունների հանրայնացմանը։ Սակայն մի քանի հեղինակներ իրենց ընդհանուր ազ-գագրական բնույթի աշխատանքնե-րում նշում են «Բուկա բարանե» ծեսի մասին։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Այդ հեղինակներից է Թոմաս Բու-անը («Քրդերը» Բեյրութ, 1958 թ., «</w:t>
            </w:r>
            <w:r w:rsidRPr="00AA0927">
              <w:rPr>
                <w:rFonts w:ascii="GHEA Mariam" w:eastAsia="Arial Unicode MS" w:hAnsi="GHEA Mariam" w:cs="Arial Unicode MS"/>
                <w:spacing w:val="-4"/>
                <w:lang w:val="hy-AM"/>
              </w:rPr>
              <w:t>Գիտելիք քրդերի», Բեյրութ, 1965 թ.)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, որը ազգագրական նյութեր է հավաքել Թուրքիայի, Իրաքի և Իրանի կուրմանջիախոս բնակչութ-յան շրջանում: Նա ծեսը ներկա-յացնում է որպես երեխաների կող-մից իրականացվող արարողություն և նշում, որ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երբ շատ է անձրևում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և բերքի փչանալու վտանգ է լինում, նույն արարողությունը կատարվում, է երգի այլ բառերով:</w:t>
            </w:r>
          </w:p>
          <w:p w:rsidR="00AE52AB" w:rsidRPr="00AE52AB" w:rsidRDefault="00AE52AB" w:rsidP="00AA0927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Ամինե 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Ավդալն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իր «Եզդի քրդերի հավատալիքները» գրքում (Երևան, 2006 թ.) ևս հակիրճ անդրադարձել է Հայաստանում կատարվող «Բուկա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բարանե» ծեսին: Հայաստանի եզդիների անձրևաբեր ու անձրևա-խափան ծեսերի մասին վերջին տարիներին կատարվել են հետա-զոտություններ (Ռ. Հովսեփյան, «Հայաստանի եզդիների «բուկա բարանե» («անձրևի հարս») և մյուս անձր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և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աբեր ծեսերը», Էջմիածին, 2017 թ., Է. Պետրոսյան, Ռ. Հովսեփյան «Հայաստանի եզդինե-րի անձրև կանչելու և դադարեց-նելու ծեսի դիցաբանական մոտիվ-</w:t>
            </w:r>
            <w:r w:rsidRPr="00AA0927">
              <w:rPr>
                <w:rFonts w:ascii="GHEA Mariam" w:eastAsia="Arial Unicode MS" w:hAnsi="GHEA Mariam" w:cs="Arial Unicode MS"/>
                <w:spacing w:val="-8"/>
                <w:lang w:val="hy-AM"/>
              </w:rPr>
              <w:t>ների իմաստաբանությունը», Երևան,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2023 թ., ռուսերեն), որոնցից վերջինում այն մեկնաբանվում է, </w:t>
            </w:r>
            <w:r w:rsidR="00CA3105">
              <w:rPr>
                <w:rFonts w:ascii="GHEA Mariam" w:hAnsi="GHEA Mariam"/>
                <w:noProof/>
                <w:color w:val="000000"/>
                <w:spacing w:val="-8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5A8452" wp14:editId="2493135C">
                      <wp:simplePos x="0" y="0"/>
                      <wp:positionH relativeFrom="column">
                        <wp:posOffset>5096537</wp:posOffset>
                      </wp:positionH>
                      <wp:positionV relativeFrom="paragraph">
                        <wp:posOffset>3003964</wp:posOffset>
                      </wp:positionV>
                      <wp:extent cx="294198" cy="270344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4198" cy="2703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6149" w:rsidRPr="00C10460" w:rsidRDefault="00CD6149" w:rsidP="00CD6149">
                                  <w:pPr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</w:pPr>
                                  <w:r w:rsidRPr="00C10460">
                                    <w:rPr>
                                      <w:rFonts w:ascii="GHEA Mariam" w:hAnsi="GHEA Mariam" w:cs="Arial"/>
                                      <w:sz w:val="18"/>
                                      <w:szCs w:val="18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A8452" id="Text Box 3" o:spid="_x0000_s1029" type="#_x0000_t202" style="position:absolute;left:0;text-align:left;margin-left:401.3pt;margin-top:236.55pt;width:23.15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8ADtgIAAL8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" filled="f" stroked="f">
                      <v:textbox>
                        <w:txbxContent>
                          <w:p w:rsidR="00CD6149" w:rsidRPr="00C10460" w:rsidRDefault="00CD6149" w:rsidP="00CD6149">
                            <w:pPr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C10460">
                              <w:rPr>
                                <w:rFonts w:ascii="GHEA Mariam" w:hAnsi="GHEA Mariam" w:cs="Arial"/>
                                <w:sz w:val="18"/>
                                <w:szCs w:val="18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որպես հնագույն հնդեվրոպական աշխարհաստեղծման առասպելից սերող ծես։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spacing w:line="227" w:lineRule="auto"/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hAnsi="GHEA Mariam"/>
                <w:lang w:val="hy-AM"/>
              </w:rPr>
              <w:lastRenderedPageBreak/>
              <w:t xml:space="preserve">Տարրի կրողը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ՀՀ Արագածոտնի մարզի</w:t>
            </w:r>
            <w:r w:rsidRPr="00AE52AB">
              <w:rPr>
                <w:rFonts w:ascii="GHEA Mariam" w:hAnsi="GHEA Mariam"/>
                <w:lang w:val="hy-AM"/>
              </w:rPr>
              <w:t xml:space="preserve"> Ալագյազ և Արևուտ համայնք-</w:t>
            </w:r>
            <w:r w:rsidRPr="00AE52AB">
              <w:rPr>
                <w:rFonts w:ascii="GHEA Mariam" w:hAnsi="GHEA Mariam"/>
                <w:lang w:val="hy-AM"/>
              </w:rPr>
              <w:lastRenderedPageBreak/>
              <w:t>ների եզդի բնակ-չությունն է: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 xml:space="preserve">Հայաստանի եզդիների ավանդույթները՝ ներառյալ բուկա բարանեի և եղա-նակի կարգավորման ու 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lastRenderedPageBreak/>
              <w:t>գյուղատնտեսական մյուս ծեսերը, կորսվում են դրանց կրողների շրջա-նում: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Ա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>վանդույթը դեռ պահ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պանվել է Արագածոտնի մարզի </w:t>
            </w:r>
            <w:r w:rsidRPr="00AE52AB">
              <w:rPr>
                <w:rFonts w:ascii="GHEA Mariam" w:hAnsi="GHEA Mariam"/>
                <w:lang w:val="hy-AM"/>
              </w:rPr>
              <w:t>Ալագյազ և Արևուտ համայնքներում</w:t>
            </w:r>
            <w:r w:rsidRPr="00AE52AB">
              <w:rPr>
                <w:rFonts w:ascii="GHEA Mariam" w:eastAsia="Arial Unicode MS" w:hAnsi="GHEA Mariam" w:cs="Arial Unicode MS"/>
                <w:lang w:val="fr-FR"/>
              </w:rPr>
              <w:t xml:space="preserve">, ինչպես նաև բարձրլեռնային անասնապահական կայաններում: </w:t>
            </w:r>
          </w:p>
          <w:p w:rsidR="00AE52AB" w:rsidRPr="00AE52AB" w:rsidRDefault="00AE52AB" w:rsidP="0031184A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>Ներկայում դրա մասին գիտելիքի կրողները հիմ-նականում տարեցներն են։</w:t>
            </w:r>
          </w:p>
          <w:p w:rsidR="00AE52AB" w:rsidRPr="00AE52AB" w:rsidRDefault="00AE52AB" w:rsidP="00AA0927">
            <w:pPr>
              <w:jc w:val="both"/>
              <w:rPr>
                <w:rFonts w:ascii="GHEA Mariam" w:hAnsi="GHEA Mariam"/>
                <w:lang w:val="hy-AM"/>
              </w:rPr>
            </w:pP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Հայկական համանման տիկնիկով անձրևի ծեսի հետ գերակշիռ նմանութ-յուններով հանդերձ, Հայաստանի եզդիների բուկա բարանե </w:t>
            </w:r>
            <w:r w:rsidR="00AA0927">
              <w:rPr>
                <w:rFonts w:ascii="GHEA Mariam" w:eastAsia="Arial Unicode MS" w:hAnsi="GHEA Mariam" w:cs="Arial Unicode MS"/>
                <w:lang w:val="hy-AM"/>
              </w:rPr>
              <w:t>ծեսն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ունի մի շարք կրոնական </w:t>
            </w:r>
            <w:r w:rsidRPr="00AA0927">
              <w:rPr>
                <w:rFonts w:ascii="GHEA Mariam" w:eastAsia="Arial Unicode MS" w:hAnsi="GHEA Mariam" w:cs="Arial Unicode MS"/>
                <w:spacing w:val="-8"/>
                <w:lang w:val="hy-AM"/>
              </w:rPr>
              <w:t>առանձնահատկություններ,</w:t>
            </w:r>
            <w:r w:rsidRPr="00AE52AB">
              <w:rPr>
                <w:rFonts w:ascii="GHEA Mariam" w:eastAsia="Arial Unicode MS" w:hAnsi="GHEA Mariam" w:cs="Arial Unicode MS"/>
                <w:lang w:val="hy-AM"/>
              </w:rPr>
              <w:t xml:space="preserve"> ինչպես նաև իր մեջ պահպանել է մի շարք արխաիկ առասպելաբա-նական տարրեր, որոնք չեն պահպանվել անձրևաբեր ծեսերի հայկական տարբե-րակներում։</w:t>
            </w:r>
          </w:p>
        </w:tc>
      </w:tr>
    </w:tbl>
    <w:p w:rsidR="00AE52AB" w:rsidRPr="00C10460" w:rsidRDefault="00AE52A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52AB" w:rsidRPr="00C10460" w:rsidRDefault="00AE52A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52AB" w:rsidRPr="00C10460" w:rsidRDefault="00AE52A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52AB" w:rsidRPr="00C10460" w:rsidRDefault="00AE52A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1046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046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1046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52AB" w:rsidRPr="00C10460" w:rsidRDefault="00AE52A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0460">
        <w:rPr>
          <w:rFonts w:ascii="GHEA Mariam" w:hAnsi="GHEA Mariam"/>
          <w:sz w:val="24"/>
          <w:szCs w:val="24"/>
          <w:lang w:val="hy-AM"/>
        </w:rPr>
        <w:t xml:space="preserve">  </w:t>
      </w:r>
      <w:r w:rsidRPr="00C1046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10460" w:rsidRDefault="00AE52AB" w:rsidP="00031D21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C10460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</w:r>
      <w:r w:rsidRPr="00C10460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C10460">
        <w:rPr>
          <w:rFonts w:ascii="GHEA Mariam" w:hAnsi="GHEA Mariam" w:cs="Sylfaen"/>
          <w:sz w:val="24"/>
          <w:szCs w:val="24"/>
          <w:lang w:val="hy-AM"/>
        </w:rPr>
        <w:t>.</w:t>
      </w:r>
      <w:r w:rsidRPr="00C1046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0460">
        <w:rPr>
          <w:rFonts w:ascii="GHEA Mariam" w:hAnsi="GHEA Mariam" w:cs="Sylfaen"/>
          <w:sz w:val="24"/>
          <w:szCs w:val="24"/>
          <w:lang w:val="hy-AM"/>
        </w:rPr>
        <w:t>ՅԱՆ</w:t>
      </w:r>
      <w:bookmarkStart w:id="0" w:name="_GoBack"/>
      <w:bookmarkEnd w:id="0"/>
    </w:p>
    <w:sectPr w:rsidR="001F225D" w:rsidRPr="00C10460" w:rsidSect="00AE52A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A29" w:rsidRDefault="00965A29">
      <w:r>
        <w:separator/>
      </w:r>
    </w:p>
  </w:endnote>
  <w:endnote w:type="continuationSeparator" w:id="0">
    <w:p w:rsidR="00965A29" w:rsidRDefault="0096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40A" w:rsidRDefault="00C4364B">
    <w:pPr>
      <w:pStyle w:val="Footer"/>
    </w:pPr>
    <w:fldSimple w:instr=" FILENAME   \* MERGEFORMAT ">
      <w:r w:rsidR="00C1040A">
        <w:rPr>
          <w:noProof/>
        </w:rPr>
        <w:t>voroshumTK246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A29" w:rsidRDefault="00965A29">
      <w:r>
        <w:separator/>
      </w:r>
    </w:p>
  </w:footnote>
  <w:footnote w:type="continuationSeparator" w:id="0">
    <w:p w:rsidR="00965A29" w:rsidRDefault="00965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3105">
      <w:rPr>
        <w:rStyle w:val="PageNumber"/>
        <w:noProof/>
      </w:rPr>
      <w:t>20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D2A9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E14194"/>
    <w:multiLevelType w:val="hybridMultilevel"/>
    <w:tmpl w:val="140EB0C4"/>
    <w:lvl w:ilvl="0" w:tplc="0B32F088">
      <w:start w:val="1"/>
      <w:numFmt w:val="decimal"/>
      <w:lvlText w:val="%1)"/>
      <w:lvlJc w:val="left"/>
      <w:pPr>
        <w:ind w:left="13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3" w:hanging="360"/>
      </w:pPr>
    </w:lvl>
    <w:lvl w:ilvl="2" w:tplc="0419001B" w:tentative="1">
      <w:start w:val="1"/>
      <w:numFmt w:val="lowerRoman"/>
      <w:lvlText w:val="%3."/>
      <w:lvlJc w:val="right"/>
      <w:pPr>
        <w:ind w:left="1533" w:hanging="180"/>
      </w:pPr>
    </w:lvl>
    <w:lvl w:ilvl="3" w:tplc="0419000F" w:tentative="1">
      <w:start w:val="1"/>
      <w:numFmt w:val="decimal"/>
      <w:lvlText w:val="%4."/>
      <w:lvlJc w:val="left"/>
      <w:pPr>
        <w:ind w:left="2253" w:hanging="360"/>
      </w:pPr>
    </w:lvl>
    <w:lvl w:ilvl="4" w:tplc="04190019" w:tentative="1">
      <w:start w:val="1"/>
      <w:numFmt w:val="lowerLetter"/>
      <w:lvlText w:val="%5."/>
      <w:lvlJc w:val="left"/>
      <w:pPr>
        <w:ind w:left="2973" w:hanging="360"/>
      </w:pPr>
    </w:lvl>
    <w:lvl w:ilvl="5" w:tplc="0419001B" w:tentative="1">
      <w:start w:val="1"/>
      <w:numFmt w:val="lowerRoman"/>
      <w:lvlText w:val="%6."/>
      <w:lvlJc w:val="right"/>
      <w:pPr>
        <w:ind w:left="3693" w:hanging="180"/>
      </w:pPr>
    </w:lvl>
    <w:lvl w:ilvl="6" w:tplc="0419000F" w:tentative="1">
      <w:start w:val="1"/>
      <w:numFmt w:val="decimal"/>
      <w:lvlText w:val="%7."/>
      <w:lvlJc w:val="left"/>
      <w:pPr>
        <w:ind w:left="4413" w:hanging="360"/>
      </w:pPr>
    </w:lvl>
    <w:lvl w:ilvl="7" w:tplc="04190019" w:tentative="1">
      <w:start w:val="1"/>
      <w:numFmt w:val="lowerLetter"/>
      <w:lvlText w:val="%8."/>
      <w:lvlJc w:val="left"/>
      <w:pPr>
        <w:ind w:left="5133" w:hanging="360"/>
      </w:pPr>
    </w:lvl>
    <w:lvl w:ilvl="8" w:tplc="0419001B" w:tentative="1">
      <w:start w:val="1"/>
      <w:numFmt w:val="lowerRoman"/>
      <w:lvlText w:val="%9."/>
      <w:lvlJc w:val="right"/>
      <w:pPr>
        <w:ind w:left="5853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81126"/>
    <w:multiLevelType w:val="hybridMultilevel"/>
    <w:tmpl w:val="2904C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7C53E8"/>
    <w:multiLevelType w:val="hybridMultilevel"/>
    <w:tmpl w:val="B6D47E68"/>
    <w:lvl w:ilvl="0" w:tplc="B8E838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C5DFA"/>
    <w:multiLevelType w:val="hybridMultilevel"/>
    <w:tmpl w:val="006C8DC6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8" w15:restartNumberingAfterBreak="0">
    <w:nsid w:val="3CEF56C0"/>
    <w:multiLevelType w:val="hybridMultilevel"/>
    <w:tmpl w:val="B0CE81EC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" w15:restartNumberingAfterBreak="0">
    <w:nsid w:val="415D588E"/>
    <w:multiLevelType w:val="hybridMultilevel"/>
    <w:tmpl w:val="28D6F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F7E4B"/>
    <w:multiLevelType w:val="hybridMultilevel"/>
    <w:tmpl w:val="FE522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546550"/>
    <w:multiLevelType w:val="hybridMultilevel"/>
    <w:tmpl w:val="16C26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9"/>
  </w:num>
  <w:num w:numId="5">
    <w:abstractNumId w:val="10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2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A4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D21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2A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44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0F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927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29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5F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BC"/>
    <w:rsid w:val="00622276"/>
    <w:rsid w:val="0062268F"/>
    <w:rsid w:val="00622752"/>
    <w:rsid w:val="0062289A"/>
    <w:rsid w:val="00622ADB"/>
    <w:rsid w:val="00623064"/>
    <w:rsid w:val="00623752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AE3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F4D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83A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5E4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F21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98C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22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B3A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29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664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0B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927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2AB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A1F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40A"/>
    <w:rsid w:val="00C10460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64B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105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149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694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297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831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1C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05FE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1B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09A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0AF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FF7B02"/>
  <w15:chartTrackingRefBased/>
  <w15:docId w15:val="{C191B754-74A6-42BF-8B1B-B6F2DA0F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9220B"/>
    <w:pPr>
      <w:keepNext/>
      <w:jc w:val="center"/>
      <w:outlineLvl w:val="0"/>
    </w:pPr>
    <w:rPr>
      <w:b/>
      <w:sz w:val="22"/>
      <w:lang w:val="en-GB"/>
    </w:rPr>
  </w:style>
  <w:style w:type="paragraph" w:styleId="Heading2">
    <w:name w:val="heading 2"/>
    <w:basedOn w:val="Normal"/>
    <w:next w:val="Normal"/>
    <w:link w:val="Heading2Char"/>
    <w:qFormat/>
    <w:rsid w:val="00A9220B"/>
    <w:pPr>
      <w:keepNext/>
      <w:jc w:val="center"/>
      <w:outlineLvl w:val="1"/>
    </w:pPr>
    <w:rPr>
      <w:rFonts w:ascii="Baltica" w:hAnsi="Baltica"/>
      <w:b/>
      <w:lang w:val="en-GB"/>
    </w:rPr>
  </w:style>
  <w:style w:type="paragraph" w:styleId="Heading3">
    <w:name w:val="heading 3"/>
    <w:basedOn w:val="Normal"/>
    <w:next w:val="Normal"/>
    <w:link w:val="Heading3Char"/>
    <w:qFormat/>
    <w:rsid w:val="00A9220B"/>
    <w:pPr>
      <w:keepNext/>
      <w:ind w:right="630"/>
      <w:jc w:val="center"/>
      <w:outlineLvl w:val="2"/>
    </w:pPr>
    <w:rPr>
      <w:rFonts w:ascii="Times Armenian" w:hAnsi="Times Armenian"/>
      <w:sz w:val="30"/>
      <w:lang w:val="en-GB"/>
    </w:rPr>
  </w:style>
  <w:style w:type="paragraph" w:styleId="Heading4">
    <w:name w:val="heading 4"/>
    <w:basedOn w:val="Normal"/>
    <w:next w:val="Normal"/>
    <w:link w:val="Heading4Char"/>
    <w:qFormat/>
    <w:rsid w:val="00A9220B"/>
    <w:pPr>
      <w:keepNext/>
      <w:jc w:val="center"/>
      <w:outlineLvl w:val="3"/>
    </w:pPr>
    <w:rPr>
      <w:b/>
      <w:sz w:val="23"/>
      <w:lang w:val="en-GB"/>
    </w:rPr>
  </w:style>
  <w:style w:type="paragraph" w:styleId="Heading5">
    <w:name w:val="heading 5"/>
    <w:basedOn w:val="Normal"/>
    <w:next w:val="Normal"/>
    <w:link w:val="Heading5Char"/>
    <w:qFormat/>
    <w:rsid w:val="00A9220B"/>
    <w:pPr>
      <w:keepNext/>
      <w:jc w:val="center"/>
      <w:outlineLvl w:val="4"/>
    </w:pPr>
    <w:rPr>
      <w:rFonts w:ascii="Times Armenian" w:hAnsi="Times Armenian"/>
      <w:b/>
      <w:sz w:val="28"/>
      <w:lang w:val="en-GB"/>
    </w:rPr>
  </w:style>
  <w:style w:type="paragraph" w:styleId="Heading6">
    <w:name w:val="heading 6"/>
    <w:basedOn w:val="Normal"/>
    <w:next w:val="Normal"/>
    <w:link w:val="Heading6Char"/>
    <w:qFormat/>
    <w:rsid w:val="00A9220B"/>
    <w:pPr>
      <w:keepNext/>
      <w:ind w:left="-851"/>
      <w:outlineLvl w:val="5"/>
    </w:pPr>
    <w:rPr>
      <w:rFonts w:ascii="Times Armenian" w:hAnsi="Times Armenian"/>
      <w:sz w:val="36"/>
      <w:lang w:val="en-GB"/>
    </w:rPr>
  </w:style>
  <w:style w:type="paragraph" w:styleId="Heading7">
    <w:name w:val="heading 7"/>
    <w:basedOn w:val="Normal"/>
    <w:next w:val="Normal"/>
    <w:link w:val="Heading7Char"/>
    <w:qFormat/>
    <w:rsid w:val="00A9220B"/>
    <w:pPr>
      <w:keepNext/>
      <w:ind w:left="-851"/>
      <w:outlineLvl w:val="6"/>
    </w:pPr>
    <w:rPr>
      <w:rFonts w:ascii="Times Armenian" w:hAnsi="Times Armenian"/>
      <w:sz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A9220B"/>
    <w:pPr>
      <w:keepNext/>
      <w:jc w:val="center"/>
      <w:outlineLvl w:val="7"/>
    </w:pPr>
    <w:rPr>
      <w:b/>
      <w:sz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A9220B"/>
    <w:pPr>
      <w:keepNext/>
      <w:jc w:val="center"/>
      <w:outlineLvl w:val="8"/>
    </w:pPr>
    <w:rPr>
      <w:rFonts w:ascii="Baltica" w:hAnsi="Baltica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922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9220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A9220B"/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link w:val="Heading1"/>
    <w:rsid w:val="00A9220B"/>
    <w:rPr>
      <w:rFonts w:ascii="Arial Armenian" w:hAnsi="Arial Armenian"/>
      <w:b/>
      <w:sz w:val="22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A9220B"/>
    <w:rPr>
      <w:rFonts w:ascii="Baltica" w:hAnsi="Baltica"/>
      <w:b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A9220B"/>
    <w:rPr>
      <w:rFonts w:ascii="Times Armenian" w:hAnsi="Times Armenian"/>
      <w:sz w:val="3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A9220B"/>
    <w:rPr>
      <w:rFonts w:ascii="Arial Armenian" w:hAnsi="Arial Armenian"/>
      <w:b/>
      <w:sz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A9220B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A9220B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A9220B"/>
    <w:rPr>
      <w:rFonts w:ascii="Times Armeni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A9220B"/>
    <w:rPr>
      <w:rFonts w:ascii="Arial Armenian" w:hAnsi="Arial Armenian"/>
      <w:b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A9220B"/>
    <w:rPr>
      <w:rFonts w:ascii="Baltica" w:hAnsi="Baltica"/>
      <w:sz w:val="24"/>
      <w:lang w:val="en-GB" w:eastAsia="ru-RU"/>
    </w:rPr>
  </w:style>
  <w:style w:type="paragraph" w:styleId="BodyTextIndent">
    <w:name w:val="Body Text Indent"/>
    <w:basedOn w:val="Normal"/>
    <w:link w:val="BodyTextIndentChar"/>
    <w:rsid w:val="00A9220B"/>
    <w:pPr>
      <w:ind w:firstLine="720"/>
    </w:pPr>
    <w:rPr>
      <w:i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A9220B"/>
    <w:rPr>
      <w:rFonts w:ascii="Arial Armenian" w:hAnsi="Arial Armenian"/>
      <w:i/>
      <w:sz w:val="24"/>
      <w:lang w:val="en-GB" w:eastAsia="ru-RU"/>
    </w:rPr>
  </w:style>
  <w:style w:type="paragraph" w:styleId="BodyText">
    <w:name w:val="Body Text"/>
    <w:basedOn w:val="Normal"/>
    <w:link w:val="BodyTextChar"/>
    <w:rsid w:val="00A9220B"/>
    <w:pPr>
      <w:spacing w:line="360" w:lineRule="auto"/>
    </w:pPr>
    <w:rPr>
      <w:rFonts w:ascii="Times Armenian" w:hAnsi="Times Armenian"/>
      <w:sz w:val="28"/>
      <w:lang w:val="en-GB"/>
    </w:rPr>
  </w:style>
  <w:style w:type="character" w:customStyle="1" w:styleId="BodyTextChar">
    <w:name w:val="Body Text Char"/>
    <w:basedOn w:val="DefaultParagraphFont"/>
    <w:link w:val="BodyText"/>
    <w:rsid w:val="00A9220B"/>
    <w:rPr>
      <w:rFonts w:ascii="Times Armenian" w:hAnsi="Times Armenian"/>
      <w:sz w:val="28"/>
      <w:lang w:val="en-GB" w:eastAsia="ru-RU"/>
    </w:rPr>
  </w:style>
  <w:style w:type="character" w:styleId="Hyperlink">
    <w:name w:val="Hyperlink"/>
    <w:basedOn w:val="DefaultParagraphFont"/>
    <w:uiPriority w:val="99"/>
    <w:rsid w:val="00A9220B"/>
    <w:rPr>
      <w:color w:val="0000FF"/>
      <w:u w:val="single"/>
    </w:rPr>
  </w:style>
  <w:style w:type="paragraph" w:styleId="BlockText">
    <w:name w:val="Block Text"/>
    <w:basedOn w:val="Normal"/>
    <w:rsid w:val="00A9220B"/>
    <w:pPr>
      <w:ind w:left="-709" w:right="-694"/>
    </w:pPr>
    <w:rPr>
      <w:rFonts w:ascii="Baltica" w:hAnsi="Baltica"/>
      <w:sz w:val="18"/>
      <w:lang w:val="en-GB"/>
    </w:rPr>
  </w:style>
  <w:style w:type="paragraph" w:styleId="BodyText2">
    <w:name w:val="Body Text 2"/>
    <w:basedOn w:val="Normal"/>
    <w:link w:val="BodyText2Char"/>
    <w:rsid w:val="00A9220B"/>
    <w:rPr>
      <w:rFonts w:ascii="Times New Roman" w:hAnsi="Times New Roman"/>
      <w:sz w:val="18"/>
      <w:lang w:val="en-GB"/>
    </w:rPr>
  </w:style>
  <w:style w:type="character" w:customStyle="1" w:styleId="BodyText2Char">
    <w:name w:val="Body Text 2 Char"/>
    <w:basedOn w:val="DefaultParagraphFont"/>
    <w:link w:val="BodyText2"/>
    <w:rsid w:val="00A9220B"/>
    <w:rPr>
      <w:sz w:val="18"/>
      <w:lang w:val="en-GB" w:eastAsia="ru-RU"/>
    </w:rPr>
  </w:style>
  <w:style w:type="paragraph" w:styleId="BodyTextIndent3">
    <w:name w:val="Body Text Indent 3"/>
    <w:basedOn w:val="Normal"/>
    <w:link w:val="BodyTextIndent3Char"/>
    <w:rsid w:val="00A9220B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A9220B"/>
    <w:rPr>
      <w:sz w:val="16"/>
      <w:szCs w:val="16"/>
      <w:lang w:val="en-GB" w:eastAsia="ru-RU"/>
    </w:rPr>
  </w:style>
  <w:style w:type="paragraph" w:customStyle="1" w:styleId="Char">
    <w:name w:val="Char"/>
    <w:basedOn w:val="Normal"/>
    <w:rsid w:val="00A9220B"/>
    <w:pPr>
      <w:spacing w:after="160" w:line="240" w:lineRule="exact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39"/>
    <w:rsid w:val="00A92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A9220B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A9220B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A9220B"/>
    <w:pPr>
      <w:spacing w:after="160" w:line="240" w:lineRule="exact"/>
    </w:pPr>
    <w:rPr>
      <w:rFonts w:ascii="Arial" w:hAnsi="Arial" w:cs="Arial"/>
      <w:lang w:eastAsia="en-US"/>
    </w:rPr>
  </w:style>
  <w:style w:type="paragraph" w:styleId="NoSpacing">
    <w:name w:val="No Spacing"/>
    <w:uiPriority w:val="1"/>
    <w:qFormat/>
    <w:rsid w:val="00A9220B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A9220B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9220B"/>
    <w:rPr>
      <w:rFonts w:ascii="Arial Armenian" w:hAnsi="Arial Armenian"/>
      <w:lang w:eastAsia="ru-RU"/>
    </w:rPr>
  </w:style>
  <w:style w:type="character" w:styleId="Strong">
    <w:name w:val="Strong"/>
    <w:qFormat/>
    <w:rsid w:val="00A9220B"/>
    <w:rPr>
      <w:b/>
      <w:bCs/>
    </w:rPr>
  </w:style>
  <w:style w:type="paragraph" w:styleId="NormalWeb">
    <w:name w:val="Normal (Web)"/>
    <w:basedOn w:val="Normal"/>
    <w:uiPriority w:val="99"/>
    <w:unhideWhenUsed/>
    <w:rsid w:val="00A9220B"/>
    <w:pPr>
      <w:spacing w:before="27" w:after="27"/>
      <w:ind w:left="27" w:right="27" w:firstLine="272"/>
    </w:pPr>
    <w:rPr>
      <w:rFonts w:ascii="Sylfaen" w:hAnsi="Sylfaen"/>
      <w:color w:val="000000"/>
      <w:sz w:val="18"/>
      <w:szCs w:val="18"/>
      <w:lang w:eastAsia="en-US"/>
    </w:rPr>
  </w:style>
  <w:style w:type="character" w:styleId="Emphasis">
    <w:name w:val="Emphasis"/>
    <w:qFormat/>
    <w:rsid w:val="00A9220B"/>
    <w:rPr>
      <w:i/>
      <w:iCs/>
    </w:rPr>
  </w:style>
  <w:style w:type="paragraph" w:styleId="BalloonText">
    <w:name w:val="Balloon Text"/>
    <w:basedOn w:val="Normal"/>
    <w:link w:val="BalloonTextChar"/>
    <w:unhideWhenUsed/>
    <w:rsid w:val="00A9220B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A9220B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rsid w:val="00A9220B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10">
    <w:name w:val="Обычный (веб)1"/>
    <w:basedOn w:val="Normal"/>
    <w:rsid w:val="00A9220B"/>
    <w:pPr>
      <w:suppressAutoHyphens/>
      <w:spacing w:before="280" w:after="280"/>
    </w:pPr>
    <w:rPr>
      <w:rFonts w:ascii="Times New Roman" w:hAnsi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DefaultParagraphFont"/>
    <w:rsid w:val="00A9220B"/>
  </w:style>
  <w:style w:type="paragraph" w:customStyle="1" w:styleId="Body">
    <w:name w:val="Body"/>
    <w:rsid w:val="00A922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Helvetica" w:cs="Arial Unicode MS"/>
      <w:color w:val="000000"/>
      <w:sz w:val="22"/>
      <w:szCs w:val="22"/>
      <w:bdr w:val="nil"/>
      <w:lang w:val="ru-RU" w:eastAsia="ru-RU"/>
    </w:rPr>
  </w:style>
  <w:style w:type="paragraph" w:customStyle="1" w:styleId="Standard">
    <w:name w:val="Standard"/>
    <w:rsid w:val="00A9220B"/>
    <w:pPr>
      <w:suppressAutoHyphens/>
      <w:autoSpaceDN w:val="0"/>
      <w:spacing w:after="200" w:line="276" w:lineRule="auto"/>
      <w:textAlignment w:val="baseline"/>
    </w:pPr>
    <w:rPr>
      <w:rFonts w:ascii="Calibri" w:hAnsi="Calibri"/>
      <w:sz w:val="22"/>
      <w:szCs w:val="22"/>
    </w:rPr>
  </w:style>
  <w:style w:type="character" w:customStyle="1" w:styleId="markedcontent">
    <w:name w:val="markedcontent"/>
    <w:basedOn w:val="DefaultParagraphFont"/>
    <w:rsid w:val="00A9220B"/>
  </w:style>
  <w:style w:type="paragraph" w:styleId="FootnoteText">
    <w:name w:val="footnote text"/>
    <w:basedOn w:val="Normal"/>
    <w:link w:val="FootnoteTextChar"/>
    <w:uiPriority w:val="99"/>
    <w:unhideWhenUsed/>
    <w:rsid w:val="00A9220B"/>
    <w:rPr>
      <w:rFonts w:asciiTheme="minorHAnsi" w:eastAsiaTheme="minorHAnsi" w:hAnsiTheme="minorHAnsi" w:cstheme="minorBidi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9220B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33</Pages>
  <Words>10103</Words>
  <Characters>57592</Characters>
  <Application>Microsoft Office Word</Application>
  <DocSecurity>0</DocSecurity>
  <Lines>479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https:/mul2.gov.am/tasks/887775/oneclick/voroshumMK-501.docx?token=5be317dae776bfc1bf7516b974d8be23</cp:keywords>
  <dc:description/>
  <cp:lastModifiedBy>Tatevik Manukyan</cp:lastModifiedBy>
  <cp:revision>28</cp:revision>
  <dcterms:created xsi:type="dcterms:W3CDTF">2023-11-28T06:55:00Z</dcterms:created>
  <dcterms:modified xsi:type="dcterms:W3CDTF">2023-11-29T07:01:00Z</dcterms:modified>
</cp:coreProperties>
</file>