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0E6DE3" w:rsidRPr="000E6DE3" w:rsidRDefault="00531B63" w:rsidP="000E6DE3">
      <w:pPr>
        <w:spacing w:line="276" w:lineRule="auto"/>
        <w:ind w:left="-360" w:right="-186"/>
        <w:jc w:val="center"/>
        <w:rPr>
          <w:rFonts w:ascii="GHEA Mariam" w:hAnsi="GHEA Mariam" w:cs="GHEA Grapalat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3</w:t>
      </w:r>
      <w:r w:rsidR="005536B9">
        <w:rPr>
          <w:rFonts w:ascii="GHEA Mariam" w:hAnsi="GHEA Mariam"/>
          <w:sz w:val="24"/>
          <w:szCs w:val="24"/>
          <w:lang w:val="hy-AM"/>
        </w:rPr>
        <w:t>0</w:t>
      </w:r>
      <w:r w:rsidR="005C1CA2" w:rsidRPr="005C1CA2">
        <w:rPr>
          <w:rFonts w:ascii="GHEA Mariam" w:hAnsi="GHEA Mariam"/>
          <w:sz w:val="24"/>
          <w:szCs w:val="24"/>
          <w:lang w:val="hy-AM"/>
        </w:rPr>
        <w:t xml:space="preserve"> </w:t>
      </w:r>
      <w:r w:rsidR="00EE3517">
        <w:rPr>
          <w:rFonts w:ascii="GHEA Mariam" w:hAnsi="GHEA Mariam"/>
          <w:sz w:val="24"/>
          <w:szCs w:val="24"/>
          <w:lang w:val="hy-AM"/>
        </w:rPr>
        <w:t>նոյ</w:t>
      </w:r>
      <w:r w:rsidR="005C1CA2" w:rsidRPr="005C1CA2">
        <w:rPr>
          <w:rFonts w:ascii="GHEA Mariam" w:hAnsi="GHEA Mariam"/>
          <w:sz w:val="24"/>
          <w:szCs w:val="24"/>
          <w:lang w:val="hy-AM"/>
        </w:rPr>
        <w:t xml:space="preserve">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0E6DE3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0E6DE3" w:rsidRPr="000E6DE3">
        <w:rPr>
          <w:rFonts w:ascii="GHEA Mariam" w:hAnsi="GHEA Mariam" w:cs="GHEA Grapalat"/>
          <w:sz w:val="24"/>
          <w:szCs w:val="24"/>
          <w:lang w:val="hy-AM"/>
        </w:rPr>
        <w:t xml:space="preserve">- </w:t>
      </w:r>
      <w:r w:rsidR="000E6DE3" w:rsidRPr="000E6DE3">
        <w:rPr>
          <w:rFonts w:ascii="GHEA Mariam" w:hAnsi="GHEA Mariam" w:cs="GHEA Grapalat"/>
          <w:sz w:val="24"/>
          <w:szCs w:val="24"/>
        </w:rPr>
        <w:t>Ա</w:t>
      </w:r>
    </w:p>
    <w:p w:rsidR="000E6DE3" w:rsidRPr="000E6DE3" w:rsidRDefault="000E6DE3" w:rsidP="000E6DE3">
      <w:pPr>
        <w:spacing w:line="276" w:lineRule="auto"/>
        <w:ind w:right="-186"/>
        <w:rPr>
          <w:rFonts w:ascii="GHEA Mariam" w:hAnsi="GHEA Mariam" w:cs="GHEA Grapalat"/>
          <w:sz w:val="24"/>
          <w:szCs w:val="24"/>
        </w:rPr>
      </w:pPr>
    </w:p>
    <w:p w:rsidR="000E6DE3" w:rsidRPr="000E6DE3" w:rsidRDefault="000E6DE3" w:rsidP="000E6DE3">
      <w:pPr>
        <w:spacing w:line="276" w:lineRule="auto"/>
        <w:ind w:right="-186"/>
        <w:rPr>
          <w:rFonts w:ascii="GHEA Mariam" w:hAnsi="GHEA Mariam" w:cs="GHEA Grapalat"/>
          <w:sz w:val="24"/>
          <w:szCs w:val="24"/>
        </w:rPr>
      </w:pPr>
    </w:p>
    <w:p w:rsidR="001F34D7" w:rsidRDefault="000E6DE3" w:rsidP="001F34D7">
      <w:pPr>
        <w:ind w:firstLine="374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0E6DE3">
        <w:rPr>
          <w:rFonts w:ascii="GHEA Mariam" w:hAnsi="GHEA Mariam"/>
          <w:bCs/>
          <w:color w:val="000000"/>
          <w:sz w:val="24"/>
          <w:szCs w:val="24"/>
        </w:rPr>
        <w:t>ԳՈՒՅՔԻ ՆՎԻՐ</w:t>
      </w:r>
      <w:r w:rsidRPr="000E6DE3">
        <w:rPr>
          <w:rFonts w:ascii="GHEA Mariam" w:hAnsi="GHEA Mariam"/>
          <w:bCs/>
          <w:color w:val="000000"/>
          <w:sz w:val="24"/>
          <w:szCs w:val="24"/>
          <w:lang w:val="hy-AM"/>
        </w:rPr>
        <w:t>ԱԲԵՐ</w:t>
      </w:r>
      <w:r w:rsidRPr="000E6DE3">
        <w:rPr>
          <w:rFonts w:ascii="GHEA Mariam" w:hAnsi="GHEA Mariam"/>
          <w:bCs/>
          <w:color w:val="000000"/>
          <w:sz w:val="24"/>
          <w:szCs w:val="24"/>
        </w:rPr>
        <w:t>ՈՒԹՅՈՒՆՆ ԸՆԴՈՒՆԵԼՈՒ,</w:t>
      </w:r>
      <w:r w:rsidRPr="000E6DE3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</w:p>
    <w:p w:rsidR="001F34D7" w:rsidRPr="001F34D7" w:rsidRDefault="000E6DE3" w:rsidP="001F34D7">
      <w:pPr>
        <w:ind w:firstLine="374"/>
        <w:jc w:val="center"/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</w:pPr>
      <w:r w:rsidRPr="001F34D7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 xml:space="preserve">ԳՈՒՅՔ ԱՄՐԱՑՆԵԼՈՒ ԵՎ ԳՈՒՅՔ ՆՎԻՐԱԲԵՐԵԼՈՒ </w:t>
      </w:r>
    </w:p>
    <w:p w:rsidR="000E6DE3" w:rsidRPr="000E6DE3" w:rsidRDefault="000E6DE3" w:rsidP="001F34D7">
      <w:pPr>
        <w:ind w:firstLine="374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0E6DE3">
        <w:rPr>
          <w:rFonts w:ascii="GHEA Mariam" w:hAnsi="GHEA Mariam"/>
          <w:bCs/>
          <w:color w:val="000000"/>
          <w:sz w:val="24"/>
          <w:szCs w:val="24"/>
          <w:lang w:val="hy-AM"/>
        </w:rPr>
        <w:t>Մ</w:t>
      </w:r>
      <w:r w:rsidR="001F34D7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/>
          <w:bCs/>
          <w:color w:val="000000"/>
          <w:sz w:val="24"/>
          <w:szCs w:val="24"/>
          <w:lang w:val="hy-AM"/>
        </w:rPr>
        <w:t>Ա</w:t>
      </w:r>
      <w:r w:rsidR="001F34D7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/>
          <w:bCs/>
          <w:color w:val="000000"/>
          <w:sz w:val="24"/>
          <w:szCs w:val="24"/>
          <w:lang w:val="hy-AM"/>
        </w:rPr>
        <w:t>Ս</w:t>
      </w:r>
      <w:r w:rsidR="001F34D7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/>
          <w:bCs/>
          <w:color w:val="000000"/>
          <w:sz w:val="24"/>
          <w:szCs w:val="24"/>
          <w:lang w:val="hy-AM"/>
        </w:rPr>
        <w:t>Ի</w:t>
      </w:r>
      <w:r w:rsidR="001F34D7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/>
          <w:bCs/>
          <w:color w:val="000000"/>
          <w:sz w:val="24"/>
          <w:szCs w:val="24"/>
          <w:lang w:val="hy-AM"/>
        </w:rPr>
        <w:t>Ն</w:t>
      </w:r>
    </w:p>
    <w:p w:rsidR="000E6DE3" w:rsidRPr="000E6DE3" w:rsidRDefault="000E6DE3" w:rsidP="001F34D7">
      <w:pPr>
        <w:ind w:firstLine="374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0E6DE3"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---------------------------------------------</w:t>
      </w:r>
      <w:r w:rsidR="001F34D7"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</w:t>
      </w:r>
      <w:r w:rsidRPr="000E6DE3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0E6DE3" w:rsidRDefault="000E6DE3" w:rsidP="000E6DE3">
      <w:pPr>
        <w:pStyle w:val="norm"/>
        <w:tabs>
          <w:tab w:val="left" w:pos="9923"/>
        </w:tabs>
        <w:spacing w:line="360" w:lineRule="auto"/>
        <w:ind w:left="-270" w:right="2" w:firstLine="450"/>
        <w:rPr>
          <w:rFonts w:ascii="GHEA Grapalat" w:hAnsi="GHEA Grapalat"/>
          <w:color w:val="000000" w:themeColor="text1"/>
          <w:sz w:val="24"/>
          <w:szCs w:val="24"/>
          <w:lang w:val="fr-FR"/>
        </w:rPr>
      </w:pPr>
    </w:p>
    <w:p w:rsidR="000E6DE3" w:rsidRPr="000E6DE3" w:rsidRDefault="000E6DE3" w:rsidP="000E6DE3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0E6DE3">
        <w:rPr>
          <w:rFonts w:ascii="GHEA Mariam" w:hAnsi="GHEA Mariam" w:cs="Arial"/>
          <w:sz w:val="24"/>
          <w:szCs w:val="24"/>
          <w:lang w:val="fr-FR"/>
        </w:rPr>
        <w:t>Հիմք</w:t>
      </w:r>
      <w:r w:rsidRPr="000E6DE3">
        <w:rPr>
          <w:rFonts w:ascii="GHEA Mariam" w:hAnsi="GHEA Mariam"/>
          <w:sz w:val="24"/>
          <w:szCs w:val="24"/>
          <w:lang w:val="fr-FR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fr-FR"/>
        </w:rPr>
        <w:t>ընդունելով</w:t>
      </w:r>
      <w:r w:rsidRPr="000E6DE3">
        <w:rPr>
          <w:rFonts w:ascii="GHEA Mariam" w:hAnsi="GHEA Mariam"/>
          <w:sz w:val="24"/>
          <w:szCs w:val="24"/>
          <w:lang w:val="fr-FR"/>
        </w:rPr>
        <w:t xml:space="preserve"> </w:t>
      </w:r>
      <w:r w:rsidRPr="000E6DE3">
        <w:rPr>
          <w:rFonts w:ascii="GHEA Mariam" w:hAnsi="GHEA Mariam"/>
          <w:sz w:val="24"/>
          <w:szCs w:val="24"/>
          <w:lang w:val="hy-AM"/>
        </w:rPr>
        <w:t>«</w:t>
      </w:r>
      <w:r w:rsidRPr="000E6DE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գույքի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մասին</w:t>
      </w:r>
      <w:r w:rsidRPr="000E6DE3">
        <w:rPr>
          <w:rFonts w:ascii="GHEA Mariam" w:hAnsi="GHEA Mariam" w:cs="Arial Armenian"/>
          <w:sz w:val="24"/>
          <w:szCs w:val="24"/>
          <w:lang w:val="hy-AM"/>
        </w:rPr>
        <w:t>»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0E6DE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0E6DE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օրենքի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22-</w:t>
      </w:r>
      <w:r w:rsidRPr="000E6DE3">
        <w:rPr>
          <w:rFonts w:ascii="GHEA Mariam" w:hAnsi="GHEA Mariam" w:cs="Arial"/>
          <w:sz w:val="24"/>
          <w:szCs w:val="24"/>
          <w:lang w:val="hy-AM"/>
        </w:rPr>
        <w:t>րդ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1-</w:t>
      </w:r>
      <w:r w:rsidRPr="000E6DE3">
        <w:rPr>
          <w:rFonts w:ascii="GHEA Mariam" w:hAnsi="GHEA Mariam" w:cs="Arial"/>
          <w:sz w:val="24"/>
          <w:szCs w:val="24"/>
          <w:lang w:val="hy-AM"/>
        </w:rPr>
        <w:t>ին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մասի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3-</w:t>
      </w:r>
      <w:r w:rsidRPr="000E6DE3">
        <w:rPr>
          <w:rFonts w:ascii="GHEA Mariam" w:hAnsi="GHEA Mariam" w:cs="Arial"/>
          <w:sz w:val="24"/>
          <w:szCs w:val="24"/>
          <w:lang w:val="hy-AM"/>
        </w:rPr>
        <w:t>րդ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կետը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և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4-</w:t>
      </w:r>
      <w:r w:rsidRPr="000E6DE3">
        <w:rPr>
          <w:rFonts w:ascii="GHEA Mariam" w:hAnsi="GHEA Mariam" w:cs="Arial"/>
          <w:sz w:val="24"/>
          <w:szCs w:val="24"/>
          <w:lang w:val="hy-AM"/>
        </w:rPr>
        <w:t>րդ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մասը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, </w:t>
      </w: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Pr="000E6DE3">
        <w:rPr>
          <w:rFonts w:ascii="GHEA Mariam" w:hAnsi="GHEA Mariam"/>
          <w:sz w:val="24"/>
          <w:szCs w:val="24"/>
          <w:lang w:val="hy-AM"/>
        </w:rPr>
        <w:t>25-</w:t>
      </w:r>
      <w:r w:rsidRPr="000E6DE3">
        <w:rPr>
          <w:rFonts w:ascii="GHEA Mariam" w:hAnsi="GHEA Mariam" w:cs="Arial"/>
          <w:sz w:val="24"/>
          <w:szCs w:val="24"/>
          <w:lang w:val="hy-AM"/>
        </w:rPr>
        <w:t>րդ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2-</w:t>
      </w:r>
      <w:r w:rsidRPr="000E6DE3">
        <w:rPr>
          <w:rFonts w:ascii="GHEA Mariam" w:hAnsi="GHEA Mariam" w:cs="Arial"/>
          <w:sz w:val="24"/>
          <w:szCs w:val="24"/>
          <w:lang w:val="hy-AM"/>
        </w:rPr>
        <w:t>րդ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մասը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և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ք</w:t>
      </w:r>
      <w:r w:rsidRPr="000E6DE3">
        <w:rPr>
          <w:rFonts w:ascii="GHEA Mariam" w:hAnsi="GHEA Mariam" w:cs="Arial"/>
          <w:sz w:val="24"/>
          <w:szCs w:val="24"/>
          <w:lang w:val="fr-FR"/>
        </w:rPr>
        <w:t>աղաքացիական</w:t>
      </w:r>
      <w:r w:rsidRPr="000E6DE3">
        <w:rPr>
          <w:rFonts w:ascii="GHEA Mariam" w:hAnsi="GHEA Mariam"/>
          <w:sz w:val="24"/>
          <w:szCs w:val="24"/>
          <w:lang w:val="fr-FR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fr-FR"/>
        </w:rPr>
        <w:t>օրենսգրքի</w:t>
      </w:r>
      <w:r w:rsidRPr="000E6DE3">
        <w:rPr>
          <w:rFonts w:ascii="GHEA Mariam" w:hAnsi="GHEA Mariam"/>
          <w:sz w:val="24"/>
          <w:szCs w:val="24"/>
          <w:lang w:val="fr-FR"/>
        </w:rPr>
        <w:t xml:space="preserve"> 605-</w:t>
      </w:r>
      <w:r w:rsidRPr="000E6DE3">
        <w:rPr>
          <w:rFonts w:ascii="GHEA Mariam" w:hAnsi="GHEA Mariam" w:cs="Arial"/>
          <w:sz w:val="24"/>
          <w:szCs w:val="24"/>
          <w:lang w:val="fr-FR"/>
        </w:rPr>
        <w:t>րդ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1-</w:t>
      </w:r>
      <w:r w:rsidRPr="000E6DE3">
        <w:rPr>
          <w:rFonts w:ascii="GHEA Mariam" w:hAnsi="GHEA Mariam" w:cs="Arial"/>
          <w:sz w:val="24"/>
          <w:szCs w:val="24"/>
          <w:lang w:val="hy-AM"/>
        </w:rPr>
        <w:t>ին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մասը՝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Հա</w:t>
      </w:r>
      <w:r w:rsidRPr="000E6DE3">
        <w:rPr>
          <w:rFonts w:ascii="GHEA Mariam" w:hAnsi="GHEA Mariam" w:cs="Arial"/>
          <w:sz w:val="24"/>
          <w:szCs w:val="24"/>
          <w:lang w:val="fr-FR"/>
        </w:rPr>
        <w:t>յաստանի</w:t>
      </w:r>
      <w:r w:rsidRPr="000E6DE3">
        <w:rPr>
          <w:rFonts w:ascii="GHEA Mariam" w:hAnsi="GHEA Mariam"/>
          <w:sz w:val="24"/>
          <w:szCs w:val="24"/>
          <w:lang w:val="fr-FR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fr-FR"/>
        </w:rPr>
        <w:t>Հանրապետության</w:t>
      </w:r>
      <w:r w:rsidRPr="000E6DE3">
        <w:rPr>
          <w:rFonts w:ascii="GHEA Mariam" w:hAnsi="GHEA Mariam"/>
          <w:sz w:val="24"/>
          <w:szCs w:val="24"/>
          <w:lang w:val="fr-FR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fr-FR"/>
        </w:rPr>
        <w:t>կառավարությունը</w:t>
      </w:r>
      <w:r w:rsidRPr="000E6DE3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0E6DE3">
        <w:rPr>
          <w:rFonts w:ascii="GHEA Mariam" w:hAnsi="GHEA Mariam" w:cs="Arial"/>
          <w:sz w:val="24"/>
          <w:szCs w:val="24"/>
          <w:lang w:val="fr-FR"/>
        </w:rPr>
        <w:t>ո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fr-FR"/>
        </w:rPr>
        <w:t>ր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fr-FR"/>
        </w:rPr>
        <w:t>ո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fr-FR"/>
        </w:rPr>
        <w:t>շ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fr-FR"/>
        </w:rPr>
        <w:t>ու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fr-FR"/>
        </w:rPr>
        <w:t>մ</w:t>
      </w:r>
      <w:r w:rsidRPr="000E6DE3">
        <w:rPr>
          <w:rFonts w:ascii="GHEA Mariam" w:hAnsi="GHEA Mariam"/>
          <w:sz w:val="24"/>
          <w:szCs w:val="24"/>
          <w:lang w:val="fr-FR"/>
        </w:rPr>
        <w:t xml:space="preserve"> 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 </w:t>
      </w:r>
      <w:r w:rsidRPr="000E6DE3">
        <w:rPr>
          <w:rFonts w:ascii="GHEA Mariam" w:hAnsi="GHEA Mariam" w:cs="Arial"/>
          <w:sz w:val="24"/>
          <w:szCs w:val="24"/>
          <w:lang w:val="fr-FR"/>
        </w:rPr>
        <w:t>է</w:t>
      </w:r>
      <w:r w:rsidRPr="000E6DE3">
        <w:rPr>
          <w:rFonts w:ascii="GHEA Mariam" w:hAnsi="GHEA Mariam"/>
          <w:sz w:val="24"/>
          <w:szCs w:val="24"/>
          <w:lang w:val="fr-FR"/>
        </w:rPr>
        <w:t>.</w:t>
      </w:r>
    </w:p>
    <w:p w:rsidR="000E6DE3" w:rsidRPr="000E6DE3" w:rsidRDefault="000E6DE3" w:rsidP="000E6DE3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0E6DE3">
        <w:rPr>
          <w:rFonts w:ascii="GHEA Mariam" w:hAnsi="GHEA Mariam"/>
          <w:color w:val="000000"/>
          <w:sz w:val="24"/>
          <w:szCs w:val="24"/>
          <w:lang w:val="fr-FR"/>
        </w:rPr>
        <w:t xml:space="preserve">1. </w:t>
      </w:r>
      <w:r w:rsidRPr="000E6DE3">
        <w:rPr>
          <w:rFonts w:ascii="GHEA Mariam" w:hAnsi="GHEA Mariam" w:cs="Arial"/>
          <w:color w:val="000000"/>
          <w:sz w:val="24"/>
          <w:szCs w:val="24"/>
        </w:rPr>
        <w:t>Ընդունել</w:t>
      </w:r>
      <w:r w:rsidRPr="000E6DE3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</w:rPr>
        <w:t>Հայաստանի</w:t>
      </w:r>
      <w:r w:rsidRPr="000E6DE3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</w:rPr>
        <w:t>Հանրապետության</w:t>
      </w:r>
      <w:r w:rsidRPr="000E6DE3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Կոտայքի</w:t>
      </w:r>
      <w:r w:rsidRPr="000E6DE3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</w:rPr>
        <w:t>մարզ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համայնք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Հրազդան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0E6DE3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Հրազդան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քաղաքի</w:t>
      </w:r>
      <w:r w:rsidRPr="000E6DE3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Հարավային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թաղամասի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Ս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.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Սպանդարյան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փողոց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72/3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հասցեում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գտնվող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,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համայնքային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սեփականություն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հանդիսացող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՝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0.21312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հեկտար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մակերեսով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հողամասը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դրա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վրա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առկա</w:t>
      </w:r>
      <w:r w:rsidRPr="000E6DE3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271,18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քառ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.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մետր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մակերեսով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կիսաքանդ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շինության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անշարժ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գույքի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նկատմամբ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իրավունքների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4129D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գրանցման</w:t>
      </w:r>
      <w:r w:rsidRPr="0004129D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04129D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վկայական՝</w:t>
      </w:r>
      <w:r w:rsidRPr="0004129D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N 25022020-07-0057, </w:t>
      </w:r>
      <w:r w:rsidRPr="0004129D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գույք</w:t>
      </w:r>
      <w:r w:rsidRPr="0004129D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1) </w:t>
      </w:r>
      <w:r w:rsidRPr="0004129D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նվիրաբերությունը</w:t>
      </w:r>
      <w:r w:rsidRPr="0004129D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04129D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Հայաստանի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Հանրապետությանը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ամրացնել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և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պետա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E6DE3">
        <w:rPr>
          <w:rFonts w:ascii="GHEA Mariam" w:hAnsi="GHEA Mariam" w:cs="Arial"/>
          <w:sz w:val="24"/>
          <w:szCs w:val="24"/>
          <w:lang w:val="hy-AM"/>
        </w:rPr>
        <w:t>կան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գույքի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(</w:t>
      </w:r>
      <w:r w:rsidRPr="000E6DE3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</w:t>
      </w:r>
      <w:r w:rsidRPr="000E6DE3">
        <w:rPr>
          <w:rFonts w:ascii="GHEA Mariam" w:hAnsi="GHEA Mariam" w:cs="Arial"/>
          <w:sz w:val="24"/>
          <w:szCs w:val="24"/>
          <w:lang w:val="hy-AM"/>
        </w:rPr>
        <w:t>ոմիտե</w:t>
      </w:r>
      <w:r w:rsidRPr="000E6DE3">
        <w:rPr>
          <w:rFonts w:ascii="GHEA Mariam" w:hAnsi="GHEA Mariam"/>
          <w:sz w:val="24"/>
          <w:szCs w:val="24"/>
          <w:lang w:val="hy-AM"/>
        </w:rPr>
        <w:t>)</w:t>
      </w:r>
      <w:r w:rsidRPr="000E6DE3">
        <w:rPr>
          <w:rFonts w:ascii="GHEA Mariam" w:hAnsi="GHEA Mariam" w:cs="Arial"/>
          <w:sz w:val="24"/>
          <w:szCs w:val="24"/>
          <w:lang w:val="hy-AM"/>
        </w:rPr>
        <w:t>՝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Հրազդանի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="00A16E1E" w:rsidRPr="00A16E1E">
        <w:rPr>
          <w:rFonts w:ascii="GHEA Mariam" w:hAnsi="GHEA Mariam" w:cs="Arial"/>
          <w:sz w:val="24"/>
          <w:szCs w:val="24"/>
          <w:lang w:val="hy-AM"/>
        </w:rPr>
        <w:t>N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2 </w:t>
      </w:r>
      <w:r w:rsidRPr="000E6DE3">
        <w:rPr>
          <w:rFonts w:ascii="GHEA Mariam" w:hAnsi="GHEA Mariam" w:cs="Arial"/>
          <w:sz w:val="24"/>
          <w:szCs w:val="24"/>
          <w:lang w:val="hy-AM"/>
        </w:rPr>
        <w:t>հիմնական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նոր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դպրոցի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կառուցման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, </w:t>
      </w:r>
      <w:r w:rsidRPr="000E6DE3">
        <w:rPr>
          <w:rFonts w:ascii="GHEA Mariam" w:hAnsi="GHEA Mariam" w:cs="Arial"/>
          <w:sz w:val="24"/>
          <w:szCs w:val="24"/>
          <w:lang w:val="hy-AM"/>
        </w:rPr>
        <w:t>սպասարկման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, </w:t>
      </w:r>
      <w:r w:rsidRPr="000E6DE3">
        <w:rPr>
          <w:rFonts w:ascii="GHEA Mariam" w:hAnsi="GHEA Mariam" w:cs="Arial"/>
          <w:sz w:val="24"/>
          <w:szCs w:val="24"/>
          <w:lang w:val="hy-AM"/>
        </w:rPr>
        <w:t>պահպանման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և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շահա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E6DE3">
        <w:rPr>
          <w:rFonts w:ascii="GHEA Mariam" w:hAnsi="GHEA Mariam" w:cs="Arial"/>
          <w:sz w:val="24"/>
          <w:szCs w:val="24"/>
          <w:lang w:val="hy-AM"/>
        </w:rPr>
        <w:t>գործման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0E6DE3" w:rsidRPr="000E6DE3" w:rsidRDefault="000E6DE3" w:rsidP="000E6DE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E6DE3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2.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Կ</w:t>
      </w:r>
      <w:r w:rsidRPr="000E6DE3">
        <w:rPr>
          <w:rFonts w:ascii="GHEA Mariam" w:hAnsi="GHEA Mariam" w:cs="Arial"/>
          <w:sz w:val="24"/>
          <w:szCs w:val="24"/>
          <w:lang w:val="hy-AM"/>
        </w:rPr>
        <w:t>ոմիտեին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ամրացված՝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D2080C" w:rsidRPr="000E6DE3">
        <w:rPr>
          <w:rFonts w:ascii="GHEA Mariam" w:hAnsi="GHEA Mariam" w:cs="Arial"/>
          <w:color w:val="000000"/>
          <w:sz w:val="24"/>
          <w:szCs w:val="24"/>
          <w:lang w:val="hy-AM"/>
        </w:rPr>
        <w:t>Կոտայք</w:t>
      </w:r>
      <w:r w:rsidR="00D2080C">
        <w:rPr>
          <w:rFonts w:ascii="GHEA Mariam" w:hAnsi="GHEA Mariam" w:cs="Arial"/>
          <w:color w:val="000000"/>
          <w:sz w:val="24"/>
          <w:szCs w:val="24"/>
          <w:lang w:val="hy-AM"/>
        </w:rPr>
        <w:t>ի</w:t>
      </w:r>
      <w:r w:rsidR="00D2080C" w:rsidRPr="000E6DE3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մարզ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համայնք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Հրազդան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Հրազդան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քաղաքի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Հարավային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թաղամասի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Ս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.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Սպան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դարյան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փողոց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72/5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հասցեում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գտնվող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՝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0.07446 </w:t>
      </w:r>
      <w:r w:rsidRPr="000E6DE3">
        <w:rPr>
          <w:rFonts w:ascii="GHEA Mariam" w:hAnsi="GHEA Mariam" w:cs="Arial"/>
          <w:sz w:val="24"/>
          <w:szCs w:val="24"/>
          <w:lang w:val="hy-AM"/>
        </w:rPr>
        <w:t>հեկտար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հողամասը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(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անշարժ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գույքի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նկատմամբ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իրավունքների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գրանցման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վկայական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F40A3D">
        <w:rPr>
          <w:rFonts w:ascii="GHEA Mariam" w:hAnsi="GHEA Mariam"/>
          <w:spacing w:val="-6"/>
          <w:sz w:val="24"/>
          <w:szCs w:val="24"/>
          <w:lang w:val="hy-AM"/>
        </w:rPr>
        <w:t xml:space="preserve">N 19042023-07-0205, </w:t>
      </w:r>
      <w:r w:rsidRPr="00F40A3D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գույք</w:t>
      </w:r>
      <w:r w:rsidRPr="00F40A3D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2) </w:t>
      </w:r>
      <w:r w:rsidRPr="00F40A3D">
        <w:rPr>
          <w:rFonts w:ascii="GHEA Mariam" w:hAnsi="GHEA Mariam" w:cs="Arial"/>
          <w:spacing w:val="-6"/>
          <w:sz w:val="24"/>
          <w:szCs w:val="24"/>
          <w:lang w:val="hy-AM"/>
        </w:rPr>
        <w:t>նվիրաբերել</w:t>
      </w:r>
      <w:r w:rsidRPr="00F40A3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40A3D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F40A3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40A3D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Կոտայքի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664450">
        <w:rPr>
          <w:rFonts w:ascii="GHEA Mariam" w:hAnsi="GHEA Mariam" w:cs="Arial"/>
          <w:spacing w:val="-4"/>
          <w:sz w:val="24"/>
          <w:szCs w:val="24"/>
          <w:lang w:val="hy-AM"/>
        </w:rPr>
        <w:t>մարզի</w:t>
      </w:r>
      <w:r w:rsidRPr="0066445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64450">
        <w:rPr>
          <w:rFonts w:ascii="GHEA Mariam" w:hAnsi="GHEA Mariam" w:cs="Arial"/>
          <w:spacing w:val="-4"/>
          <w:sz w:val="24"/>
          <w:szCs w:val="24"/>
          <w:lang w:val="hy-AM"/>
        </w:rPr>
        <w:t>Հրազդան</w:t>
      </w:r>
      <w:r w:rsidRPr="0066445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64450">
        <w:rPr>
          <w:rFonts w:ascii="GHEA Mariam" w:hAnsi="GHEA Mariam" w:cs="Arial"/>
          <w:spacing w:val="-4"/>
          <w:sz w:val="24"/>
          <w:szCs w:val="24"/>
          <w:lang w:val="hy-AM"/>
        </w:rPr>
        <w:t>համայնքին՝</w:t>
      </w:r>
      <w:r w:rsidRPr="0066445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64450">
        <w:rPr>
          <w:rFonts w:ascii="GHEA Mariam" w:hAnsi="GHEA Mariam" w:cs="Arial"/>
          <w:spacing w:val="-4"/>
          <w:sz w:val="24"/>
          <w:szCs w:val="24"/>
          <w:lang w:val="hy-AM"/>
        </w:rPr>
        <w:t>նշված</w:t>
      </w:r>
      <w:r w:rsidRPr="0066445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64450">
        <w:rPr>
          <w:rFonts w:ascii="GHEA Mariam" w:hAnsi="GHEA Mariam" w:cs="Arial"/>
          <w:spacing w:val="-4"/>
          <w:sz w:val="24"/>
          <w:szCs w:val="24"/>
          <w:lang w:val="hy-AM"/>
        </w:rPr>
        <w:t>տարածքին</w:t>
      </w:r>
      <w:r w:rsidRPr="0066445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64450">
        <w:rPr>
          <w:rFonts w:ascii="GHEA Mariam" w:hAnsi="GHEA Mariam" w:cs="Arial"/>
          <w:spacing w:val="-4"/>
          <w:sz w:val="24"/>
          <w:szCs w:val="24"/>
          <w:lang w:val="hy-AM"/>
        </w:rPr>
        <w:t>կից</w:t>
      </w:r>
      <w:r w:rsidRPr="0066445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64450">
        <w:rPr>
          <w:rFonts w:ascii="GHEA Mariam" w:hAnsi="GHEA Mariam" w:cs="Arial"/>
          <w:spacing w:val="-4"/>
          <w:sz w:val="24"/>
          <w:szCs w:val="24"/>
          <w:lang w:val="hy-AM"/>
        </w:rPr>
        <w:t>սեփականության</w:t>
      </w:r>
      <w:r w:rsidRPr="0066445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64450">
        <w:rPr>
          <w:rFonts w:ascii="GHEA Mariam" w:hAnsi="GHEA Mariam" w:cs="Arial"/>
          <w:spacing w:val="-4"/>
          <w:sz w:val="24"/>
          <w:szCs w:val="24"/>
          <w:lang w:val="hy-AM"/>
        </w:rPr>
        <w:t>իրավունքով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քաղաքացիներին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պատկանող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բնակելի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տների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և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հողամասերի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մուտքերն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ապա</w:t>
      </w:r>
      <w:r w:rsidR="007A16C7">
        <w:rPr>
          <w:rFonts w:ascii="GHEA Mariam" w:hAnsi="GHEA Mariam" w:cs="Arial"/>
          <w:sz w:val="24"/>
          <w:szCs w:val="24"/>
          <w:lang w:val="hy-AM"/>
        </w:rPr>
        <w:softHyphen/>
      </w:r>
      <w:r w:rsidRPr="000E6DE3">
        <w:rPr>
          <w:rFonts w:ascii="GHEA Mariam" w:hAnsi="GHEA Mariam" w:cs="Arial"/>
          <w:sz w:val="24"/>
          <w:szCs w:val="24"/>
          <w:lang w:val="hy-AM"/>
        </w:rPr>
        <w:t>հովելու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նպատակով։</w:t>
      </w:r>
    </w:p>
    <w:p w:rsidR="000E6DE3" w:rsidRPr="000E6DE3" w:rsidRDefault="000E6DE3" w:rsidP="000E6DE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E6DE3">
        <w:rPr>
          <w:rFonts w:ascii="GHEA Mariam" w:hAnsi="GHEA Mariam"/>
          <w:sz w:val="24"/>
          <w:szCs w:val="24"/>
          <w:lang w:val="hy-AM"/>
        </w:rPr>
        <w:t xml:space="preserve">3. </w:t>
      </w:r>
      <w:r w:rsidRPr="000E6DE3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նախագահին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` </w:t>
      </w:r>
      <w:r w:rsidRPr="000E6DE3">
        <w:rPr>
          <w:rFonts w:ascii="GHEA Mariam" w:hAnsi="GHEA Mariam" w:cs="Arial"/>
          <w:sz w:val="24"/>
          <w:szCs w:val="24"/>
          <w:lang w:val="hy-AM"/>
        </w:rPr>
        <w:t>սույն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ուժի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մեջ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հետո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եռամսյա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ժամկետում</w:t>
      </w:r>
      <w:r w:rsidR="00F40A3D">
        <w:rPr>
          <w:rFonts w:ascii="GHEA Mariam" w:hAnsi="GHEA Mariam" w:cs="Arial"/>
          <w:sz w:val="24"/>
          <w:szCs w:val="24"/>
          <w:lang w:val="hy-AM"/>
        </w:rPr>
        <w:t>,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Հրազդան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ղեկավարի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հետ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համատեղ</w:t>
      </w:r>
      <w:r w:rsidR="00F40A3D">
        <w:rPr>
          <w:rFonts w:ascii="GHEA Mariam" w:hAnsi="GHEA Mariam" w:cs="Arial"/>
          <w:sz w:val="24"/>
          <w:szCs w:val="24"/>
          <w:lang w:val="hy-AM"/>
        </w:rPr>
        <w:t>,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սույն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1-</w:t>
      </w:r>
      <w:r w:rsidRPr="000E6DE3">
        <w:rPr>
          <w:rFonts w:ascii="GHEA Mariam" w:hAnsi="GHEA Mariam" w:cs="Arial"/>
          <w:sz w:val="24"/>
          <w:szCs w:val="24"/>
          <w:lang w:val="hy-AM"/>
        </w:rPr>
        <w:t>ին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և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2-</w:t>
      </w:r>
      <w:r w:rsidRPr="000E6DE3">
        <w:rPr>
          <w:rFonts w:ascii="GHEA Mariam" w:hAnsi="GHEA Mariam" w:cs="Arial"/>
          <w:sz w:val="24"/>
          <w:szCs w:val="24"/>
          <w:lang w:val="hy-AM"/>
        </w:rPr>
        <w:t>րդ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կետերից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բխող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կնքման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և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գույքի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0E6DE3">
        <w:rPr>
          <w:rFonts w:ascii="GHEA Mariam" w:hAnsi="GHEA Mariam"/>
          <w:sz w:val="24"/>
          <w:szCs w:val="24"/>
          <w:lang w:val="hy-AM"/>
        </w:rPr>
        <w:t>-</w:t>
      </w:r>
      <w:r w:rsidRPr="000E6DE3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կատարումը՝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սահմանելով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, </w:t>
      </w:r>
      <w:r w:rsidRPr="000E6DE3">
        <w:rPr>
          <w:rFonts w:ascii="GHEA Mariam" w:hAnsi="GHEA Mariam" w:cs="Arial"/>
          <w:sz w:val="24"/>
          <w:szCs w:val="24"/>
          <w:lang w:val="hy-AM"/>
        </w:rPr>
        <w:t>որ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կնքման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և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0E6DE3">
        <w:rPr>
          <w:rFonts w:ascii="GHEA Mariam" w:hAnsi="GHEA Mariam"/>
          <w:sz w:val="24"/>
          <w:szCs w:val="24"/>
          <w:lang w:val="hy-AM"/>
        </w:rPr>
        <w:t xml:space="preserve"> </w:t>
      </w:r>
      <w:r w:rsidRPr="007A16C7">
        <w:rPr>
          <w:rFonts w:ascii="GHEA Mariam" w:hAnsi="GHEA Mariam" w:cs="Arial"/>
          <w:spacing w:val="-2"/>
          <w:sz w:val="24"/>
          <w:szCs w:val="24"/>
          <w:lang w:val="hy-AM"/>
        </w:rPr>
        <w:t>աշխա</w:t>
      </w:r>
      <w:r w:rsidR="007A16C7" w:rsidRPr="007A16C7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7A16C7">
        <w:rPr>
          <w:rFonts w:ascii="GHEA Mariam" w:hAnsi="GHEA Mariam" w:cs="Arial"/>
          <w:spacing w:val="-2"/>
          <w:sz w:val="24"/>
          <w:szCs w:val="24"/>
          <w:lang w:val="hy-AM"/>
        </w:rPr>
        <w:t>տանքները</w:t>
      </w:r>
      <w:r w:rsidRPr="007A16C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A16C7">
        <w:rPr>
          <w:rFonts w:ascii="GHEA Mariam" w:hAnsi="GHEA Mariam" w:cs="Arial"/>
          <w:spacing w:val="-2"/>
          <w:sz w:val="24"/>
          <w:szCs w:val="24"/>
          <w:lang w:val="hy-AM"/>
        </w:rPr>
        <w:t>ենթակա</w:t>
      </w:r>
      <w:r w:rsidRPr="007A16C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A16C7">
        <w:rPr>
          <w:rFonts w:ascii="GHEA Mariam" w:hAnsi="GHEA Mariam" w:cs="Arial"/>
          <w:spacing w:val="-2"/>
          <w:sz w:val="24"/>
          <w:szCs w:val="24"/>
          <w:lang w:val="hy-AM"/>
        </w:rPr>
        <w:t>են</w:t>
      </w:r>
      <w:r w:rsidRPr="007A16C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A16C7">
        <w:rPr>
          <w:rFonts w:ascii="GHEA Mariam" w:hAnsi="GHEA Mariam" w:cs="Arial"/>
          <w:spacing w:val="-2"/>
          <w:sz w:val="24"/>
          <w:szCs w:val="24"/>
          <w:lang w:val="hy-AM"/>
        </w:rPr>
        <w:t>իրականացման</w:t>
      </w:r>
      <w:r w:rsidRPr="007A16C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A16C7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Հայաստանի</w:t>
      </w:r>
      <w:r w:rsidRPr="007A16C7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7A16C7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Հանրապետության</w:t>
      </w:r>
      <w:r w:rsidRPr="007A16C7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7A16C7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Կոտայքի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մարզի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Հրազդան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համայնքի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միջոցների</w:t>
      </w:r>
      <w:r w:rsidRPr="000E6DE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6DE3">
        <w:rPr>
          <w:rFonts w:ascii="GHEA Mariam" w:hAnsi="GHEA Mariam" w:cs="Arial"/>
          <w:color w:val="000000"/>
          <w:sz w:val="24"/>
          <w:szCs w:val="24"/>
          <w:lang w:val="hy-AM"/>
        </w:rPr>
        <w:t>հաշվին</w:t>
      </w:r>
      <w:r w:rsidRPr="000E6DE3">
        <w:rPr>
          <w:rFonts w:ascii="GHEA Mariam" w:hAnsi="GHEA Mariam"/>
          <w:sz w:val="24"/>
          <w:szCs w:val="24"/>
          <w:lang w:val="hy-AM"/>
        </w:rPr>
        <w:t>:</w:t>
      </w:r>
      <w:bookmarkStart w:id="0" w:name="_GoBack"/>
      <w:bookmarkEnd w:id="0"/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0E6DE3">
        <w:rPr>
          <w:rFonts w:ascii="GHEA Mariam" w:hAnsi="GHEA Mariam"/>
          <w:sz w:val="24"/>
          <w:szCs w:val="24"/>
          <w:lang w:val="fr-FR"/>
        </w:rPr>
        <w:t xml:space="preserve"> </w:t>
      </w:r>
    </w:p>
    <w:p w:rsidR="00296E5B" w:rsidRPr="000E6DE3" w:rsidRDefault="00296E5B" w:rsidP="00477447">
      <w:pPr>
        <w:rPr>
          <w:lang w:val="fr-FR"/>
        </w:rPr>
      </w:pPr>
    </w:p>
    <w:p w:rsidR="00296E5B" w:rsidRPr="000E6DE3" w:rsidRDefault="00296E5B" w:rsidP="00477447">
      <w:pPr>
        <w:rPr>
          <w:lang w:val="fr-FR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630E" w:rsidRDefault="0068630E">
      <w:r>
        <w:separator/>
      </w:r>
    </w:p>
  </w:endnote>
  <w:endnote w:type="continuationSeparator" w:id="0">
    <w:p w:rsidR="0068630E" w:rsidRDefault="00686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630E" w:rsidRDefault="0068630E">
      <w:r>
        <w:separator/>
      </w:r>
    </w:p>
  </w:footnote>
  <w:footnote w:type="continuationSeparator" w:id="0">
    <w:p w:rsidR="0068630E" w:rsidRDefault="006863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A16C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9D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6DE3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B0C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4D7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6DE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8AA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450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30E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6C7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1E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080C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636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AFC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5B38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3D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113</cp:revision>
  <dcterms:created xsi:type="dcterms:W3CDTF">2022-03-23T13:26:00Z</dcterms:created>
  <dcterms:modified xsi:type="dcterms:W3CDTF">2023-11-29T06:11:00Z</dcterms:modified>
</cp:coreProperties>
</file>