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11A" w:rsidRPr="0058589F" w:rsidRDefault="00EA1BCF" w:rsidP="008E687F">
      <w:pPr>
        <w:pStyle w:val="a3"/>
        <w:tabs>
          <w:tab w:val="left" w:pos="8931"/>
        </w:tabs>
        <w:spacing w:line="360" w:lineRule="auto"/>
        <w:ind w:left="-567" w:right="424" w:firstLine="567"/>
        <w:rPr>
          <w:rFonts w:ascii="GHEA Grapalat" w:eastAsia="Arial Unicode MS" w:hAnsi="GHEA Grapalat" w:cs="Arial Unicode MS"/>
          <w:b/>
          <w:szCs w:val="24"/>
          <w:lang w:val="af-ZA"/>
        </w:rPr>
      </w:pPr>
      <w:bookmarkStart w:id="0" w:name="_GoBack"/>
      <w:bookmarkEnd w:id="0"/>
      <w:r w:rsidRPr="00AC0C47">
        <w:rPr>
          <w:rFonts w:ascii="GHEA Grapalat" w:eastAsia="Arial Unicode MS" w:hAnsi="GHEA Grapalat" w:cs="Arial Unicode MS"/>
          <w:b/>
          <w:szCs w:val="24"/>
          <w:lang w:val="af-ZA"/>
        </w:rPr>
        <w:t>ՀԻՄՆԱՎՈՐՈՒՄ</w:t>
      </w:r>
    </w:p>
    <w:p w:rsidR="00EC211A" w:rsidRPr="00D54FF2" w:rsidRDefault="00AD4B8E" w:rsidP="008E687F">
      <w:pPr>
        <w:tabs>
          <w:tab w:val="left" w:pos="6271"/>
        </w:tabs>
        <w:spacing w:after="0" w:line="360" w:lineRule="auto"/>
        <w:ind w:left="-567" w:right="381"/>
        <w:jc w:val="center"/>
        <w:rPr>
          <w:rStyle w:val="a9"/>
          <w:rFonts w:ascii="GHEA Grapalat" w:eastAsia="Arial Unicode MS" w:hAnsi="GHEA Grapalat"/>
          <w:sz w:val="24"/>
          <w:szCs w:val="24"/>
        </w:rPr>
      </w:pPr>
      <w:r w:rsidRPr="00D54FF2">
        <w:rPr>
          <w:rStyle w:val="a9"/>
          <w:rFonts w:ascii="GHEA Grapalat" w:eastAsia="Arial Unicode MS" w:hAnsi="GHEA Grapalat"/>
          <w:sz w:val="24"/>
          <w:szCs w:val="24"/>
        </w:rPr>
        <w:t>«</w:t>
      </w:r>
      <w:r w:rsidR="00EC211A" w:rsidRPr="00D54FF2">
        <w:rPr>
          <w:rStyle w:val="a9"/>
          <w:rFonts w:ascii="GHEA Grapalat" w:eastAsia="Arial Unicode MS" w:hAnsi="GHEA Grapalat"/>
          <w:sz w:val="24"/>
          <w:szCs w:val="24"/>
          <w:lang w:val="en-US"/>
        </w:rPr>
        <w:t>Հ</w:t>
      </w:r>
      <w:r w:rsidR="00EC211A" w:rsidRPr="00D54FF2">
        <w:rPr>
          <w:rStyle w:val="a9"/>
          <w:rFonts w:ascii="GHEA Grapalat" w:eastAsia="Arial Unicode MS" w:hAnsi="GHEA Grapalat"/>
          <w:sz w:val="24"/>
          <w:szCs w:val="24"/>
        </w:rPr>
        <w:t xml:space="preserve">այաստանի </w:t>
      </w:r>
      <w:r w:rsidR="00EC211A" w:rsidRPr="00D54FF2">
        <w:rPr>
          <w:rStyle w:val="a9"/>
          <w:rFonts w:ascii="GHEA Grapalat" w:eastAsia="Arial Unicode MS" w:hAnsi="GHEA Grapalat"/>
          <w:sz w:val="24"/>
          <w:szCs w:val="24"/>
          <w:lang w:val="en-US"/>
        </w:rPr>
        <w:t>Հ</w:t>
      </w:r>
      <w:r w:rsidR="00EC211A" w:rsidRPr="00D54FF2">
        <w:rPr>
          <w:rStyle w:val="a9"/>
          <w:rFonts w:ascii="GHEA Grapalat" w:eastAsia="Arial Unicode MS" w:hAnsi="GHEA Grapalat"/>
          <w:sz w:val="24"/>
          <w:szCs w:val="24"/>
        </w:rPr>
        <w:t>անրապետության կառավարության 2011 թվականի</w:t>
      </w:r>
    </w:p>
    <w:p w:rsidR="00AD4B8E" w:rsidRPr="00D54FF2" w:rsidRDefault="00EC211A" w:rsidP="008E687F">
      <w:pPr>
        <w:tabs>
          <w:tab w:val="left" w:pos="6271"/>
        </w:tabs>
        <w:spacing w:after="0" w:line="360" w:lineRule="auto"/>
        <w:ind w:left="-567" w:right="381"/>
        <w:jc w:val="center"/>
        <w:rPr>
          <w:rStyle w:val="a9"/>
          <w:rFonts w:ascii="GHEA Grapalat" w:eastAsia="Arial Unicode MS" w:hAnsi="GHEA Grapalat" w:cs="Arial Unicode MS"/>
          <w:b w:val="0"/>
          <w:sz w:val="24"/>
          <w:szCs w:val="24"/>
          <w:lang w:val="pt-BR"/>
        </w:rPr>
      </w:pPr>
      <w:r w:rsidRPr="00D54FF2">
        <w:rPr>
          <w:rStyle w:val="a9"/>
          <w:rFonts w:ascii="GHEA Grapalat" w:eastAsia="Arial Unicode MS" w:hAnsi="GHEA Grapalat"/>
          <w:sz w:val="24"/>
          <w:szCs w:val="24"/>
        </w:rPr>
        <w:t>հունվարի 20-ի</w:t>
      </w:r>
      <w:r w:rsidR="0049183E" w:rsidRPr="00D54FF2">
        <w:rPr>
          <w:rStyle w:val="a9"/>
          <w:rFonts w:ascii="GHEA Grapalat" w:eastAsia="Arial Unicode MS" w:hAnsi="GHEA Grapalat"/>
          <w:sz w:val="24"/>
          <w:szCs w:val="24"/>
        </w:rPr>
        <w:t xml:space="preserve"> </w:t>
      </w:r>
      <w:r w:rsidR="0049183E" w:rsidRPr="00D54FF2">
        <w:rPr>
          <w:rStyle w:val="a9"/>
          <w:rFonts w:ascii="GHEA Grapalat" w:eastAsia="Arial Unicode MS" w:hAnsi="GHEA Grapalat"/>
          <w:sz w:val="24"/>
          <w:szCs w:val="24"/>
          <w:lang w:val="en-US"/>
        </w:rPr>
        <w:t>N</w:t>
      </w:r>
      <w:r w:rsidRPr="00D54FF2">
        <w:rPr>
          <w:rStyle w:val="a9"/>
          <w:rFonts w:ascii="GHEA Grapalat" w:eastAsia="Arial Unicode MS" w:hAnsi="GHEA Grapalat"/>
          <w:sz w:val="24"/>
          <w:szCs w:val="24"/>
        </w:rPr>
        <w:t xml:space="preserve"> 36-</w:t>
      </w:r>
      <w:r w:rsidR="00DA47F2">
        <w:rPr>
          <w:rStyle w:val="a9"/>
          <w:rFonts w:ascii="GHEA Grapalat" w:eastAsia="Arial Unicode MS" w:hAnsi="GHEA Grapalat"/>
          <w:sz w:val="24"/>
          <w:szCs w:val="24"/>
          <w:lang w:val="en-US"/>
        </w:rPr>
        <w:t>Ն</w:t>
      </w:r>
      <w:r w:rsidRPr="00D54FF2">
        <w:rPr>
          <w:rStyle w:val="a9"/>
          <w:rFonts w:ascii="GHEA Grapalat" w:eastAsia="Arial Unicode MS" w:hAnsi="GHEA Grapalat"/>
          <w:sz w:val="24"/>
          <w:szCs w:val="24"/>
        </w:rPr>
        <w:t xml:space="preserve"> որոշման մեջ փոփոխություններ </w:t>
      </w:r>
      <w:r w:rsidR="0049183E" w:rsidRPr="00D54FF2">
        <w:rPr>
          <w:rStyle w:val="a9"/>
          <w:rFonts w:ascii="GHEA Grapalat" w:eastAsia="Arial Unicode MS" w:hAnsi="GHEA Grapalat"/>
          <w:sz w:val="24"/>
          <w:szCs w:val="24"/>
          <w:lang w:val="en-US"/>
        </w:rPr>
        <w:t>և</w:t>
      </w:r>
      <w:r w:rsidRPr="00D54FF2">
        <w:rPr>
          <w:rStyle w:val="a9"/>
          <w:rFonts w:ascii="GHEA Grapalat" w:eastAsia="Arial Unicode MS" w:hAnsi="GHEA Grapalat"/>
          <w:sz w:val="24"/>
          <w:szCs w:val="24"/>
        </w:rPr>
        <w:t xml:space="preserve"> լրացումներ կատարելու մասին</w:t>
      </w:r>
      <w:r w:rsidR="00AD4B8E" w:rsidRPr="00D54FF2">
        <w:rPr>
          <w:rStyle w:val="a9"/>
          <w:rFonts w:ascii="GHEA Grapalat" w:eastAsia="Arial Unicode MS" w:hAnsi="GHEA Grapalat"/>
          <w:sz w:val="24"/>
          <w:szCs w:val="24"/>
        </w:rPr>
        <w:t>» Հայաստանի Հանրապետության կառավարության</w:t>
      </w:r>
      <w:r w:rsidR="00720CCB" w:rsidRPr="00D54FF2">
        <w:rPr>
          <w:rStyle w:val="a9"/>
          <w:rFonts w:ascii="GHEA Grapalat" w:eastAsia="Arial Unicode MS" w:hAnsi="GHEA Grapalat"/>
          <w:sz w:val="24"/>
          <w:szCs w:val="24"/>
        </w:rPr>
        <w:t xml:space="preserve"> </w:t>
      </w:r>
      <w:r w:rsidR="00AD4B8E" w:rsidRPr="00D54FF2">
        <w:rPr>
          <w:rStyle w:val="a9"/>
          <w:rFonts w:ascii="GHEA Grapalat" w:eastAsia="Arial Unicode MS" w:hAnsi="GHEA Grapalat"/>
          <w:sz w:val="24"/>
          <w:szCs w:val="24"/>
        </w:rPr>
        <w:t>որոշման նախագծի ընդունման նպատակահարմարության մասին</w:t>
      </w:r>
    </w:p>
    <w:p w:rsidR="00DB1DB2" w:rsidRPr="0058589F" w:rsidRDefault="00DB1DB2" w:rsidP="008E687F">
      <w:pPr>
        <w:pStyle w:val="a8"/>
        <w:shd w:val="clear" w:color="auto" w:fill="FFFFFF"/>
        <w:tabs>
          <w:tab w:val="left" w:pos="8931"/>
        </w:tabs>
        <w:spacing w:before="0" w:beforeAutospacing="0" w:after="0" w:afterAutospacing="0" w:line="360" w:lineRule="auto"/>
        <w:ind w:left="-567" w:right="424"/>
        <w:rPr>
          <w:rFonts w:ascii="GHEA Grapalat" w:eastAsia="Arial Unicode MS" w:hAnsi="GHEA Grapalat" w:cs="Arial Unicode MS"/>
          <w:b/>
          <w:color w:val="000000"/>
          <w:lang w:val="af-ZA"/>
        </w:rPr>
      </w:pPr>
    </w:p>
    <w:p w:rsidR="00E06DEE" w:rsidRPr="0058589F" w:rsidRDefault="006330F3" w:rsidP="008E687F">
      <w:pPr>
        <w:pStyle w:val="a7"/>
        <w:numPr>
          <w:ilvl w:val="0"/>
          <w:numId w:val="9"/>
        </w:numPr>
        <w:tabs>
          <w:tab w:val="left" w:pos="-399"/>
          <w:tab w:val="left" w:pos="0"/>
          <w:tab w:val="left" w:pos="9000"/>
        </w:tabs>
        <w:spacing w:after="0" w:line="360" w:lineRule="auto"/>
        <w:ind w:right="265" w:hanging="1004"/>
        <w:jc w:val="both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  <w:r w:rsidRPr="0058589F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>Որոշման ընդունման անհրաժեշտությունը (նպատակը)</w:t>
      </w:r>
    </w:p>
    <w:p w:rsidR="00DB1DB2" w:rsidRPr="0058589F" w:rsidRDefault="00DB1DB2" w:rsidP="008E687F">
      <w:pPr>
        <w:pStyle w:val="a7"/>
        <w:tabs>
          <w:tab w:val="left" w:pos="-399"/>
          <w:tab w:val="left" w:pos="0"/>
          <w:tab w:val="left" w:pos="9000"/>
        </w:tabs>
        <w:spacing w:after="0" w:line="360" w:lineRule="auto"/>
        <w:ind w:left="-567" w:right="265"/>
        <w:jc w:val="both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</w:p>
    <w:p w:rsidR="00DB4739" w:rsidRDefault="00EE204A" w:rsidP="00DB4739">
      <w:pPr>
        <w:tabs>
          <w:tab w:val="left" w:pos="9000"/>
          <w:tab w:val="left" w:pos="9270"/>
        </w:tabs>
        <w:spacing w:after="0" w:line="360" w:lineRule="auto"/>
        <w:ind w:left="-567" w:right="265" w:firstLine="283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Ո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րոշման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նախագծի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նպատակը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1950B5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անհապաղ </w:t>
      </w:r>
      <w:r w:rsidR="005746EC">
        <w:rPr>
          <w:rFonts w:ascii="GHEA Grapalat" w:eastAsia="Arial Unicode MS" w:hAnsi="GHEA Grapalat" w:cs="Arial Unicode MS"/>
          <w:sz w:val="24"/>
          <w:szCs w:val="24"/>
          <w:lang w:val="pt-BR"/>
        </w:rPr>
        <w:t>պաշտպ</w:t>
      </w:r>
      <w:r w:rsidR="001950B5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անության կարիք ունեցող </w:t>
      </w:r>
      <w:r w:rsidR="00AB20BC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ոչ նյութական մշակութային ժառանգության </w:t>
      </w:r>
      <w:proofErr w:type="spellStart"/>
      <w:r w:rsidR="009C4EDE" w:rsidRPr="0058589F">
        <w:rPr>
          <w:rFonts w:ascii="GHEA Grapalat" w:eastAsia="Arial Unicode MS" w:hAnsi="GHEA Grapalat" w:cs="Arial Unicode MS"/>
          <w:sz w:val="24"/>
          <w:szCs w:val="24"/>
        </w:rPr>
        <w:t>արժեքների</w:t>
      </w:r>
      <w:proofErr w:type="spellEnd"/>
      <w:r w:rsidR="009C4EDE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առկա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0C3ED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ցանկում </w:t>
      </w:r>
      <w:r w:rsidR="001950B5">
        <w:rPr>
          <w:rFonts w:ascii="GHEA Grapalat" w:eastAsia="Arial Unicode MS" w:hAnsi="GHEA Grapalat" w:cs="Arial Unicode MS"/>
          <w:sz w:val="24"/>
          <w:szCs w:val="24"/>
          <w:lang w:val="pt-BR"/>
        </w:rPr>
        <w:t>փոփոխություն</w:t>
      </w:r>
      <w:r w:rsidR="000C3ED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</w:t>
      </w:r>
      <w:r w:rsidR="001950B5">
        <w:rPr>
          <w:rFonts w:ascii="GHEA Grapalat" w:eastAsia="Arial Unicode MS" w:hAnsi="GHEA Grapalat" w:cs="Arial Unicode MS"/>
          <w:sz w:val="24"/>
          <w:szCs w:val="24"/>
          <w:lang w:val="pt-BR"/>
        </w:rPr>
        <w:t>երի և լրացումների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2019FE">
        <w:rPr>
          <w:rFonts w:ascii="GHEA Grapalat" w:eastAsia="Arial Unicode MS" w:hAnsi="GHEA Grapalat" w:cs="Arial Unicode MS"/>
          <w:sz w:val="24"/>
          <w:szCs w:val="24"/>
          <w:lang w:val="pt-BR"/>
        </w:rPr>
        <w:t>իրականացում</w:t>
      </w:r>
      <w:r w:rsidR="000C3ED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 է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, </w:t>
      </w:r>
      <w:r w:rsidR="00E06DEE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ինչ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ի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8B4E86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անհրաժեշտությունը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8B4E86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պայմանավորված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է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ՅՈՒՆԵՍԿՕ-ի 2003 թվականի «Ոչ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նյութական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մշակութային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ժառանգության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պաշտպանության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մասին</w:t>
      </w:r>
      <w:r w:rsidR="005C4A4D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»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կոնվենցիայի</w:t>
      </w:r>
      <w:r w:rsidR="005C4A4D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</w:rPr>
        <w:t>և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453D3B" w:rsidRPr="0058589F">
        <w:rPr>
          <w:rFonts w:ascii="GHEA Grapalat" w:eastAsia="Arial Unicode MS" w:hAnsi="GHEA Grapalat" w:cs="Lantinghei TC Demibold"/>
          <w:sz w:val="24"/>
          <w:szCs w:val="24"/>
          <w:lang w:val="pt-BR"/>
        </w:rPr>
        <w:t></w:t>
      </w:r>
      <w:r w:rsidR="00453D3B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Ոչ նյութական մշակութային ժառանգության մասին</w:t>
      </w:r>
      <w:r w:rsidR="00453D3B" w:rsidRPr="0058589F">
        <w:rPr>
          <w:rFonts w:ascii="GHEA Grapalat" w:eastAsia="Arial Unicode MS" w:hAnsi="GHEA Grapalat" w:cs="Lantinghei TC Demibold"/>
          <w:sz w:val="24"/>
          <w:szCs w:val="24"/>
          <w:lang w:val="pt-BR"/>
        </w:rPr>
        <w:t></w:t>
      </w:r>
      <w:r w:rsidR="00453D3B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Հայաստանի Հանրապետության օրենք</w:t>
      </w:r>
      <w:r w:rsidR="00453D3B" w:rsidRPr="0058589F">
        <w:rPr>
          <w:rFonts w:ascii="GHEA Grapalat" w:eastAsia="Arial Unicode MS" w:hAnsi="GHEA Grapalat" w:cs="Arial Unicode MS"/>
          <w:sz w:val="24"/>
          <w:szCs w:val="24"/>
        </w:rPr>
        <w:t>ի</w:t>
      </w:r>
      <w:r w:rsidR="009C3AD9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9C3AD9" w:rsidRPr="0058589F">
        <w:rPr>
          <w:rFonts w:ascii="GHEA Grapalat" w:eastAsia="Arial Unicode MS" w:hAnsi="GHEA Grapalat" w:cs="Arial Unicode MS"/>
          <w:sz w:val="24"/>
          <w:szCs w:val="24"/>
        </w:rPr>
        <w:t>դրույթներով</w:t>
      </w:r>
      <w:proofErr w:type="spellEnd"/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, ինչպես նաև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9C0570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ՅՈՒՆԵՍԿՕ-ի </w:t>
      </w:r>
      <w:r w:rsidR="00AB20BC">
        <w:rPr>
          <w:rFonts w:ascii="GHEA Grapalat" w:eastAsia="Arial Unicode MS" w:hAnsi="GHEA Grapalat" w:cs="Arial Unicode MS"/>
          <w:sz w:val="24"/>
          <w:szCs w:val="24"/>
          <w:lang w:val="pt-BR"/>
        </w:rPr>
        <w:t>անհապաղ պաշտպանության կարիք ունեցող</w:t>
      </w:r>
      <w:r w:rsidR="00AB20BC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D67CF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>ոչ նյութական մշակութային ժառանգության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9C057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ցանկում 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Հայաստանի Հանրապետության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65881">
        <w:rPr>
          <w:rFonts w:ascii="GHEA Grapalat" w:eastAsia="Arial Unicode MS" w:hAnsi="GHEA Grapalat" w:cs="Arial Unicode MS"/>
          <w:sz w:val="24"/>
          <w:szCs w:val="24"/>
          <w:lang w:val="pt-BR"/>
        </w:rPr>
        <w:t>անհապաղ պաշտպանության կարիք ունեցող</w:t>
      </w:r>
      <w:r w:rsidR="00C65881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>ոչ նյութական մշակութային ժառանգության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արժեքների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</w:rPr>
        <w:t>ն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վերաբեր</w:t>
      </w:r>
      <w:proofErr w:type="spellStart"/>
      <w:r w:rsidR="009C4EDE" w:rsidRPr="0058589F">
        <w:rPr>
          <w:rFonts w:ascii="GHEA Grapalat" w:eastAsia="Arial Unicode MS" w:hAnsi="GHEA Grapalat" w:cs="Arial Unicode MS"/>
          <w:sz w:val="24"/>
          <w:szCs w:val="24"/>
        </w:rPr>
        <w:t>ող</w:t>
      </w:r>
      <w:proofErr w:type="spellEnd"/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հայտեր</w:t>
      </w:r>
      <w:r w:rsidR="009C057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0C3ED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գրանց</w:t>
      </w:r>
      <w:proofErr w:type="spellStart"/>
      <w:r w:rsidR="000C3ED7"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ման</w:t>
      </w:r>
      <w:proofErr w:type="spellEnd"/>
      <w:r w:rsidR="000C3ED7" w:rsidRPr="00C12F7A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ներկայացնելու</w:t>
      </w:r>
      <w:r w:rsidR="007E0D0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="00E45F0C"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հանգամանքով</w:t>
      </w:r>
      <w:proofErr w:type="spellEnd"/>
      <w:r w:rsidR="0053494F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>:</w:t>
      </w:r>
      <w:r w:rsidR="00764CBB" w:rsidRPr="00C12F7A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</w:p>
    <w:p w:rsidR="008E687F" w:rsidRPr="00DB4739" w:rsidRDefault="001963C5" w:rsidP="00DB4739">
      <w:pPr>
        <w:tabs>
          <w:tab w:val="left" w:pos="9000"/>
          <w:tab w:val="left" w:pos="9270"/>
        </w:tabs>
        <w:spacing w:after="0" w:line="360" w:lineRule="auto"/>
        <w:ind w:left="-567" w:right="265" w:firstLine="283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proofErr w:type="spellStart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Առաջնորդվելով</w:t>
      </w:r>
      <w:proofErr w:type="spellEnd"/>
      <w:r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ՀՀ</w:t>
      </w:r>
      <w:r w:rsidR="002019FE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կրթության</w:t>
      </w:r>
      <w:proofErr w:type="spellEnd"/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գիտության</w:t>
      </w:r>
      <w:proofErr w:type="spellEnd"/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մշակույթի</w:t>
      </w:r>
      <w:proofErr w:type="spellEnd"/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և</w:t>
      </w:r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սպորտի</w:t>
      </w:r>
      <w:proofErr w:type="spellEnd"/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նախարարի</w:t>
      </w:r>
      <w:proofErr w:type="spellEnd"/>
      <w:r w:rsidR="002019FE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2019 </w:t>
      </w:r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թ</w:t>
      </w:r>
      <w:r w:rsidR="002019FE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.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հոկտեմբերի</w:t>
      </w:r>
      <w:proofErr w:type="spellEnd"/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2-</w:t>
      </w:r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ի</w:t>
      </w:r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2019FE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>«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Հայաստանի</w:t>
      </w:r>
      <w:proofErr w:type="spellEnd"/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Հանրապետության</w:t>
      </w:r>
      <w:proofErr w:type="spellEnd"/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մշակույթի</w:t>
      </w:r>
      <w:proofErr w:type="spellEnd"/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նախարարի</w:t>
      </w:r>
      <w:proofErr w:type="spellEnd"/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2009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թվականի</w:t>
      </w:r>
      <w:proofErr w:type="spellEnd"/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փետրվարի</w:t>
      </w:r>
      <w:proofErr w:type="spellEnd"/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11-</w:t>
      </w:r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ի</w:t>
      </w:r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N 34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հրամանում</w:t>
      </w:r>
      <w:proofErr w:type="spellEnd"/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փոփոխություն</w:t>
      </w:r>
      <w:proofErr w:type="spellEnd"/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կատարելու</w:t>
      </w:r>
      <w:proofErr w:type="spellEnd"/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մասին</w:t>
      </w:r>
      <w:proofErr w:type="spellEnd"/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>» N 599-</w:t>
      </w:r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Ա</w:t>
      </w:r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>/2</w:t>
      </w:r>
      <w:r w:rsidR="002019FE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հրամանով</w:t>
      </w:r>
      <w:proofErr w:type="spellEnd"/>
      <w:r w:rsidR="002019FE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ստեղծված</w:t>
      </w:r>
      <w:proofErr w:type="spellEnd"/>
      <w:r w:rsidR="002019FE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ՀՀ</w:t>
      </w:r>
      <w:r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կրթության</w:t>
      </w:r>
      <w:proofErr w:type="spellEnd"/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գիտության</w:t>
      </w:r>
      <w:proofErr w:type="spellEnd"/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մշակույթի</w:t>
      </w:r>
      <w:proofErr w:type="spellEnd"/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և</w:t>
      </w:r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սպորտի</w:t>
      </w:r>
      <w:proofErr w:type="spellEnd"/>
      <w:r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նախարարին</w:t>
      </w:r>
      <w:proofErr w:type="spellEnd"/>
      <w:r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կից</w:t>
      </w:r>
      <w:proofErr w:type="spellEnd"/>
      <w:r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ոչ</w:t>
      </w:r>
      <w:proofErr w:type="spellEnd"/>
      <w:r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նյութական</w:t>
      </w:r>
      <w:proofErr w:type="spellEnd"/>
      <w:r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մշակութային</w:t>
      </w:r>
      <w:proofErr w:type="spellEnd"/>
      <w:r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ժառանգության</w:t>
      </w:r>
      <w:proofErr w:type="spellEnd"/>
      <w:r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հարցերի</w:t>
      </w:r>
      <w:proofErr w:type="spellEnd"/>
      <w:r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մասնագիտական</w:t>
      </w:r>
      <w:proofErr w:type="spellEnd"/>
      <w:r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խորհրդի</w:t>
      </w:r>
      <w:proofErr w:type="spellEnd"/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725C6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>202</w:t>
      </w:r>
      <w:r w:rsidR="00725C69">
        <w:rPr>
          <w:rFonts w:ascii="GHEA Grapalat" w:eastAsia="Arial Unicode MS" w:hAnsi="GHEA Grapalat" w:cs="Arial Unicode MS"/>
          <w:sz w:val="24"/>
          <w:szCs w:val="24"/>
          <w:lang w:val="af-ZA"/>
        </w:rPr>
        <w:t>3</w:t>
      </w:r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7D30F9"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թ</w:t>
      </w:r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. </w:t>
      </w:r>
      <w:r w:rsidR="00725C69">
        <w:rPr>
          <w:rFonts w:ascii="GHEA Grapalat" w:eastAsia="Arial Unicode MS" w:hAnsi="GHEA Grapalat" w:cs="Arial Unicode MS"/>
          <w:sz w:val="24"/>
          <w:szCs w:val="24"/>
          <w:lang w:val="af-ZA"/>
        </w:rPr>
        <w:t>մ</w:t>
      </w:r>
      <w:r w:rsidR="00725C69">
        <w:rPr>
          <w:rFonts w:ascii="GHEA Grapalat" w:eastAsia="Arial Unicode MS" w:hAnsi="GHEA Grapalat" w:cs="Arial Unicode MS"/>
          <w:sz w:val="24"/>
          <w:szCs w:val="24"/>
          <w:lang w:val="hy-AM"/>
        </w:rPr>
        <w:t>այիսի</w:t>
      </w:r>
      <w:r w:rsidR="004668EF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17</w:t>
      </w:r>
      <w:r w:rsidR="007D30F9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>-</w:t>
      </w:r>
      <w:r w:rsidR="00B74812">
        <w:rPr>
          <w:rFonts w:ascii="GHEA Grapalat" w:eastAsia="Arial Unicode MS" w:hAnsi="GHEA Grapalat" w:cs="Arial Unicode MS"/>
          <w:sz w:val="24"/>
          <w:szCs w:val="24"/>
          <w:lang w:val="en-US"/>
        </w:rPr>
        <w:t>ի</w:t>
      </w:r>
      <w:r w:rsidR="00B74812"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նիստի</w:t>
      </w:r>
      <w:proofErr w:type="spellEnd"/>
      <w:r w:rsidRPr="00725C6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DB4739" w:rsidRPr="00DB4739">
        <w:rPr>
          <w:rFonts w:ascii="GHEA Grapalat" w:hAnsi="GHEA Grapalat"/>
          <w:sz w:val="24"/>
          <w:szCs w:val="24"/>
          <w:lang w:val="hy-AM"/>
        </w:rPr>
        <w:t>արձանագրությամբ</w:t>
      </w:r>
      <w:r w:rsidRPr="00DB4739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B4739" w:rsidRPr="00DB4739">
        <w:rPr>
          <w:rFonts w:ascii="GHEA Grapalat" w:hAnsi="GHEA Grapalat"/>
          <w:sz w:val="24"/>
          <w:szCs w:val="24"/>
          <w:lang w:val="hy-AM"/>
        </w:rPr>
        <w:t xml:space="preserve">որոշվել է Հայաստանի Հանրապետության՝ անհապաղ պաշտպանության կարիք ունեցող ոչ նյութական մշակութային ժառանգության արժեքների ցանկում </w:t>
      </w:r>
      <w:r w:rsidR="00D05DE1">
        <w:rPr>
          <w:rFonts w:ascii="GHEA Grapalat" w:hAnsi="GHEA Grapalat"/>
          <w:sz w:val="24"/>
          <w:szCs w:val="24"/>
          <w:lang w:val="hy-AM"/>
        </w:rPr>
        <w:t>գրանցել</w:t>
      </w:r>
      <w:r w:rsidR="00725C69">
        <w:rPr>
          <w:rFonts w:ascii="GHEA Grapalat" w:hAnsi="GHEA Grapalat"/>
          <w:sz w:val="24"/>
          <w:szCs w:val="24"/>
          <w:lang w:val="hy-AM"/>
        </w:rPr>
        <w:t xml:space="preserve"> </w:t>
      </w:r>
      <w:r w:rsidR="00CE1CB4">
        <w:rPr>
          <w:rFonts w:ascii="GHEA Grapalat" w:hAnsi="GHEA Grapalat"/>
          <w:sz w:val="24"/>
          <w:szCs w:val="24"/>
          <w:lang w:val="hy-AM"/>
        </w:rPr>
        <w:t xml:space="preserve">համայնքներից, անհատ կրողներից, </w:t>
      </w:r>
      <w:r w:rsidR="00725C69">
        <w:rPr>
          <w:rFonts w:ascii="GHEA Grapalat" w:hAnsi="GHEA Grapalat"/>
          <w:sz w:val="24"/>
          <w:szCs w:val="24"/>
          <w:lang w:val="hy-AM"/>
        </w:rPr>
        <w:t>մշակութային</w:t>
      </w:r>
      <w:r w:rsidR="00CE1CB4">
        <w:rPr>
          <w:rFonts w:ascii="GHEA Grapalat" w:hAnsi="GHEA Grapalat"/>
          <w:sz w:val="24"/>
          <w:szCs w:val="24"/>
          <w:lang w:val="af-ZA"/>
        </w:rPr>
        <w:t xml:space="preserve"> և գիտական</w:t>
      </w:r>
      <w:r w:rsidR="00725C69">
        <w:rPr>
          <w:rFonts w:ascii="GHEA Grapalat" w:hAnsi="GHEA Grapalat"/>
          <w:sz w:val="24"/>
          <w:szCs w:val="24"/>
          <w:lang w:val="hy-AM"/>
        </w:rPr>
        <w:t xml:space="preserve"> կազմակերպություններից ստացված անհապաղ պաշտպանության կարիք ունեցող ոչ նյութական մշակութային ժառ</w:t>
      </w:r>
      <w:r w:rsidR="00D05DE1">
        <w:rPr>
          <w:rFonts w:ascii="GHEA Grapalat" w:hAnsi="GHEA Grapalat"/>
          <w:sz w:val="24"/>
          <w:szCs w:val="24"/>
          <w:lang w:val="hy-AM"/>
        </w:rPr>
        <w:t>անգության առաջարկները</w:t>
      </w:r>
      <w:r w:rsidR="00725C69">
        <w:rPr>
          <w:rFonts w:ascii="GHEA Grapalat" w:hAnsi="GHEA Grapalat"/>
          <w:sz w:val="24"/>
          <w:szCs w:val="24"/>
          <w:lang w:val="hy-AM"/>
        </w:rPr>
        <w:t>:</w:t>
      </w:r>
    </w:p>
    <w:p w:rsidR="008E687F" w:rsidRDefault="00416D69" w:rsidP="008E687F">
      <w:pPr>
        <w:tabs>
          <w:tab w:val="left" w:pos="9000"/>
          <w:tab w:val="left" w:pos="9270"/>
        </w:tabs>
        <w:spacing w:after="0" w:line="360" w:lineRule="auto"/>
        <w:ind w:left="-567" w:right="265" w:firstLine="283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  <w:r w:rsidRPr="00F667C9">
        <w:rPr>
          <w:rFonts w:ascii="GHEA Grapalat" w:hAnsi="GHEA Grapalat"/>
          <w:sz w:val="24"/>
          <w:szCs w:val="24"/>
          <w:lang w:val="hy-AM"/>
        </w:rPr>
        <w:lastRenderedPageBreak/>
        <w:t>Միևնույն ժամանակ</w:t>
      </w:r>
      <w:r w:rsidR="00DB4739">
        <w:rPr>
          <w:rFonts w:ascii="GHEA Grapalat" w:hAnsi="GHEA Grapalat"/>
          <w:sz w:val="24"/>
          <w:szCs w:val="24"/>
          <w:lang w:val="hy-AM"/>
        </w:rPr>
        <w:t>՝</w:t>
      </w:r>
      <w:r w:rsidRPr="00F667C9">
        <w:rPr>
          <w:rFonts w:ascii="GHEA Grapalat" w:hAnsi="GHEA Grapalat"/>
          <w:sz w:val="24"/>
          <w:szCs w:val="24"/>
          <w:lang w:val="hy-AM"/>
        </w:rPr>
        <w:t xml:space="preserve"> </w:t>
      </w:r>
      <w:r w:rsidR="00D549B1" w:rsidRPr="00F667C9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7A0E75" w:rsidRPr="00F667C9">
        <w:rPr>
          <w:rFonts w:ascii="GHEA Grapalat" w:hAnsi="GHEA Grapalat"/>
          <w:sz w:val="24"/>
          <w:szCs w:val="24"/>
          <w:lang w:val="hy-AM"/>
        </w:rPr>
        <w:t>Հ</w:t>
      </w:r>
      <w:r w:rsidR="007C60EB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7A0E75" w:rsidRPr="00F667C9">
        <w:rPr>
          <w:rFonts w:ascii="GHEA Grapalat" w:hAnsi="GHEA Grapalat"/>
          <w:sz w:val="24"/>
          <w:szCs w:val="24"/>
          <w:lang w:val="hy-AM"/>
        </w:rPr>
        <w:t>Հանրապետության` անհապաղ պաշտպանության կարիք ունեցող ոչ նյութական մշակութային ժառանգության ցանկերի գրանցման ու կազմման չափոր</w:t>
      </w:r>
      <w:r w:rsidR="00C70D95">
        <w:rPr>
          <w:rFonts w:ascii="GHEA Grapalat" w:hAnsi="GHEA Grapalat"/>
          <w:sz w:val="24"/>
          <w:szCs w:val="24"/>
          <w:lang w:val="hy-AM"/>
        </w:rPr>
        <w:t xml:space="preserve">ոշիչները </w:t>
      </w:r>
      <w:r w:rsidR="007A0E75" w:rsidRPr="00F667C9">
        <w:rPr>
          <w:rFonts w:ascii="GHEA Grapalat" w:hAnsi="GHEA Grapalat"/>
          <w:sz w:val="24"/>
          <w:szCs w:val="24"/>
          <w:lang w:val="hy-AM"/>
        </w:rPr>
        <w:t>և դրանց</w:t>
      </w:r>
      <w:r w:rsidR="00DA5542" w:rsidRPr="00F667C9">
        <w:rPr>
          <w:rFonts w:ascii="GHEA Grapalat" w:hAnsi="GHEA Grapalat"/>
          <w:sz w:val="24"/>
          <w:szCs w:val="24"/>
          <w:lang w:val="hy-AM"/>
        </w:rPr>
        <w:t xml:space="preserve"> </w:t>
      </w:r>
      <w:r w:rsidR="007A0E75" w:rsidRPr="00F667C9">
        <w:rPr>
          <w:rFonts w:ascii="GHEA Grapalat" w:hAnsi="GHEA Grapalat"/>
          <w:sz w:val="24"/>
          <w:szCs w:val="24"/>
          <w:lang w:val="hy-AM"/>
        </w:rPr>
        <w:t>հիման վրա կազմված</w:t>
      </w:r>
      <w:r w:rsidR="00DA5542" w:rsidRPr="00F667C9">
        <w:rPr>
          <w:rFonts w:ascii="GHEA Grapalat" w:hAnsi="GHEA Grapalat"/>
          <w:sz w:val="24"/>
          <w:szCs w:val="24"/>
          <w:lang w:val="hy-AM"/>
        </w:rPr>
        <w:t xml:space="preserve"> </w:t>
      </w:r>
      <w:r w:rsidR="007A0E75" w:rsidRPr="00F667C9">
        <w:rPr>
          <w:rFonts w:ascii="GHEA Grapalat" w:hAnsi="GHEA Grapalat"/>
          <w:sz w:val="24"/>
          <w:szCs w:val="24"/>
          <w:lang w:val="hy-AM"/>
        </w:rPr>
        <w:t>ոչ</w:t>
      </w:r>
      <w:r w:rsidR="00DA5542" w:rsidRPr="00F667C9">
        <w:rPr>
          <w:rFonts w:ascii="GHEA Grapalat" w:hAnsi="GHEA Grapalat"/>
          <w:sz w:val="24"/>
          <w:szCs w:val="24"/>
          <w:lang w:val="hy-AM"/>
        </w:rPr>
        <w:t xml:space="preserve"> </w:t>
      </w:r>
      <w:r w:rsidR="007A0E75" w:rsidRPr="00F667C9">
        <w:rPr>
          <w:rFonts w:ascii="GHEA Grapalat" w:hAnsi="GHEA Grapalat"/>
          <w:sz w:val="24"/>
          <w:szCs w:val="24"/>
          <w:lang w:val="hy-AM"/>
        </w:rPr>
        <w:t xml:space="preserve">նյութական մշակութային ժառանգության արժեքների ցանկը հաստատելու մասին» </w:t>
      </w:r>
      <w:r w:rsidR="00DA5542" w:rsidRPr="00F667C9">
        <w:rPr>
          <w:rFonts w:ascii="GHEA Grapalat" w:hAnsi="GHEA Grapalat"/>
          <w:sz w:val="24"/>
          <w:szCs w:val="24"/>
          <w:lang w:val="hy-AM"/>
        </w:rPr>
        <w:t xml:space="preserve">2011 թվականի </w:t>
      </w:r>
      <w:r w:rsidR="007A0E75" w:rsidRPr="00F667C9">
        <w:rPr>
          <w:rFonts w:ascii="GHEA Grapalat" w:hAnsi="GHEA Grapalat"/>
          <w:sz w:val="24"/>
          <w:szCs w:val="24"/>
          <w:lang w:val="hy-AM"/>
        </w:rPr>
        <w:t xml:space="preserve">հունվարի </w:t>
      </w:r>
      <w:r w:rsidR="005951EA">
        <w:rPr>
          <w:rFonts w:ascii="GHEA Grapalat" w:hAnsi="GHEA Grapalat"/>
          <w:sz w:val="24"/>
          <w:szCs w:val="24"/>
          <w:lang w:val="hy-AM"/>
        </w:rPr>
        <w:t xml:space="preserve">20-ի </w:t>
      </w:r>
      <w:r w:rsidR="00DA5542" w:rsidRPr="005951EA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C70D95">
        <w:rPr>
          <w:rFonts w:ascii="GHEA Grapalat" w:hAnsi="GHEA Grapalat"/>
          <w:sz w:val="24"/>
          <w:szCs w:val="24"/>
          <w:lang w:val="hy-AM"/>
        </w:rPr>
        <w:t xml:space="preserve"> N 36</w:t>
      </w:r>
      <w:r w:rsidR="007A0E75" w:rsidRPr="00F667C9">
        <w:rPr>
          <w:rFonts w:ascii="GHEA Grapalat" w:hAnsi="GHEA Grapalat"/>
          <w:sz w:val="24"/>
          <w:szCs w:val="24"/>
          <w:lang w:val="hy-AM"/>
        </w:rPr>
        <w:t>-Ն</w:t>
      </w:r>
      <w:r w:rsidR="00C70D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667C9">
        <w:rPr>
          <w:rFonts w:ascii="GHEA Grapalat" w:hAnsi="GHEA Grapalat"/>
          <w:sz w:val="24"/>
          <w:szCs w:val="24"/>
          <w:lang w:val="hy-AM"/>
        </w:rPr>
        <w:t xml:space="preserve">որոշմամբ հաստատված անհապաղ պաշտպանության կարիք ունեցող ոչ նյութական մշակութային ժառանգության հինգ </w:t>
      </w:r>
      <w:r w:rsidR="00D549B1" w:rsidRPr="00F667C9">
        <w:rPr>
          <w:rFonts w:ascii="GHEA Grapalat" w:hAnsi="GHEA Grapalat"/>
          <w:sz w:val="24"/>
          <w:szCs w:val="24"/>
          <w:lang w:val="hy-AM"/>
        </w:rPr>
        <w:t>արժեքների մասին տեղեկությունները</w:t>
      </w:r>
      <w:r w:rsidR="00DB4739">
        <w:rPr>
          <w:rFonts w:ascii="GHEA Grapalat" w:hAnsi="GHEA Grapalat"/>
          <w:sz w:val="24"/>
          <w:szCs w:val="24"/>
          <w:lang w:val="hy-AM"/>
        </w:rPr>
        <w:t xml:space="preserve"> </w:t>
      </w:r>
      <w:r w:rsidR="00DB4739" w:rsidRPr="00F667C9">
        <w:rPr>
          <w:rFonts w:ascii="GHEA Grapalat" w:hAnsi="GHEA Grapalat"/>
          <w:sz w:val="24"/>
          <w:szCs w:val="24"/>
          <w:lang w:val="hy-AM"/>
        </w:rPr>
        <w:t>խմբագրվել են</w:t>
      </w:r>
      <w:r w:rsidRPr="00F667C9">
        <w:rPr>
          <w:rFonts w:ascii="GHEA Grapalat" w:hAnsi="GHEA Grapalat"/>
          <w:sz w:val="24"/>
          <w:szCs w:val="24"/>
          <w:lang w:val="hy-AM"/>
        </w:rPr>
        <w:t>:</w:t>
      </w:r>
    </w:p>
    <w:p w:rsidR="00594ECD" w:rsidRPr="008E687F" w:rsidRDefault="005951EA" w:rsidP="008E687F">
      <w:pPr>
        <w:tabs>
          <w:tab w:val="left" w:pos="9000"/>
          <w:tab w:val="left" w:pos="9270"/>
        </w:tabs>
        <w:spacing w:after="0" w:line="360" w:lineRule="auto"/>
        <w:ind w:left="-567" w:right="265" w:firstLine="283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Նշյալ խմբագրո</w:t>
      </w:r>
      <w:r w:rsidR="008E687F">
        <w:rPr>
          <w:rFonts w:ascii="GHEA Grapalat" w:hAnsi="GHEA Grapalat"/>
          <w:sz w:val="24"/>
          <w:szCs w:val="24"/>
          <w:lang w:val="hy-AM"/>
        </w:rPr>
        <w:t>ւ</w:t>
      </w:r>
      <w:r>
        <w:rPr>
          <w:rFonts w:ascii="GHEA Grapalat" w:hAnsi="GHEA Grapalat"/>
          <w:sz w:val="24"/>
          <w:szCs w:val="24"/>
          <w:lang w:val="hy-AM"/>
        </w:rPr>
        <w:t>մը</w:t>
      </w:r>
      <w:r w:rsidR="00D549B1" w:rsidRPr="00F667C9">
        <w:rPr>
          <w:rFonts w:ascii="GHEA Grapalat" w:hAnsi="GHEA Grapalat"/>
          <w:sz w:val="24"/>
          <w:szCs w:val="24"/>
          <w:lang w:val="hy-AM"/>
        </w:rPr>
        <w:t xml:space="preserve"> </w:t>
      </w:r>
      <w:r w:rsidR="00594ECD" w:rsidRPr="00F667C9">
        <w:rPr>
          <w:rFonts w:ascii="GHEA Grapalat" w:hAnsi="GHEA Grapalat"/>
          <w:sz w:val="24"/>
          <w:szCs w:val="24"/>
          <w:lang w:val="hy-AM"/>
        </w:rPr>
        <w:t>հիմնավորվում է այն հանգամանքով, որ</w:t>
      </w:r>
      <w:r w:rsidR="00D549B1" w:rsidRPr="00F667C9">
        <w:rPr>
          <w:rFonts w:ascii="GHEA Grapalat" w:hAnsi="GHEA Grapalat"/>
          <w:sz w:val="24"/>
          <w:szCs w:val="24"/>
          <w:lang w:val="hy-AM"/>
        </w:rPr>
        <w:t xml:space="preserve"> ՅՈՒՆԵՍԿՕ-ի 2003 թվականի «Ոչ նյութական մշակութային ժառանգության պաշտպանության մասին» կոնվենցիայի</w:t>
      </w:r>
      <w:r w:rsidR="00594ECD" w:rsidRPr="00F667C9">
        <w:rPr>
          <w:rFonts w:ascii="GHEA Grapalat" w:hAnsi="GHEA Grapalat"/>
          <w:sz w:val="24"/>
          <w:szCs w:val="24"/>
          <w:lang w:val="hy-AM"/>
        </w:rPr>
        <w:t xml:space="preserve"> </w:t>
      </w:r>
      <w:r w:rsidR="00D549B1" w:rsidRPr="00F667C9">
        <w:rPr>
          <w:rFonts w:ascii="GHEA Grapalat" w:hAnsi="GHEA Grapalat"/>
          <w:sz w:val="24"/>
          <w:szCs w:val="24"/>
          <w:lang w:val="hy-AM"/>
        </w:rPr>
        <w:t xml:space="preserve">12-րդ հոդվածի համաձայն՝ անդամ պետություններն իրենց տարածքում գոյություն ունեցող ոչ նյութական մշակութային ժառանգության ցանկերը պետք է պարբերաբար նորացնեն, քանի որ </w:t>
      </w:r>
      <w:r w:rsidR="00594ECD" w:rsidRPr="00F667C9">
        <w:rPr>
          <w:rFonts w:ascii="GHEA Grapalat" w:hAnsi="GHEA Grapalat"/>
          <w:sz w:val="24"/>
          <w:szCs w:val="24"/>
          <w:lang w:val="hy-AM"/>
        </w:rPr>
        <w:t>ոչ նյութական մշակութային ժառանգության ցանկում տարր</w:t>
      </w:r>
      <w:r w:rsidR="00317B34" w:rsidRPr="00F667C9">
        <w:rPr>
          <w:rFonts w:ascii="GHEA Grapalat" w:hAnsi="GHEA Grapalat"/>
          <w:sz w:val="24"/>
          <w:szCs w:val="24"/>
          <w:lang w:val="hy-AM"/>
        </w:rPr>
        <w:t>եր</w:t>
      </w:r>
      <w:r w:rsidR="00594ECD" w:rsidRPr="00F667C9">
        <w:rPr>
          <w:rFonts w:ascii="GHEA Grapalat" w:hAnsi="GHEA Grapalat"/>
          <w:sz w:val="24"/>
          <w:szCs w:val="24"/>
          <w:lang w:val="hy-AM"/>
        </w:rPr>
        <w:t>ի գրանցումից հետո, ժամանակի ընթացքում, դրա</w:t>
      </w:r>
      <w:r w:rsidR="00F81004" w:rsidRPr="00F667C9">
        <w:rPr>
          <w:rFonts w:ascii="GHEA Grapalat" w:hAnsi="GHEA Grapalat"/>
          <w:sz w:val="24"/>
          <w:szCs w:val="24"/>
          <w:lang w:val="hy-AM"/>
        </w:rPr>
        <w:t>նց</w:t>
      </w:r>
      <w:r w:rsidR="00077FA5">
        <w:rPr>
          <w:rFonts w:ascii="GHEA Grapalat" w:hAnsi="GHEA Grapalat"/>
          <w:sz w:val="24"/>
          <w:szCs w:val="24"/>
          <w:lang w:val="hy-AM"/>
        </w:rPr>
        <w:t xml:space="preserve"> պահպանությա</w:t>
      </w:r>
      <w:r w:rsidR="00594ECD" w:rsidRPr="00F667C9">
        <w:rPr>
          <w:rFonts w:ascii="GHEA Grapalat" w:hAnsi="GHEA Grapalat"/>
          <w:sz w:val="24"/>
          <w:szCs w:val="24"/>
          <w:lang w:val="hy-AM"/>
        </w:rPr>
        <w:t>ն ու փոխանցման մեխանիզմերը որոշակի փոխակերպումների են ենթարկվում</w:t>
      </w:r>
      <w:r w:rsidR="002E389A">
        <w:rPr>
          <w:rFonts w:ascii="GHEA Grapalat" w:hAnsi="GHEA Grapalat"/>
          <w:sz w:val="24"/>
          <w:szCs w:val="24"/>
          <w:lang w:val="hy-AM"/>
        </w:rPr>
        <w:t>, որոնք</w:t>
      </w:r>
      <w:r w:rsidR="00D549B1" w:rsidRPr="00F667C9">
        <w:rPr>
          <w:rFonts w:ascii="GHEA Grapalat" w:hAnsi="GHEA Grapalat"/>
          <w:sz w:val="24"/>
          <w:szCs w:val="24"/>
          <w:lang w:val="hy-AM"/>
        </w:rPr>
        <w:t xml:space="preserve"> </w:t>
      </w:r>
      <w:r w:rsidR="00F81004" w:rsidRPr="00F667C9">
        <w:rPr>
          <w:rFonts w:ascii="GHEA Grapalat" w:hAnsi="GHEA Grapalat"/>
          <w:sz w:val="24"/>
          <w:szCs w:val="24"/>
          <w:lang w:val="hy-AM"/>
        </w:rPr>
        <w:t>անհրաժեշտ է արձանագրել ցանկ</w:t>
      </w:r>
      <w:r w:rsidR="00077FA5">
        <w:rPr>
          <w:rFonts w:ascii="GHEA Grapalat" w:hAnsi="GHEA Grapalat"/>
          <w:sz w:val="24"/>
          <w:szCs w:val="24"/>
          <w:lang w:val="hy-AM"/>
        </w:rPr>
        <w:t>եր</w:t>
      </w:r>
      <w:r w:rsidR="00F81004" w:rsidRPr="00F667C9">
        <w:rPr>
          <w:rFonts w:ascii="GHEA Grapalat" w:hAnsi="GHEA Grapalat"/>
          <w:sz w:val="24"/>
          <w:szCs w:val="24"/>
          <w:lang w:val="hy-AM"/>
        </w:rPr>
        <w:t>ում</w:t>
      </w:r>
      <w:r w:rsidR="00D549B1" w:rsidRPr="00F667C9">
        <w:rPr>
          <w:rFonts w:ascii="GHEA Grapalat" w:hAnsi="GHEA Grapalat"/>
          <w:sz w:val="24"/>
          <w:szCs w:val="24"/>
          <w:lang w:val="hy-AM"/>
        </w:rPr>
        <w:t>:</w:t>
      </w:r>
    </w:p>
    <w:p w:rsidR="003D6071" w:rsidRDefault="003D6071" w:rsidP="003D6071">
      <w:pPr>
        <w:tabs>
          <w:tab w:val="left" w:pos="9000"/>
        </w:tabs>
        <w:spacing w:line="360" w:lineRule="auto"/>
        <w:ind w:right="265"/>
        <w:jc w:val="both"/>
        <w:rPr>
          <w:rFonts w:ascii="GHEA Grapalat" w:hAnsi="GHEA Grapalat"/>
          <w:sz w:val="24"/>
          <w:szCs w:val="24"/>
          <w:lang w:val="hy-AM"/>
        </w:rPr>
      </w:pPr>
    </w:p>
    <w:p w:rsidR="00DB1DB2" w:rsidRPr="003D6071" w:rsidRDefault="006330F3" w:rsidP="003D6071">
      <w:pPr>
        <w:pStyle w:val="a7"/>
        <w:numPr>
          <w:ilvl w:val="0"/>
          <w:numId w:val="9"/>
        </w:numPr>
        <w:tabs>
          <w:tab w:val="left" w:pos="9000"/>
        </w:tabs>
        <w:spacing w:line="360" w:lineRule="auto"/>
        <w:ind w:right="265" w:hanging="862"/>
        <w:jc w:val="both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  <w:r w:rsidRPr="003D6071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>Ներկա վիճակը և առկա խնդիրները</w:t>
      </w:r>
    </w:p>
    <w:p w:rsidR="003D6071" w:rsidRDefault="00A17A2D" w:rsidP="003D6071">
      <w:pPr>
        <w:spacing w:line="360" w:lineRule="auto"/>
        <w:ind w:left="-567" w:firstLine="283"/>
        <w:jc w:val="both"/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</w:pPr>
      <w:r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>ՀՀ կառավարության</w:t>
      </w:r>
      <w:r w:rsidR="002646D6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2011</w:t>
      </w:r>
      <w:r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թվականի </w:t>
      </w:r>
      <w:r w:rsidR="008C340F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>հունվարի 20</w:t>
      </w:r>
      <w:r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>-ի</w:t>
      </w:r>
      <w:r w:rsidR="008C340F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N 36</w:t>
      </w:r>
      <w:r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>-</w:t>
      </w:r>
      <w:r w:rsidR="008C340F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>Ն</w:t>
      </w:r>
      <w:r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որոշմամբ </w:t>
      </w:r>
      <w:r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հաստատվել է </w:t>
      </w:r>
      <w:r w:rsidR="001B0EE2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«Հայաստանի Հանրապետության` անհապաղ պաշտպանության կարիք ունեցող ոչ նյութական մշակութային ժառանգության ցանկերի գրանցման ու կազմման չափորոշիչները և դրանց հիման վրա կազմված ոչ նյութական մշակութային ժառանգության արժեքների ցանկը»:</w:t>
      </w:r>
    </w:p>
    <w:p w:rsidR="003D6071" w:rsidRDefault="006E0161" w:rsidP="003D6071">
      <w:pPr>
        <w:spacing w:line="360" w:lineRule="auto"/>
        <w:ind w:left="-567" w:firstLine="283"/>
        <w:jc w:val="both"/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</w:pPr>
      <w:r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Այն </w:t>
      </w:r>
      <w:r w:rsidR="009C4EDE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համալրվել է</w:t>
      </w:r>
      <w:r w:rsidR="003E56CB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 </w:t>
      </w:r>
      <w:r w:rsidR="009C3AD9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ՀՀ կառավարության </w:t>
      </w:r>
      <w:r w:rsidR="009F7943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2019</w:t>
      </w:r>
      <w:r w:rsidR="003E56CB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 </w:t>
      </w:r>
      <w:r w:rsidR="00127D22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թվականի </w:t>
      </w:r>
      <w:r w:rsidR="009F7943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փետրվարի 21</w:t>
      </w:r>
      <w:r w:rsidR="003E56CB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-ի</w:t>
      </w:r>
      <w:r w:rsidR="009C4EDE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 </w:t>
      </w:r>
      <w:r w:rsidR="006A5F13" w:rsidRPr="002C691D">
        <w:rPr>
          <w:rFonts w:ascii="GHEA Grapalat" w:eastAsia="Arial Unicode MS" w:hAnsi="GHEA Grapalat" w:cs="Arial Unicode MS"/>
          <w:bCs/>
          <w:spacing w:val="-2"/>
          <w:sz w:val="24"/>
          <w:szCs w:val="24"/>
          <w:lang w:val="pt-BR"/>
        </w:rPr>
        <w:t>«Հայաստանի Հանրապետության կառավարության 2011 թվականի</w:t>
      </w:r>
      <w:r w:rsidR="006A5F13" w:rsidRPr="00C12F7A">
        <w:rPr>
          <w:rFonts w:ascii="GHEA Grapalat" w:eastAsia="Arial Unicode MS" w:hAnsi="GHEA Grapalat"/>
          <w:sz w:val="24"/>
          <w:szCs w:val="24"/>
          <w:lang w:val="pt-BR"/>
        </w:rPr>
        <w:t xml:space="preserve"> </w:t>
      </w:r>
      <w:r w:rsidR="006A5F13" w:rsidRPr="002C691D">
        <w:rPr>
          <w:rFonts w:ascii="GHEA Grapalat" w:eastAsia="Arial Unicode MS" w:hAnsi="GHEA Grapalat" w:cs="Arial Unicode MS"/>
          <w:bCs/>
          <w:spacing w:val="-2"/>
          <w:sz w:val="24"/>
          <w:szCs w:val="24"/>
          <w:lang w:val="pt-BR"/>
        </w:rPr>
        <w:t>հունվարի 20-ի N 36-Ն որոշման մեջ լրացումներ կատարելու մասին»</w:t>
      </w:r>
      <w:r w:rsidR="00073F95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 </w:t>
      </w:r>
      <w:r w:rsidR="006A5F13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N 130</w:t>
      </w:r>
      <w:r w:rsidR="00073F95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-</w:t>
      </w:r>
      <w:r w:rsidR="006A5F13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Ն</w:t>
      </w:r>
      <w:r w:rsidR="005951EA">
        <w:rPr>
          <w:rFonts w:ascii="GHEA Grapalat" w:eastAsia="Arial Unicode MS" w:hAnsi="GHEA Grapalat" w:cs="Arial Unicode MS"/>
          <w:spacing w:val="-2"/>
          <w:sz w:val="24"/>
          <w:szCs w:val="24"/>
          <w:lang w:val="hy-AM"/>
        </w:rPr>
        <w:t xml:space="preserve">, ինչպես նաև </w:t>
      </w:r>
      <w:r w:rsidR="007C7D0B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ՀՀ կառավարության </w:t>
      </w:r>
      <w:r w:rsidR="007C7D0B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20</w:t>
      </w:r>
      <w:r w:rsidR="007C7D0B">
        <w:rPr>
          <w:rFonts w:ascii="GHEA Grapalat" w:eastAsia="Arial Unicode MS" w:hAnsi="GHEA Grapalat" w:cs="Arial Unicode MS"/>
          <w:spacing w:val="-2"/>
          <w:sz w:val="24"/>
          <w:szCs w:val="24"/>
          <w:lang w:val="hy-AM"/>
        </w:rPr>
        <w:t>2</w:t>
      </w:r>
      <w:r w:rsidR="007C7D0B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1</w:t>
      </w:r>
      <w:r w:rsidR="007C7D0B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 թվականի </w:t>
      </w:r>
      <w:r w:rsidR="00FF78F3">
        <w:rPr>
          <w:rFonts w:ascii="GHEA Grapalat" w:eastAsia="Arial Unicode MS" w:hAnsi="GHEA Grapalat" w:cs="Arial Unicode MS"/>
          <w:spacing w:val="-2"/>
          <w:sz w:val="24"/>
          <w:szCs w:val="24"/>
          <w:lang w:val="hy-AM"/>
        </w:rPr>
        <w:t>նոյեմբերի</w:t>
      </w:r>
      <w:r w:rsidR="00FF78F3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 4</w:t>
      </w:r>
      <w:r w:rsidR="007C7D0B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-ի </w:t>
      </w:r>
      <w:r w:rsidR="005951EA" w:rsidRPr="000564C9">
        <w:rPr>
          <w:rFonts w:ascii="GHEA Grapalat" w:eastAsia="Arial Unicode MS" w:hAnsi="GHEA Grapalat" w:cs="Arial Unicode MS"/>
          <w:spacing w:val="-2"/>
          <w:sz w:val="24"/>
          <w:szCs w:val="24"/>
          <w:lang w:val="hy-AM"/>
        </w:rPr>
        <w:t>«Հայաստանի Հանրապետության կառավարության 2011 թվականի հունվարի 20-ի N 36-Ն որոշման մեջ փոփոխություններ և լրացումներ կատարելու մասին»</w:t>
      </w:r>
      <w:r w:rsidR="00FF78F3" w:rsidRPr="000564C9">
        <w:rPr>
          <w:rFonts w:ascii="GHEA Grapalat" w:eastAsia="Arial Unicode MS" w:hAnsi="GHEA Grapalat" w:cs="Arial Unicode MS"/>
          <w:spacing w:val="-2"/>
          <w:sz w:val="24"/>
          <w:szCs w:val="24"/>
          <w:lang w:val="hy-AM"/>
        </w:rPr>
        <w:t xml:space="preserve"> N 1825-Ն</w:t>
      </w:r>
      <w:r w:rsidR="005951EA" w:rsidRPr="000564C9">
        <w:rPr>
          <w:rFonts w:eastAsia="Arial Unicode MS" w:cs="Arial Unicode MS"/>
          <w:b/>
          <w:bCs/>
          <w:spacing w:val="-2"/>
          <w:lang w:val="hy-AM"/>
        </w:rPr>
        <w:t xml:space="preserve"> </w:t>
      </w:r>
      <w:r w:rsidR="006C1D34" w:rsidRPr="000564C9">
        <w:rPr>
          <w:rFonts w:ascii="GHEA Grapalat" w:eastAsia="Arial Unicode MS" w:hAnsi="GHEA Grapalat" w:cs="Arial Unicode MS"/>
          <w:spacing w:val="-2"/>
          <w:sz w:val="24"/>
          <w:szCs w:val="24"/>
          <w:lang w:val="hy-AM"/>
        </w:rPr>
        <w:t>որոշ</w:t>
      </w:r>
      <w:r w:rsidR="005951EA" w:rsidRPr="000564C9">
        <w:rPr>
          <w:rFonts w:ascii="GHEA Grapalat" w:eastAsia="Arial Unicode MS" w:hAnsi="GHEA Grapalat" w:cs="Arial Unicode MS"/>
          <w:spacing w:val="-2"/>
          <w:sz w:val="24"/>
          <w:szCs w:val="24"/>
          <w:lang w:val="hy-AM"/>
        </w:rPr>
        <w:t>ումներով</w:t>
      </w:r>
      <w:r w:rsidR="00FF78F3">
        <w:rPr>
          <w:rFonts w:ascii="GHEA Grapalat" w:eastAsia="Arial Unicode MS" w:hAnsi="GHEA Grapalat" w:cs="Arial Unicode MS"/>
          <w:spacing w:val="-2"/>
          <w:sz w:val="24"/>
          <w:szCs w:val="24"/>
          <w:lang w:val="hy-AM"/>
        </w:rPr>
        <w:t>:</w:t>
      </w:r>
    </w:p>
    <w:p w:rsidR="003D6071" w:rsidRDefault="00EC7F81" w:rsidP="003D6071">
      <w:pPr>
        <w:spacing w:line="360" w:lineRule="auto"/>
        <w:ind w:left="-567" w:firstLine="283"/>
        <w:jc w:val="both"/>
        <w:rPr>
          <w:rStyle w:val="a9"/>
          <w:rFonts w:ascii="GHEA Grapalat" w:eastAsia="Arial Unicode MS" w:hAnsi="GHEA Grapalat" w:cs="Arial Unicode MS"/>
          <w:b w:val="0"/>
          <w:bCs w:val="0"/>
          <w:spacing w:val="-2"/>
          <w:sz w:val="24"/>
          <w:szCs w:val="24"/>
          <w:lang w:val="pt-BR"/>
        </w:rPr>
      </w:pPr>
      <w:r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lastRenderedPageBreak/>
        <w:t>ՀՀ</w:t>
      </w:r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կառավարության</w:t>
      </w:r>
      <w:proofErr w:type="spellEnd"/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A71C7E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>2010</w:t>
      </w:r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թվականի</w:t>
      </w:r>
      <w:proofErr w:type="spellEnd"/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A71C7E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սեպտեմբերի</w:t>
      </w:r>
      <w:proofErr w:type="spellEnd"/>
      <w:r w:rsidR="00A71C7E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3-</w:t>
      </w:r>
      <w:r w:rsidR="00A71C7E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ի</w:t>
      </w:r>
      <w:r w:rsidR="00A71C7E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>«</w:t>
      </w:r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  <w:lang w:val="en-US"/>
        </w:rPr>
        <w:t>Ո</w:t>
      </w:r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չ</w:t>
      </w:r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նյութական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մշակութային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արժեքների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նույնականացման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,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փաստաթղթավորման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,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պահպանության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  <w:lang w:val="en-US"/>
        </w:rPr>
        <w:t>և</w:t>
      </w:r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տեղեկատվության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փոխանակման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կարգը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ու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ոչ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նյութական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մշակութային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արժեքի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վկայագրի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301304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ձ</w:t>
      </w:r>
      <w:r w:rsidR="00301304" w:rsidRPr="005B41F2">
        <w:rPr>
          <w:rStyle w:val="a9"/>
          <w:rFonts w:ascii="GHEA Grapalat" w:eastAsia="Arial Unicode MS" w:hAnsi="GHEA Grapalat"/>
          <w:b w:val="0"/>
          <w:sz w:val="24"/>
          <w:szCs w:val="24"/>
          <w:lang w:val="en-US"/>
        </w:rPr>
        <w:t>և</w:t>
      </w:r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ը</w:t>
      </w:r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հաստատելու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մասին</w:t>
      </w:r>
      <w:proofErr w:type="spellEnd"/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» </w:t>
      </w:r>
      <w:r w:rsidR="00A71C7E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>N 1173-</w:t>
      </w:r>
      <w:r w:rsidR="00A71C7E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Ն</w:t>
      </w:r>
      <w:r w:rsidR="00A71C7E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960E4E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որոշմամբ</w:t>
      </w:r>
      <w:proofErr w:type="spellEnd"/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960E4E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>(</w:t>
      </w:r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>2-</w:t>
      </w:r>
      <w:proofErr w:type="spellStart"/>
      <w:r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րդ</w:t>
      </w:r>
      <w:proofErr w:type="spellEnd"/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գլխի</w:t>
      </w:r>
      <w:proofErr w:type="spellEnd"/>
      <w:r w:rsidR="00A71C7E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9</w:t>
      </w:r>
      <w:r w:rsidR="00CF246A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>-</w:t>
      </w:r>
      <w:proofErr w:type="spellStart"/>
      <w:r w:rsidR="00CF246A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րդ</w:t>
      </w:r>
      <w:proofErr w:type="spellEnd"/>
      <w:r w:rsidR="00CF246A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CF246A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կետ</w:t>
      </w:r>
      <w:proofErr w:type="spellEnd"/>
      <w:r w:rsidR="00960E4E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>)</w:t>
      </w:r>
      <w:r w:rsidR="00CF246A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C754D9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հաստատվել</w:t>
      </w:r>
      <w:proofErr w:type="spellEnd"/>
      <w:r w:rsidR="00C754D9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C754D9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է</w:t>
      </w:r>
      <w:r w:rsidR="005B41F2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, </w:t>
      </w:r>
      <w:proofErr w:type="spellStart"/>
      <w:r w:rsidR="005B41F2" w:rsidRPr="005B41F2">
        <w:rPr>
          <w:rStyle w:val="a9"/>
          <w:rFonts w:ascii="GHEA Grapalat" w:eastAsia="Arial Unicode MS" w:hAnsi="GHEA Grapalat"/>
          <w:b w:val="0"/>
          <w:sz w:val="24"/>
          <w:szCs w:val="24"/>
          <w:lang w:val="en-US"/>
        </w:rPr>
        <w:t>որ</w:t>
      </w:r>
      <w:proofErr w:type="spellEnd"/>
      <w:r w:rsidR="00C754D9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794E8F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պ</w:t>
      </w:r>
      <w:r w:rsidR="00CF246A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ետական</w:t>
      </w:r>
      <w:proofErr w:type="spellEnd"/>
      <w:r w:rsidR="00CF246A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CF246A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ցանկերում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նոր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արժեքներ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ընդգրկելու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կամ</w:t>
      </w:r>
      <w:proofErr w:type="spellEnd"/>
      <w:r w:rsidR="00CF246A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նշված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ցանկեր</w:t>
      </w:r>
      <w:proofErr w:type="spellEnd"/>
      <w:r w:rsidR="00483EA2" w:rsidRPr="005B41F2">
        <w:rPr>
          <w:rStyle w:val="a9"/>
          <w:rFonts w:ascii="GHEA Grapalat" w:eastAsia="Arial Unicode MS" w:hAnsi="GHEA Grapalat"/>
          <w:b w:val="0"/>
          <w:sz w:val="24"/>
          <w:szCs w:val="24"/>
          <w:lang w:val="en-US"/>
        </w:rPr>
        <w:t>ի</w:t>
      </w:r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ց</w:t>
      </w:r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արժեք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հանելու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վերաբերյալ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առաջարկությունները</w:t>
      </w:r>
      <w:proofErr w:type="spellEnd"/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483EA2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ներկայացվում</w:t>
      </w:r>
      <w:proofErr w:type="spellEnd"/>
      <w:r w:rsidR="00483EA2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483EA2" w:rsidRPr="005B41F2">
        <w:rPr>
          <w:rStyle w:val="a9"/>
          <w:rFonts w:ascii="GHEA Grapalat" w:eastAsia="Arial Unicode MS" w:hAnsi="GHEA Grapalat"/>
          <w:b w:val="0"/>
          <w:sz w:val="24"/>
          <w:szCs w:val="24"/>
          <w:lang w:val="en-US"/>
        </w:rPr>
        <w:t>են</w:t>
      </w:r>
      <w:proofErr w:type="spellEnd"/>
      <w:r w:rsidR="00483EA2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483EA2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մասնագիտական</w:t>
      </w:r>
      <w:proofErr w:type="spellEnd"/>
      <w:r w:rsidR="00483EA2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483EA2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խորհրդ</w:t>
      </w:r>
      <w:proofErr w:type="spellEnd"/>
      <w:r w:rsidR="00483EA2" w:rsidRPr="005B41F2">
        <w:rPr>
          <w:rStyle w:val="a9"/>
          <w:rFonts w:ascii="GHEA Grapalat" w:eastAsia="Arial Unicode MS" w:hAnsi="GHEA Grapalat"/>
          <w:b w:val="0"/>
          <w:sz w:val="24"/>
          <w:szCs w:val="24"/>
          <w:lang w:val="en-US"/>
        </w:rPr>
        <w:t>ի</w:t>
      </w:r>
      <w:r w:rsidR="00483EA2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F65108" w:rsidRPr="005B41F2">
        <w:rPr>
          <w:rStyle w:val="a9"/>
          <w:rFonts w:ascii="GHEA Grapalat" w:eastAsia="Arial Unicode MS" w:hAnsi="GHEA Grapalat"/>
          <w:b w:val="0"/>
          <w:sz w:val="24"/>
          <w:szCs w:val="24"/>
        </w:rPr>
        <w:t>քննարկման</w:t>
      </w:r>
      <w:proofErr w:type="spellEnd"/>
      <w:r w:rsidR="00483EA2" w:rsidRPr="005B41F2">
        <w:rPr>
          <w:rStyle w:val="a9"/>
          <w:rFonts w:ascii="GHEA Grapalat" w:eastAsia="Arial Unicode MS" w:hAnsi="GHEA Grapalat"/>
          <w:b w:val="0"/>
          <w:sz w:val="24"/>
          <w:szCs w:val="24"/>
          <w:lang w:val="en-US"/>
        </w:rPr>
        <w:t>ը</w:t>
      </w:r>
      <w:r w:rsidR="00F65108"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pt-BR"/>
        </w:rPr>
        <w:t>:</w:t>
      </w:r>
    </w:p>
    <w:p w:rsidR="005B41F2" w:rsidRPr="003D6071" w:rsidRDefault="00922B04" w:rsidP="003D6071">
      <w:pPr>
        <w:spacing w:line="360" w:lineRule="auto"/>
        <w:ind w:left="-567" w:firstLine="283"/>
        <w:jc w:val="both"/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</w:pPr>
      <w:r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>Վերոգրյալից ելնելով, ինչպես նաև հաշվի առնելով Հայաստանի Հանրապետության</w:t>
      </w:r>
      <w:r w:rsidRPr="005B41F2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7C5D5D" w:rsidRPr="005B41F2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անհապաղ պաշտպանության կարիք</w:t>
      </w:r>
      <w:r w:rsidR="007C5D5D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ունեցող </w:t>
      </w:r>
      <w:r w:rsidRPr="005B41F2">
        <w:rPr>
          <w:rFonts w:ascii="GHEA Grapalat" w:eastAsia="Arial Unicode MS" w:hAnsi="GHEA Grapalat" w:cs="Arial Unicode MS"/>
          <w:sz w:val="24"/>
          <w:szCs w:val="24"/>
          <w:lang w:val="hy-AM"/>
        </w:rPr>
        <w:t>ոչ նյութական մշակութային ժառանգության</w:t>
      </w:r>
      <w:r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արժեքների վերաբերյալ</w:t>
      </w:r>
      <w:r w:rsidRPr="005B41F2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ՅՈՒՆԵՍԿՕ-ի </w:t>
      </w:r>
      <w:r w:rsidR="007C5D5D" w:rsidRPr="005B41F2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անհապաղ պաշտպանության կարիք</w:t>
      </w:r>
      <w:r w:rsidR="007C5D5D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ունեցող </w:t>
      </w:r>
      <w:r w:rsidR="007C5D5D" w:rsidRPr="005B41F2">
        <w:rPr>
          <w:rFonts w:ascii="GHEA Grapalat" w:eastAsia="Arial Unicode MS" w:hAnsi="GHEA Grapalat" w:cs="Arial Unicode MS"/>
          <w:sz w:val="24"/>
          <w:szCs w:val="24"/>
          <w:lang w:val="hy-AM"/>
        </w:rPr>
        <w:t>ոչ նյութական մշակութային ժառանգության</w:t>
      </w:r>
      <w:r w:rsidR="007C5D5D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>ցանկում գրանց</w:t>
      </w:r>
      <w:r w:rsidR="004355FA" w:rsidRPr="005B41F2">
        <w:rPr>
          <w:rFonts w:ascii="GHEA Grapalat" w:eastAsia="Arial Unicode MS" w:hAnsi="GHEA Grapalat" w:cs="Arial Unicode MS"/>
          <w:sz w:val="24"/>
          <w:szCs w:val="24"/>
        </w:rPr>
        <w:t>վ</w:t>
      </w:r>
      <w:r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>ելու նպատակով հայտեր ներկայացնելու հանգամանքի կարևորությունը</w:t>
      </w:r>
      <w:r w:rsidR="003B59CA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>՝</w:t>
      </w:r>
      <w:r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5B10D0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>անհրաժեշտություն</w:t>
      </w:r>
      <w:r w:rsidR="00A17A2D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է</w:t>
      </w:r>
      <w:r w:rsidR="00AC7405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077FA5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անհապաղ պաշտպանության կարիք ունեցող </w:t>
      </w:r>
      <w:r w:rsidR="00732010" w:rsidRPr="005B41F2">
        <w:rPr>
          <w:rFonts w:ascii="GHEA Grapalat" w:eastAsia="Arial Unicode MS" w:hAnsi="GHEA Grapalat" w:cs="Arial Unicode MS"/>
          <w:sz w:val="24"/>
          <w:szCs w:val="24"/>
          <w:lang w:val="hy-AM"/>
        </w:rPr>
        <w:t>ոչ նյութական մշակութային</w:t>
      </w:r>
      <w:r w:rsidR="00582E74" w:rsidRPr="005B41F2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ժառանգության</w:t>
      </w:r>
      <w:r w:rsidR="00732010" w:rsidRPr="005B41F2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արժեքների </w:t>
      </w:r>
      <w:r w:rsidR="00077FA5">
        <w:rPr>
          <w:rFonts w:ascii="GHEA Grapalat" w:eastAsia="Arial Unicode MS" w:hAnsi="GHEA Grapalat" w:cs="Arial Unicode MS"/>
          <w:sz w:val="24"/>
          <w:szCs w:val="24"/>
          <w:lang w:val="hy-AM"/>
        </w:rPr>
        <w:t>ցանկ</w:t>
      </w:r>
      <w:r w:rsidR="00750F04" w:rsidRPr="005B41F2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ի թարմացումը, որն իրականացվում է </w:t>
      </w:r>
      <w:proofErr w:type="spellStart"/>
      <w:r w:rsidR="007C5D5D" w:rsidRPr="005B41F2">
        <w:rPr>
          <w:rFonts w:ascii="GHEA Grapalat" w:eastAsia="Arial Unicode MS" w:hAnsi="GHEA Grapalat" w:cs="Arial Unicode MS"/>
          <w:sz w:val="24"/>
          <w:szCs w:val="24"/>
          <w:lang w:val="en-US"/>
        </w:rPr>
        <w:t>փոփոխություն</w:t>
      </w:r>
      <w:r w:rsidR="00833A32" w:rsidRPr="005B41F2">
        <w:rPr>
          <w:rFonts w:ascii="GHEA Grapalat" w:eastAsia="Arial Unicode MS" w:hAnsi="GHEA Grapalat" w:cs="Arial Unicode MS"/>
          <w:sz w:val="24"/>
          <w:szCs w:val="24"/>
          <w:lang w:val="en-US"/>
        </w:rPr>
        <w:t>ն</w:t>
      </w:r>
      <w:r w:rsidR="007C5D5D" w:rsidRPr="005B41F2">
        <w:rPr>
          <w:rFonts w:ascii="GHEA Grapalat" w:eastAsia="Arial Unicode MS" w:hAnsi="GHEA Grapalat" w:cs="Arial Unicode MS"/>
          <w:sz w:val="24"/>
          <w:szCs w:val="24"/>
          <w:lang w:val="en-US"/>
        </w:rPr>
        <w:t>երի</w:t>
      </w:r>
      <w:proofErr w:type="spellEnd"/>
      <w:r w:rsidR="00833A32" w:rsidRPr="00C12F7A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833A32" w:rsidRPr="005B41F2">
        <w:rPr>
          <w:rFonts w:ascii="GHEA Grapalat" w:eastAsia="Arial Unicode MS" w:hAnsi="GHEA Grapalat" w:cs="Arial Unicode MS"/>
          <w:sz w:val="24"/>
          <w:szCs w:val="24"/>
          <w:lang w:val="en-US"/>
        </w:rPr>
        <w:t>և</w:t>
      </w:r>
      <w:r w:rsidR="00833A32" w:rsidRPr="00C12F7A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B41F2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լրացումների միջոցով։ </w:t>
      </w:r>
    </w:p>
    <w:p w:rsidR="007A713B" w:rsidRPr="0058589F" w:rsidRDefault="0038622E" w:rsidP="003D6071">
      <w:pPr>
        <w:pStyle w:val="a8"/>
        <w:numPr>
          <w:ilvl w:val="0"/>
          <w:numId w:val="9"/>
        </w:numPr>
        <w:tabs>
          <w:tab w:val="left" w:pos="8931"/>
        </w:tabs>
        <w:spacing w:before="0" w:after="0" w:line="360" w:lineRule="auto"/>
        <w:ind w:right="424" w:hanging="720"/>
        <w:jc w:val="both"/>
        <w:rPr>
          <w:rFonts w:ascii="GHEA Grapalat" w:eastAsia="Arial Unicode MS" w:hAnsi="GHEA Grapalat" w:cs="Arial Unicode MS"/>
          <w:b/>
          <w:lang w:val="af-ZA"/>
        </w:rPr>
      </w:pPr>
      <w:r w:rsidRPr="0058589F">
        <w:rPr>
          <w:rFonts w:ascii="GHEA Grapalat" w:eastAsia="Arial Unicode MS" w:hAnsi="GHEA Grapalat" w:cs="Arial Unicode MS"/>
          <w:b/>
          <w:lang w:val="af-ZA"/>
        </w:rPr>
        <w:t>Ակնկալվող արդյունքը</w:t>
      </w:r>
    </w:p>
    <w:p w:rsidR="00491B02" w:rsidRDefault="00D54FF2" w:rsidP="008E687F">
      <w:pPr>
        <w:tabs>
          <w:tab w:val="left" w:pos="6271"/>
          <w:tab w:val="left" w:pos="9355"/>
        </w:tabs>
        <w:spacing w:after="0" w:line="360" w:lineRule="auto"/>
        <w:ind w:left="-567" w:right="85" w:firstLine="540"/>
        <w:jc w:val="both"/>
        <w:rPr>
          <w:rFonts w:ascii="GHEA Grapalat" w:eastAsia="Arial Unicode MS" w:hAnsi="GHEA Grapalat" w:cs="Arial Unicode MS"/>
          <w:sz w:val="24"/>
          <w:szCs w:val="24"/>
          <w:lang w:val="pt-BR"/>
        </w:rPr>
      </w:pPr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af-ZA"/>
        </w:rPr>
        <w:t>«</w:t>
      </w:r>
      <w:r w:rsidRPr="00D54FF2">
        <w:rPr>
          <w:rStyle w:val="a9"/>
          <w:rFonts w:ascii="GHEA Grapalat" w:eastAsia="Arial Unicode MS" w:hAnsi="GHEA Grapalat"/>
          <w:b w:val="0"/>
          <w:sz w:val="24"/>
          <w:szCs w:val="24"/>
          <w:lang w:val="en-US"/>
        </w:rPr>
        <w:t>Հ</w:t>
      </w:r>
      <w:r w:rsidRPr="00D54FF2">
        <w:rPr>
          <w:rStyle w:val="a9"/>
          <w:rFonts w:ascii="GHEA Grapalat" w:eastAsia="Arial Unicode MS" w:hAnsi="GHEA Grapalat"/>
          <w:b w:val="0"/>
          <w:sz w:val="24"/>
          <w:szCs w:val="24"/>
        </w:rPr>
        <w:t>այաստանի</w:t>
      </w:r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D54FF2">
        <w:rPr>
          <w:rStyle w:val="a9"/>
          <w:rFonts w:ascii="GHEA Grapalat" w:eastAsia="Arial Unicode MS" w:hAnsi="GHEA Grapalat"/>
          <w:b w:val="0"/>
          <w:sz w:val="24"/>
          <w:szCs w:val="24"/>
          <w:lang w:val="en-US"/>
        </w:rPr>
        <w:t>Հ</w:t>
      </w:r>
      <w:r w:rsidRPr="00D54FF2">
        <w:rPr>
          <w:rStyle w:val="a9"/>
          <w:rFonts w:ascii="GHEA Grapalat" w:eastAsia="Arial Unicode MS" w:hAnsi="GHEA Grapalat"/>
          <w:b w:val="0"/>
          <w:sz w:val="24"/>
          <w:szCs w:val="24"/>
        </w:rPr>
        <w:t>անրապետության</w:t>
      </w:r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D54FF2">
        <w:rPr>
          <w:rStyle w:val="a9"/>
          <w:rFonts w:ascii="GHEA Grapalat" w:eastAsia="Arial Unicode MS" w:hAnsi="GHEA Grapalat"/>
          <w:b w:val="0"/>
          <w:sz w:val="24"/>
          <w:szCs w:val="24"/>
        </w:rPr>
        <w:t>կառավարության</w:t>
      </w:r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af-ZA"/>
        </w:rPr>
        <w:t xml:space="preserve"> 2011 </w:t>
      </w:r>
      <w:r w:rsidRPr="00D54FF2">
        <w:rPr>
          <w:rStyle w:val="a9"/>
          <w:rFonts w:ascii="GHEA Grapalat" w:eastAsia="Arial Unicode MS" w:hAnsi="GHEA Grapalat"/>
          <w:b w:val="0"/>
          <w:sz w:val="24"/>
          <w:szCs w:val="24"/>
        </w:rPr>
        <w:t>թվականի</w:t>
      </w:r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D54FF2">
        <w:rPr>
          <w:rStyle w:val="a9"/>
          <w:rFonts w:ascii="GHEA Grapalat" w:eastAsia="Arial Unicode MS" w:hAnsi="GHEA Grapalat"/>
          <w:b w:val="0"/>
          <w:sz w:val="24"/>
          <w:szCs w:val="24"/>
        </w:rPr>
        <w:t>հունվարի</w:t>
      </w:r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af-ZA"/>
        </w:rPr>
        <w:t xml:space="preserve"> 20-</w:t>
      </w:r>
      <w:r w:rsidRPr="00D54FF2">
        <w:rPr>
          <w:rStyle w:val="a9"/>
          <w:rFonts w:ascii="GHEA Grapalat" w:eastAsia="Arial Unicode MS" w:hAnsi="GHEA Grapalat"/>
          <w:b w:val="0"/>
          <w:sz w:val="24"/>
          <w:szCs w:val="24"/>
        </w:rPr>
        <w:t>ի</w:t>
      </w:r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af-ZA"/>
        </w:rPr>
        <w:t xml:space="preserve"> N 36-</w:t>
      </w:r>
      <w:r w:rsidR="00DA47F2">
        <w:rPr>
          <w:rStyle w:val="a9"/>
          <w:rFonts w:ascii="GHEA Grapalat" w:eastAsia="Arial Unicode MS" w:hAnsi="GHEA Grapalat"/>
          <w:b w:val="0"/>
          <w:sz w:val="24"/>
          <w:szCs w:val="24"/>
          <w:lang w:val="en-US"/>
        </w:rPr>
        <w:t>Ն</w:t>
      </w:r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D54FF2">
        <w:rPr>
          <w:rStyle w:val="a9"/>
          <w:rFonts w:ascii="GHEA Grapalat" w:eastAsia="Arial Unicode MS" w:hAnsi="GHEA Grapalat"/>
          <w:b w:val="0"/>
          <w:sz w:val="24"/>
          <w:szCs w:val="24"/>
        </w:rPr>
        <w:t>որոշման</w:t>
      </w:r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D54FF2">
        <w:rPr>
          <w:rStyle w:val="a9"/>
          <w:rFonts w:ascii="GHEA Grapalat" w:eastAsia="Arial Unicode MS" w:hAnsi="GHEA Grapalat"/>
          <w:b w:val="0"/>
          <w:sz w:val="24"/>
          <w:szCs w:val="24"/>
        </w:rPr>
        <w:t>մեջ</w:t>
      </w:r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D54FF2">
        <w:rPr>
          <w:rStyle w:val="a9"/>
          <w:rFonts w:ascii="GHEA Grapalat" w:eastAsia="Arial Unicode MS" w:hAnsi="GHEA Grapalat"/>
          <w:b w:val="0"/>
          <w:sz w:val="24"/>
          <w:szCs w:val="24"/>
        </w:rPr>
        <w:t>փոփոխություններ</w:t>
      </w:r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D54FF2">
        <w:rPr>
          <w:rStyle w:val="a9"/>
          <w:rFonts w:ascii="GHEA Grapalat" w:eastAsia="Arial Unicode MS" w:hAnsi="GHEA Grapalat"/>
          <w:b w:val="0"/>
          <w:sz w:val="24"/>
          <w:szCs w:val="24"/>
          <w:lang w:val="en-US"/>
        </w:rPr>
        <w:t>և</w:t>
      </w:r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D54FF2">
        <w:rPr>
          <w:rStyle w:val="a9"/>
          <w:rFonts w:ascii="GHEA Grapalat" w:eastAsia="Arial Unicode MS" w:hAnsi="GHEA Grapalat"/>
          <w:b w:val="0"/>
          <w:sz w:val="24"/>
          <w:szCs w:val="24"/>
        </w:rPr>
        <w:t>լրացումներ</w:t>
      </w:r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D54FF2">
        <w:rPr>
          <w:rStyle w:val="a9"/>
          <w:rFonts w:ascii="GHEA Grapalat" w:eastAsia="Arial Unicode MS" w:hAnsi="GHEA Grapalat"/>
          <w:b w:val="0"/>
          <w:sz w:val="24"/>
          <w:szCs w:val="24"/>
        </w:rPr>
        <w:t>կատարելու</w:t>
      </w:r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D54FF2">
        <w:rPr>
          <w:rStyle w:val="a9"/>
          <w:rFonts w:ascii="GHEA Grapalat" w:eastAsia="Arial Unicode MS" w:hAnsi="GHEA Grapalat"/>
          <w:b w:val="0"/>
          <w:sz w:val="24"/>
          <w:szCs w:val="24"/>
        </w:rPr>
        <w:t>մասին</w:t>
      </w:r>
      <w:r w:rsidRPr="00C12F7A">
        <w:rPr>
          <w:rStyle w:val="a9"/>
          <w:rFonts w:ascii="GHEA Grapalat" w:eastAsia="Arial Unicode MS" w:hAnsi="GHEA Grapalat"/>
          <w:b w:val="0"/>
          <w:sz w:val="24"/>
          <w:szCs w:val="24"/>
          <w:lang w:val="af-ZA"/>
        </w:rPr>
        <w:t>»</w:t>
      </w:r>
      <w:r w:rsidRPr="00C12F7A">
        <w:rPr>
          <w:rStyle w:val="a9"/>
          <w:rFonts w:ascii="GHEA Grapalat" w:eastAsia="Arial Unicode MS" w:hAnsi="GHEA Grapalat"/>
          <w:sz w:val="24"/>
          <w:szCs w:val="24"/>
          <w:lang w:val="af-ZA"/>
        </w:rPr>
        <w:t xml:space="preserve"> </w:t>
      </w:r>
      <w:r w:rsidR="0019042F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>որոշման</w:t>
      </w:r>
      <w:r w:rsidR="00AC7405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19042F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>նախագծի</w:t>
      </w:r>
      <w:r w:rsidR="00AC7405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>ընդունմամբ</w:t>
      </w:r>
      <w:r w:rsidR="00AC7405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19042F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>կապահովվի</w:t>
      </w:r>
      <w:r w:rsidR="00AC7405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19042F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>Հայաստանի</w:t>
      </w:r>
      <w:r w:rsidR="00AC7405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19042F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Հանրապետության </w:t>
      </w:r>
      <w:r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անհապաղ պաշտպանության կարիք ունեցող </w:t>
      </w:r>
      <w:r w:rsidR="0019042F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ոչ նյութական մշակութային </w:t>
      </w:r>
      <w:r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ժառանգության </w:t>
      </w:r>
      <w:r w:rsidR="0019042F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արժեքների </w:t>
      </w:r>
      <w:r w:rsidR="00750F04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>թարմացված</w:t>
      </w:r>
      <w:r w:rsidR="00AC7405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>ցանկի առկայությունը</w:t>
      </w:r>
      <w:r w:rsidR="0019042F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>:</w:t>
      </w:r>
    </w:p>
    <w:p w:rsidR="00751E6C" w:rsidRPr="00751E6C" w:rsidRDefault="00751E6C" w:rsidP="008E687F">
      <w:pPr>
        <w:tabs>
          <w:tab w:val="left" w:pos="6271"/>
          <w:tab w:val="left" w:pos="9355"/>
        </w:tabs>
        <w:spacing w:after="0" w:line="360" w:lineRule="auto"/>
        <w:ind w:left="-567" w:right="85" w:firstLine="540"/>
        <w:jc w:val="both"/>
        <w:rPr>
          <w:rFonts w:ascii="GHEA Grapalat" w:eastAsia="Arial Unicode MS" w:hAnsi="GHEA Grapalat" w:cs="Arial Unicode MS"/>
          <w:sz w:val="24"/>
          <w:szCs w:val="24"/>
          <w:lang w:val="pt-BR"/>
        </w:rPr>
      </w:pPr>
    </w:p>
    <w:p w:rsidR="00491B02" w:rsidRPr="00491B02" w:rsidRDefault="00491B02" w:rsidP="003D6071">
      <w:pPr>
        <w:pStyle w:val="a7"/>
        <w:numPr>
          <w:ilvl w:val="0"/>
          <w:numId w:val="9"/>
        </w:numPr>
        <w:spacing w:line="360" w:lineRule="auto"/>
        <w:ind w:left="-567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91B02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</w:t>
      </w:r>
      <w:r w:rsidRPr="00651C05">
        <w:rPr>
          <w:rFonts w:ascii="GHEA Grapalat" w:hAnsi="GHEA Grapalat"/>
          <w:b/>
          <w:sz w:val="24"/>
          <w:szCs w:val="24"/>
          <w:lang w:val="hy-AM"/>
        </w:rPr>
        <w:t>ությա</w:t>
      </w:r>
      <w:r w:rsidRPr="00491B02">
        <w:rPr>
          <w:rFonts w:ascii="GHEA Grapalat" w:hAnsi="GHEA Grapalat"/>
          <w:b/>
          <w:sz w:val="24"/>
          <w:szCs w:val="24"/>
          <w:lang w:val="hy-AM"/>
        </w:rPr>
        <w:t>ն 2021-2026թթ. ծրագիր, ոլորտային և/կամ այլ ռազմավարություններ</w:t>
      </w:r>
    </w:p>
    <w:p w:rsidR="007E5A45" w:rsidRDefault="00491B02" w:rsidP="007E5A45">
      <w:pPr>
        <w:tabs>
          <w:tab w:val="left" w:pos="9000"/>
          <w:tab w:val="left" w:pos="9270"/>
        </w:tabs>
        <w:spacing w:after="0" w:line="360" w:lineRule="auto"/>
        <w:ind w:left="-567" w:right="265" w:firstLine="540"/>
        <w:jc w:val="both"/>
        <w:rPr>
          <w:rFonts w:ascii="GHEA Grapalat" w:eastAsia="Arial Unicode MS" w:hAnsi="GHEA Grapalat" w:cs="Arial Unicode MS"/>
          <w:sz w:val="24"/>
          <w:szCs w:val="24"/>
          <w:lang w:val="pt-BR"/>
        </w:rPr>
      </w:pPr>
      <w:r w:rsidRPr="00105583">
        <w:rPr>
          <w:rStyle w:val="a9"/>
          <w:rFonts w:ascii="GHEA Grapalat" w:eastAsia="Arial Unicode MS" w:hAnsi="GHEA Grapalat"/>
          <w:b w:val="0"/>
          <w:sz w:val="24"/>
          <w:szCs w:val="24"/>
          <w:lang w:val="hy-AM"/>
        </w:rPr>
        <w:t>«Հայաստանի Հանրապետության կառավարության 2011 թվականի հունվարի 20-ի N 36-Ն որոշման մեջ փոփոխություններ և լրացումներ կատարելու մասին»</w:t>
      </w:r>
      <w:r w:rsidRPr="00426B48">
        <w:rPr>
          <w:rStyle w:val="a9"/>
          <w:rFonts w:ascii="GHEA Grapalat" w:eastAsia="Arial Unicode MS" w:hAnsi="GHEA Grapalat" w:cs="Arial Unicode MS"/>
          <w:b w:val="0"/>
          <w:color w:val="000000"/>
          <w:sz w:val="24"/>
          <w:szCs w:val="24"/>
          <w:lang w:val="af-ZA"/>
        </w:rPr>
        <w:t xml:space="preserve"> Հայաստանի </w:t>
      </w:r>
      <w:r w:rsidRPr="00426B48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Հանրապետության կառավարության </w:t>
      </w:r>
      <w:r w:rsidRPr="00105583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որոշման նախագծի ընդունման անհրաժեշտությունը </w:t>
      </w:r>
      <w:r w:rsidRPr="00105583">
        <w:rPr>
          <w:rFonts w:ascii="GHEA Grapalat" w:eastAsia="Arial Unicode MS" w:hAnsi="GHEA Grapalat" w:cs="Arial Unicode MS"/>
          <w:sz w:val="24"/>
          <w:szCs w:val="24"/>
          <w:lang w:val="hy-AM"/>
        </w:rPr>
        <w:lastRenderedPageBreak/>
        <w:t xml:space="preserve">բխում է ՀՀ կառավարության 2021 թ. օգոստոսի 18-ի N 1363-Ա որոշման հավելվածի </w:t>
      </w:r>
      <w:r w:rsidRPr="00426B48">
        <w:rPr>
          <w:rFonts w:ascii="GHEA Grapalat" w:eastAsia="Arial Unicode MS" w:hAnsi="GHEA Grapalat" w:cs="Arial Unicode MS"/>
          <w:sz w:val="24"/>
          <w:szCs w:val="24"/>
          <w:lang w:val="pt-BR"/>
        </w:rPr>
        <w:t>«</w:t>
      </w:r>
      <w:r w:rsidRPr="00105583">
        <w:rPr>
          <w:rFonts w:ascii="GHEA Grapalat" w:eastAsia="Arial Unicode MS" w:hAnsi="GHEA Grapalat" w:cs="Arial Unicode MS"/>
          <w:sz w:val="24"/>
          <w:szCs w:val="24"/>
          <w:lang w:val="hy-AM"/>
        </w:rPr>
        <w:t>Ծրագիր Հայաստանի Հանրապետության կառավարության (2021-2026 թթ.)</w:t>
      </w:r>
      <w:r w:rsidRPr="00426B48">
        <w:rPr>
          <w:rFonts w:ascii="GHEA Grapalat" w:eastAsia="Arial Unicode MS" w:hAnsi="GHEA Grapalat" w:cs="Arial Unicode MS"/>
          <w:sz w:val="24"/>
          <w:szCs w:val="24"/>
          <w:lang w:val="pt-BR"/>
        </w:rPr>
        <w:t>»</w:t>
      </w:r>
      <w:r w:rsidRPr="00105583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4.9 բաժնի </w:t>
      </w:r>
      <w:r w:rsidRPr="00426B48">
        <w:rPr>
          <w:rFonts w:ascii="GHEA Grapalat" w:eastAsia="Arial Unicode MS" w:hAnsi="GHEA Grapalat" w:cs="Arial Unicode MS"/>
          <w:sz w:val="24"/>
          <w:szCs w:val="24"/>
          <w:lang w:val="pt-BR"/>
        </w:rPr>
        <w:t>«հայկական պատմամշակութային ժառանգության (նյութական և ոչ նյութական) պահպանության, ուսումնասիրության, օգտագործման և հանրայնացման շարունակականության ապահովում» և</w:t>
      </w:r>
      <w:r w:rsidRPr="00105583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426B48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«Հայաստանի կայուն զարգացման նպատակների համատեքստում ոչ նյութական մշակութային ժառանգության համայնքահենք պահպանության, կիրառման և փոխանցման, </w:t>
      </w:r>
      <w:r w:rsidR="00F50478">
        <w:rPr>
          <w:rFonts w:ascii="GHEA Grapalat" w:eastAsia="Arial Unicode MS" w:hAnsi="GHEA Grapalat" w:cs="Arial Unicode MS"/>
          <w:sz w:val="24"/>
          <w:szCs w:val="24"/>
          <w:lang w:val="pt-BR"/>
        </w:rPr>
        <w:t>համայնքներ</w:t>
      </w:r>
      <w:r w:rsidRPr="00426B48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ում տեղական ավանդույթների վերականգնման և կենսունակության ապահովում» </w:t>
      </w:r>
      <w:r w:rsidR="00735DF8">
        <w:rPr>
          <w:rFonts w:ascii="GHEA Grapalat" w:eastAsia="Arial Unicode MS" w:hAnsi="GHEA Grapalat" w:cs="Arial Unicode MS"/>
          <w:sz w:val="24"/>
          <w:szCs w:val="24"/>
          <w:lang w:val="pt-BR"/>
        </w:rPr>
        <w:t>պարբերություններից</w:t>
      </w:r>
      <w:r w:rsidRPr="00426B48">
        <w:rPr>
          <w:rFonts w:ascii="GHEA Grapalat" w:eastAsia="Arial Unicode MS" w:hAnsi="GHEA Grapalat" w:cs="Arial Unicode MS"/>
          <w:sz w:val="24"/>
          <w:szCs w:val="24"/>
          <w:lang w:val="pt-BR"/>
        </w:rPr>
        <w:t>:</w:t>
      </w:r>
    </w:p>
    <w:p w:rsidR="007E5A45" w:rsidRPr="00651C05" w:rsidRDefault="007E5A45" w:rsidP="00004D10">
      <w:pPr>
        <w:tabs>
          <w:tab w:val="left" w:pos="8931"/>
        </w:tabs>
        <w:spacing w:line="360" w:lineRule="auto"/>
        <w:ind w:right="424"/>
        <w:jc w:val="both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</w:p>
    <w:p w:rsidR="00054EE1" w:rsidRPr="00651C05" w:rsidRDefault="00651C05" w:rsidP="007E5A45">
      <w:pPr>
        <w:tabs>
          <w:tab w:val="left" w:pos="8931"/>
        </w:tabs>
        <w:spacing w:line="360" w:lineRule="auto"/>
        <w:ind w:left="-567" w:right="424" w:firstLine="567"/>
        <w:jc w:val="both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  <w:r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5</w:t>
      </w:r>
      <w:r w:rsidR="007E5A45" w:rsidRPr="00651C05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. Տեղեկատվություն</w:t>
      </w:r>
      <w:r w:rsidR="007E5A45" w:rsidRPr="00651C05">
        <w:rPr>
          <w:rStyle w:val="a9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="00FC6414" w:rsidRPr="00651C05">
        <w:rPr>
          <w:rFonts w:ascii="GHEA Grapalat" w:eastAsia="Arial Unicode MS" w:hAnsi="GHEA Grapalat" w:cs="Arial Unicode MS"/>
          <w:b/>
          <w:bCs/>
          <w:sz w:val="24"/>
          <w:szCs w:val="24"/>
          <w:lang w:val="hy-AM"/>
        </w:rPr>
        <w:t xml:space="preserve">«Հայաստանի Հանրապետության կառավարության 2011 թվականի հունվարի 20-ի N 36-Ն որոշման մեջ փոփոխություններ և լրացումներ կատարելու մասին» </w:t>
      </w:r>
      <w:r w:rsidR="00E36AA2" w:rsidRPr="00651C05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Հայաստան</w:t>
      </w:r>
      <w:r w:rsidR="00ED60C0" w:rsidRPr="00651C05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ի</w:t>
      </w:r>
      <w:r w:rsidR="00CD70F8" w:rsidRPr="00651C05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E36AA2" w:rsidRPr="00651C05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Հանրապետության կառավարության</w:t>
      </w:r>
      <w:r w:rsidR="00CD70F8" w:rsidRPr="00651C05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E36AA2" w:rsidRPr="00651C05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որոշման նախագծի ընդունման </w:t>
      </w:r>
      <w:r w:rsidR="00054EE1" w:rsidRPr="00651C05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կապակցությամբ Հայաստանի</w:t>
      </w:r>
      <w:r w:rsidR="00054EE1" w:rsidRPr="00651C05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 xml:space="preserve"> Հանրապետության պետական բյուջեում ծախսերի և եկամուտների մասին</w:t>
      </w:r>
    </w:p>
    <w:p w:rsidR="006E2310" w:rsidRPr="007E5A45" w:rsidRDefault="006E2310" w:rsidP="008E687F">
      <w:pPr>
        <w:pStyle w:val="a3"/>
        <w:tabs>
          <w:tab w:val="left" w:pos="8931"/>
        </w:tabs>
        <w:spacing w:line="360" w:lineRule="auto"/>
        <w:ind w:left="-567" w:right="424" w:firstLine="567"/>
        <w:jc w:val="left"/>
        <w:rPr>
          <w:rFonts w:ascii="GHEA Grapalat" w:eastAsia="Arial Unicode MS" w:hAnsi="GHEA Grapalat" w:cs="Arial Unicode MS"/>
          <w:b/>
          <w:szCs w:val="24"/>
          <w:lang w:val="af-ZA"/>
        </w:rPr>
      </w:pPr>
    </w:p>
    <w:p w:rsidR="00DB1DB2" w:rsidRPr="007E5A45" w:rsidRDefault="00FC6414" w:rsidP="008E687F">
      <w:pPr>
        <w:tabs>
          <w:tab w:val="left" w:pos="8931"/>
        </w:tabs>
        <w:spacing w:line="360" w:lineRule="auto"/>
        <w:ind w:left="-567" w:right="424" w:firstLine="567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  <w:r w:rsidRPr="007E5A45">
        <w:rPr>
          <w:rFonts w:ascii="GHEA Grapalat" w:eastAsia="Arial Unicode MS" w:hAnsi="GHEA Grapalat" w:cs="Arial Unicode MS"/>
          <w:sz w:val="24"/>
          <w:szCs w:val="24"/>
          <w:lang w:val="af-ZA"/>
        </w:rPr>
        <w:t>«Հայաստանի Հանրապետության կառավարության 2011 թվականի հունվարի 20-ի N 36-Ն որոշման մեջ փոփոխություններ և լրացումներ կատարելու մասին»</w:t>
      </w:r>
      <w:r w:rsidRPr="007E5A45">
        <w:rPr>
          <w:rFonts w:eastAsia="Arial Unicode MS" w:cs="Arial Unicode MS"/>
          <w:b/>
          <w:bCs/>
          <w:sz w:val="24"/>
          <w:szCs w:val="24"/>
          <w:lang w:val="af-ZA"/>
        </w:rPr>
        <w:t xml:space="preserve"> </w:t>
      </w:r>
      <w:r w:rsidR="00190DCA" w:rsidRPr="007E5A45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Հայաստանի Հանրապետության կառավարության որոշման ընդունումը պետական բյուջեում եկամուտների և ծախսերի ավելացում կամ նվազեցում չի </w:t>
      </w:r>
      <w:r w:rsidR="00C66A1C" w:rsidRPr="007E5A45">
        <w:rPr>
          <w:rFonts w:ascii="GHEA Grapalat" w:eastAsia="Arial Unicode MS" w:hAnsi="GHEA Grapalat" w:cs="Arial Unicode MS"/>
          <w:sz w:val="24"/>
          <w:szCs w:val="24"/>
          <w:lang w:val="af-ZA"/>
        </w:rPr>
        <w:t>նախատես</w:t>
      </w:r>
      <w:r w:rsidR="00190DCA" w:rsidRPr="007E5A45">
        <w:rPr>
          <w:rFonts w:ascii="GHEA Grapalat" w:eastAsia="Arial Unicode MS" w:hAnsi="GHEA Grapalat" w:cs="Arial Unicode MS"/>
          <w:sz w:val="24"/>
          <w:szCs w:val="24"/>
          <w:lang w:val="af-ZA"/>
        </w:rPr>
        <w:t>ում:</w:t>
      </w:r>
    </w:p>
    <w:p w:rsidR="00E30D50" w:rsidRPr="007E5A45" w:rsidRDefault="00E30D50" w:rsidP="007E5A45">
      <w:pPr>
        <w:spacing w:line="240" w:lineRule="auto"/>
        <w:rPr>
          <w:rFonts w:ascii="GHEA Grapalat" w:eastAsia="Arial Unicode MS" w:hAnsi="GHEA Grapalat" w:cs="Arial Unicode MS"/>
          <w:sz w:val="24"/>
          <w:szCs w:val="24"/>
          <w:lang w:val="fr-FR"/>
        </w:rPr>
      </w:pPr>
    </w:p>
    <w:sectPr w:rsidR="00E30D50" w:rsidRPr="007E5A45" w:rsidSect="008E687F">
      <w:pgSz w:w="11906" w:h="16838"/>
      <w:pgMar w:top="1134" w:right="566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antinghei TC Demibold">
    <w:altName w:val="Arial Unicode MS"/>
    <w:charset w:val="00"/>
    <w:family w:val="auto"/>
    <w:pitch w:val="variable"/>
    <w:sig w:usb0="00000000" w:usb1="080E0000" w:usb2="00000000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67D36"/>
    <w:multiLevelType w:val="hybridMultilevel"/>
    <w:tmpl w:val="FC165AF8"/>
    <w:lvl w:ilvl="0" w:tplc="ED742912">
      <w:start w:val="2"/>
      <w:numFmt w:val="decimal"/>
      <w:lvlText w:val="%1.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B44B2E"/>
    <w:multiLevelType w:val="hybridMultilevel"/>
    <w:tmpl w:val="2C367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1C219D"/>
    <w:multiLevelType w:val="hybridMultilevel"/>
    <w:tmpl w:val="DD0EE86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BB637B"/>
    <w:multiLevelType w:val="hybridMultilevel"/>
    <w:tmpl w:val="A58EB084"/>
    <w:lvl w:ilvl="0" w:tplc="96967A1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593D4AC2"/>
    <w:multiLevelType w:val="multilevel"/>
    <w:tmpl w:val="80D6009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5FF337DE"/>
    <w:multiLevelType w:val="multilevel"/>
    <w:tmpl w:val="0E56427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 w15:restartNumberingAfterBreak="0">
    <w:nsid w:val="631F5DBE"/>
    <w:multiLevelType w:val="multilevel"/>
    <w:tmpl w:val="578AA84E"/>
    <w:styleLink w:val="WW8Num24"/>
    <w:lvl w:ilvl="0">
      <w:numFmt w:val="bullet"/>
      <w:lvlText w:val=""/>
      <w:lvlJc w:val="left"/>
      <w:rPr>
        <w:rFonts w:ascii="Symbol" w:hAnsi="Symbol" w:cs="Symbol"/>
        <w:sz w:val="24"/>
        <w:szCs w:val="24"/>
        <w:lang w:val="ru-RU"/>
      </w:rPr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66940668"/>
    <w:multiLevelType w:val="multilevel"/>
    <w:tmpl w:val="65EEE0E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96" w:hanging="2160"/>
      </w:pPr>
      <w:rPr>
        <w:rFonts w:hint="default"/>
      </w:rPr>
    </w:lvl>
  </w:abstractNum>
  <w:abstractNum w:abstractNumId="8" w15:restartNumberingAfterBreak="0">
    <w:nsid w:val="781B6FDE"/>
    <w:multiLevelType w:val="hybridMultilevel"/>
    <w:tmpl w:val="C5CA7822"/>
    <w:lvl w:ilvl="0" w:tplc="2254622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622E"/>
    <w:rsid w:val="00004D10"/>
    <w:rsid w:val="00005BF1"/>
    <w:rsid w:val="00013381"/>
    <w:rsid w:val="00013728"/>
    <w:rsid w:val="00021B3E"/>
    <w:rsid w:val="00023A76"/>
    <w:rsid w:val="00027359"/>
    <w:rsid w:val="00031228"/>
    <w:rsid w:val="00033506"/>
    <w:rsid w:val="00043E82"/>
    <w:rsid w:val="00044706"/>
    <w:rsid w:val="00046200"/>
    <w:rsid w:val="00051A73"/>
    <w:rsid w:val="00054108"/>
    <w:rsid w:val="00054CAE"/>
    <w:rsid w:val="00054EE1"/>
    <w:rsid w:val="000564C9"/>
    <w:rsid w:val="00061C3F"/>
    <w:rsid w:val="00064F23"/>
    <w:rsid w:val="00071EEC"/>
    <w:rsid w:val="00073D0F"/>
    <w:rsid w:val="00073F95"/>
    <w:rsid w:val="000762B9"/>
    <w:rsid w:val="00077FA5"/>
    <w:rsid w:val="00095397"/>
    <w:rsid w:val="000A092F"/>
    <w:rsid w:val="000A2BF0"/>
    <w:rsid w:val="000A2C92"/>
    <w:rsid w:val="000A6407"/>
    <w:rsid w:val="000B01D5"/>
    <w:rsid w:val="000B2202"/>
    <w:rsid w:val="000B5775"/>
    <w:rsid w:val="000C3ED7"/>
    <w:rsid w:val="000D0DC6"/>
    <w:rsid w:val="000E4DCC"/>
    <w:rsid w:val="000E5282"/>
    <w:rsid w:val="000E7DCC"/>
    <w:rsid w:val="000F0572"/>
    <w:rsid w:val="000F6DD6"/>
    <w:rsid w:val="000F6ED5"/>
    <w:rsid w:val="00105583"/>
    <w:rsid w:val="001130BA"/>
    <w:rsid w:val="00115DDA"/>
    <w:rsid w:val="00126F67"/>
    <w:rsid w:val="001273C0"/>
    <w:rsid w:val="00127D22"/>
    <w:rsid w:val="00130B86"/>
    <w:rsid w:val="00131342"/>
    <w:rsid w:val="0013273E"/>
    <w:rsid w:val="00144DAE"/>
    <w:rsid w:val="0014673D"/>
    <w:rsid w:val="001625C8"/>
    <w:rsid w:val="001638A5"/>
    <w:rsid w:val="00166470"/>
    <w:rsid w:val="00171AA1"/>
    <w:rsid w:val="00174952"/>
    <w:rsid w:val="00177698"/>
    <w:rsid w:val="00180176"/>
    <w:rsid w:val="0018717C"/>
    <w:rsid w:val="0019042F"/>
    <w:rsid w:val="00190DCA"/>
    <w:rsid w:val="001950B5"/>
    <w:rsid w:val="001950E8"/>
    <w:rsid w:val="001956C5"/>
    <w:rsid w:val="001963C5"/>
    <w:rsid w:val="001A2001"/>
    <w:rsid w:val="001A6584"/>
    <w:rsid w:val="001B0EE2"/>
    <w:rsid w:val="001B136F"/>
    <w:rsid w:val="001B4D9B"/>
    <w:rsid w:val="001B54D6"/>
    <w:rsid w:val="001C037B"/>
    <w:rsid w:val="001C3D81"/>
    <w:rsid w:val="001C4643"/>
    <w:rsid w:val="001C63A9"/>
    <w:rsid w:val="001D2F1D"/>
    <w:rsid w:val="001F1317"/>
    <w:rsid w:val="001F6C0A"/>
    <w:rsid w:val="001F71DD"/>
    <w:rsid w:val="002019FE"/>
    <w:rsid w:val="0020580F"/>
    <w:rsid w:val="00206D8F"/>
    <w:rsid w:val="0021424F"/>
    <w:rsid w:val="0021601F"/>
    <w:rsid w:val="00217A8E"/>
    <w:rsid w:val="00222CB2"/>
    <w:rsid w:val="0022335C"/>
    <w:rsid w:val="00224191"/>
    <w:rsid w:val="00230E0F"/>
    <w:rsid w:val="00235A1F"/>
    <w:rsid w:val="00237615"/>
    <w:rsid w:val="0024256A"/>
    <w:rsid w:val="00254E49"/>
    <w:rsid w:val="002646D6"/>
    <w:rsid w:val="0027109A"/>
    <w:rsid w:val="002734D5"/>
    <w:rsid w:val="00276B00"/>
    <w:rsid w:val="002846AC"/>
    <w:rsid w:val="00286712"/>
    <w:rsid w:val="00293A74"/>
    <w:rsid w:val="002A0FBD"/>
    <w:rsid w:val="002A16C0"/>
    <w:rsid w:val="002A65A4"/>
    <w:rsid w:val="002A6BD7"/>
    <w:rsid w:val="002C0AEB"/>
    <w:rsid w:val="002C691D"/>
    <w:rsid w:val="002D2E58"/>
    <w:rsid w:val="002D2F4B"/>
    <w:rsid w:val="002D518F"/>
    <w:rsid w:val="002D6244"/>
    <w:rsid w:val="002E3570"/>
    <w:rsid w:val="002E389A"/>
    <w:rsid w:val="002F1D22"/>
    <w:rsid w:val="00301304"/>
    <w:rsid w:val="00306450"/>
    <w:rsid w:val="00307C11"/>
    <w:rsid w:val="00311EE8"/>
    <w:rsid w:val="00317B34"/>
    <w:rsid w:val="00336DF0"/>
    <w:rsid w:val="00342979"/>
    <w:rsid w:val="00352521"/>
    <w:rsid w:val="0035632D"/>
    <w:rsid w:val="003566D4"/>
    <w:rsid w:val="003578E1"/>
    <w:rsid w:val="0036703A"/>
    <w:rsid w:val="003714A9"/>
    <w:rsid w:val="0038622E"/>
    <w:rsid w:val="003867D6"/>
    <w:rsid w:val="00396035"/>
    <w:rsid w:val="003A5BA1"/>
    <w:rsid w:val="003A6998"/>
    <w:rsid w:val="003B59CA"/>
    <w:rsid w:val="003C5BF2"/>
    <w:rsid w:val="003D0848"/>
    <w:rsid w:val="003D0A1C"/>
    <w:rsid w:val="003D10AA"/>
    <w:rsid w:val="003D6071"/>
    <w:rsid w:val="003D7F68"/>
    <w:rsid w:val="003E018E"/>
    <w:rsid w:val="003E56CB"/>
    <w:rsid w:val="003F1E38"/>
    <w:rsid w:val="0040083F"/>
    <w:rsid w:val="00402A0D"/>
    <w:rsid w:val="00404BF6"/>
    <w:rsid w:val="00405BAB"/>
    <w:rsid w:val="00405D1C"/>
    <w:rsid w:val="00413CDF"/>
    <w:rsid w:val="00416D69"/>
    <w:rsid w:val="0041794D"/>
    <w:rsid w:val="00426B48"/>
    <w:rsid w:val="00433717"/>
    <w:rsid w:val="004355FA"/>
    <w:rsid w:val="00442129"/>
    <w:rsid w:val="00453D3B"/>
    <w:rsid w:val="0045643D"/>
    <w:rsid w:val="00461B5C"/>
    <w:rsid w:val="00462090"/>
    <w:rsid w:val="0046253C"/>
    <w:rsid w:val="00462758"/>
    <w:rsid w:val="00463E93"/>
    <w:rsid w:val="0046683A"/>
    <w:rsid w:val="004668EF"/>
    <w:rsid w:val="00477BDC"/>
    <w:rsid w:val="00483EA2"/>
    <w:rsid w:val="00486DAB"/>
    <w:rsid w:val="0049183E"/>
    <w:rsid w:val="00491B02"/>
    <w:rsid w:val="004923A2"/>
    <w:rsid w:val="00495854"/>
    <w:rsid w:val="00497513"/>
    <w:rsid w:val="004A66F4"/>
    <w:rsid w:val="004B12A8"/>
    <w:rsid w:val="004B3D0E"/>
    <w:rsid w:val="004B6578"/>
    <w:rsid w:val="004B6F7F"/>
    <w:rsid w:val="004C11BD"/>
    <w:rsid w:val="004C3EC0"/>
    <w:rsid w:val="004D6FC8"/>
    <w:rsid w:val="004E10EF"/>
    <w:rsid w:val="004E15D7"/>
    <w:rsid w:val="004E7B33"/>
    <w:rsid w:val="004F1DE1"/>
    <w:rsid w:val="004F711A"/>
    <w:rsid w:val="00515A9F"/>
    <w:rsid w:val="00517CC7"/>
    <w:rsid w:val="00523F0C"/>
    <w:rsid w:val="00524C23"/>
    <w:rsid w:val="00525BF4"/>
    <w:rsid w:val="005312B9"/>
    <w:rsid w:val="005333DC"/>
    <w:rsid w:val="0053494F"/>
    <w:rsid w:val="00534D4D"/>
    <w:rsid w:val="0053753A"/>
    <w:rsid w:val="005417E9"/>
    <w:rsid w:val="0055125B"/>
    <w:rsid w:val="00554A14"/>
    <w:rsid w:val="00563472"/>
    <w:rsid w:val="00563D8E"/>
    <w:rsid w:val="00566D0B"/>
    <w:rsid w:val="005746EC"/>
    <w:rsid w:val="00575185"/>
    <w:rsid w:val="00575CCA"/>
    <w:rsid w:val="00577B77"/>
    <w:rsid w:val="005817E7"/>
    <w:rsid w:val="00582E74"/>
    <w:rsid w:val="00584DFE"/>
    <w:rsid w:val="0058589F"/>
    <w:rsid w:val="005922BA"/>
    <w:rsid w:val="00594ECD"/>
    <w:rsid w:val="005951EA"/>
    <w:rsid w:val="005970D8"/>
    <w:rsid w:val="005A15BA"/>
    <w:rsid w:val="005A68F2"/>
    <w:rsid w:val="005B10D0"/>
    <w:rsid w:val="005B41F2"/>
    <w:rsid w:val="005B4277"/>
    <w:rsid w:val="005C4A4D"/>
    <w:rsid w:val="005D6455"/>
    <w:rsid w:val="005F5E24"/>
    <w:rsid w:val="006004B9"/>
    <w:rsid w:val="00602355"/>
    <w:rsid w:val="00603656"/>
    <w:rsid w:val="00610978"/>
    <w:rsid w:val="00614BFD"/>
    <w:rsid w:val="00617A31"/>
    <w:rsid w:val="00617B56"/>
    <w:rsid w:val="00631E6A"/>
    <w:rsid w:val="006330F3"/>
    <w:rsid w:val="0063509F"/>
    <w:rsid w:val="006451BE"/>
    <w:rsid w:val="00651C05"/>
    <w:rsid w:val="00652791"/>
    <w:rsid w:val="006534EE"/>
    <w:rsid w:val="00656CE0"/>
    <w:rsid w:val="00662F0F"/>
    <w:rsid w:val="00666117"/>
    <w:rsid w:val="00667418"/>
    <w:rsid w:val="00671862"/>
    <w:rsid w:val="00675E58"/>
    <w:rsid w:val="0068357A"/>
    <w:rsid w:val="00686A95"/>
    <w:rsid w:val="006A2886"/>
    <w:rsid w:val="006A3D95"/>
    <w:rsid w:val="006A5F13"/>
    <w:rsid w:val="006B0437"/>
    <w:rsid w:val="006C0108"/>
    <w:rsid w:val="006C0F38"/>
    <w:rsid w:val="006C1D34"/>
    <w:rsid w:val="006C4275"/>
    <w:rsid w:val="006C5061"/>
    <w:rsid w:val="006C5CBB"/>
    <w:rsid w:val="006D15B9"/>
    <w:rsid w:val="006D2A6F"/>
    <w:rsid w:val="006E0161"/>
    <w:rsid w:val="006E2310"/>
    <w:rsid w:val="006F2075"/>
    <w:rsid w:val="006F596A"/>
    <w:rsid w:val="006F77AF"/>
    <w:rsid w:val="006F77F6"/>
    <w:rsid w:val="00700053"/>
    <w:rsid w:val="00713B6A"/>
    <w:rsid w:val="00717A2B"/>
    <w:rsid w:val="00720CCB"/>
    <w:rsid w:val="00722631"/>
    <w:rsid w:val="0072486F"/>
    <w:rsid w:val="00725C69"/>
    <w:rsid w:val="00726231"/>
    <w:rsid w:val="00726B1A"/>
    <w:rsid w:val="00726D94"/>
    <w:rsid w:val="00727803"/>
    <w:rsid w:val="007301CF"/>
    <w:rsid w:val="00730AE7"/>
    <w:rsid w:val="007319BA"/>
    <w:rsid w:val="00731C43"/>
    <w:rsid w:val="00732010"/>
    <w:rsid w:val="00735DF8"/>
    <w:rsid w:val="0073680D"/>
    <w:rsid w:val="00740A46"/>
    <w:rsid w:val="00746F00"/>
    <w:rsid w:val="00750F04"/>
    <w:rsid w:val="00751E6C"/>
    <w:rsid w:val="00753E04"/>
    <w:rsid w:val="00755653"/>
    <w:rsid w:val="0076308E"/>
    <w:rsid w:val="00763D89"/>
    <w:rsid w:val="00764CBB"/>
    <w:rsid w:val="00764F49"/>
    <w:rsid w:val="007678D2"/>
    <w:rsid w:val="00775A4D"/>
    <w:rsid w:val="007773EB"/>
    <w:rsid w:val="00780231"/>
    <w:rsid w:val="00786A6E"/>
    <w:rsid w:val="00794E8F"/>
    <w:rsid w:val="00796792"/>
    <w:rsid w:val="007A0E75"/>
    <w:rsid w:val="007A40B9"/>
    <w:rsid w:val="007A713B"/>
    <w:rsid w:val="007B562D"/>
    <w:rsid w:val="007B717C"/>
    <w:rsid w:val="007C3180"/>
    <w:rsid w:val="007C3356"/>
    <w:rsid w:val="007C5D5D"/>
    <w:rsid w:val="007C60EB"/>
    <w:rsid w:val="007C6CB6"/>
    <w:rsid w:val="007C7D0B"/>
    <w:rsid w:val="007D30F9"/>
    <w:rsid w:val="007E0D0F"/>
    <w:rsid w:val="007E2CE7"/>
    <w:rsid w:val="007E5A45"/>
    <w:rsid w:val="007E6136"/>
    <w:rsid w:val="007F30EA"/>
    <w:rsid w:val="007F73FF"/>
    <w:rsid w:val="00804410"/>
    <w:rsid w:val="008137B3"/>
    <w:rsid w:val="00814077"/>
    <w:rsid w:val="00815F86"/>
    <w:rsid w:val="00827389"/>
    <w:rsid w:val="00833A32"/>
    <w:rsid w:val="008348CD"/>
    <w:rsid w:val="00842D44"/>
    <w:rsid w:val="0084427C"/>
    <w:rsid w:val="00857BCF"/>
    <w:rsid w:val="00871102"/>
    <w:rsid w:val="00871DF5"/>
    <w:rsid w:val="008844A3"/>
    <w:rsid w:val="0088791C"/>
    <w:rsid w:val="0089111A"/>
    <w:rsid w:val="00891766"/>
    <w:rsid w:val="00896323"/>
    <w:rsid w:val="008A2B85"/>
    <w:rsid w:val="008A35B6"/>
    <w:rsid w:val="008A59D9"/>
    <w:rsid w:val="008A6A47"/>
    <w:rsid w:val="008B1AE4"/>
    <w:rsid w:val="008B3AF5"/>
    <w:rsid w:val="008B4E86"/>
    <w:rsid w:val="008C16AB"/>
    <w:rsid w:val="008C3050"/>
    <w:rsid w:val="008C340F"/>
    <w:rsid w:val="008C3F14"/>
    <w:rsid w:val="008C5B34"/>
    <w:rsid w:val="008C6205"/>
    <w:rsid w:val="008C7646"/>
    <w:rsid w:val="008D2138"/>
    <w:rsid w:val="008E2701"/>
    <w:rsid w:val="008E687F"/>
    <w:rsid w:val="008F112C"/>
    <w:rsid w:val="008F1555"/>
    <w:rsid w:val="008F55E1"/>
    <w:rsid w:val="008F66D8"/>
    <w:rsid w:val="00907A76"/>
    <w:rsid w:val="00910A84"/>
    <w:rsid w:val="00913FDE"/>
    <w:rsid w:val="00922B04"/>
    <w:rsid w:val="00926D83"/>
    <w:rsid w:val="0093504F"/>
    <w:rsid w:val="00941A9A"/>
    <w:rsid w:val="00943CC6"/>
    <w:rsid w:val="00947F40"/>
    <w:rsid w:val="009515AC"/>
    <w:rsid w:val="00951B1D"/>
    <w:rsid w:val="00957691"/>
    <w:rsid w:val="00960E4E"/>
    <w:rsid w:val="00967A2B"/>
    <w:rsid w:val="009777B0"/>
    <w:rsid w:val="0099033E"/>
    <w:rsid w:val="009919D1"/>
    <w:rsid w:val="00994236"/>
    <w:rsid w:val="0099713E"/>
    <w:rsid w:val="009A768D"/>
    <w:rsid w:val="009B0A88"/>
    <w:rsid w:val="009B6C54"/>
    <w:rsid w:val="009C0570"/>
    <w:rsid w:val="009C2247"/>
    <w:rsid w:val="009C3053"/>
    <w:rsid w:val="009C3AD9"/>
    <w:rsid w:val="009C4EDE"/>
    <w:rsid w:val="009D110A"/>
    <w:rsid w:val="009D1AC0"/>
    <w:rsid w:val="009D6CFB"/>
    <w:rsid w:val="009E21BC"/>
    <w:rsid w:val="009E3935"/>
    <w:rsid w:val="009F1E8B"/>
    <w:rsid w:val="009F204C"/>
    <w:rsid w:val="009F7943"/>
    <w:rsid w:val="00A071FB"/>
    <w:rsid w:val="00A1090D"/>
    <w:rsid w:val="00A131F6"/>
    <w:rsid w:val="00A13F3A"/>
    <w:rsid w:val="00A17A2D"/>
    <w:rsid w:val="00A22529"/>
    <w:rsid w:val="00A239EC"/>
    <w:rsid w:val="00A262D6"/>
    <w:rsid w:val="00A42E2E"/>
    <w:rsid w:val="00A51C9D"/>
    <w:rsid w:val="00A54C9A"/>
    <w:rsid w:val="00A64B2F"/>
    <w:rsid w:val="00A67E6A"/>
    <w:rsid w:val="00A71C7E"/>
    <w:rsid w:val="00A857DE"/>
    <w:rsid w:val="00A860E1"/>
    <w:rsid w:val="00AA1EBC"/>
    <w:rsid w:val="00AB20BC"/>
    <w:rsid w:val="00AC0C47"/>
    <w:rsid w:val="00AC5DF6"/>
    <w:rsid w:val="00AC7405"/>
    <w:rsid w:val="00AD43B6"/>
    <w:rsid w:val="00AD43C9"/>
    <w:rsid w:val="00AD4B8E"/>
    <w:rsid w:val="00AD67CF"/>
    <w:rsid w:val="00AE5ABE"/>
    <w:rsid w:val="00AE6940"/>
    <w:rsid w:val="00AF4C46"/>
    <w:rsid w:val="00B0089B"/>
    <w:rsid w:val="00B025BA"/>
    <w:rsid w:val="00B038EB"/>
    <w:rsid w:val="00B06825"/>
    <w:rsid w:val="00B07155"/>
    <w:rsid w:val="00B14901"/>
    <w:rsid w:val="00B16993"/>
    <w:rsid w:val="00B24132"/>
    <w:rsid w:val="00B246A9"/>
    <w:rsid w:val="00B250C0"/>
    <w:rsid w:val="00B30AEF"/>
    <w:rsid w:val="00B4119B"/>
    <w:rsid w:val="00B52514"/>
    <w:rsid w:val="00B55033"/>
    <w:rsid w:val="00B60EEE"/>
    <w:rsid w:val="00B621E7"/>
    <w:rsid w:val="00B66709"/>
    <w:rsid w:val="00B67E8E"/>
    <w:rsid w:val="00B74812"/>
    <w:rsid w:val="00B76CF5"/>
    <w:rsid w:val="00B82655"/>
    <w:rsid w:val="00B929A4"/>
    <w:rsid w:val="00B9371B"/>
    <w:rsid w:val="00B95A06"/>
    <w:rsid w:val="00B95F89"/>
    <w:rsid w:val="00BA1BBB"/>
    <w:rsid w:val="00BA7906"/>
    <w:rsid w:val="00BB1061"/>
    <w:rsid w:val="00BB5393"/>
    <w:rsid w:val="00BC1471"/>
    <w:rsid w:val="00BC1641"/>
    <w:rsid w:val="00BD4CF5"/>
    <w:rsid w:val="00BE0789"/>
    <w:rsid w:val="00BE6E81"/>
    <w:rsid w:val="00BF10FF"/>
    <w:rsid w:val="00BF1A17"/>
    <w:rsid w:val="00BF5BC2"/>
    <w:rsid w:val="00BF6835"/>
    <w:rsid w:val="00C02245"/>
    <w:rsid w:val="00C109DC"/>
    <w:rsid w:val="00C11A3B"/>
    <w:rsid w:val="00C12F7A"/>
    <w:rsid w:val="00C154CC"/>
    <w:rsid w:val="00C2233B"/>
    <w:rsid w:val="00C2481D"/>
    <w:rsid w:val="00C266F2"/>
    <w:rsid w:val="00C41940"/>
    <w:rsid w:val="00C45AD2"/>
    <w:rsid w:val="00C479B3"/>
    <w:rsid w:val="00C537BE"/>
    <w:rsid w:val="00C540B6"/>
    <w:rsid w:val="00C55384"/>
    <w:rsid w:val="00C5540B"/>
    <w:rsid w:val="00C65881"/>
    <w:rsid w:val="00C66A1C"/>
    <w:rsid w:val="00C67F65"/>
    <w:rsid w:val="00C70D95"/>
    <w:rsid w:val="00C71E86"/>
    <w:rsid w:val="00C754D9"/>
    <w:rsid w:val="00C81E0B"/>
    <w:rsid w:val="00CA0A73"/>
    <w:rsid w:val="00CB4FC4"/>
    <w:rsid w:val="00CC767A"/>
    <w:rsid w:val="00CD1157"/>
    <w:rsid w:val="00CD4298"/>
    <w:rsid w:val="00CD437D"/>
    <w:rsid w:val="00CD4F67"/>
    <w:rsid w:val="00CD70F8"/>
    <w:rsid w:val="00CE1CB4"/>
    <w:rsid w:val="00CE777F"/>
    <w:rsid w:val="00CF246A"/>
    <w:rsid w:val="00CF450A"/>
    <w:rsid w:val="00D00418"/>
    <w:rsid w:val="00D05DE1"/>
    <w:rsid w:val="00D061F8"/>
    <w:rsid w:val="00D22A0C"/>
    <w:rsid w:val="00D23A98"/>
    <w:rsid w:val="00D313A8"/>
    <w:rsid w:val="00D43490"/>
    <w:rsid w:val="00D549B1"/>
    <w:rsid w:val="00D54FF2"/>
    <w:rsid w:val="00D56390"/>
    <w:rsid w:val="00D6090D"/>
    <w:rsid w:val="00D64435"/>
    <w:rsid w:val="00D65480"/>
    <w:rsid w:val="00D655F4"/>
    <w:rsid w:val="00D6603B"/>
    <w:rsid w:val="00D67933"/>
    <w:rsid w:val="00D71DD4"/>
    <w:rsid w:val="00D7635E"/>
    <w:rsid w:val="00D84ACC"/>
    <w:rsid w:val="00D8504B"/>
    <w:rsid w:val="00D912FB"/>
    <w:rsid w:val="00DA47F2"/>
    <w:rsid w:val="00DA5542"/>
    <w:rsid w:val="00DB1D0D"/>
    <w:rsid w:val="00DB1DB2"/>
    <w:rsid w:val="00DB4739"/>
    <w:rsid w:val="00DB79DD"/>
    <w:rsid w:val="00DC365B"/>
    <w:rsid w:val="00DD1100"/>
    <w:rsid w:val="00DD78E4"/>
    <w:rsid w:val="00DE2FF6"/>
    <w:rsid w:val="00DE7910"/>
    <w:rsid w:val="00DF1688"/>
    <w:rsid w:val="00DF3DCE"/>
    <w:rsid w:val="00E0172B"/>
    <w:rsid w:val="00E0227D"/>
    <w:rsid w:val="00E04511"/>
    <w:rsid w:val="00E06DEE"/>
    <w:rsid w:val="00E13198"/>
    <w:rsid w:val="00E13E12"/>
    <w:rsid w:val="00E20431"/>
    <w:rsid w:val="00E21369"/>
    <w:rsid w:val="00E23396"/>
    <w:rsid w:val="00E30D50"/>
    <w:rsid w:val="00E36AA2"/>
    <w:rsid w:val="00E40B51"/>
    <w:rsid w:val="00E45F0C"/>
    <w:rsid w:val="00E54550"/>
    <w:rsid w:val="00E55A79"/>
    <w:rsid w:val="00E85A96"/>
    <w:rsid w:val="00EA1BCF"/>
    <w:rsid w:val="00EB142E"/>
    <w:rsid w:val="00EB43D6"/>
    <w:rsid w:val="00EC211A"/>
    <w:rsid w:val="00EC34C6"/>
    <w:rsid w:val="00EC7F81"/>
    <w:rsid w:val="00ED3535"/>
    <w:rsid w:val="00ED48E3"/>
    <w:rsid w:val="00ED60C0"/>
    <w:rsid w:val="00EE204A"/>
    <w:rsid w:val="00EE6622"/>
    <w:rsid w:val="00EF191B"/>
    <w:rsid w:val="00F20FBC"/>
    <w:rsid w:val="00F24C01"/>
    <w:rsid w:val="00F25EB8"/>
    <w:rsid w:val="00F26E37"/>
    <w:rsid w:val="00F3230F"/>
    <w:rsid w:val="00F37009"/>
    <w:rsid w:val="00F42DA3"/>
    <w:rsid w:val="00F50478"/>
    <w:rsid w:val="00F52F61"/>
    <w:rsid w:val="00F65108"/>
    <w:rsid w:val="00F667C9"/>
    <w:rsid w:val="00F70C4D"/>
    <w:rsid w:val="00F71757"/>
    <w:rsid w:val="00F77BD0"/>
    <w:rsid w:val="00F81004"/>
    <w:rsid w:val="00FA7BE0"/>
    <w:rsid w:val="00FB7809"/>
    <w:rsid w:val="00FC2708"/>
    <w:rsid w:val="00FC6414"/>
    <w:rsid w:val="00FD62A1"/>
    <w:rsid w:val="00FE3C1A"/>
    <w:rsid w:val="00FE735F"/>
    <w:rsid w:val="00FF437F"/>
    <w:rsid w:val="00FF78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46B851F-00B1-49BA-8884-6D7514458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24F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8622E"/>
    <w:pPr>
      <w:autoSpaceDE w:val="0"/>
      <w:autoSpaceDN w:val="0"/>
      <w:spacing w:after="0" w:line="240" w:lineRule="auto"/>
      <w:jc w:val="center"/>
    </w:pPr>
    <w:rPr>
      <w:rFonts w:ascii="Arial Armenian" w:hAnsi="Arial Armenian"/>
      <w:sz w:val="24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38622E"/>
    <w:rPr>
      <w:rFonts w:ascii="Arial Armenian" w:eastAsia="Times New Roman" w:hAnsi="Arial Armenian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38622E"/>
    <w:pPr>
      <w:autoSpaceDE w:val="0"/>
      <w:autoSpaceDN w:val="0"/>
      <w:spacing w:after="120" w:line="240" w:lineRule="auto"/>
      <w:ind w:left="360"/>
    </w:pPr>
    <w:rPr>
      <w:rFonts w:ascii="Times New Roman" w:hAnsi="Times New Roman"/>
      <w:sz w:val="20"/>
      <w:szCs w:val="20"/>
      <w:lang w:val="en-US"/>
    </w:rPr>
  </w:style>
  <w:style w:type="character" w:customStyle="1" w:styleId="a6">
    <w:name w:val="Основной текст с отступом Знак"/>
    <w:basedOn w:val="a0"/>
    <w:link w:val="a5"/>
    <w:rsid w:val="0038622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38622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8622E"/>
  </w:style>
  <w:style w:type="paragraph" w:styleId="a7">
    <w:name w:val="List Paragraph"/>
    <w:basedOn w:val="a"/>
    <w:uiPriority w:val="34"/>
    <w:qFormat/>
    <w:rsid w:val="0038622E"/>
    <w:pPr>
      <w:ind w:left="720"/>
      <w:contextualSpacing/>
    </w:pPr>
  </w:style>
  <w:style w:type="character" w:customStyle="1" w:styleId="apple-converted-space">
    <w:name w:val="apple-converted-space"/>
    <w:basedOn w:val="a0"/>
    <w:rsid w:val="00D65480"/>
  </w:style>
  <w:style w:type="paragraph" w:styleId="a8">
    <w:name w:val="Normal (Web)"/>
    <w:basedOn w:val="a"/>
    <w:unhideWhenUsed/>
    <w:rsid w:val="006C506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9">
    <w:name w:val="Strong"/>
    <w:basedOn w:val="a0"/>
    <w:qFormat/>
    <w:rsid w:val="006C5061"/>
    <w:rPr>
      <w:b/>
      <w:bCs/>
    </w:rPr>
  </w:style>
  <w:style w:type="paragraph" w:customStyle="1" w:styleId="Standard">
    <w:name w:val="Standard"/>
    <w:rsid w:val="00BF5BC2"/>
    <w:pPr>
      <w:suppressAutoHyphens/>
      <w:autoSpaceDN w:val="0"/>
      <w:textAlignment w:val="baseline"/>
    </w:pPr>
    <w:rPr>
      <w:rFonts w:ascii="Arial Armenian" w:hAnsi="Arial Armenian" w:cs="Arial Armenian"/>
      <w:kern w:val="3"/>
      <w:lang w:eastAsia="zh-CN"/>
    </w:rPr>
  </w:style>
  <w:style w:type="character" w:customStyle="1" w:styleId="StrongEmphasis">
    <w:name w:val="Strong Emphasis"/>
    <w:rsid w:val="00BF5BC2"/>
    <w:rPr>
      <w:b/>
      <w:bCs/>
    </w:rPr>
  </w:style>
  <w:style w:type="numbering" w:customStyle="1" w:styleId="WW8Num24">
    <w:name w:val="WW8Num24"/>
    <w:basedOn w:val="a2"/>
    <w:rsid w:val="00BF5BC2"/>
    <w:pPr>
      <w:numPr>
        <w:numId w:val="6"/>
      </w:numPr>
    </w:pPr>
  </w:style>
  <w:style w:type="paragraph" w:customStyle="1" w:styleId="mechtex">
    <w:name w:val="mechtex"/>
    <w:basedOn w:val="a"/>
    <w:link w:val="mechtexChar"/>
    <w:rsid w:val="00EC7F81"/>
    <w:pPr>
      <w:spacing w:after="0" w:line="240" w:lineRule="auto"/>
      <w:jc w:val="center"/>
    </w:pPr>
    <w:rPr>
      <w:rFonts w:ascii="Arial Armenian" w:hAnsi="Arial Armenian"/>
      <w:szCs w:val="20"/>
      <w:lang w:val="en-US"/>
    </w:rPr>
  </w:style>
  <w:style w:type="character" w:customStyle="1" w:styleId="mechtexChar">
    <w:name w:val="mechtex Char"/>
    <w:link w:val="mechtex"/>
    <w:rsid w:val="00EC7F81"/>
    <w:rPr>
      <w:rFonts w:ascii="Arial Armenian" w:hAnsi="Arial Armenian"/>
      <w:sz w:val="22"/>
      <w:lang w:val="en-US"/>
    </w:rPr>
  </w:style>
  <w:style w:type="paragraph" w:customStyle="1" w:styleId="formtext">
    <w:name w:val="formtext"/>
    <w:basedOn w:val="a"/>
    <w:rsid w:val="00073F95"/>
    <w:pPr>
      <w:spacing w:before="120" w:after="120" w:line="240" w:lineRule="exact"/>
    </w:pPr>
    <w:rPr>
      <w:rFonts w:ascii="Arial" w:eastAsia="SimSun" w:hAnsi="Arial"/>
      <w:lang w:val="en-US" w:eastAsia="fr-FR"/>
    </w:rPr>
  </w:style>
  <w:style w:type="paragraph" w:customStyle="1" w:styleId="Style1">
    <w:name w:val="Style1"/>
    <w:basedOn w:val="mechtex"/>
    <w:rsid w:val="007A0E75"/>
    <w:pPr>
      <w:jc w:val="both"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BBE18-2DDE-44FD-8E3B-6A7083269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697</Words>
  <Characters>5417</Characters>
  <Application>Microsoft Office Word</Application>
  <DocSecurity>0</DocSecurity>
  <Lines>104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Sedrak Simonyan</dc:creator>
  <cp:keywords>https:/mul2-edu.gov.am/tasks/905119/oneclick/Himnavorum.36.docx?token=a512d2128d8cac4e9d6778917fdbd53a</cp:keywords>
  <cp:lastModifiedBy>Пользователь</cp:lastModifiedBy>
  <cp:revision>35</cp:revision>
  <cp:lastPrinted>2021-09-02T05:32:00Z</cp:lastPrinted>
  <dcterms:created xsi:type="dcterms:W3CDTF">2021-10-21T10:58:00Z</dcterms:created>
  <dcterms:modified xsi:type="dcterms:W3CDTF">2023-10-25T05:44:00Z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d659a108ee97e4305b5950995e036a93f6fb5beb5c6e4226403871e26fae2cc4</vt:lpwstr>
  </property>
</Properties>
</file>