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2"/>
        <w:gridCol w:w="4230"/>
      </w:tblGrid>
      <w:tr w:rsidR="003E152E" w:rsidRPr="000D7415" w:rsidTr="00204E6B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4034CB" w:rsidRDefault="004034CB" w:rsidP="004034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07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="00495206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="006808E8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204E6B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4034CB" w:rsidRDefault="006B6B27" w:rsidP="004952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N</w:t>
            </w:r>
            <w:r w:rsidR="00320DC4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D56B2" w:rsidRPr="00DD56B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01/11-1/21432-2023</w:t>
            </w:r>
          </w:p>
        </w:tc>
      </w:tr>
      <w:tr w:rsidR="007A35E5" w:rsidRPr="00F86A36" w:rsidTr="00204E6B">
        <w:trPr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5E5" w:rsidRPr="0082395A" w:rsidRDefault="00DD56B2" w:rsidP="00DD56B2">
            <w:pPr>
              <w:widowControl w:val="0"/>
              <w:spacing w:after="0" w:line="360" w:lineRule="auto"/>
              <w:ind w:left="240" w:right="165" w:firstLine="4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7447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</w:t>
            </w:r>
            <w:r w:rsidRPr="00143D7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143D7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</w:t>
            </w:r>
            <w:r w:rsidRPr="00143D7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որոշման նախագիծը</w:t>
            </w:r>
            <w:r w:rsidRPr="00143D7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</w:t>
            </w:r>
            <w:r w:rsidRPr="009A67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</w:t>
            </w:r>
            <w:r w:rsidRPr="00143D7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91C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համաձայն 05.09.2023թ. Ֆինանսատնտեսական նախարարական կոմիտեի նիստի N ԿԱ/262-2023 արձանագրության 8-րդ կետի 1-ին ենթակետի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191C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անհրաժեշտ է Նախագծի 3-րդ կետի 3-րդ ենթակետով սահմանված դրույթը խմբագրել՝ նախատեսելով, որ մրցույթի չկայացման պարագայում հաջորդ մրցույթները ևս կկազմակերպվեն օտարման ենթակա գույքի գնահատված արժեքի 100 տոկոսի չափով</w:t>
            </w:r>
            <w:r w:rsidRPr="00191CD3">
              <w:rPr>
                <w:rFonts w:ascii="GHEA Grapalat" w:hAnsi="GHEA Grapalat" w:cs="Tahoma"/>
                <w:spacing w:val="-4"/>
                <w:sz w:val="24"/>
                <w:szCs w:val="24"/>
                <w:lang w:val="af-ZA"/>
              </w:rPr>
              <w:t>։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3563" w:rsidRDefault="000A3563" w:rsidP="000A3563">
            <w:pPr>
              <w:spacing w:after="0" w:line="360" w:lineRule="auto"/>
              <w:ind w:left="150" w:right="75" w:firstLine="18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Քննարկվել է</w:t>
            </w:r>
            <w:r w:rsidR="001E2CF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7A35E5" w:rsidRPr="0082395A" w:rsidRDefault="000A3563" w:rsidP="000A3563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Առաջարկվում է նախագծում </w:t>
            </w:r>
            <w:r w:rsidR="001E2CF2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թո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ղնել այն դրույթը՝ համաձայն որի 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աճուրդի ժամանակ չվաճառված Գույքի վաճառքի նպատակով 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կազմակերպ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վի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ևս երկու աճուրդ՝ Գույքի վաճառքի մեկնարկային գինը վերջին աճուրդի մեկնարկային գնի 15 տոկոսի չափով նվազեցնել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ու վերաբերյալ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3E152E" w:rsidRPr="002059EC" w:rsidTr="00204E6B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32C7A" w:rsidRPr="00BC56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A0E66" w:rsidP="00BA0E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C346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2059EC" w:rsidTr="00204E6B">
        <w:trPr>
          <w:trHeight w:val="351"/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F1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476F8" w:rsidRPr="005476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ՍԹ/15167-2023</w:t>
            </w:r>
          </w:p>
        </w:tc>
      </w:tr>
      <w:tr w:rsidR="00F14012" w:rsidRPr="000A3563" w:rsidTr="00204E6B">
        <w:trPr>
          <w:trHeight w:val="1335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17D7F" w:rsidRPr="00B17D7F" w:rsidRDefault="00B17D7F" w:rsidP="003C1B81">
            <w:pPr>
              <w:widowControl w:val="0"/>
              <w:spacing w:after="0" w:line="360" w:lineRule="auto"/>
              <w:ind w:left="65" w:right="76" w:firstLine="4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5735A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B17D7F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պատասխան Ձեր` 2023 թվականի հոկտեմբերի 25-ի N ԳՍ//32563-2023 գրության՝ հայտնում ենք, որ «Պետական գույքն օտարելու մասին» ՀՀ կառավարության որոշման նախագծի (այսուհետ՝ Նախագիծ վերաբերյալ առաջարկություններ չունենք:</w:t>
            </w:r>
          </w:p>
          <w:p w:rsidR="00F14012" w:rsidRPr="00906AE9" w:rsidRDefault="00B17D7F" w:rsidP="003C1B81">
            <w:pPr>
              <w:widowControl w:val="0"/>
              <w:spacing w:after="0" w:line="360" w:lineRule="auto"/>
              <w:ind w:left="65" w:right="76" w:firstLine="4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17D7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Միաժամանակ տեղեկացնում ենք, որ Նախագծով ներկայացված ք. Երևան, Նոր Նորք, Ար. Միկոյան </w:t>
            </w:r>
            <w:r w:rsidRPr="00B17D7F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փողոց 16/5 հասցեում գտնվող անշարժ գույքի շուկայական արժեքին մոտարկված կադաստրային արժեքը կազմում է 267,790,127 ՀՀ դրամ: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D21BF" w:rsidRPr="00906AE9" w:rsidRDefault="000A3563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1E2CF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3C1B81" w:rsidRPr="00F849D4" w:rsidTr="00204E6B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1B81" w:rsidRPr="003C1B81" w:rsidRDefault="003C1B81" w:rsidP="003C1B81">
            <w:pPr>
              <w:spacing w:after="0" w:line="360" w:lineRule="auto"/>
              <w:ind w:left="24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C1B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 վարչապետի աշխատակազմի</w:t>
            </w:r>
          </w:p>
          <w:p w:rsidR="003C1B81" w:rsidRPr="000E1880" w:rsidRDefault="003C1B81" w:rsidP="003C1B81">
            <w:pPr>
              <w:spacing w:after="0" w:line="360" w:lineRule="auto"/>
              <w:ind w:left="24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C1B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ֆինանսատնտեսագիտական վարչություն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C1B81" w:rsidRPr="00801DB1" w:rsidRDefault="00801DB1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</w:t>
            </w:r>
            <w:r w:rsidR="003C1B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.11.2023թ.</w:t>
            </w:r>
          </w:p>
        </w:tc>
      </w:tr>
      <w:tr w:rsidR="003C1B81" w:rsidTr="00204E6B">
        <w:trPr>
          <w:trHeight w:val="351"/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1B81" w:rsidRDefault="003C1B81" w:rsidP="003F7B6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C1B81" w:rsidRPr="00801DB1" w:rsidRDefault="003C1B81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01DB1" w:rsidRPr="00801D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02/16.32/39519-2023</w:t>
            </w:r>
          </w:p>
        </w:tc>
      </w:tr>
      <w:tr w:rsidR="003C1B81" w:rsidRPr="00F86A36" w:rsidTr="00204E6B">
        <w:trPr>
          <w:trHeight w:val="2505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1B81" w:rsidRDefault="003C1B81" w:rsidP="003C1B81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65" w:right="76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3-րդ ենթակետով նախատեսվում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առաջին աճուրդի ժամանակ չվաճառված Գույքի վաճառքի նպատակով կազմակերպել ևս երկու աճուրդ՝ Գույքի վաճառքի մեկնարկային գինը նվազեցնելով վերջին աճուրդի մեկնարկային գնի 15 տոկոսի չափով, այնինչ համաձայն 05.09.2023թ. Ֆինանսատնտեսական նախարարական կոմիտեի նիստի N ԿԱ/262-2023 արձանագրության 8-րդ կետի 1-ին ենթակետի՝ Պետական գույքի կառավարման կոմիտեին առաջարկվել է այսուհետ Երևան քաղաքում գտնվող որևէ գույքի՝ գնահատված արժեքը նվազեցնելու եղանակով առաջարկ չներկայացնել Կառավարության քննարկմանը: Հաշվի առնելով վերոգրյալը, ինչպես նաև 14.11.2023թ. Ֆինանսատնտեսական նախարարական կոմիտեի նիստի ընթացքում փոխվարչապետ Տիգրան Խաչատրյանի կողմից հնչեցրած դիտարկումն այն մասին, որ այսուհետ նախագծերում չպետք է նախատեսվեն գնահատված արժեքը նվազեցնելու եղանակով օտարման գործընթացների վերաբերյալ դրույթներ, առաջարկում ենք այդ մասով նախագիծը ևս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մեկ քննարկել և վերանայել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3-րդ կետի 3-րդ ենթակետի պահանջի անհրաժեշտությունը:</w:t>
            </w:r>
          </w:p>
          <w:p w:rsidR="003C1B81" w:rsidRPr="003C1B81" w:rsidRDefault="003C1B81" w:rsidP="003C1B81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65" w:right="76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առաջարկում ենք նախագծի հիմնավորման մեջ ներառել տեղեկատվություն Գույքի ներկայիս վիճակի մասին, արդյոք այն օգտագործվում է Կադաստրի կոմիտեի կողմից, թե ոչ և առհասարակ ինչ շենք-շինություն է իրենից ներկայացնում օտարվող Գույքը:  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1B81" w:rsidRDefault="007A1943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1 Քննարկվել է</w:t>
            </w:r>
          </w:p>
          <w:p w:rsidR="007A1943" w:rsidRDefault="007A1943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Հաշվի առնելով վերջին ժամանակահատվածում պետական սեփականություն հանդիսացող գույքի օտարման նկատմամբ սուբյեկտների կողմից մասնակցության նվազումը, ինչպես նաև</w:t>
            </w:r>
            <w:r w:rsidR="00F86A3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ըստ Կադաստրի կոմիտեի կողմից տրամադրված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օտարման առաջարկվող գույքի շուկայական արժեքին մոտարկված կադաստրային 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</w:t>
            </w:r>
            <w:r w:rsidR="00204E6B" w:rsidRPr="00204E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267</w:t>
            </w:r>
            <w:r w:rsidR="00204E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04E6B" w:rsidRPr="00204E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790</w:t>
            </w:r>
            <w:r w:rsidR="00204E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04E6B" w:rsidRPr="00204E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127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գույքի գնահատված 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</w:t>
            </w:r>
            <w:r w:rsidR="00204E6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04E6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204E6B">
              <w:rPr>
                <w:rFonts w:ascii="GHEA Grapalat" w:hAnsi="GHEA Grapalat"/>
                <w:sz w:val="24"/>
                <w:szCs w:val="24"/>
                <w:lang w:val="hy-AM"/>
              </w:rPr>
              <w:t>468 700 000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արժեքների զգալի տարբերությունը՝ առաջարկվում է ներկայացված նախագծով սահմանել </w:t>
            </w:r>
            <w:r w:rsidR="00204E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գույքն աճուրդով չօտարման դեպքում՝ </w:t>
            </w:r>
            <w:r w:rsidR="00204E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գույքի մեկնարկային գնի նվազմամբ</w:t>
            </w:r>
            <w:r w:rsidR="00204E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04E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ևս երկու աճուրդ կազմակերպելու դրույթ։</w:t>
            </w:r>
          </w:p>
          <w:p w:rsidR="00204E6B" w:rsidRDefault="00204E6B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04E6B" w:rsidRDefault="00204E6B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86A36" w:rsidRDefault="00F86A36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7A1943" w:rsidRDefault="007A1943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7A1943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</w:t>
            </w:r>
            <w:r w:rsidRPr="007A194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ննարկվել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A194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է</w:t>
            </w:r>
          </w:p>
          <w:p w:rsidR="00204E6B" w:rsidRPr="007A1943" w:rsidRDefault="00204E6B" w:rsidP="003F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Ըստ կոմիտեում առկա տեղեկատվության օտարման առաջարկվող գույքը Կադաստրի կոմիտեի կողմից փաստացի չի օգտագործվում, իսկ ըստ իրավունքի պետական գրանցման վկայականի շենք-շինությունների զգալի մասը հանդիսանում </w:t>
            </w:r>
            <w:r w:rsidR="00801DB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տրանսպորտային միջոցների համար նախատեսված բոքսեր 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իրավունքի պետական գրանցման վկայականը կցվում է</w:t>
            </w:r>
            <w:r w:rsidRPr="007A1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3C1B81" w:rsidRPr="00397B08" w:rsidRDefault="003C1B81" w:rsidP="005E6D6F">
      <w:pPr>
        <w:spacing w:line="360" w:lineRule="auto"/>
        <w:rPr>
          <w:lang w:val="hy-AM"/>
        </w:rPr>
      </w:pPr>
    </w:p>
    <w:sectPr w:rsidR="003C1B81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85DD5"/>
    <w:rsid w:val="00092735"/>
    <w:rsid w:val="000A3563"/>
    <w:rsid w:val="000B2BDA"/>
    <w:rsid w:val="000D7415"/>
    <w:rsid w:val="000E1880"/>
    <w:rsid w:val="000F7C9E"/>
    <w:rsid w:val="001000EC"/>
    <w:rsid w:val="00121A18"/>
    <w:rsid w:val="001267FB"/>
    <w:rsid w:val="001273FF"/>
    <w:rsid w:val="001467D1"/>
    <w:rsid w:val="00154747"/>
    <w:rsid w:val="00166AE0"/>
    <w:rsid w:val="00167A6E"/>
    <w:rsid w:val="00195D11"/>
    <w:rsid w:val="001A4BD8"/>
    <w:rsid w:val="001C2DF5"/>
    <w:rsid w:val="001C4AA8"/>
    <w:rsid w:val="001C550A"/>
    <w:rsid w:val="001E2CF2"/>
    <w:rsid w:val="001E7601"/>
    <w:rsid w:val="00201417"/>
    <w:rsid w:val="00204E6B"/>
    <w:rsid w:val="002059EC"/>
    <w:rsid w:val="00210A62"/>
    <w:rsid w:val="00247E49"/>
    <w:rsid w:val="00286FC6"/>
    <w:rsid w:val="002B6CC8"/>
    <w:rsid w:val="002B7A0B"/>
    <w:rsid w:val="002D21BF"/>
    <w:rsid w:val="002E6EE6"/>
    <w:rsid w:val="002F5FED"/>
    <w:rsid w:val="00320DC4"/>
    <w:rsid w:val="003257E5"/>
    <w:rsid w:val="00331055"/>
    <w:rsid w:val="00364596"/>
    <w:rsid w:val="00394AB4"/>
    <w:rsid w:val="00397B08"/>
    <w:rsid w:val="003C0056"/>
    <w:rsid w:val="003C1B81"/>
    <w:rsid w:val="003C4904"/>
    <w:rsid w:val="003D665C"/>
    <w:rsid w:val="003D7FEA"/>
    <w:rsid w:val="003E152E"/>
    <w:rsid w:val="003F1848"/>
    <w:rsid w:val="003F1E19"/>
    <w:rsid w:val="003F6207"/>
    <w:rsid w:val="003F71BC"/>
    <w:rsid w:val="004034CB"/>
    <w:rsid w:val="004445B0"/>
    <w:rsid w:val="00495206"/>
    <w:rsid w:val="004A2928"/>
    <w:rsid w:val="004B2ACE"/>
    <w:rsid w:val="004C23DD"/>
    <w:rsid w:val="004C2EF0"/>
    <w:rsid w:val="004D1E12"/>
    <w:rsid w:val="004F1615"/>
    <w:rsid w:val="00527767"/>
    <w:rsid w:val="00530C35"/>
    <w:rsid w:val="00543260"/>
    <w:rsid w:val="005476F8"/>
    <w:rsid w:val="005705AD"/>
    <w:rsid w:val="005733A8"/>
    <w:rsid w:val="005748EC"/>
    <w:rsid w:val="005A395B"/>
    <w:rsid w:val="005C67ED"/>
    <w:rsid w:val="005C7762"/>
    <w:rsid w:val="005E6D6F"/>
    <w:rsid w:val="005F69DA"/>
    <w:rsid w:val="00640009"/>
    <w:rsid w:val="00647B9C"/>
    <w:rsid w:val="0065220E"/>
    <w:rsid w:val="00656833"/>
    <w:rsid w:val="00673F67"/>
    <w:rsid w:val="00676AE5"/>
    <w:rsid w:val="006808E8"/>
    <w:rsid w:val="0068799E"/>
    <w:rsid w:val="006974E7"/>
    <w:rsid w:val="006A054F"/>
    <w:rsid w:val="006A3F76"/>
    <w:rsid w:val="006B41EE"/>
    <w:rsid w:val="006B6B27"/>
    <w:rsid w:val="006C2E83"/>
    <w:rsid w:val="0073763E"/>
    <w:rsid w:val="00746823"/>
    <w:rsid w:val="00751CB5"/>
    <w:rsid w:val="007A1943"/>
    <w:rsid w:val="007A35E5"/>
    <w:rsid w:val="007A419C"/>
    <w:rsid w:val="007B0103"/>
    <w:rsid w:val="007D0C18"/>
    <w:rsid w:val="007F3144"/>
    <w:rsid w:val="00801DB1"/>
    <w:rsid w:val="00810D11"/>
    <w:rsid w:val="00811CE7"/>
    <w:rsid w:val="0082395A"/>
    <w:rsid w:val="00831A7B"/>
    <w:rsid w:val="0086066B"/>
    <w:rsid w:val="00871794"/>
    <w:rsid w:val="00873FFF"/>
    <w:rsid w:val="00874183"/>
    <w:rsid w:val="00885F6E"/>
    <w:rsid w:val="008A29A3"/>
    <w:rsid w:val="008A3EE7"/>
    <w:rsid w:val="008D1BFE"/>
    <w:rsid w:val="008D3733"/>
    <w:rsid w:val="008E42D4"/>
    <w:rsid w:val="008F4F77"/>
    <w:rsid w:val="00906AE9"/>
    <w:rsid w:val="0091114F"/>
    <w:rsid w:val="009241B1"/>
    <w:rsid w:val="00956AE3"/>
    <w:rsid w:val="009656BB"/>
    <w:rsid w:val="009657DA"/>
    <w:rsid w:val="00973829"/>
    <w:rsid w:val="009A5F5E"/>
    <w:rsid w:val="009B00E1"/>
    <w:rsid w:val="009C161F"/>
    <w:rsid w:val="009D1623"/>
    <w:rsid w:val="009D3081"/>
    <w:rsid w:val="009E133C"/>
    <w:rsid w:val="009E689B"/>
    <w:rsid w:val="009E68D4"/>
    <w:rsid w:val="009F7B7C"/>
    <w:rsid w:val="00A12150"/>
    <w:rsid w:val="00A13350"/>
    <w:rsid w:val="00A21A6F"/>
    <w:rsid w:val="00A44CF6"/>
    <w:rsid w:val="00A54CFD"/>
    <w:rsid w:val="00A61FF6"/>
    <w:rsid w:val="00A66E95"/>
    <w:rsid w:val="00A719E5"/>
    <w:rsid w:val="00A73CED"/>
    <w:rsid w:val="00AF38C1"/>
    <w:rsid w:val="00AF3EC1"/>
    <w:rsid w:val="00AF4855"/>
    <w:rsid w:val="00B04B56"/>
    <w:rsid w:val="00B17D7F"/>
    <w:rsid w:val="00B421A4"/>
    <w:rsid w:val="00B84314"/>
    <w:rsid w:val="00B87489"/>
    <w:rsid w:val="00BA0E66"/>
    <w:rsid w:val="00BA6B61"/>
    <w:rsid w:val="00BC56C8"/>
    <w:rsid w:val="00BE3115"/>
    <w:rsid w:val="00BE6661"/>
    <w:rsid w:val="00BF1244"/>
    <w:rsid w:val="00BF2BA4"/>
    <w:rsid w:val="00BF49B4"/>
    <w:rsid w:val="00C12DC8"/>
    <w:rsid w:val="00C12F50"/>
    <w:rsid w:val="00C21ADA"/>
    <w:rsid w:val="00C26E84"/>
    <w:rsid w:val="00C3465D"/>
    <w:rsid w:val="00C34A8A"/>
    <w:rsid w:val="00C73B4A"/>
    <w:rsid w:val="00CC3757"/>
    <w:rsid w:val="00D01492"/>
    <w:rsid w:val="00D01E76"/>
    <w:rsid w:val="00D053CD"/>
    <w:rsid w:val="00D12D91"/>
    <w:rsid w:val="00D32C7A"/>
    <w:rsid w:val="00D61B5C"/>
    <w:rsid w:val="00D64FB6"/>
    <w:rsid w:val="00D95C39"/>
    <w:rsid w:val="00D97AB6"/>
    <w:rsid w:val="00DA6D48"/>
    <w:rsid w:val="00DD56B2"/>
    <w:rsid w:val="00DD6275"/>
    <w:rsid w:val="00DE0D6F"/>
    <w:rsid w:val="00E1087F"/>
    <w:rsid w:val="00E32A11"/>
    <w:rsid w:val="00E66F48"/>
    <w:rsid w:val="00E7147D"/>
    <w:rsid w:val="00E75746"/>
    <w:rsid w:val="00E8634E"/>
    <w:rsid w:val="00ED064A"/>
    <w:rsid w:val="00ED2D66"/>
    <w:rsid w:val="00ED7F6A"/>
    <w:rsid w:val="00F12C08"/>
    <w:rsid w:val="00F14012"/>
    <w:rsid w:val="00F2398E"/>
    <w:rsid w:val="00F26373"/>
    <w:rsid w:val="00F43A90"/>
    <w:rsid w:val="00F46F9A"/>
    <w:rsid w:val="00F50680"/>
    <w:rsid w:val="00F77BA9"/>
    <w:rsid w:val="00F849D4"/>
    <w:rsid w:val="00F86A36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2380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8E42D4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34290-04CA-4046-A06E-4A08E511C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520</Words>
  <Characters>2965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https://mul2-spm.gov.am/tasks/389412/oneclick/ampopatert.docx?token=7c7aafd69816f6ea2eab6a2611463a27</cp:keywords>
  <dc:description/>
  <cp:lastModifiedBy>User</cp:lastModifiedBy>
  <cp:revision>214</cp:revision>
  <dcterms:created xsi:type="dcterms:W3CDTF">2021-10-04T12:32:00Z</dcterms:created>
  <dcterms:modified xsi:type="dcterms:W3CDTF">2023-11-22T08:15:00Z</dcterms:modified>
</cp:coreProperties>
</file>