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F3A" w:rsidRPr="00813566" w:rsidRDefault="00B44F3A" w:rsidP="00B44F3A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vertAlign w:val="superscript"/>
          <w:lang w:val="hy-AM"/>
        </w:rPr>
      </w:pPr>
      <w:r w:rsidRPr="00813566">
        <w:rPr>
          <w:rFonts w:ascii="GHEA Grapalat" w:hAnsi="GHEA Grapalat" w:cs="Sylfaen"/>
          <w:b/>
          <w:bCs/>
          <w:lang w:val="hy-AM"/>
        </w:rPr>
        <w:t>ՆԱԽԱԳԻԾ</w:t>
      </w:r>
    </w:p>
    <w:p w:rsidR="00B44F3A" w:rsidRPr="00A25CB2" w:rsidRDefault="00B44F3A" w:rsidP="00B44F3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A25CB2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:rsidR="00B44F3A" w:rsidRPr="00A25CB2" w:rsidRDefault="00B44F3A" w:rsidP="00B44F3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B44F3A" w:rsidRPr="00A25CB2" w:rsidRDefault="00B44F3A" w:rsidP="00B44F3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A25CB2">
        <w:rPr>
          <w:rFonts w:ascii="GHEA Grapalat" w:hAnsi="GHEA Grapalat"/>
          <w:b/>
          <w:bCs/>
          <w:color w:val="000000"/>
          <w:lang w:val="hy-AM"/>
        </w:rPr>
        <w:t>Օ Ր Ե Ն Ք Ը</w:t>
      </w:r>
    </w:p>
    <w:p w:rsidR="00B44F3A" w:rsidRPr="00A25CB2" w:rsidRDefault="00B44F3A" w:rsidP="00B44F3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B44F3A" w:rsidRPr="00A25CB2" w:rsidRDefault="00B44F3A" w:rsidP="00B44F3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A25CB2">
        <w:rPr>
          <w:rStyle w:val="Strong"/>
          <w:rFonts w:ascii="GHEA Grapalat" w:hAnsi="GHEA Grapalat"/>
          <w:color w:val="000000"/>
          <w:lang w:val="hy-AM"/>
        </w:rPr>
        <w:t>«ՀԱՅԱՍՏԱՆԻ ՀԱՆՐԱՊԵՏՈՒԹՅԱՆ ՊԱՇՏՊԱՆՈՒԹՅԱՆ ԺԱՄԱՆԱԿ ԶԻՆԾԱՌԱՅՈՂՆԵՐԻ ԿՅԱՆՔԻՆ ԿԱՄ ԱՌՈՂՋՈՒԹՅԱՆԸ ՊԱՏՃԱՌՎԱԾ ՎՆԱՍՆԵՐԻ ՀԱՏՈՒՑՄԱՆ ՄԱՍԻՆ» ՕՐԵՆՔՈՒՄ ՓՈՓՈԽՈՒԹՅՈՒՆՆԵՐ ԵՎ ԼՐԱՑՈՒՄ</w:t>
      </w:r>
      <w:r>
        <w:rPr>
          <w:rStyle w:val="Strong"/>
          <w:rFonts w:ascii="GHEA Grapalat" w:hAnsi="GHEA Grapalat"/>
          <w:color w:val="000000"/>
          <w:lang w:val="hy-AM"/>
        </w:rPr>
        <w:t>ՆԵՐ</w:t>
      </w:r>
      <w:r w:rsidRPr="00A25CB2">
        <w:rPr>
          <w:rStyle w:val="Strong"/>
          <w:rFonts w:ascii="GHEA Grapalat" w:hAnsi="GHEA Grapalat"/>
          <w:color w:val="000000"/>
          <w:lang w:val="hy-AM"/>
        </w:rPr>
        <w:t xml:space="preserve"> ԿԱՏԱՐԵԼՈՒ ՄԱՍԻՆ</w:t>
      </w:r>
    </w:p>
    <w:p w:rsidR="00B44F3A" w:rsidRPr="009C0630" w:rsidRDefault="00B44F3A" w:rsidP="00B44F3A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="Calibri"/>
          <w:b/>
          <w:color w:val="000000"/>
          <w:lang w:val="hy-AM"/>
        </w:rPr>
      </w:pPr>
    </w:p>
    <w:p w:rsidR="00B44F3A" w:rsidRPr="00E85CBF" w:rsidRDefault="00B44F3A" w:rsidP="00B44F3A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="Calibri"/>
          <w:color w:val="000000"/>
          <w:lang w:val="hy-AM"/>
        </w:rPr>
      </w:pPr>
      <w:r w:rsidRPr="004F143A">
        <w:rPr>
          <w:rFonts w:ascii="GHEA Grapalat" w:eastAsiaTheme="minorHAnsi" w:hAnsi="GHEA Grapalat" w:cs="Calibri"/>
          <w:b/>
          <w:color w:val="000000"/>
          <w:lang w:val="hy-AM"/>
        </w:rPr>
        <w:t>Հոդված</w:t>
      </w:r>
      <w:r w:rsidRPr="00E85CBF">
        <w:rPr>
          <w:rFonts w:ascii="GHEA Grapalat" w:eastAsiaTheme="minorHAnsi" w:hAnsi="GHEA Grapalat" w:cs="Calibri"/>
          <w:b/>
          <w:color w:val="000000"/>
          <w:lang w:val="hy-AM"/>
        </w:rPr>
        <w:t xml:space="preserve"> </w:t>
      </w:r>
      <w:r w:rsidRPr="004F143A">
        <w:rPr>
          <w:rFonts w:ascii="GHEA Grapalat" w:eastAsiaTheme="minorHAnsi" w:hAnsi="GHEA Grapalat" w:cs="Calibri"/>
          <w:b/>
          <w:color w:val="000000"/>
          <w:lang w:val="hy-AM"/>
        </w:rPr>
        <w:t>1.</w:t>
      </w:r>
      <w:r w:rsidRPr="00E85CBF">
        <w:rPr>
          <w:rFonts w:ascii="GHEA Grapalat" w:eastAsiaTheme="minorHAnsi" w:hAnsi="GHEA Grapalat" w:cs="Calibri"/>
          <w:b/>
          <w:color w:val="000000"/>
          <w:lang w:val="hy-AM"/>
        </w:rPr>
        <w:t xml:space="preserve"> </w:t>
      </w:r>
      <w:r w:rsidRPr="004F143A">
        <w:rPr>
          <w:rFonts w:ascii="GHEA Grapalat" w:eastAsiaTheme="minorHAnsi" w:hAnsi="GHEA Grapalat" w:cs="Calibri"/>
          <w:color w:val="000000"/>
          <w:lang w:val="hy-AM"/>
        </w:rPr>
        <w:t>«Հայաստանի Հանրապետության պաշտպանության ժամանակ</w:t>
      </w:r>
      <w:r w:rsidRPr="00E85CBF">
        <w:rPr>
          <w:rFonts w:ascii="Calibri" w:eastAsiaTheme="minorHAnsi" w:hAnsi="Calibri" w:cs="Calibri"/>
          <w:color w:val="000000"/>
          <w:lang w:val="hy-AM"/>
        </w:rPr>
        <w:t xml:space="preserve"> </w:t>
      </w:r>
      <w:r w:rsidRPr="004F143A">
        <w:rPr>
          <w:rFonts w:ascii="GHEA Grapalat" w:eastAsiaTheme="minorHAnsi" w:hAnsi="GHEA Grapalat" w:cs="Calibri"/>
          <w:color w:val="000000"/>
          <w:lang w:val="hy-AM"/>
        </w:rPr>
        <w:t>զինծառայողների կյանքին կամ առողջությանը պատճառված վնասների հատուցման մասին» 2016 թվականի դեկտեմբերի 15-ի ՀՕ-245-Ն օրենքի (այսուհետ՝ Օրենք) 13-րդ հոդվածի 4-րդ մասը շարադրել նոր խմբագրությամբ հետևյալ բովանդակությամբ</w:t>
      </w:r>
      <w:r w:rsidRPr="00E85CBF">
        <w:rPr>
          <w:rFonts w:ascii="Cambria Math" w:eastAsiaTheme="minorHAnsi" w:hAnsi="Cambria Math" w:cs="Cambria Math"/>
          <w:color w:val="000000"/>
          <w:lang w:val="hy-AM"/>
        </w:rPr>
        <w:t>.</w:t>
      </w:r>
    </w:p>
    <w:p w:rsidR="00B44F3A" w:rsidRPr="004F143A" w:rsidRDefault="00B44F3A" w:rsidP="00B44F3A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="Calibri"/>
          <w:color w:val="000000"/>
          <w:lang w:val="hy-AM"/>
        </w:rPr>
      </w:pPr>
      <w:r w:rsidRPr="004F143A">
        <w:rPr>
          <w:rFonts w:ascii="GHEA Grapalat" w:eastAsiaTheme="minorHAnsi" w:hAnsi="GHEA Grapalat" w:cs="Calibri"/>
          <w:color w:val="000000"/>
          <w:lang w:val="hy-AM"/>
        </w:rPr>
        <w:t xml:space="preserve">«4. Դրոշմանիշային վճարների պարտավորության գծով գումարների վճարումը սահմանված ժամկետից ուշացնելու դեպքում  հարկային մարմինը չվճարված պարտավորությունների </w:t>
      </w:r>
      <w:r>
        <w:rPr>
          <w:rFonts w:ascii="GHEA Grapalat" w:eastAsiaTheme="minorHAnsi" w:hAnsi="GHEA Grapalat" w:cs="Calibri"/>
          <w:color w:val="000000"/>
          <w:lang w:val="hy-AM"/>
        </w:rPr>
        <w:t>կատարմա</w:t>
      </w:r>
      <w:r w:rsidRPr="004F143A">
        <w:rPr>
          <w:rFonts w:ascii="GHEA Grapalat" w:eastAsiaTheme="minorHAnsi" w:hAnsi="GHEA Grapalat" w:cs="Calibri"/>
          <w:color w:val="000000"/>
          <w:lang w:val="hy-AM"/>
        </w:rPr>
        <w:t xml:space="preserve">ն ապահովումը, ինչպես նաև հարկադիր կատարմանն ուղղված միջոցները իրականացնում է Հայաստանի Հանրապետության հարկային օրենսգրքով </w:t>
      </w:r>
      <w:r w:rsidRPr="006F11AB">
        <w:rPr>
          <w:rFonts w:ascii="GHEA Grapalat" w:eastAsiaTheme="minorHAnsi" w:hAnsi="GHEA Grapalat" w:cs="Calibri"/>
          <w:color w:val="000000"/>
          <w:lang w:val="hy-AM"/>
        </w:rPr>
        <w:t>(</w:t>
      </w:r>
      <w:r>
        <w:rPr>
          <w:rFonts w:ascii="GHEA Grapalat" w:eastAsiaTheme="minorHAnsi" w:hAnsi="GHEA Grapalat" w:cs="Calibri"/>
          <w:color w:val="000000"/>
          <w:lang w:val="hy-AM"/>
        </w:rPr>
        <w:t>այսուհետ՝ Օրենսգիրք</w:t>
      </w:r>
      <w:r w:rsidRPr="006F11AB">
        <w:rPr>
          <w:rFonts w:ascii="GHEA Grapalat" w:eastAsiaTheme="minorHAnsi" w:hAnsi="GHEA Grapalat" w:cs="Calibri"/>
          <w:color w:val="000000"/>
          <w:lang w:val="hy-AM"/>
        </w:rPr>
        <w:t>)</w:t>
      </w:r>
      <w:r>
        <w:rPr>
          <w:rFonts w:ascii="GHEA Grapalat" w:eastAsiaTheme="minorHAnsi" w:hAnsi="GHEA Grapalat" w:cs="Calibri"/>
          <w:color w:val="000000"/>
          <w:lang w:val="hy-AM"/>
        </w:rPr>
        <w:t xml:space="preserve"> </w:t>
      </w:r>
      <w:r w:rsidRPr="004F143A">
        <w:rPr>
          <w:rFonts w:ascii="GHEA Grapalat" w:eastAsiaTheme="minorHAnsi" w:hAnsi="GHEA Grapalat" w:cs="Calibri"/>
          <w:color w:val="000000"/>
          <w:lang w:val="hy-AM"/>
        </w:rPr>
        <w:t>սահմանված կարգով:</w:t>
      </w:r>
    </w:p>
    <w:p w:rsidR="00B44F3A" w:rsidRDefault="00B44F3A" w:rsidP="00B44F3A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="Calibri"/>
          <w:color w:val="000000"/>
          <w:lang w:val="hy-AM"/>
        </w:rPr>
      </w:pPr>
      <w:r w:rsidRPr="004F143A">
        <w:rPr>
          <w:rFonts w:ascii="GHEA Grapalat" w:eastAsiaTheme="minorHAnsi" w:hAnsi="GHEA Grapalat" w:cs="Calibri"/>
          <w:color w:val="000000"/>
          <w:lang w:val="hy-AM"/>
        </w:rPr>
        <w:t xml:space="preserve"> Դրոշմանիշային վճարները սահմանված ժամկետից ուշ վճարելու դեպքում հարկային օրենսդրությամբ սահմանված տույժեր չեն հաշվարկվում</w:t>
      </w:r>
      <w:r>
        <w:rPr>
          <w:rFonts w:ascii="GHEA Grapalat" w:eastAsiaTheme="minorHAnsi" w:hAnsi="GHEA Grapalat" w:cs="Calibri"/>
          <w:color w:val="000000"/>
          <w:lang w:val="hy-AM"/>
        </w:rPr>
        <w:t>:</w:t>
      </w:r>
      <w:r w:rsidRPr="004F143A">
        <w:rPr>
          <w:rFonts w:ascii="GHEA Grapalat" w:eastAsiaTheme="minorHAnsi" w:hAnsi="GHEA Grapalat" w:cs="Calibri"/>
          <w:color w:val="000000"/>
          <w:lang w:val="hy-AM"/>
        </w:rPr>
        <w:t>»:</w:t>
      </w:r>
    </w:p>
    <w:p w:rsidR="00B44F3A" w:rsidRDefault="00B44F3A" w:rsidP="00B44F3A">
      <w:pPr>
        <w:tabs>
          <w:tab w:val="left" w:pos="360"/>
          <w:tab w:val="left" w:pos="2805"/>
        </w:tabs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>Հոդված 2</w:t>
      </w:r>
      <w:r w:rsidRPr="00E85CBF">
        <w:rPr>
          <w:rFonts w:ascii="Cambria Math" w:hAnsi="Cambria Math" w:cs="Cambria Math"/>
          <w:b/>
          <w:color w:val="000000"/>
          <w:lang w:val="hy-AM"/>
        </w:rPr>
        <w:t>.</w:t>
      </w:r>
      <w:r w:rsidRPr="008D4602">
        <w:rPr>
          <w:rFonts w:ascii="GHEA Grapalat" w:hAnsi="GHEA Grapalat" w:cs="Arial"/>
          <w:b/>
          <w:color w:val="000000"/>
          <w:lang w:val="hy-AM"/>
        </w:rPr>
        <w:t xml:space="preserve"> </w:t>
      </w:r>
      <w:r>
        <w:rPr>
          <w:rFonts w:ascii="GHEA Grapalat" w:hAnsi="GHEA Grapalat"/>
          <w:lang w:val="hy-AM"/>
        </w:rPr>
        <w:t>Օ</w:t>
      </w:r>
      <w:r w:rsidRPr="008D4602">
        <w:rPr>
          <w:rFonts w:ascii="GHEA Grapalat" w:hAnsi="GHEA Grapalat"/>
          <w:lang w:val="hy-AM"/>
        </w:rPr>
        <w:t>րենքի 14-րդ հոդվածի 4-րդ մասը ուժը կորցրած ճանաչել։</w:t>
      </w:r>
    </w:p>
    <w:p w:rsidR="00B44F3A" w:rsidRPr="00A603F2" w:rsidRDefault="00B44F3A" w:rsidP="00B44F3A">
      <w:pPr>
        <w:tabs>
          <w:tab w:val="left" w:pos="360"/>
          <w:tab w:val="left" w:pos="2805"/>
        </w:tabs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>Հոդված 3</w:t>
      </w:r>
      <w:r w:rsidRPr="00E85CBF">
        <w:rPr>
          <w:rFonts w:ascii="Cambria Math" w:hAnsi="Cambria Math" w:cs="Cambria Math"/>
          <w:b/>
          <w:color w:val="000000"/>
          <w:lang w:val="hy-AM"/>
        </w:rPr>
        <w:t>.</w:t>
      </w:r>
      <w:r>
        <w:rPr>
          <w:rFonts w:ascii="GHEA Grapalat" w:hAnsi="GHEA Grapalat"/>
          <w:lang w:val="hy-AM"/>
        </w:rPr>
        <w:t xml:space="preserve"> </w:t>
      </w:r>
      <w:r w:rsidRPr="00A603F2">
        <w:rPr>
          <w:rFonts w:ascii="GHEA Grapalat" w:hAnsi="GHEA Grapalat"/>
          <w:lang w:val="hy-AM"/>
        </w:rPr>
        <w:t>Օրենքի 15-րդ հոդվածը լրացնել հետևյալ բովանդակությամբ 3-րդ և 4-րդ մասերով</w:t>
      </w:r>
      <w:r w:rsidRPr="00A603F2">
        <w:rPr>
          <w:rFonts w:ascii="Cambria Math" w:hAnsi="Cambria Math" w:cs="Cambria Math"/>
          <w:lang w:val="hy-AM"/>
        </w:rPr>
        <w:t>․</w:t>
      </w:r>
    </w:p>
    <w:p w:rsidR="00B44F3A" w:rsidRPr="00A603F2" w:rsidRDefault="00B44F3A" w:rsidP="00B44F3A">
      <w:pPr>
        <w:tabs>
          <w:tab w:val="left" w:pos="360"/>
          <w:tab w:val="left" w:pos="2805"/>
        </w:tabs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A603F2">
        <w:rPr>
          <w:rFonts w:ascii="GHEA Grapalat" w:hAnsi="GHEA Grapalat"/>
          <w:lang w:val="hy-AM"/>
        </w:rPr>
        <w:lastRenderedPageBreak/>
        <w:t xml:space="preserve">«3. Դրոշմանիշային վճարներն ինքնուրույն կատարող՝ սույն հոդվածի 1-ին մասում նշված ֆիզիկական անձինք դրոշմանիշային վճարները հաշվարկում են՝ հիմք ընդունելով տվյալ ժամանակաշրջանի համար հարկային մարմին ներկայացված եկամտային հարկի և սոցիալական վճարի ամսական պարզեցված հաշվարկում ներառված աշխատավարձը և դրան հավասարեցված վճարումները և (կամ) քաղաքացիաիրավական պայմանագրերով ծառայությունների մատուցման (աշխատանքների կատարման) դիմաց եկամուտները: </w:t>
      </w:r>
    </w:p>
    <w:p w:rsidR="00B44F3A" w:rsidRDefault="00B44F3A" w:rsidP="00B44F3A">
      <w:pPr>
        <w:tabs>
          <w:tab w:val="left" w:pos="360"/>
          <w:tab w:val="left" w:pos="2805"/>
        </w:tabs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A603F2">
        <w:rPr>
          <w:rFonts w:ascii="GHEA Grapalat" w:hAnsi="GHEA Grapalat"/>
          <w:lang w:val="hy-AM"/>
        </w:rPr>
        <w:t>4. Դրոշմանիշային վճարներն ինքնուրույն կատարող՝ սույն հոդվածի 2-րդ մասում նշված՝ հարկային գործակալ չհանդիսացողից եկամուտ ստացող անհատ ձեռնարկատեր և նոտար չհանդիսացող ֆիզիկական անձինք, անհատ ձեռնարկատերերը և նոտարները դրոշմանիշային վճարները հաշվարկում և արտացոլում են համապատասխանաբար եկամտային հարկի տարեկան հաշվարկում (հայտարարագրում), անհատ ձեռնարկատիրոջ և նոտարի սոցիալական վճարի հաշվարկում և (կամ) միկրոձեռնարկատիրության սուբյեկտի իրացման շրջանառության վերաբերյալ հաշվետվության մեջ։»։</w:t>
      </w:r>
    </w:p>
    <w:p w:rsidR="00B44F3A" w:rsidRPr="008D4602" w:rsidRDefault="00B44F3A" w:rsidP="00B44F3A">
      <w:pPr>
        <w:tabs>
          <w:tab w:val="left" w:pos="360"/>
          <w:tab w:val="left" w:pos="2805"/>
        </w:tabs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4D1DF2">
        <w:rPr>
          <w:rFonts w:ascii="GHEA Grapalat" w:hAnsi="GHEA Grapalat"/>
          <w:b/>
          <w:lang w:val="hy-AM"/>
        </w:rPr>
        <w:t>Հոդված 4․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hy-AM"/>
        </w:rPr>
        <w:t>Օ</w:t>
      </w:r>
      <w:r w:rsidRPr="008D4602">
        <w:rPr>
          <w:rFonts w:ascii="GHEA Grapalat" w:hAnsi="GHEA Grapalat"/>
          <w:lang w:val="hy-AM"/>
        </w:rPr>
        <w:t>րենքի 16-րդ հոդվածը լրացնել նոր 5-րդ մասով հետևյալ բովանդակությամբ՝</w:t>
      </w:r>
    </w:p>
    <w:p w:rsidR="00B44F3A" w:rsidRPr="008D4602" w:rsidRDefault="00B44F3A" w:rsidP="00B44F3A">
      <w:pPr>
        <w:tabs>
          <w:tab w:val="left" w:pos="360"/>
          <w:tab w:val="left" w:pos="2805"/>
        </w:tabs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8D4602">
        <w:rPr>
          <w:rFonts w:ascii="GHEA Grapalat" w:hAnsi="GHEA Grapalat"/>
          <w:lang w:val="hy-AM"/>
        </w:rPr>
        <w:t>«5. Դրոշմանիշային վճարի պարտավորությունների հաշվառման նպատակով հարկային մարմնում վարվում են անձնական հաշվի քարտեր: Անձնական հաշվի քարտի ձևը և վարման կարգը սահմանում է Հայաստանի Հանրապետության պետական եկամուտների կոմիտեն:»</w:t>
      </w:r>
    </w:p>
    <w:p w:rsidR="00B44F3A" w:rsidRPr="004F143A" w:rsidRDefault="00B44F3A" w:rsidP="00B44F3A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/>
        <w:ind w:firstLine="375"/>
        <w:jc w:val="both"/>
        <w:rPr>
          <w:rFonts w:ascii="GHEA Grapalat" w:eastAsiaTheme="minorHAnsi" w:hAnsi="GHEA Grapalat" w:cs="Calibri"/>
          <w:color w:val="000000"/>
          <w:lang w:val="hy-AM"/>
        </w:rPr>
      </w:pPr>
    </w:p>
    <w:p w:rsidR="00B44F3A" w:rsidRPr="009C0630" w:rsidRDefault="00B44F3A" w:rsidP="00B44F3A">
      <w:pPr>
        <w:tabs>
          <w:tab w:val="left" w:pos="360"/>
          <w:tab w:val="left" w:pos="720"/>
          <w:tab w:val="left" w:pos="990"/>
          <w:tab w:val="left" w:pos="1170"/>
        </w:tabs>
        <w:spacing w:line="360" w:lineRule="auto"/>
        <w:ind w:firstLine="375"/>
        <w:jc w:val="both"/>
        <w:rPr>
          <w:rFonts w:ascii="GHEA Grapalat" w:hAnsi="GHEA Grapalat" w:cs="Calibri"/>
          <w:b/>
          <w:color w:val="000000"/>
          <w:lang w:val="hy-AM"/>
        </w:rPr>
      </w:pPr>
      <w:r w:rsidRPr="004F143A">
        <w:rPr>
          <w:rFonts w:ascii="GHEA Grapalat" w:eastAsiaTheme="minorHAnsi" w:hAnsi="GHEA Grapalat" w:cs="Calibri"/>
          <w:color w:val="000000"/>
          <w:lang w:val="hy-AM"/>
        </w:rPr>
        <w:tab/>
      </w:r>
      <w:r w:rsidRPr="004F143A">
        <w:rPr>
          <w:rFonts w:ascii="GHEA Grapalat" w:eastAsiaTheme="minorHAnsi" w:hAnsi="GHEA Grapalat" w:cs="Calibri"/>
          <w:b/>
          <w:color w:val="000000"/>
          <w:lang w:val="hy-AM"/>
        </w:rPr>
        <w:t>Հոդված</w:t>
      </w:r>
      <w:r>
        <w:rPr>
          <w:rFonts w:ascii="GHEA Grapalat" w:eastAsiaTheme="minorHAnsi" w:hAnsi="GHEA Grapalat" w:cs="Calibri"/>
          <w:b/>
          <w:color w:val="000000"/>
          <w:lang w:val="hy-AM"/>
        </w:rPr>
        <w:t xml:space="preserve"> 5․</w:t>
      </w:r>
      <w:r w:rsidRPr="004F143A">
        <w:rPr>
          <w:rFonts w:ascii="GHEA Grapalat" w:eastAsiaTheme="minorHAnsi" w:hAnsi="GHEA Grapalat" w:cs="Calibri"/>
          <w:color w:val="000000"/>
          <w:lang w:val="hy-AM"/>
        </w:rPr>
        <w:t xml:space="preserve"> </w:t>
      </w:r>
      <w:r w:rsidRPr="003A6148">
        <w:rPr>
          <w:rFonts w:ascii="GHEA Grapalat" w:hAnsi="GHEA Grapalat" w:cs="Calibri"/>
          <w:b/>
          <w:color w:val="000000"/>
          <w:lang w:val="hy-AM"/>
        </w:rPr>
        <w:t>Եզրափակիչ մաս և անցումային դրույթներ</w:t>
      </w:r>
    </w:p>
    <w:p w:rsidR="00B44F3A" w:rsidRPr="00E85CBF" w:rsidRDefault="00B44F3A" w:rsidP="00B44F3A">
      <w:pPr>
        <w:pStyle w:val="ListParagraph"/>
        <w:numPr>
          <w:ilvl w:val="0"/>
          <w:numId w:val="22"/>
        </w:numPr>
        <w:tabs>
          <w:tab w:val="left" w:pos="990"/>
          <w:tab w:val="left" w:pos="1170"/>
        </w:tabs>
        <w:spacing w:line="360" w:lineRule="auto"/>
        <w:ind w:left="0" w:firstLine="540"/>
        <w:jc w:val="both"/>
        <w:rPr>
          <w:rFonts w:ascii="GHEA Grapalat" w:hAnsi="GHEA Grapalat" w:cs="Calibri"/>
          <w:b/>
          <w:color w:val="000000"/>
          <w:sz w:val="24"/>
          <w:szCs w:val="24"/>
          <w:lang w:val="hy-AM"/>
        </w:rPr>
      </w:pPr>
      <w:r w:rsidRPr="00E85CBF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Սույն օրենքն ուժի մեջ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է </w:t>
      </w:r>
      <w:r w:rsidRPr="00E85CBF">
        <w:rPr>
          <w:rFonts w:ascii="GHEA Grapalat" w:hAnsi="GHEA Grapalat" w:cs="Calibri"/>
          <w:color w:val="000000"/>
          <w:sz w:val="24"/>
          <w:szCs w:val="24"/>
          <w:lang w:val="hy-AM"/>
        </w:rPr>
        <w:t>մտնում 2025 թվականի հունվարի 1-ից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։ Սույն օրենքի 1-ին հոդվածի  գործողությունը</w:t>
      </w:r>
      <w:r w:rsidRPr="00B44F3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E85CBF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տարածվում է օրենքն ուժի մեջ մտնելուց հետո առաջացած պարտավորությունների վրա։ Մինչև սույն օրենքն ուժի մեջ </w:t>
      </w:r>
      <w:r w:rsidRPr="00E85CBF">
        <w:rPr>
          <w:rFonts w:ascii="GHEA Grapalat" w:hAnsi="GHEA Grapalat" w:cs="Calibri"/>
          <w:color w:val="000000"/>
          <w:sz w:val="24"/>
          <w:szCs w:val="24"/>
          <w:lang w:val="hy-AM"/>
        </w:rPr>
        <w:lastRenderedPageBreak/>
        <w:t>մտնելը առաջացած պարտավորությունների նկատմամբ սույն օրենք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ի 1-ին հոդվածը</w:t>
      </w:r>
      <w:r w:rsidRPr="00E85CBF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կիրառվում է սույն հոդվածի 2-րդ մասով սահմանված դեպքերում և կարգով։</w:t>
      </w:r>
    </w:p>
    <w:p w:rsidR="00B44F3A" w:rsidRPr="00E85CBF" w:rsidRDefault="00B44F3A" w:rsidP="00B44F3A">
      <w:pPr>
        <w:pStyle w:val="ListParagraph"/>
        <w:numPr>
          <w:ilvl w:val="0"/>
          <w:numId w:val="22"/>
        </w:numPr>
        <w:tabs>
          <w:tab w:val="left" w:pos="360"/>
          <w:tab w:val="left" w:pos="900"/>
        </w:tabs>
        <w:spacing w:line="360" w:lineRule="auto"/>
        <w:ind w:left="0" w:firstLine="54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E85CBF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Մինչև սույն օրենքն ուժի մեջ մտնելը առաջացած և՝ չկատարված կամ չգանձված  պարտավորությունների ապահովման՝ Օրենսգրքով սահմանված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գանձման և </w:t>
      </w:r>
      <w:r w:rsidRPr="004D1DF2">
        <w:rPr>
          <w:rFonts w:ascii="GHEA Grapalat" w:hAnsi="GHEA Grapalat" w:cs="Calibri"/>
          <w:color w:val="000000"/>
          <w:sz w:val="24"/>
          <w:szCs w:val="24"/>
          <w:lang w:val="hy-AM"/>
        </w:rPr>
        <w:t>(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կամ</w:t>
      </w:r>
      <w:r w:rsidRPr="004D1DF2">
        <w:rPr>
          <w:rFonts w:ascii="GHEA Grapalat" w:hAnsi="GHEA Grapalat" w:cs="Calibri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E85CBF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արգելանքի 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որոշման կայացման </w:t>
      </w:r>
      <w:r w:rsidRPr="00E85CBF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ժամկետը հաշվարկվում է սույն օրենքն ուժի մեջ մտնելուց հետո 10-րդ օրվանից և չկատարված  պարտավորությունների ապահովման և հարկադիր կատարման նկատմամբ կիրառվում են Օրենսգրքի 19-րդ բաժնով սահմանված կարգավորումները։</w:t>
      </w:r>
    </w:p>
    <w:p w:rsidR="00B44F3A" w:rsidRPr="00E85CBF" w:rsidRDefault="00B44F3A" w:rsidP="00B44F3A">
      <w:pPr>
        <w:pStyle w:val="ListParagraph"/>
        <w:numPr>
          <w:ilvl w:val="0"/>
          <w:numId w:val="22"/>
        </w:numPr>
        <w:shd w:val="clear" w:color="auto" w:fill="FFFFFF"/>
        <w:tabs>
          <w:tab w:val="left" w:pos="0"/>
          <w:tab w:val="left" w:pos="900"/>
        </w:tabs>
        <w:spacing w:line="360" w:lineRule="auto"/>
        <w:ind w:left="0" w:firstLine="54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E85CBF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Սույն օրենքի </w:t>
      </w:r>
      <w:r w:rsidRPr="004D1DF2">
        <w:rPr>
          <w:rFonts w:ascii="GHEA Grapalat" w:hAnsi="GHEA Grapalat" w:cs="Calibri"/>
          <w:color w:val="000000"/>
          <w:sz w:val="24"/>
          <w:szCs w:val="24"/>
          <w:lang w:val="hy-AM"/>
        </w:rPr>
        <w:t>4</w:t>
      </w:r>
      <w:r w:rsidRPr="00E85CBF">
        <w:rPr>
          <w:rFonts w:ascii="GHEA Grapalat" w:hAnsi="GHEA Grapalat" w:cs="Calibri"/>
          <w:color w:val="000000"/>
          <w:sz w:val="24"/>
          <w:szCs w:val="24"/>
          <w:lang w:val="hy-AM"/>
        </w:rPr>
        <w:t>-րդ հոդվածով սահմանվող դրույթների կիրարկումն ապահովող ենթաօրենսդրական նորմատիվ իրավական ակտը ընդունվում է սույն օրենքն ուժի մեջ մտնելուց հետո՝ վեցամսյա ժամկետում:</w:t>
      </w:r>
    </w:p>
    <w:p w:rsidR="00B44F3A" w:rsidRPr="00D94426" w:rsidRDefault="00B44F3A" w:rsidP="00B44F3A">
      <w:pPr>
        <w:tabs>
          <w:tab w:val="left" w:pos="360"/>
        </w:tabs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B44F3A" w:rsidRDefault="00B44F3A" w:rsidP="00B44F3A">
      <w:pPr>
        <w:tabs>
          <w:tab w:val="left" w:pos="360"/>
        </w:tabs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B44F3A" w:rsidRDefault="00B44F3A" w:rsidP="00B44F3A">
      <w:pPr>
        <w:tabs>
          <w:tab w:val="left" w:pos="360"/>
        </w:tabs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B44F3A" w:rsidRDefault="00B44F3A" w:rsidP="00B44F3A">
      <w:pPr>
        <w:tabs>
          <w:tab w:val="left" w:pos="360"/>
        </w:tabs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B44F3A" w:rsidRDefault="00B44F3A" w:rsidP="00B44F3A">
      <w:pPr>
        <w:tabs>
          <w:tab w:val="left" w:pos="360"/>
        </w:tabs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B44F3A" w:rsidRDefault="00B44F3A" w:rsidP="00B44F3A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B44F3A" w:rsidRDefault="00B44F3A" w:rsidP="00B44F3A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B44F3A" w:rsidRDefault="00B44F3A" w:rsidP="00B44F3A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3D1012" w:rsidRPr="00B44F3A" w:rsidRDefault="003D1012" w:rsidP="00B44F3A">
      <w:pPr>
        <w:rPr>
          <w:lang w:val="hy-AM"/>
        </w:rPr>
      </w:pPr>
      <w:bookmarkStart w:id="0" w:name="_GoBack"/>
      <w:bookmarkEnd w:id="0"/>
    </w:p>
    <w:sectPr w:rsidR="003D1012" w:rsidRPr="00B44F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0172C"/>
    <w:multiLevelType w:val="hybridMultilevel"/>
    <w:tmpl w:val="7726560C"/>
    <w:lvl w:ilvl="0" w:tplc="752C78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72451"/>
    <w:multiLevelType w:val="hybridMultilevel"/>
    <w:tmpl w:val="FBFE086C"/>
    <w:lvl w:ilvl="0" w:tplc="6B784610">
      <w:start w:val="1"/>
      <w:numFmt w:val="decimal"/>
      <w:lvlText w:val="%1)"/>
      <w:lvlJc w:val="left"/>
      <w:pPr>
        <w:ind w:left="90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18687CCA"/>
    <w:multiLevelType w:val="hybridMultilevel"/>
    <w:tmpl w:val="B36A574C"/>
    <w:lvl w:ilvl="0" w:tplc="6E3A10E8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7E4608"/>
    <w:multiLevelType w:val="hybridMultilevel"/>
    <w:tmpl w:val="7A3CD24A"/>
    <w:lvl w:ilvl="0" w:tplc="BE4612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F31FA1"/>
    <w:multiLevelType w:val="hybridMultilevel"/>
    <w:tmpl w:val="E0409196"/>
    <w:lvl w:ilvl="0" w:tplc="6DE8F2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347580"/>
    <w:multiLevelType w:val="hybridMultilevel"/>
    <w:tmpl w:val="9AA2A9A8"/>
    <w:lvl w:ilvl="0" w:tplc="7CD0D922">
      <w:start w:val="3"/>
      <w:numFmt w:val="decimal"/>
      <w:lvlText w:val="%1."/>
      <w:lvlJc w:val="left"/>
      <w:pPr>
        <w:ind w:left="786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5A31B72"/>
    <w:multiLevelType w:val="hybridMultilevel"/>
    <w:tmpl w:val="4934BE38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30E90A5B"/>
    <w:multiLevelType w:val="hybridMultilevel"/>
    <w:tmpl w:val="F0F8F32E"/>
    <w:lvl w:ilvl="0" w:tplc="DE78304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292FF3"/>
    <w:multiLevelType w:val="hybridMultilevel"/>
    <w:tmpl w:val="5B124EDA"/>
    <w:lvl w:ilvl="0" w:tplc="0542F04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BC60DF"/>
    <w:multiLevelType w:val="hybridMultilevel"/>
    <w:tmpl w:val="0EA07F42"/>
    <w:lvl w:ilvl="0" w:tplc="FC48DD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B7228EA"/>
    <w:multiLevelType w:val="hybridMultilevel"/>
    <w:tmpl w:val="7B50262A"/>
    <w:lvl w:ilvl="0" w:tplc="8F8092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F62D79"/>
    <w:multiLevelType w:val="hybridMultilevel"/>
    <w:tmpl w:val="C77C7B04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2057E2"/>
    <w:multiLevelType w:val="hybridMultilevel"/>
    <w:tmpl w:val="0BB6AB7A"/>
    <w:lvl w:ilvl="0" w:tplc="14B81CC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9F327B"/>
    <w:multiLevelType w:val="hybridMultilevel"/>
    <w:tmpl w:val="E3CCBEC2"/>
    <w:lvl w:ilvl="0" w:tplc="422E32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1001483"/>
    <w:multiLevelType w:val="hybridMultilevel"/>
    <w:tmpl w:val="F5A44E46"/>
    <w:lvl w:ilvl="0" w:tplc="3BACA28A">
      <w:start w:val="1"/>
      <w:numFmt w:val="decimal"/>
      <w:lvlText w:val="%1)"/>
      <w:lvlJc w:val="left"/>
      <w:pPr>
        <w:ind w:left="630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5" w15:restartNumberingAfterBreak="0">
    <w:nsid w:val="650C52C3"/>
    <w:multiLevelType w:val="hybridMultilevel"/>
    <w:tmpl w:val="A0068790"/>
    <w:lvl w:ilvl="0" w:tplc="3F621A4E">
      <w:start w:val="6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765A1EBB"/>
    <w:multiLevelType w:val="hybridMultilevel"/>
    <w:tmpl w:val="4064A8FE"/>
    <w:lvl w:ilvl="0" w:tplc="DE9ED8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681564"/>
    <w:multiLevelType w:val="hybridMultilevel"/>
    <w:tmpl w:val="2710DB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8621492"/>
    <w:multiLevelType w:val="hybridMultilevel"/>
    <w:tmpl w:val="7D548272"/>
    <w:lvl w:ilvl="0" w:tplc="CE10C1EA">
      <w:start w:val="1"/>
      <w:numFmt w:val="decimal"/>
      <w:lvlText w:val="%1."/>
      <w:lvlJc w:val="left"/>
      <w:pPr>
        <w:ind w:left="990" w:hanging="360"/>
      </w:pPr>
      <w:rPr>
        <w:rFonts w:ascii="GHEA Grapalat" w:eastAsia="Times New Roman" w:hAnsi="GHEA Grapalat" w:cs="Calibri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7D12777C"/>
    <w:multiLevelType w:val="hybridMultilevel"/>
    <w:tmpl w:val="8C3415FE"/>
    <w:lvl w:ilvl="0" w:tplc="337CAB6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theme="minorBidi" w:hint="default"/>
        <w:b w:val="0"/>
        <w:bCs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B146E9"/>
    <w:multiLevelType w:val="hybridMultilevel"/>
    <w:tmpl w:val="528294B4"/>
    <w:lvl w:ilvl="0" w:tplc="6B784610">
      <w:start w:val="1"/>
      <w:numFmt w:val="decimal"/>
      <w:lvlText w:val="%1)"/>
      <w:lvlJc w:val="left"/>
      <w:pPr>
        <w:ind w:left="63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1" w15:restartNumberingAfterBreak="0">
    <w:nsid w:val="7F3A2476"/>
    <w:multiLevelType w:val="hybridMultilevel"/>
    <w:tmpl w:val="07B402F4"/>
    <w:lvl w:ilvl="0" w:tplc="AB30F448">
      <w:start w:val="2"/>
      <w:numFmt w:val="decimal"/>
      <w:lvlText w:val="%1)"/>
      <w:lvlJc w:val="left"/>
      <w:pPr>
        <w:ind w:left="90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2"/>
  </w:num>
  <w:num w:numId="2">
    <w:abstractNumId w:val="9"/>
  </w:num>
  <w:num w:numId="3">
    <w:abstractNumId w:val="14"/>
  </w:num>
  <w:num w:numId="4">
    <w:abstractNumId w:val="8"/>
  </w:num>
  <w:num w:numId="5">
    <w:abstractNumId w:val="3"/>
  </w:num>
  <w:num w:numId="6">
    <w:abstractNumId w:val="13"/>
  </w:num>
  <w:num w:numId="7">
    <w:abstractNumId w:val="0"/>
  </w:num>
  <w:num w:numId="8">
    <w:abstractNumId w:val="16"/>
  </w:num>
  <w:num w:numId="9">
    <w:abstractNumId w:val="4"/>
  </w:num>
  <w:num w:numId="10">
    <w:abstractNumId w:val="7"/>
  </w:num>
  <w:num w:numId="11">
    <w:abstractNumId w:val="2"/>
  </w:num>
  <w:num w:numId="12">
    <w:abstractNumId w:val="19"/>
  </w:num>
  <w:num w:numId="13">
    <w:abstractNumId w:val="10"/>
  </w:num>
  <w:num w:numId="14">
    <w:abstractNumId w:val="6"/>
  </w:num>
  <w:num w:numId="15">
    <w:abstractNumId w:val="20"/>
  </w:num>
  <w:num w:numId="16">
    <w:abstractNumId w:val="1"/>
  </w:num>
  <w:num w:numId="17">
    <w:abstractNumId w:val="21"/>
  </w:num>
  <w:num w:numId="18">
    <w:abstractNumId w:val="17"/>
  </w:num>
  <w:num w:numId="19">
    <w:abstractNumId w:val="11"/>
  </w:num>
  <w:num w:numId="20">
    <w:abstractNumId w:val="1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390"/>
    <w:rsid w:val="00002DBA"/>
    <w:rsid w:val="0000360F"/>
    <w:rsid w:val="00006C52"/>
    <w:rsid w:val="00007500"/>
    <w:rsid w:val="00021F02"/>
    <w:rsid w:val="00024B1D"/>
    <w:rsid w:val="00034D0E"/>
    <w:rsid w:val="00036A67"/>
    <w:rsid w:val="0004119D"/>
    <w:rsid w:val="0004310C"/>
    <w:rsid w:val="00044F80"/>
    <w:rsid w:val="000633E9"/>
    <w:rsid w:val="000708DA"/>
    <w:rsid w:val="00070F54"/>
    <w:rsid w:val="000711C5"/>
    <w:rsid w:val="0008326F"/>
    <w:rsid w:val="00085DC2"/>
    <w:rsid w:val="00086194"/>
    <w:rsid w:val="00086302"/>
    <w:rsid w:val="000930FB"/>
    <w:rsid w:val="00094142"/>
    <w:rsid w:val="00094E33"/>
    <w:rsid w:val="000A2640"/>
    <w:rsid w:val="000B5065"/>
    <w:rsid w:val="000D0240"/>
    <w:rsid w:val="000D5830"/>
    <w:rsid w:val="000D6E13"/>
    <w:rsid w:val="000E42AC"/>
    <w:rsid w:val="000E7044"/>
    <w:rsid w:val="000F4095"/>
    <w:rsid w:val="000F6392"/>
    <w:rsid w:val="00105664"/>
    <w:rsid w:val="00105DC8"/>
    <w:rsid w:val="00113D0B"/>
    <w:rsid w:val="00121F2D"/>
    <w:rsid w:val="00125E15"/>
    <w:rsid w:val="00142DBF"/>
    <w:rsid w:val="001435CD"/>
    <w:rsid w:val="00145F4E"/>
    <w:rsid w:val="00146EAB"/>
    <w:rsid w:val="0015306A"/>
    <w:rsid w:val="00155E3D"/>
    <w:rsid w:val="00157312"/>
    <w:rsid w:val="001575C4"/>
    <w:rsid w:val="00161CD0"/>
    <w:rsid w:val="001779D7"/>
    <w:rsid w:val="001814CA"/>
    <w:rsid w:val="00190714"/>
    <w:rsid w:val="001B0427"/>
    <w:rsid w:val="001B3C62"/>
    <w:rsid w:val="001C27C0"/>
    <w:rsid w:val="001D3151"/>
    <w:rsid w:val="001D38E7"/>
    <w:rsid w:val="001D71CE"/>
    <w:rsid w:val="001E1105"/>
    <w:rsid w:val="001E5D5F"/>
    <w:rsid w:val="001F235A"/>
    <w:rsid w:val="001F259D"/>
    <w:rsid w:val="001F6643"/>
    <w:rsid w:val="00203BF7"/>
    <w:rsid w:val="002309B4"/>
    <w:rsid w:val="0023272B"/>
    <w:rsid w:val="00236247"/>
    <w:rsid w:val="0024338B"/>
    <w:rsid w:val="0024419A"/>
    <w:rsid w:val="00245F55"/>
    <w:rsid w:val="00255B97"/>
    <w:rsid w:val="00262725"/>
    <w:rsid w:val="00262BB7"/>
    <w:rsid w:val="00266896"/>
    <w:rsid w:val="00277D5B"/>
    <w:rsid w:val="0028161D"/>
    <w:rsid w:val="00284EFF"/>
    <w:rsid w:val="002A2003"/>
    <w:rsid w:val="002C22B9"/>
    <w:rsid w:val="002D0969"/>
    <w:rsid w:val="002D6B85"/>
    <w:rsid w:val="002E04B9"/>
    <w:rsid w:val="002F3D01"/>
    <w:rsid w:val="0031035F"/>
    <w:rsid w:val="003231E3"/>
    <w:rsid w:val="003268AC"/>
    <w:rsid w:val="00337B06"/>
    <w:rsid w:val="00337B31"/>
    <w:rsid w:val="0034057C"/>
    <w:rsid w:val="00351260"/>
    <w:rsid w:val="0036241C"/>
    <w:rsid w:val="00364709"/>
    <w:rsid w:val="00367A6C"/>
    <w:rsid w:val="00371B12"/>
    <w:rsid w:val="003729FF"/>
    <w:rsid w:val="00373DDA"/>
    <w:rsid w:val="00376D0D"/>
    <w:rsid w:val="003803BC"/>
    <w:rsid w:val="0039553F"/>
    <w:rsid w:val="003A0399"/>
    <w:rsid w:val="003A6148"/>
    <w:rsid w:val="003A7218"/>
    <w:rsid w:val="003A7602"/>
    <w:rsid w:val="003A7962"/>
    <w:rsid w:val="003D1012"/>
    <w:rsid w:val="003D2D1D"/>
    <w:rsid w:val="003D523C"/>
    <w:rsid w:val="003D6AE9"/>
    <w:rsid w:val="003E13ED"/>
    <w:rsid w:val="004009BC"/>
    <w:rsid w:val="00403C7C"/>
    <w:rsid w:val="004062BB"/>
    <w:rsid w:val="00415C89"/>
    <w:rsid w:val="00430C76"/>
    <w:rsid w:val="00441380"/>
    <w:rsid w:val="0045382D"/>
    <w:rsid w:val="00455E41"/>
    <w:rsid w:val="00460AD1"/>
    <w:rsid w:val="00461D01"/>
    <w:rsid w:val="00464BDA"/>
    <w:rsid w:val="00470154"/>
    <w:rsid w:val="004724E9"/>
    <w:rsid w:val="00473E1C"/>
    <w:rsid w:val="00477C8B"/>
    <w:rsid w:val="00481C5D"/>
    <w:rsid w:val="00482D5F"/>
    <w:rsid w:val="004A3B30"/>
    <w:rsid w:val="004A794C"/>
    <w:rsid w:val="004B4B67"/>
    <w:rsid w:val="004B4BF9"/>
    <w:rsid w:val="004B574C"/>
    <w:rsid w:val="004B5DB2"/>
    <w:rsid w:val="004D1DF2"/>
    <w:rsid w:val="004E0203"/>
    <w:rsid w:val="004E063A"/>
    <w:rsid w:val="004E299D"/>
    <w:rsid w:val="004E6F10"/>
    <w:rsid w:val="004F1BD6"/>
    <w:rsid w:val="00502531"/>
    <w:rsid w:val="00502FEB"/>
    <w:rsid w:val="00510BDF"/>
    <w:rsid w:val="00512395"/>
    <w:rsid w:val="005146E3"/>
    <w:rsid w:val="005179D8"/>
    <w:rsid w:val="00540258"/>
    <w:rsid w:val="00543B1B"/>
    <w:rsid w:val="00554A28"/>
    <w:rsid w:val="00562CEC"/>
    <w:rsid w:val="00566E39"/>
    <w:rsid w:val="00571AE5"/>
    <w:rsid w:val="00575D89"/>
    <w:rsid w:val="00580EE8"/>
    <w:rsid w:val="00584165"/>
    <w:rsid w:val="00587F6C"/>
    <w:rsid w:val="005906B1"/>
    <w:rsid w:val="005906DE"/>
    <w:rsid w:val="005938C1"/>
    <w:rsid w:val="005961BA"/>
    <w:rsid w:val="005A6AF5"/>
    <w:rsid w:val="005B159E"/>
    <w:rsid w:val="005B712A"/>
    <w:rsid w:val="005C0033"/>
    <w:rsid w:val="005D15BE"/>
    <w:rsid w:val="005D5DFC"/>
    <w:rsid w:val="005D7005"/>
    <w:rsid w:val="005D7A52"/>
    <w:rsid w:val="005E06DF"/>
    <w:rsid w:val="005E0AF2"/>
    <w:rsid w:val="005E609C"/>
    <w:rsid w:val="005E6883"/>
    <w:rsid w:val="005E6899"/>
    <w:rsid w:val="005F5C7E"/>
    <w:rsid w:val="005F7899"/>
    <w:rsid w:val="00605FB2"/>
    <w:rsid w:val="00610DEA"/>
    <w:rsid w:val="00620DCA"/>
    <w:rsid w:val="0062621C"/>
    <w:rsid w:val="006362A5"/>
    <w:rsid w:val="006476EE"/>
    <w:rsid w:val="006545D0"/>
    <w:rsid w:val="00664CE9"/>
    <w:rsid w:val="006661FB"/>
    <w:rsid w:val="0067233F"/>
    <w:rsid w:val="00675A9F"/>
    <w:rsid w:val="00685AED"/>
    <w:rsid w:val="00690928"/>
    <w:rsid w:val="00697721"/>
    <w:rsid w:val="006A4EA4"/>
    <w:rsid w:val="006B3E01"/>
    <w:rsid w:val="006C5972"/>
    <w:rsid w:val="006D22D9"/>
    <w:rsid w:val="006D5896"/>
    <w:rsid w:val="006E2D2E"/>
    <w:rsid w:val="006E6508"/>
    <w:rsid w:val="006F0776"/>
    <w:rsid w:val="006F11AB"/>
    <w:rsid w:val="00700C7B"/>
    <w:rsid w:val="0070316A"/>
    <w:rsid w:val="007137B8"/>
    <w:rsid w:val="0071661A"/>
    <w:rsid w:val="00726FA7"/>
    <w:rsid w:val="00730D35"/>
    <w:rsid w:val="00736FA6"/>
    <w:rsid w:val="00737698"/>
    <w:rsid w:val="00741F12"/>
    <w:rsid w:val="00745024"/>
    <w:rsid w:val="00751BE1"/>
    <w:rsid w:val="00761D94"/>
    <w:rsid w:val="00763211"/>
    <w:rsid w:val="00774DA6"/>
    <w:rsid w:val="00775224"/>
    <w:rsid w:val="0077551E"/>
    <w:rsid w:val="00792F76"/>
    <w:rsid w:val="00795B28"/>
    <w:rsid w:val="007A47DD"/>
    <w:rsid w:val="007B0A91"/>
    <w:rsid w:val="007B6226"/>
    <w:rsid w:val="007C02C1"/>
    <w:rsid w:val="007D003D"/>
    <w:rsid w:val="007D10FA"/>
    <w:rsid w:val="007D1536"/>
    <w:rsid w:val="007D2C3C"/>
    <w:rsid w:val="007E6679"/>
    <w:rsid w:val="007E6CCE"/>
    <w:rsid w:val="007F26FA"/>
    <w:rsid w:val="00813566"/>
    <w:rsid w:val="00824B0E"/>
    <w:rsid w:val="008308E0"/>
    <w:rsid w:val="00842EF3"/>
    <w:rsid w:val="00846A03"/>
    <w:rsid w:val="00850E2B"/>
    <w:rsid w:val="00860979"/>
    <w:rsid w:val="00867EDE"/>
    <w:rsid w:val="00875F55"/>
    <w:rsid w:val="00884141"/>
    <w:rsid w:val="00884408"/>
    <w:rsid w:val="00884D27"/>
    <w:rsid w:val="008A0A80"/>
    <w:rsid w:val="008B55CF"/>
    <w:rsid w:val="008B7E4B"/>
    <w:rsid w:val="008C58FE"/>
    <w:rsid w:val="008C6FAB"/>
    <w:rsid w:val="008C70D7"/>
    <w:rsid w:val="008D2EF3"/>
    <w:rsid w:val="008D439E"/>
    <w:rsid w:val="008E112D"/>
    <w:rsid w:val="008E190B"/>
    <w:rsid w:val="008E1AE5"/>
    <w:rsid w:val="008E71E9"/>
    <w:rsid w:val="008F05EB"/>
    <w:rsid w:val="008F3206"/>
    <w:rsid w:val="00914408"/>
    <w:rsid w:val="009277F7"/>
    <w:rsid w:val="009426D1"/>
    <w:rsid w:val="00944CCE"/>
    <w:rsid w:val="0094559C"/>
    <w:rsid w:val="00951FB3"/>
    <w:rsid w:val="00956F56"/>
    <w:rsid w:val="009625E1"/>
    <w:rsid w:val="00964344"/>
    <w:rsid w:val="009745BB"/>
    <w:rsid w:val="00976A2D"/>
    <w:rsid w:val="00983364"/>
    <w:rsid w:val="0098684F"/>
    <w:rsid w:val="00992E19"/>
    <w:rsid w:val="00997AAF"/>
    <w:rsid w:val="009A4BC4"/>
    <w:rsid w:val="009A555E"/>
    <w:rsid w:val="009B04AE"/>
    <w:rsid w:val="009B1044"/>
    <w:rsid w:val="009B3E0E"/>
    <w:rsid w:val="009B413A"/>
    <w:rsid w:val="009C0630"/>
    <w:rsid w:val="009D0F22"/>
    <w:rsid w:val="009D3DFA"/>
    <w:rsid w:val="009E1677"/>
    <w:rsid w:val="009E2607"/>
    <w:rsid w:val="009F5907"/>
    <w:rsid w:val="009F5ED6"/>
    <w:rsid w:val="009F7E1E"/>
    <w:rsid w:val="00A051E2"/>
    <w:rsid w:val="00A05B2C"/>
    <w:rsid w:val="00A06DA1"/>
    <w:rsid w:val="00A12817"/>
    <w:rsid w:val="00A14C1A"/>
    <w:rsid w:val="00A17306"/>
    <w:rsid w:val="00A228D6"/>
    <w:rsid w:val="00A23B91"/>
    <w:rsid w:val="00A2519D"/>
    <w:rsid w:val="00A252A2"/>
    <w:rsid w:val="00A25CB2"/>
    <w:rsid w:val="00A2697E"/>
    <w:rsid w:val="00A30055"/>
    <w:rsid w:val="00A31393"/>
    <w:rsid w:val="00A31A16"/>
    <w:rsid w:val="00A3204C"/>
    <w:rsid w:val="00A44C5F"/>
    <w:rsid w:val="00A46DB1"/>
    <w:rsid w:val="00A50639"/>
    <w:rsid w:val="00A512AB"/>
    <w:rsid w:val="00A52D1B"/>
    <w:rsid w:val="00A54CC9"/>
    <w:rsid w:val="00A55CE1"/>
    <w:rsid w:val="00A5752F"/>
    <w:rsid w:val="00A603F2"/>
    <w:rsid w:val="00A61C83"/>
    <w:rsid w:val="00A621AC"/>
    <w:rsid w:val="00A705AF"/>
    <w:rsid w:val="00A7184A"/>
    <w:rsid w:val="00A80BC1"/>
    <w:rsid w:val="00A83B17"/>
    <w:rsid w:val="00A843A1"/>
    <w:rsid w:val="00A93390"/>
    <w:rsid w:val="00A956AB"/>
    <w:rsid w:val="00AA15AC"/>
    <w:rsid w:val="00AA1918"/>
    <w:rsid w:val="00AB01E7"/>
    <w:rsid w:val="00AB0D02"/>
    <w:rsid w:val="00AB5FAB"/>
    <w:rsid w:val="00AD3110"/>
    <w:rsid w:val="00AD76A4"/>
    <w:rsid w:val="00AE2D75"/>
    <w:rsid w:val="00AE4770"/>
    <w:rsid w:val="00AE4C2C"/>
    <w:rsid w:val="00AE795D"/>
    <w:rsid w:val="00AF3515"/>
    <w:rsid w:val="00AF4D88"/>
    <w:rsid w:val="00AF7842"/>
    <w:rsid w:val="00AF7905"/>
    <w:rsid w:val="00B012AD"/>
    <w:rsid w:val="00B0351E"/>
    <w:rsid w:val="00B22108"/>
    <w:rsid w:val="00B248F0"/>
    <w:rsid w:val="00B25D13"/>
    <w:rsid w:val="00B31EBD"/>
    <w:rsid w:val="00B4321F"/>
    <w:rsid w:val="00B44F3A"/>
    <w:rsid w:val="00B46390"/>
    <w:rsid w:val="00B503DD"/>
    <w:rsid w:val="00B55555"/>
    <w:rsid w:val="00B70CC5"/>
    <w:rsid w:val="00B71D9F"/>
    <w:rsid w:val="00B77D49"/>
    <w:rsid w:val="00B81B03"/>
    <w:rsid w:val="00BA322D"/>
    <w:rsid w:val="00BA4D57"/>
    <w:rsid w:val="00BA7DF6"/>
    <w:rsid w:val="00BB6A2F"/>
    <w:rsid w:val="00BC656A"/>
    <w:rsid w:val="00BD656D"/>
    <w:rsid w:val="00BE2CAA"/>
    <w:rsid w:val="00BE7B36"/>
    <w:rsid w:val="00BF2DA0"/>
    <w:rsid w:val="00BF6CCF"/>
    <w:rsid w:val="00C00BC6"/>
    <w:rsid w:val="00C032CF"/>
    <w:rsid w:val="00C10B5D"/>
    <w:rsid w:val="00C162B8"/>
    <w:rsid w:val="00C259A1"/>
    <w:rsid w:val="00C31E5D"/>
    <w:rsid w:val="00C351C8"/>
    <w:rsid w:val="00C708A9"/>
    <w:rsid w:val="00C741D5"/>
    <w:rsid w:val="00C76170"/>
    <w:rsid w:val="00C77000"/>
    <w:rsid w:val="00C77CA0"/>
    <w:rsid w:val="00C860E3"/>
    <w:rsid w:val="00C87927"/>
    <w:rsid w:val="00C90DFB"/>
    <w:rsid w:val="00CA1920"/>
    <w:rsid w:val="00CB2219"/>
    <w:rsid w:val="00CB271B"/>
    <w:rsid w:val="00CC29E0"/>
    <w:rsid w:val="00CE3BFC"/>
    <w:rsid w:val="00CE72DE"/>
    <w:rsid w:val="00CF118D"/>
    <w:rsid w:val="00CF3768"/>
    <w:rsid w:val="00CF4159"/>
    <w:rsid w:val="00CF4420"/>
    <w:rsid w:val="00CF538B"/>
    <w:rsid w:val="00D001BE"/>
    <w:rsid w:val="00D002CF"/>
    <w:rsid w:val="00D00649"/>
    <w:rsid w:val="00D0144B"/>
    <w:rsid w:val="00D0338F"/>
    <w:rsid w:val="00D16C09"/>
    <w:rsid w:val="00D20274"/>
    <w:rsid w:val="00D20A17"/>
    <w:rsid w:val="00D21B90"/>
    <w:rsid w:val="00D36C39"/>
    <w:rsid w:val="00D4226C"/>
    <w:rsid w:val="00D538F5"/>
    <w:rsid w:val="00D56AFB"/>
    <w:rsid w:val="00D60749"/>
    <w:rsid w:val="00D62ED2"/>
    <w:rsid w:val="00D66C5F"/>
    <w:rsid w:val="00D66FA8"/>
    <w:rsid w:val="00D70F30"/>
    <w:rsid w:val="00D76063"/>
    <w:rsid w:val="00D826DF"/>
    <w:rsid w:val="00D9061D"/>
    <w:rsid w:val="00DA0938"/>
    <w:rsid w:val="00DA2417"/>
    <w:rsid w:val="00DB6767"/>
    <w:rsid w:val="00DC3333"/>
    <w:rsid w:val="00DD280A"/>
    <w:rsid w:val="00DD336A"/>
    <w:rsid w:val="00DD7437"/>
    <w:rsid w:val="00DD7926"/>
    <w:rsid w:val="00DE03A9"/>
    <w:rsid w:val="00DE3454"/>
    <w:rsid w:val="00DE3574"/>
    <w:rsid w:val="00DE7453"/>
    <w:rsid w:val="00DE7C6B"/>
    <w:rsid w:val="00DF148C"/>
    <w:rsid w:val="00DF21FE"/>
    <w:rsid w:val="00DF2C05"/>
    <w:rsid w:val="00E015EE"/>
    <w:rsid w:val="00E0209A"/>
    <w:rsid w:val="00E05587"/>
    <w:rsid w:val="00E11F03"/>
    <w:rsid w:val="00E14306"/>
    <w:rsid w:val="00E234D2"/>
    <w:rsid w:val="00E24088"/>
    <w:rsid w:val="00E2534B"/>
    <w:rsid w:val="00E33476"/>
    <w:rsid w:val="00E512FF"/>
    <w:rsid w:val="00E53442"/>
    <w:rsid w:val="00E53E69"/>
    <w:rsid w:val="00E61292"/>
    <w:rsid w:val="00E635AC"/>
    <w:rsid w:val="00E6760D"/>
    <w:rsid w:val="00E83E68"/>
    <w:rsid w:val="00E83F5C"/>
    <w:rsid w:val="00E85CBF"/>
    <w:rsid w:val="00E86877"/>
    <w:rsid w:val="00EA3498"/>
    <w:rsid w:val="00EC0D28"/>
    <w:rsid w:val="00EC33BC"/>
    <w:rsid w:val="00EE1112"/>
    <w:rsid w:val="00EE6345"/>
    <w:rsid w:val="00EE6EC5"/>
    <w:rsid w:val="00EF0DFA"/>
    <w:rsid w:val="00F061E4"/>
    <w:rsid w:val="00F110B5"/>
    <w:rsid w:val="00F14476"/>
    <w:rsid w:val="00F1600D"/>
    <w:rsid w:val="00F21B67"/>
    <w:rsid w:val="00F22628"/>
    <w:rsid w:val="00F30A8F"/>
    <w:rsid w:val="00F36473"/>
    <w:rsid w:val="00F42574"/>
    <w:rsid w:val="00F42B61"/>
    <w:rsid w:val="00F5104C"/>
    <w:rsid w:val="00F5458D"/>
    <w:rsid w:val="00F62763"/>
    <w:rsid w:val="00F62F4D"/>
    <w:rsid w:val="00F749E5"/>
    <w:rsid w:val="00F763E9"/>
    <w:rsid w:val="00F805B5"/>
    <w:rsid w:val="00F956DE"/>
    <w:rsid w:val="00FA13CC"/>
    <w:rsid w:val="00FA3808"/>
    <w:rsid w:val="00FA4DB4"/>
    <w:rsid w:val="00FB5F2F"/>
    <w:rsid w:val="00FB648D"/>
    <w:rsid w:val="00FC042C"/>
    <w:rsid w:val="00FC12F3"/>
    <w:rsid w:val="00FC2BD2"/>
    <w:rsid w:val="00FD2539"/>
    <w:rsid w:val="00FE4369"/>
    <w:rsid w:val="00FF4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37699C-C99F-4B38-9847-5CBF141D7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4420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420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Normal"/>
    <w:link w:val="ListParagraphChar"/>
    <w:uiPriority w:val="34"/>
    <w:qFormat/>
    <w:rsid w:val="00A2519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Table no. List Paragraph Char,Bullet1 Char,References Char,List Paragraph (numbered (a)) Char,IBL List Paragraph Char"/>
    <w:link w:val="ListParagraph"/>
    <w:uiPriority w:val="34"/>
    <w:locked/>
    <w:rsid w:val="00A2519D"/>
  </w:style>
  <w:style w:type="character" w:styleId="Strong">
    <w:name w:val="Strong"/>
    <w:basedOn w:val="DefaultParagraphFont"/>
    <w:uiPriority w:val="22"/>
    <w:qFormat/>
    <w:rsid w:val="00A2519D"/>
    <w:rPr>
      <w:b/>
      <w:bCs/>
    </w:rPr>
  </w:style>
  <w:style w:type="paragraph" w:styleId="NormalWeb">
    <w:name w:val="Normal (Web)"/>
    <w:basedOn w:val="Normal"/>
    <w:uiPriority w:val="99"/>
    <w:unhideWhenUsed/>
    <w:rsid w:val="00A2519D"/>
    <w:pPr>
      <w:spacing w:before="100" w:beforeAutospacing="1" w:after="100" w:afterAutospacing="1"/>
    </w:pPr>
  </w:style>
  <w:style w:type="paragraph" w:customStyle="1" w:styleId="xmsonormal">
    <w:name w:val="x_msonormal"/>
    <w:basedOn w:val="Normal"/>
    <w:uiPriority w:val="99"/>
    <w:rsid w:val="003D1012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1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B6D49-8A07-4D7B-9500-AB8A7A5FF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Zhenya Halevoryan</dc:creator>
  <cp:keywords>https:/mul2-taxservice.gov.am/tasks/2348356/oneclick/ce6f5e33a97a8cf2040f85e6d32863d42f22f31cca5f3a0aea9211d6c2b6b97f.docx?token=e4a99d81d5c672dca352e55f6ffd91ca</cp:keywords>
  <cp:lastModifiedBy>Marine Asatryan</cp:lastModifiedBy>
  <cp:revision>25</cp:revision>
  <cp:lastPrinted>2023-02-17T12:16:00Z</cp:lastPrinted>
  <dcterms:created xsi:type="dcterms:W3CDTF">2023-09-19T14:40:00Z</dcterms:created>
  <dcterms:modified xsi:type="dcterms:W3CDTF">2023-11-22T07:51:00Z</dcterms:modified>
</cp:coreProperties>
</file>