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Pr="00E53FD4" w:rsidRDefault="00C964A5" w:rsidP="00B00626">
      <w:pPr>
        <w:shd w:val="clear" w:color="auto" w:fill="FFFFFF"/>
        <w:spacing w:after="0" w:line="360" w:lineRule="auto"/>
        <w:jc w:val="center"/>
        <w:rPr>
          <w:rFonts w:ascii="GHEA Grapalat" w:eastAsia="Times New Roman" w:hAnsi="GHEA Grapalat" w:cs="Times New Roman"/>
          <w:b/>
          <w:sz w:val="24"/>
          <w:szCs w:val="24"/>
          <w:lang w:val="hy-AM"/>
        </w:rPr>
      </w:pPr>
      <w:r w:rsidRPr="00E53FD4">
        <w:rPr>
          <w:rFonts w:ascii="GHEA Grapalat" w:eastAsia="Times New Roman" w:hAnsi="GHEA Grapalat" w:cs="Times New Roman"/>
          <w:b/>
          <w:sz w:val="24"/>
          <w:szCs w:val="24"/>
          <w:lang w:val="hy-AM"/>
        </w:rPr>
        <w:t xml:space="preserve"> </w:t>
      </w:r>
      <w:r w:rsidRPr="00E53FD4">
        <w:rPr>
          <w:rFonts w:ascii="GHEA Grapalat" w:eastAsia="Times New Roman" w:hAnsi="GHEA Grapalat" w:cs="Times New Roman"/>
          <w:b/>
          <w:bCs/>
          <w:sz w:val="24"/>
          <w:szCs w:val="24"/>
          <w:lang w:val="hy-AM"/>
        </w:rPr>
        <w:t>ԱՄՓՈՓԱԹԵՐԹ</w:t>
      </w:r>
    </w:p>
    <w:p w:rsidR="0098359C" w:rsidRPr="00E53FD4" w:rsidRDefault="00387736" w:rsidP="00B00626">
      <w:pPr>
        <w:spacing w:after="0" w:line="360" w:lineRule="auto"/>
        <w:jc w:val="center"/>
        <w:rPr>
          <w:rFonts w:ascii="GHEA Grapalat" w:eastAsia="Times New Roman" w:hAnsi="GHEA Grapalat" w:cs="Times New Roman"/>
          <w:b/>
          <w:bCs/>
          <w:sz w:val="24"/>
          <w:szCs w:val="24"/>
          <w:lang w:val="hy-AM"/>
        </w:rPr>
      </w:pPr>
      <w:r w:rsidRPr="00E53FD4">
        <w:rPr>
          <w:rFonts w:ascii="GHEA Grapalat" w:eastAsia="Times New Roman" w:hAnsi="GHEA Grapalat" w:cs="Times New Roman"/>
          <w:b/>
          <w:sz w:val="24"/>
          <w:szCs w:val="24"/>
          <w:lang w:val="hy-AM"/>
        </w:rPr>
        <w:t>«ՀԱՅԱՍՏԱՆԻ ՀԱՆՐԱՊԵՏՈՒԹՅԱՆ Հ</w:t>
      </w:r>
      <w:r w:rsidR="00206911" w:rsidRPr="00E53FD4">
        <w:rPr>
          <w:rFonts w:ascii="GHEA Grapalat" w:eastAsia="Times New Roman" w:hAnsi="GHEA Grapalat" w:cs="Times New Roman"/>
          <w:b/>
          <w:sz w:val="24"/>
          <w:szCs w:val="24"/>
          <w:lang w:val="hy-AM"/>
        </w:rPr>
        <w:t xml:space="preserve">ԱՐԿԱՅԻՆ ՕՐԵՆՍԳՐՔՈՒՄ ԼՐԱՑՈՒՄՆԵՐ ԵՎ </w:t>
      </w:r>
      <w:r w:rsidRPr="00E53FD4">
        <w:rPr>
          <w:rFonts w:ascii="GHEA Grapalat" w:eastAsia="Times New Roman" w:hAnsi="GHEA Grapalat" w:cs="Times New Roman"/>
          <w:b/>
          <w:sz w:val="24"/>
          <w:szCs w:val="24"/>
          <w:lang w:val="hy-AM"/>
        </w:rPr>
        <w:t>ՓՈՓՈԽՈՒԹՅՈՒՆՆԵՐ ԿԱՏԱՐԵԼՈՒ ՄԱՍԻՆ» ՀԱՅԱՍՏԱՆԻ ՀԱՆՐԱՊԵՏՈՒԹՅԱՆ ՕՐԵՆՔԻ ՆԱԽԱԳԾԻ</w:t>
      </w:r>
    </w:p>
    <w:p w:rsidR="00F23605" w:rsidRPr="00E53FD4" w:rsidRDefault="00F23605" w:rsidP="00B00626">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163"/>
        <w:gridCol w:w="270"/>
        <w:gridCol w:w="90"/>
        <w:gridCol w:w="67"/>
        <w:gridCol w:w="203"/>
        <w:gridCol w:w="2031"/>
      </w:tblGrid>
      <w:tr w:rsidR="00E53FD4" w:rsidRPr="00E53FD4" w:rsidTr="00B6304B">
        <w:trPr>
          <w:trHeight w:val="420"/>
          <w:tblCellSpacing w:w="0" w:type="dxa"/>
        </w:trPr>
        <w:tc>
          <w:tcPr>
            <w:tcW w:w="11512" w:type="dxa"/>
            <w:gridSpan w:val="5"/>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53FD4" w:rsidRDefault="00E06733" w:rsidP="00B00626">
            <w:pPr>
              <w:spacing w:line="360" w:lineRule="auto"/>
              <w:jc w:val="center"/>
              <w:rPr>
                <w:rFonts w:ascii="GHEA Grapalat" w:eastAsia="Calibri" w:hAnsi="GHEA Grapalat" w:cs="Times New Roman"/>
                <w:sz w:val="24"/>
                <w:szCs w:val="24"/>
                <w:lang w:val="hy-AM"/>
              </w:rPr>
            </w:pPr>
            <w:r w:rsidRPr="00E53FD4">
              <w:rPr>
                <w:rFonts w:ascii="GHEA Grapalat" w:eastAsia="Times New Roman" w:hAnsi="GHEA Grapalat" w:cs="Times New Roman"/>
                <w:sz w:val="24"/>
                <w:szCs w:val="24"/>
                <w:lang w:val="hy-AM"/>
              </w:rPr>
              <w:t xml:space="preserve">1. </w:t>
            </w:r>
            <w:r w:rsidR="00854AE1" w:rsidRPr="00E53FD4">
              <w:rPr>
                <w:rFonts w:ascii="GHEA Grapalat" w:eastAsia="Times New Roman" w:hAnsi="GHEA Grapalat" w:cs="Times New Roman"/>
                <w:sz w:val="24"/>
                <w:szCs w:val="24"/>
                <w:lang w:val="hy-AM"/>
              </w:rPr>
              <w:t>ՀՀ ֆ</w:t>
            </w:r>
            <w:r w:rsidR="00854AE1" w:rsidRPr="00E53FD4">
              <w:rPr>
                <w:rFonts w:ascii="GHEA Grapalat" w:eastAsia="Calibri" w:hAnsi="GHEA Grapalat" w:cs="Times New Roman"/>
                <w:sz w:val="24"/>
                <w:szCs w:val="24"/>
                <w:lang w:val="hy-AM"/>
              </w:rPr>
              <w:t>ինանսների նախարարություն</w:t>
            </w:r>
          </w:p>
          <w:p w:rsidR="00C964A5" w:rsidRPr="00E53FD4" w:rsidRDefault="00C964A5"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8D11FB" w:rsidRDefault="008D11FB" w:rsidP="00B00626">
            <w:pPr>
              <w:spacing w:line="360" w:lineRule="auto"/>
              <w:jc w:val="center"/>
              <w:rPr>
                <w:rFonts w:ascii="GHEA Grapalat" w:hAnsi="GHEA Grapalat"/>
                <w:sz w:val="24"/>
                <w:szCs w:val="24"/>
                <w:lang w:val="hy-AM"/>
              </w:rPr>
            </w:pPr>
            <w:r>
              <w:rPr>
                <w:rFonts w:ascii="GHEA Grapalat" w:hAnsi="GHEA Grapalat"/>
                <w:sz w:val="24"/>
                <w:szCs w:val="24"/>
              </w:rPr>
              <w:t>16.08.2023</w:t>
            </w:r>
            <w:r>
              <w:rPr>
                <w:rFonts w:ascii="GHEA Grapalat" w:hAnsi="GHEA Grapalat"/>
                <w:sz w:val="24"/>
                <w:szCs w:val="24"/>
                <w:lang w:val="hy-AM"/>
              </w:rPr>
              <w:t>թ.</w:t>
            </w:r>
          </w:p>
        </w:tc>
      </w:tr>
      <w:tr w:rsidR="00E53FD4" w:rsidRPr="00E53FD4" w:rsidTr="00B6304B">
        <w:trPr>
          <w:trHeight w:val="453"/>
          <w:tblCellSpacing w:w="0" w:type="dxa"/>
        </w:trPr>
        <w:tc>
          <w:tcPr>
            <w:tcW w:w="11512" w:type="dxa"/>
            <w:gridSpan w:val="5"/>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E53FD4" w:rsidRDefault="00C964A5" w:rsidP="00B00626">
            <w:pPr>
              <w:spacing w:after="0" w:line="360" w:lineRule="auto"/>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53FD4" w:rsidRDefault="0098359C" w:rsidP="00B00626">
            <w:pPr>
              <w:spacing w:line="360" w:lineRule="auto"/>
              <w:jc w:val="center"/>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 </w:t>
            </w:r>
            <w:r w:rsidR="00C964A5" w:rsidRPr="00E53FD4">
              <w:rPr>
                <w:rFonts w:ascii="GHEA Grapalat" w:eastAsia="Times New Roman" w:hAnsi="GHEA Grapalat" w:cs="Times New Roman"/>
                <w:sz w:val="24"/>
                <w:szCs w:val="24"/>
                <w:lang w:val="hy-AM"/>
              </w:rPr>
              <w:t xml:space="preserve"> </w:t>
            </w:r>
            <w:r w:rsidR="00854AE1" w:rsidRPr="00E53FD4">
              <w:rPr>
                <w:rFonts w:ascii="GHEA Grapalat" w:eastAsia="Times New Roman" w:hAnsi="GHEA Grapalat" w:cs="Times New Roman"/>
                <w:sz w:val="24"/>
                <w:szCs w:val="24"/>
                <w:lang w:val="hy-AM"/>
              </w:rPr>
              <w:t>N</w:t>
            </w:r>
            <w:r w:rsidR="008D11FB">
              <w:rPr>
                <w:rFonts w:ascii="GHEA Grapalat" w:eastAsia="Times New Roman" w:hAnsi="GHEA Grapalat" w:cs="Times New Roman"/>
                <w:sz w:val="24"/>
                <w:szCs w:val="24"/>
                <w:lang w:val="hy-AM"/>
              </w:rPr>
              <w:t xml:space="preserve"> </w:t>
            </w:r>
            <w:r w:rsidR="008D11FB" w:rsidRPr="008D11FB">
              <w:rPr>
                <w:rFonts w:ascii="GHEA Grapalat" w:eastAsia="Times New Roman" w:hAnsi="GHEA Grapalat" w:cs="Times New Roman"/>
                <w:sz w:val="24"/>
                <w:szCs w:val="24"/>
                <w:lang w:val="hy-AM"/>
              </w:rPr>
              <w:t>01/2-3/16024-2023</w:t>
            </w:r>
            <w:r w:rsidR="00854AE1" w:rsidRPr="00E53FD4">
              <w:rPr>
                <w:rFonts w:ascii="GHEA Grapalat" w:eastAsia="Times New Roman" w:hAnsi="GHEA Grapalat" w:cs="Times New Roman"/>
                <w:sz w:val="24"/>
                <w:szCs w:val="24"/>
                <w:lang w:val="hy-AM"/>
              </w:rPr>
              <w:t xml:space="preserve"> </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D11FB" w:rsidRPr="008D11FB" w:rsidRDefault="008D11FB" w:rsidP="008D11FB">
            <w:pPr>
              <w:tabs>
                <w:tab w:val="left" w:pos="142"/>
              </w:tabs>
              <w:suppressAutoHyphen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 xml:space="preserve">ՀՀ վարչապետի աշխատակազմի ղեկավարի ս.թ. հուլիսի 31-ի թիվ 02/16.2/26100-2023 գրությամբ ներկայացված` </w:t>
            </w:r>
            <w:r w:rsidRPr="008D11FB">
              <w:rPr>
                <w:rFonts w:ascii="GHEA Grapalat" w:eastAsia="Times New Roman" w:hAnsi="GHEA Grapalat" w:cs="Times New Roman"/>
                <w:color w:val="00000A"/>
                <w:sz w:val="24"/>
                <w:szCs w:val="24"/>
                <w:lang w:val="hy-AM"/>
              </w:rPr>
              <w:t>«Հայաստանի Հանրապետության հարկային օրենսգրքում լրա</w:t>
            </w:r>
            <w:r w:rsidRPr="008D11FB">
              <w:rPr>
                <w:rFonts w:ascii="GHEA Grapalat" w:eastAsia="Times New Roman" w:hAnsi="GHEA Grapalat" w:cs="Times New Roman"/>
                <w:color w:val="00000A"/>
                <w:sz w:val="24"/>
                <w:szCs w:val="24"/>
                <w:lang w:val="hy-AM"/>
              </w:rPr>
              <w:softHyphen/>
              <w:t>ցում</w:t>
            </w:r>
            <w:r w:rsidRPr="008D11FB">
              <w:rPr>
                <w:rFonts w:ascii="GHEA Grapalat" w:eastAsia="Times New Roman" w:hAnsi="GHEA Grapalat" w:cs="Times New Roman"/>
                <w:color w:val="00000A"/>
                <w:sz w:val="24"/>
                <w:szCs w:val="24"/>
                <w:lang w:val="hy-AM"/>
              </w:rPr>
              <w:softHyphen/>
              <w:t xml:space="preserve">ներ և </w:t>
            </w:r>
            <w:r w:rsidRPr="008D11FB">
              <w:rPr>
                <w:rFonts w:ascii="GHEA Grapalat" w:eastAsia="Calibri" w:hAnsi="GHEA Grapalat" w:cs="Sylfaen"/>
                <w:bCs/>
                <w:iCs/>
                <w:color w:val="00000A"/>
                <w:sz w:val="24"/>
                <w:szCs w:val="24"/>
                <w:lang w:val="hy-AM"/>
              </w:rPr>
              <w:t>փոփոխություններ կատարելու մասին» օրենքի  նախագծի (այսուհետ՝ Նախագիծ) վերաբերյալ հայտ</w:t>
            </w:r>
            <w:r w:rsidRPr="008D11FB">
              <w:rPr>
                <w:rFonts w:ascii="GHEA Grapalat" w:eastAsia="Calibri" w:hAnsi="GHEA Grapalat" w:cs="Sylfaen"/>
                <w:bCs/>
                <w:iCs/>
                <w:color w:val="00000A"/>
                <w:sz w:val="24"/>
                <w:szCs w:val="24"/>
                <w:lang w:val="hy-AM"/>
              </w:rPr>
              <w:softHyphen/>
              <w:t xml:space="preserve">նում ենք հետևյալը: </w:t>
            </w:r>
          </w:p>
          <w:p w:rsidR="008D11FB" w:rsidRPr="008D11FB" w:rsidRDefault="008D11FB" w:rsidP="008D11FB">
            <w:pPr>
              <w:numPr>
                <w:ilvl w:val="0"/>
                <w:numId w:val="16"/>
              </w:numPr>
              <w:shd w:val="clear" w:color="auto" w:fill="FFFFFF"/>
              <w:tabs>
                <w:tab w:val="left" w:pos="142"/>
                <w:tab w:val="left" w:pos="851"/>
              </w:tabs>
              <w:suppressAutoHyphens/>
              <w:spacing w:after="0" w:line="360" w:lineRule="auto"/>
              <w:ind w:left="0" w:firstLine="567"/>
              <w:contextualSpacing/>
              <w:jc w:val="both"/>
              <w:rPr>
                <w:rFonts w:ascii="GHEA Grapalat" w:eastAsia="Calibri" w:hAnsi="GHEA Grapalat" w:cs="Sylfaen"/>
                <w:b/>
                <w:bCs/>
                <w:iCs/>
                <w:sz w:val="24"/>
                <w:szCs w:val="24"/>
                <w:lang w:val="hy-AM"/>
              </w:rPr>
            </w:pPr>
            <w:r w:rsidRPr="008D11FB">
              <w:rPr>
                <w:rFonts w:ascii="GHEA Grapalat" w:eastAsia="Calibri" w:hAnsi="GHEA Grapalat" w:cs="Sylfaen"/>
                <w:bCs/>
                <w:iCs/>
                <w:color w:val="00000A"/>
                <w:sz w:val="24"/>
                <w:szCs w:val="24"/>
                <w:lang w:val="hy-AM"/>
              </w:rPr>
              <w:t>Նախ</w:t>
            </w:r>
            <w:r w:rsidRPr="008D11FB">
              <w:rPr>
                <w:rFonts w:ascii="GHEA Grapalat" w:eastAsia="Calibri" w:hAnsi="GHEA Grapalat" w:cs="Sylfaen"/>
                <w:bCs/>
                <w:iCs/>
                <w:sz w:val="24"/>
                <w:szCs w:val="24"/>
                <w:lang w:val="hy-AM"/>
              </w:rPr>
              <w:t xml:space="preserve">ագծի 1-ին հոդվածով առաջարկվում է փոփոխություն կատարել ՀՀ հարկային օրենսգրքի (այսուհետ՝ Օրենսգիրք) 36-րդ հոդվածի 1-ին մասի 13-րդ կետի </w:t>
            </w:r>
            <w:r w:rsidRPr="008D11FB">
              <w:rPr>
                <w:rFonts w:ascii="GHEA Grapalat" w:eastAsia="Times New Roman" w:hAnsi="GHEA Grapalat" w:cs="Times New Roman"/>
                <w:sz w:val="24"/>
                <w:szCs w:val="24"/>
                <w:lang w:val="hy-AM"/>
              </w:rPr>
              <w:t>«</w:t>
            </w:r>
            <w:r w:rsidRPr="008D11FB">
              <w:rPr>
                <w:rFonts w:ascii="GHEA Grapalat" w:eastAsia="Calibri" w:hAnsi="GHEA Grapalat" w:cs="Sylfaen"/>
                <w:bCs/>
                <w:iCs/>
                <w:sz w:val="24"/>
                <w:szCs w:val="24"/>
                <w:lang w:val="hy-AM"/>
              </w:rPr>
              <w:t xml:space="preserve">բ» ենթակետում և սահմանել, որ հարկային հսկողություն </w:t>
            </w:r>
            <w:r w:rsidRPr="008D11FB">
              <w:rPr>
                <w:rFonts w:ascii="GHEA Grapalat" w:eastAsia="Calibri" w:hAnsi="GHEA Grapalat" w:cs="Sylfaen"/>
                <w:bCs/>
                <w:iCs/>
                <w:sz w:val="24"/>
                <w:szCs w:val="24"/>
                <w:lang w:val="hy-AM"/>
              </w:rPr>
              <w:lastRenderedPageBreak/>
              <w:t>իրականացնող պաշտոնատար անձը իրավունք ունի նաև</w:t>
            </w:r>
            <w:r w:rsidRPr="008D11FB">
              <w:rPr>
                <w:rFonts w:ascii="GHEA Grapalat" w:eastAsia="Calibri" w:hAnsi="GHEA Grapalat" w:cs="Sylfaen"/>
                <w:bCs/>
                <w:i/>
                <w:iCs/>
                <w:sz w:val="24"/>
                <w:szCs w:val="24"/>
                <w:lang w:val="hy-AM"/>
              </w:rPr>
              <w:t xml:space="preserve"> </w:t>
            </w:r>
            <w:r w:rsidRPr="008D11FB">
              <w:rPr>
                <w:rFonts w:ascii="GHEA Grapalat" w:eastAsia="Calibri" w:hAnsi="GHEA Grapalat" w:cs="Sylfaen"/>
                <w:b/>
                <w:bCs/>
                <w:i/>
                <w:iCs/>
                <w:sz w:val="24"/>
                <w:szCs w:val="24"/>
                <w:lang w:val="hy-AM"/>
              </w:rPr>
              <w:t>առգրավել</w:t>
            </w:r>
            <w:r w:rsidRPr="008D11FB">
              <w:rPr>
                <w:rFonts w:ascii="GHEA Grapalat" w:eastAsia="Calibri" w:hAnsi="GHEA Grapalat" w:cs="Sylfaen"/>
                <w:bCs/>
                <w:iCs/>
                <w:sz w:val="24"/>
                <w:szCs w:val="24"/>
                <w:lang w:val="hy-AM"/>
              </w:rPr>
              <w:t xml:space="preserve"> փաստաթղթեր, իրեր կամ փորձանմուշներ, որոնք անմիջականորեն առնչ</w:t>
            </w:r>
            <w:r w:rsidRPr="008D11FB">
              <w:rPr>
                <w:rFonts w:ascii="GHEA Grapalat" w:eastAsia="Calibri" w:hAnsi="GHEA Grapalat" w:cs="Sylfaen"/>
                <w:bCs/>
                <w:iCs/>
                <w:sz w:val="24"/>
                <w:szCs w:val="24"/>
                <w:lang w:val="hy-AM"/>
              </w:rPr>
              <w:softHyphen/>
              <w:t>վում են հարկային հսկողության նպատակներին ու հարցերին: Ընդ որում, առաջարկվում է հանել գործող օրենս</w:t>
            </w:r>
            <w:r w:rsidRPr="008D11FB">
              <w:rPr>
                <w:rFonts w:ascii="GHEA Grapalat" w:eastAsia="Calibri" w:hAnsi="GHEA Grapalat" w:cs="Sylfaen"/>
                <w:bCs/>
                <w:iCs/>
                <w:sz w:val="24"/>
                <w:szCs w:val="24"/>
                <w:lang w:val="hy-AM"/>
              </w:rPr>
              <w:softHyphen/>
              <w:t>դրությամբ սահմանված այն դրույթը, որի համաձայն՝ հար</w:t>
            </w:r>
            <w:r w:rsidRPr="008D11FB">
              <w:rPr>
                <w:rFonts w:ascii="GHEA Grapalat" w:eastAsia="Calibri" w:hAnsi="GHEA Grapalat" w:cs="Sylfaen"/>
                <w:bCs/>
                <w:iCs/>
                <w:sz w:val="24"/>
                <w:szCs w:val="24"/>
                <w:lang w:val="hy-AM"/>
              </w:rPr>
              <w:softHyphen/>
              <w:t>կային հսկո</w:t>
            </w:r>
            <w:r w:rsidRPr="008D11FB">
              <w:rPr>
                <w:rFonts w:ascii="GHEA Grapalat" w:eastAsia="Calibri" w:hAnsi="GHEA Grapalat" w:cs="Sylfaen"/>
                <w:bCs/>
                <w:iCs/>
                <w:sz w:val="24"/>
                <w:szCs w:val="24"/>
                <w:lang w:val="hy-AM"/>
              </w:rPr>
              <w:softHyphen/>
              <w:t>ղու</w:t>
            </w:r>
            <w:r w:rsidRPr="008D11FB">
              <w:rPr>
                <w:rFonts w:ascii="GHEA Grapalat" w:eastAsia="Calibri" w:hAnsi="GHEA Grapalat" w:cs="Sylfaen"/>
                <w:bCs/>
                <w:iCs/>
                <w:sz w:val="24"/>
                <w:szCs w:val="24"/>
                <w:lang w:val="hy-AM"/>
              </w:rPr>
              <w:softHyphen/>
              <w:t>թյուն իրա</w:t>
            </w:r>
            <w:r w:rsidRPr="008D11FB">
              <w:rPr>
                <w:rFonts w:ascii="GHEA Grapalat" w:eastAsia="Calibri" w:hAnsi="GHEA Grapalat" w:cs="Sylfaen"/>
                <w:bCs/>
                <w:iCs/>
                <w:sz w:val="24"/>
                <w:szCs w:val="24"/>
                <w:lang w:val="hy-AM"/>
              </w:rPr>
              <w:softHyphen/>
              <w:t>կա</w:t>
            </w:r>
            <w:r w:rsidRPr="008D11FB">
              <w:rPr>
                <w:rFonts w:ascii="GHEA Grapalat" w:eastAsia="Calibri" w:hAnsi="GHEA Grapalat" w:cs="Sylfaen"/>
                <w:bCs/>
                <w:iCs/>
                <w:sz w:val="24"/>
                <w:szCs w:val="24"/>
                <w:lang w:val="hy-AM"/>
              </w:rPr>
              <w:softHyphen/>
              <w:t>նաց</w:t>
            </w:r>
            <w:r w:rsidRPr="008D11FB">
              <w:rPr>
                <w:rFonts w:ascii="GHEA Grapalat" w:eastAsia="Calibri" w:hAnsi="GHEA Grapalat" w:cs="Sylfaen"/>
                <w:bCs/>
                <w:iCs/>
                <w:sz w:val="24"/>
                <w:szCs w:val="24"/>
                <w:lang w:val="hy-AM"/>
              </w:rPr>
              <w:softHyphen/>
              <w:t xml:space="preserve">նող պաշտոնատար անձը փաստաթղթեր, իրեր կամ փորձանմուշներ կարող է </w:t>
            </w:r>
            <w:r w:rsidRPr="008D11FB">
              <w:rPr>
                <w:rFonts w:ascii="GHEA Grapalat" w:eastAsia="Calibri" w:hAnsi="GHEA Grapalat" w:cs="Sylfaen"/>
                <w:b/>
                <w:bCs/>
                <w:i/>
                <w:iCs/>
                <w:sz w:val="24"/>
                <w:szCs w:val="24"/>
                <w:lang w:val="hy-AM"/>
              </w:rPr>
              <w:t>վերցնել</w:t>
            </w:r>
            <w:r w:rsidRPr="008D11FB">
              <w:rPr>
                <w:rFonts w:ascii="GHEA Grapalat" w:eastAsia="Calibri" w:hAnsi="GHEA Grapalat" w:cs="Sylfaen"/>
                <w:bCs/>
                <w:iCs/>
                <w:sz w:val="24"/>
                <w:szCs w:val="24"/>
                <w:lang w:val="hy-AM"/>
              </w:rPr>
              <w:t xml:space="preserve">, եթե դա </w:t>
            </w:r>
            <w:r w:rsidRPr="008D11FB">
              <w:rPr>
                <w:rFonts w:ascii="GHEA Grapalat" w:eastAsia="Calibri" w:hAnsi="GHEA Grapalat" w:cs="Sylfaen"/>
                <w:b/>
                <w:bCs/>
                <w:iCs/>
                <w:sz w:val="24"/>
                <w:szCs w:val="24"/>
                <w:lang w:val="hy-AM"/>
              </w:rPr>
              <w:t>չի խոչընդոտում հարկ վճարողի բնականոն աշխատանքին:</w:t>
            </w:r>
            <w:r w:rsidRPr="008D11FB">
              <w:rPr>
                <w:rFonts w:ascii="GHEA Grapalat" w:eastAsia="Calibri" w:hAnsi="GHEA Grapalat" w:cs="Sylfaen"/>
                <w:bCs/>
                <w:iCs/>
                <w:sz w:val="24"/>
                <w:szCs w:val="24"/>
                <w:lang w:val="hy-AM"/>
              </w:rPr>
              <w:t xml:space="preserve"> Մյուս կողմից, առաջարկվում է փոփոխություններ կատարել Օրենսգրքի 353-րդ հոդվածում և կարգա</w:t>
            </w:r>
            <w:r w:rsidRPr="008D11FB">
              <w:rPr>
                <w:rFonts w:ascii="GHEA Grapalat" w:eastAsia="Calibri" w:hAnsi="GHEA Grapalat" w:cs="Sylfaen"/>
                <w:bCs/>
                <w:iCs/>
                <w:sz w:val="24"/>
                <w:szCs w:val="24"/>
                <w:lang w:val="hy-AM"/>
              </w:rPr>
              <w:softHyphen/>
              <w:t>վորել իրեր, փորձանմուշներ և փաստաթղթեր առգրավելու հետ կապված հարաբերու</w:t>
            </w:r>
            <w:r w:rsidRPr="008D11FB">
              <w:rPr>
                <w:rFonts w:ascii="GHEA Grapalat" w:eastAsia="Calibri" w:hAnsi="GHEA Grapalat" w:cs="Sylfaen"/>
                <w:bCs/>
                <w:iCs/>
                <w:sz w:val="24"/>
                <w:szCs w:val="24"/>
                <w:lang w:val="hy-AM"/>
              </w:rPr>
              <w:softHyphen/>
              <w:t>թյուն</w:t>
            </w:r>
            <w:r w:rsidRPr="008D11FB">
              <w:rPr>
                <w:rFonts w:ascii="GHEA Grapalat" w:eastAsia="Calibri" w:hAnsi="GHEA Grapalat" w:cs="Sylfaen"/>
                <w:bCs/>
                <w:iCs/>
                <w:sz w:val="24"/>
                <w:szCs w:val="24"/>
                <w:lang w:val="hy-AM"/>
              </w:rPr>
              <w:softHyphen/>
              <w:t>ներ:</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Այս առումով, հայտնում ենք, որ վերոնշյալ առաջարկությունների նպա</w:t>
            </w:r>
            <w:r w:rsidRPr="008D11FB">
              <w:rPr>
                <w:rFonts w:ascii="GHEA Grapalat" w:eastAsia="Calibri" w:hAnsi="GHEA Grapalat" w:cs="Sylfaen"/>
                <w:bCs/>
                <w:iCs/>
                <w:color w:val="00000A"/>
                <w:sz w:val="24"/>
                <w:szCs w:val="24"/>
                <w:lang w:val="hy-AM"/>
              </w:rPr>
              <w:softHyphen/>
              <w:t>տա</w:t>
            </w:r>
            <w:r w:rsidRPr="008D11FB">
              <w:rPr>
                <w:rFonts w:ascii="GHEA Grapalat" w:eastAsia="Calibri" w:hAnsi="GHEA Grapalat" w:cs="Sylfaen"/>
                <w:bCs/>
                <w:iCs/>
                <w:color w:val="00000A"/>
                <w:sz w:val="24"/>
                <w:szCs w:val="24"/>
                <w:lang w:val="hy-AM"/>
              </w:rPr>
              <w:softHyphen/>
              <w:t>կա</w:t>
            </w:r>
            <w:r w:rsidRPr="008D11FB">
              <w:rPr>
                <w:rFonts w:ascii="GHEA Grapalat" w:eastAsia="Calibri" w:hAnsi="GHEA Grapalat" w:cs="Sylfaen"/>
                <w:bCs/>
                <w:iCs/>
                <w:color w:val="00000A"/>
                <w:sz w:val="24"/>
                <w:szCs w:val="24"/>
                <w:lang w:val="hy-AM"/>
              </w:rPr>
              <w:softHyphen/>
              <w:t>դրում</w:t>
            </w:r>
            <w:r w:rsidRPr="008D11FB">
              <w:rPr>
                <w:rFonts w:ascii="GHEA Grapalat" w:eastAsia="Calibri" w:hAnsi="GHEA Grapalat" w:cs="Sylfaen"/>
                <w:bCs/>
                <w:iCs/>
                <w:color w:val="00000A"/>
                <w:sz w:val="24"/>
                <w:szCs w:val="24"/>
                <w:lang w:val="hy-AM"/>
              </w:rPr>
              <w:softHyphen/>
              <w:t>ները և հիմնավորումները պարզ չեն: Մասնավորապես, պարզ չէ, թե գործնականում ինչ խնդիր</w:t>
            </w:r>
            <w:r w:rsidRPr="008D11FB">
              <w:rPr>
                <w:rFonts w:ascii="GHEA Grapalat" w:eastAsia="Calibri" w:hAnsi="GHEA Grapalat" w:cs="Sylfaen"/>
                <w:bCs/>
                <w:iCs/>
                <w:color w:val="00000A"/>
                <w:sz w:val="24"/>
                <w:szCs w:val="24"/>
                <w:lang w:val="hy-AM"/>
              </w:rPr>
              <w:softHyphen/>
              <w:t>ներ են առաջանում, որոնք նախատեսվում է լուծել ներկայացված առաջարկությամբ:</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lastRenderedPageBreak/>
              <w:t>Հաշվի առնելով վերոգրյալը՝ հայտնում ենք, որ առաջարկությունները լրացուցիչ քննարկ</w:t>
            </w:r>
            <w:r w:rsidRPr="008D11FB">
              <w:rPr>
                <w:rFonts w:ascii="GHEA Grapalat" w:eastAsia="Calibri" w:hAnsi="GHEA Grapalat" w:cs="Sylfaen"/>
                <w:bCs/>
                <w:iCs/>
                <w:color w:val="00000A"/>
                <w:sz w:val="24"/>
                <w:szCs w:val="24"/>
                <w:lang w:val="hy-AM"/>
              </w:rPr>
              <w:softHyphen/>
              <w:t>ման և հիմնավորման կարիք ունեն:</w:t>
            </w:r>
          </w:p>
          <w:p w:rsidR="008D11FB" w:rsidRPr="008D11FB" w:rsidRDefault="008D11FB" w:rsidP="008D11FB">
            <w:pPr>
              <w:numPr>
                <w:ilvl w:val="0"/>
                <w:numId w:val="16"/>
              </w:numPr>
              <w:shd w:val="clear" w:color="auto" w:fill="FFFFFF"/>
              <w:tabs>
                <w:tab w:val="left" w:pos="142"/>
                <w:tab w:val="left" w:pos="851"/>
              </w:tabs>
              <w:suppressAutoHyphens/>
              <w:spacing w:after="0" w:line="360" w:lineRule="auto"/>
              <w:ind w:left="0" w:firstLine="567"/>
              <w:contextualSpacing/>
              <w:jc w:val="both"/>
              <w:rPr>
                <w:rFonts w:ascii="GHEA Grapalat" w:eastAsia="Calibri" w:hAnsi="GHEA Grapalat" w:cs="Sylfaen"/>
                <w:bCs/>
                <w:iCs/>
                <w:sz w:val="24"/>
                <w:szCs w:val="24"/>
                <w:lang w:val="hy-AM"/>
              </w:rPr>
            </w:pPr>
            <w:r w:rsidRPr="008D11FB">
              <w:rPr>
                <w:rFonts w:ascii="GHEA Grapalat" w:eastAsia="Calibri" w:hAnsi="GHEA Grapalat" w:cs="Sylfaen"/>
                <w:bCs/>
                <w:iCs/>
                <w:color w:val="00000A"/>
                <w:sz w:val="24"/>
                <w:szCs w:val="24"/>
                <w:lang w:val="hy-AM"/>
              </w:rPr>
              <w:t>Նախագծի</w:t>
            </w:r>
            <w:r w:rsidRPr="008D11FB">
              <w:rPr>
                <w:rFonts w:ascii="GHEA Grapalat" w:eastAsia="Calibri" w:hAnsi="GHEA Grapalat" w:cs="Sylfaen"/>
                <w:bCs/>
                <w:iCs/>
                <w:sz w:val="24"/>
                <w:szCs w:val="24"/>
                <w:lang w:val="hy-AM"/>
              </w:rPr>
              <w:t xml:space="preserve"> 3-րդ հոդվածով առաջարկվում է Օրենսգրքի 335-րդ հոդ</w:t>
            </w:r>
            <w:r w:rsidRPr="008D11FB">
              <w:rPr>
                <w:rFonts w:ascii="GHEA Grapalat" w:eastAsia="Calibri" w:hAnsi="GHEA Grapalat" w:cs="Sylfaen"/>
                <w:bCs/>
                <w:iCs/>
                <w:sz w:val="24"/>
                <w:szCs w:val="24"/>
                <w:lang w:val="hy-AM"/>
              </w:rPr>
              <w:softHyphen/>
              <w:t>վա</w:t>
            </w:r>
            <w:r w:rsidRPr="008D11FB">
              <w:rPr>
                <w:rFonts w:ascii="GHEA Grapalat" w:eastAsia="Calibri" w:hAnsi="GHEA Grapalat" w:cs="Sylfaen"/>
                <w:bCs/>
                <w:iCs/>
                <w:sz w:val="24"/>
                <w:szCs w:val="24"/>
                <w:lang w:val="hy-AM"/>
              </w:rPr>
              <w:softHyphen/>
              <w:t xml:space="preserve">ծում և որպես թեմատիկ հարկային ստուգման հարց սահմանել </w:t>
            </w:r>
            <w:r w:rsidRPr="008D11FB">
              <w:rPr>
                <w:rFonts w:ascii="GHEA Grapalat" w:eastAsia="Calibri" w:hAnsi="GHEA Grapalat" w:cs="Sylfaen"/>
                <w:bCs/>
                <w:i/>
                <w:iCs/>
                <w:sz w:val="24"/>
                <w:szCs w:val="24"/>
                <w:lang w:val="hy-AM"/>
              </w:rPr>
              <w:t>հարկման օբյեկտի հաշ</w:t>
            </w:r>
            <w:r w:rsidRPr="008D11FB">
              <w:rPr>
                <w:rFonts w:ascii="GHEA Grapalat" w:eastAsia="Calibri" w:hAnsi="GHEA Grapalat" w:cs="Sylfaen"/>
                <w:bCs/>
                <w:i/>
                <w:iCs/>
                <w:sz w:val="24"/>
                <w:szCs w:val="24"/>
                <w:lang w:val="hy-AM"/>
              </w:rPr>
              <w:softHyphen/>
              <w:t>վարկ</w:t>
            </w:r>
            <w:r w:rsidRPr="008D11FB">
              <w:rPr>
                <w:rFonts w:ascii="GHEA Grapalat" w:eastAsia="Calibri" w:hAnsi="GHEA Grapalat" w:cs="Sylfaen"/>
                <w:bCs/>
                <w:i/>
                <w:iCs/>
                <w:sz w:val="24"/>
                <w:szCs w:val="24"/>
                <w:lang w:val="hy-AM"/>
              </w:rPr>
              <w:softHyphen/>
              <w:t>ման համար հիմք հանդիսացող ապրանքների, ծառայությունների և աշխատանքների գների ճշտությունը</w:t>
            </w:r>
            <w:r w:rsidRPr="008D11FB">
              <w:rPr>
                <w:rFonts w:ascii="GHEA Grapalat" w:eastAsia="Calibri" w:hAnsi="GHEA Grapalat" w:cs="Sylfaen"/>
                <w:bCs/>
                <w:iCs/>
                <w:sz w:val="24"/>
                <w:szCs w:val="24"/>
                <w:lang w:val="hy-AM"/>
              </w:rPr>
              <w:t>:</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Այս առումով, հայտնում ենք, որ թեմատիկ հարկային ստուգման շրջանակում նման հարց սահմանելու նպատակադրումը և հիմնավորումը պարզ չեն, քանի որ նախագծի ընդունման հիմնավորմամբ ներկայացված չեն համապատասխան հիմնավորումներ: Ընդ որում, պարզ չէ, թե ինչպես է իրականացվելու խնդրո առարկա թեմատիկ ստուգումը, ինչ չափանիշների հիման վրա է որոշվելու խախտում կատարված լինելու փաստը և այլն:</w:t>
            </w:r>
          </w:p>
          <w:p w:rsidR="00D41D2D" w:rsidRPr="00E53FD4" w:rsidRDefault="008D11FB" w:rsidP="008D11FB">
            <w:pPr>
              <w:suppressAutoHyphens/>
              <w:spacing w:before="120" w:after="0" w:line="360" w:lineRule="auto"/>
              <w:jc w:val="both"/>
              <w:rPr>
                <w:rFonts w:ascii="GHEA Grapalat" w:eastAsia="Calibri" w:hAnsi="GHEA Grapalat" w:cs="Sylfaen"/>
                <w:sz w:val="24"/>
                <w:szCs w:val="24"/>
                <w:lang w:val="hy-AM"/>
              </w:rPr>
            </w:pPr>
            <w:r w:rsidRPr="008D11FB">
              <w:rPr>
                <w:rFonts w:ascii="GHEA Grapalat" w:eastAsia="Calibri" w:hAnsi="GHEA Grapalat" w:cs="Sylfaen"/>
                <w:bCs/>
                <w:iCs/>
                <w:color w:val="00000A"/>
                <w:sz w:val="24"/>
                <w:szCs w:val="24"/>
                <w:lang w:val="hy-AM"/>
              </w:rPr>
              <w:t>Հաշվի առնելով վերոգրյալը՝ հայտնում ենք, որ այս առաջարկությունը նույնպես լրացուցիչ քննարկ</w:t>
            </w:r>
            <w:r w:rsidRPr="008D11FB">
              <w:rPr>
                <w:rFonts w:ascii="GHEA Grapalat" w:eastAsia="Calibri" w:hAnsi="GHEA Grapalat" w:cs="Sylfaen"/>
                <w:bCs/>
                <w:iCs/>
                <w:color w:val="00000A"/>
                <w:sz w:val="24"/>
                <w:szCs w:val="24"/>
                <w:lang w:val="hy-AM"/>
              </w:rPr>
              <w:softHyphen/>
              <w:t xml:space="preserve">ման և </w:t>
            </w:r>
            <w:r w:rsidRPr="008D11FB">
              <w:rPr>
                <w:rFonts w:ascii="GHEA Grapalat" w:eastAsia="Calibri" w:hAnsi="GHEA Grapalat" w:cs="Sylfaen"/>
                <w:bCs/>
                <w:iCs/>
                <w:color w:val="00000A"/>
                <w:sz w:val="24"/>
                <w:szCs w:val="24"/>
                <w:lang w:val="hy-AM"/>
              </w:rPr>
              <w:lastRenderedPageBreak/>
              <w:t>հիմնավորման կարիք ունի:</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F915A9" w:rsidRDefault="00F915A9"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Ընդունվել է</w:t>
            </w:r>
          </w:p>
          <w:p w:rsidR="008D11FB" w:rsidRDefault="008D11FB" w:rsidP="008D11F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Հիմնավորումը խմբագրվել է:</w:t>
            </w: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8D11FB" w:rsidRPr="008D11FB" w:rsidRDefault="008D11FB" w:rsidP="008D11F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Հիմնավորումը խմբագրվել է:</w:t>
            </w:r>
          </w:p>
        </w:tc>
      </w:tr>
      <w:tr w:rsidR="00E53FD4" w:rsidRPr="00E53FD4" w:rsidTr="00FD68D7">
        <w:trPr>
          <w:trHeight w:val="53"/>
          <w:tblCellSpacing w:w="0" w:type="dxa"/>
        </w:trPr>
        <w:tc>
          <w:tcPr>
            <w:tcW w:w="1151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eastAsia="Calibri" w:hAnsi="GHEA Grapalat" w:cs="Times New Roman"/>
                <w:sz w:val="24"/>
                <w:szCs w:val="24"/>
                <w:lang w:val="hy-AM"/>
              </w:rPr>
            </w:pPr>
            <w:r w:rsidRPr="00E53FD4">
              <w:rPr>
                <w:rFonts w:ascii="GHEA Grapalat" w:eastAsia="Times New Roman" w:hAnsi="GHEA Grapalat" w:cs="Times New Roman"/>
                <w:sz w:val="24"/>
                <w:szCs w:val="24"/>
                <w:lang w:val="hy-AM"/>
              </w:rPr>
              <w:lastRenderedPageBreak/>
              <w:t>2. ՀՀ էկոնոմիկայի</w:t>
            </w:r>
            <w:r w:rsidRPr="00E53FD4">
              <w:rPr>
                <w:rFonts w:ascii="GHEA Grapalat" w:eastAsia="Calibri" w:hAnsi="GHEA Grapalat" w:cs="Times New Roman"/>
                <w:sz w:val="24"/>
                <w:szCs w:val="24"/>
                <w:lang w:val="hy-AM"/>
              </w:rPr>
              <w:t xml:space="preserve"> նախարարություն</w:t>
            </w:r>
          </w:p>
          <w:p w:rsidR="00FD0898" w:rsidRPr="00E53FD4" w:rsidRDefault="00FD0898" w:rsidP="00B00626">
            <w:pPr>
              <w:spacing w:line="360" w:lineRule="auto"/>
              <w:jc w:val="center"/>
              <w:rPr>
                <w:rFonts w:ascii="GHEA Grapalat" w:eastAsia="Calibri" w:hAnsi="GHEA Grapalat" w:cs="Times New Roman"/>
                <w:sz w:val="24"/>
                <w:szCs w:val="24"/>
                <w:lang w:val="hy-AM"/>
              </w:rPr>
            </w:pPr>
            <w:r w:rsidRPr="00E53FD4">
              <w:rPr>
                <w:rFonts w:ascii="GHEA Grapalat" w:eastAsia="Calibri" w:hAnsi="GHEA Grapalat" w:cs="Times New Roman"/>
                <w:sz w:val="24"/>
                <w:szCs w:val="24"/>
                <w:lang w:val="hy-AM"/>
              </w:rPr>
              <w:t>ՓՄՁ զարգացման ենթախորհրդի 20.04.2023թ.-ի նիստ</w:t>
            </w:r>
          </w:p>
          <w:p w:rsidR="00FD68D7" w:rsidRPr="00E53FD4" w:rsidRDefault="00FD68D7"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53FD4" w:rsidRDefault="00206911" w:rsidP="00B00626">
            <w:pPr>
              <w:spacing w:line="360" w:lineRule="auto"/>
              <w:jc w:val="center"/>
              <w:rPr>
                <w:rFonts w:ascii="GHEA Grapalat" w:hAnsi="GHEA Grapalat"/>
                <w:sz w:val="24"/>
                <w:szCs w:val="24"/>
                <w:lang w:val="hy-AM"/>
              </w:rPr>
            </w:pPr>
            <w:r w:rsidRPr="00E53FD4">
              <w:rPr>
                <w:rFonts w:ascii="GHEA Grapalat" w:hAnsi="GHEA Grapalat"/>
                <w:sz w:val="24"/>
                <w:szCs w:val="24"/>
                <w:lang w:val="hy-AM"/>
              </w:rPr>
              <w:t>18.04</w:t>
            </w:r>
            <w:r w:rsidR="00DB0271" w:rsidRPr="00E53FD4">
              <w:rPr>
                <w:rFonts w:ascii="GHEA Grapalat" w:hAnsi="GHEA Grapalat"/>
                <w:sz w:val="24"/>
                <w:szCs w:val="24"/>
                <w:lang w:val="hy-AM"/>
              </w:rPr>
              <w:t>.2023թ.</w:t>
            </w:r>
          </w:p>
        </w:tc>
      </w:tr>
      <w:tr w:rsidR="00E53FD4" w:rsidRPr="00E53FD4" w:rsidTr="00FD68D7">
        <w:trPr>
          <w:trHeight w:val="53"/>
          <w:tblCellSpacing w:w="0" w:type="dxa"/>
        </w:trPr>
        <w:tc>
          <w:tcPr>
            <w:tcW w:w="11512" w:type="dxa"/>
            <w:gridSpan w:val="5"/>
            <w:vMerge/>
            <w:tcBorders>
              <w:left w:val="outset" w:sz="6" w:space="0" w:color="auto"/>
              <w:bottom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hAnsi="GHEA Grapalat"/>
                <w:sz w:val="24"/>
                <w:szCs w:val="24"/>
                <w:lang w:val="hy-AM"/>
              </w:rPr>
            </w:pPr>
            <w:r w:rsidRPr="00E53FD4">
              <w:rPr>
                <w:rFonts w:ascii="GHEA Grapalat" w:eastAsia="Times New Roman" w:hAnsi="GHEA Grapalat" w:cs="Times New Roman"/>
                <w:sz w:val="24"/>
                <w:szCs w:val="24"/>
                <w:lang w:val="hy-AM"/>
              </w:rPr>
              <w:t>N</w:t>
            </w:r>
            <w:r w:rsidR="00DB0271" w:rsidRPr="00E53FD4">
              <w:rPr>
                <w:rFonts w:ascii="GHEA Grapalat" w:eastAsia="Times New Roman" w:hAnsi="GHEA Grapalat" w:cs="Times New Roman"/>
                <w:sz w:val="24"/>
                <w:szCs w:val="24"/>
                <w:lang w:val="hy-AM"/>
              </w:rPr>
              <w:t xml:space="preserve"> </w:t>
            </w:r>
            <w:r w:rsidR="00206911" w:rsidRPr="00E53FD4">
              <w:rPr>
                <w:rFonts w:ascii="GHEA Grapalat" w:eastAsia="Times New Roman" w:hAnsi="GHEA Grapalat" w:cs="Times New Roman"/>
                <w:sz w:val="24"/>
                <w:szCs w:val="24"/>
                <w:lang w:val="hy-AM"/>
              </w:rPr>
              <w:t>01/6606-2023</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22169" w:rsidRPr="00E53FD4" w:rsidRDefault="00A22169" w:rsidP="00A22169">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Ի պատասխան Ձեր 2023 թվականի ապրիիլի 3-ի թիվ </w:t>
            </w:r>
            <w:r w:rsidRPr="00E53FD4">
              <w:rPr>
                <w:rFonts w:ascii="GHEA Grapalat" w:eastAsia="NSimSun" w:hAnsi="GHEA Grapalat" w:cs="Lucida Sans"/>
                <w:kern w:val="2"/>
                <w:sz w:val="24"/>
                <w:szCs w:val="24"/>
                <w:shd w:val="clear" w:color="auto" w:fill="FFFFFF"/>
                <w:lang w:val="hy-AM" w:eastAsia="zh-CN" w:bidi="hi-IN"/>
              </w:rPr>
              <w:t xml:space="preserve">01/11-1/19295-2023 </w:t>
            </w:r>
            <w:r w:rsidRPr="00E53FD4">
              <w:rPr>
                <w:rFonts w:ascii="GHEA Grapalat" w:eastAsia="NSimSun" w:hAnsi="GHEA Grapalat" w:cs="Lucida Sans"/>
                <w:kern w:val="2"/>
                <w:sz w:val="24"/>
                <w:szCs w:val="24"/>
                <w:lang w:val="hy-AM" w:eastAsia="zh-CN" w:bidi="hi-IN"/>
              </w:rPr>
              <w:t xml:space="preserve">գրության՝ քննության առնելով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Առևտրի և ծառայությունների մասին» օրենքում լրացում կատարելու մասին» Հայաստանի Հանրապետության օրենքների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Հայաuտանի Հանրապետության կառավարության 2017 թվականի սեպտեմբերի 28-ի N 1214-Ն որոշումն ուժը կորցրած ճանաչելու մասին» Կառավարության որոշման նախագծերը, </w:t>
            </w:r>
            <w:r w:rsidRPr="00E53FD4">
              <w:rPr>
                <w:rFonts w:ascii="GHEA Grapalat" w:eastAsia="NSimSun" w:hAnsi="GHEA Grapalat" w:cs="Lucida Sans"/>
                <w:kern w:val="2"/>
                <w:sz w:val="24"/>
                <w:szCs w:val="24"/>
                <w:lang w:val="hy-AM" w:eastAsia="zh-CN" w:bidi="hi-IN"/>
              </w:rPr>
              <w:t>հայտնում ենք հետևյալը</w:t>
            </w:r>
            <w:r w:rsidRPr="00E53FD4">
              <w:rPr>
                <w:rFonts w:ascii="Cambria Math" w:eastAsia="NSimSun" w:hAnsi="Cambria Math" w:cs="Cambria Math"/>
                <w:kern w:val="2"/>
                <w:sz w:val="24"/>
                <w:szCs w:val="24"/>
                <w:lang w:val="hy-AM" w:eastAsia="zh-CN" w:bidi="hi-IN"/>
              </w:rPr>
              <w:t>․</w:t>
            </w:r>
          </w:p>
          <w:p w:rsidR="00A22169" w:rsidRPr="00E53FD4" w:rsidRDefault="00A22169" w:rsidP="00A22169">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Calibri" w:hAnsi="GHEA Grapalat" w:cs="Lucida Sans"/>
                <w:kern w:val="2"/>
                <w:sz w:val="24"/>
                <w:szCs w:val="24"/>
                <w:lang w:val="hy-AM" w:eastAsia="zh-CN" w:bidi="hi-IN"/>
              </w:rPr>
              <w:t xml:space="preserve">Առևտրի և ծառայությունների մասին» օրենքում լրացում կատարելու մասին» Հայաստանի Հանրապետության օրենքի նախագծով </w:t>
            </w:r>
            <w:r w:rsidRPr="00E53FD4">
              <w:rPr>
                <w:rFonts w:ascii="GHEA Grapalat" w:eastAsia="NSimSun" w:hAnsi="GHEA Grapalat" w:cs="Lucida Sans"/>
                <w:kern w:val="2"/>
                <w:sz w:val="24"/>
                <w:szCs w:val="24"/>
                <w:lang w:val="hy-AM" w:eastAsia="zh-CN" w:bidi="hi-IN"/>
              </w:rPr>
              <w:t>նախորդ հարկային տարվա ընթացքում 24 միլիոն դրամի շեմը գերազանցող իրացման շրջանառություն ունեցող կազմակերպությունների և անհատ ձեռնարկատերերի վրա դրվում է օրենքով նախատեսված հսկիչ դրամարկղային մեքենայի կիրառությունը պարտադիր լինելու դեպքերում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տեսանկարահանման գործընթացի իրականացումը ապահովելու պարտավորություն։</w:t>
            </w:r>
          </w:p>
          <w:p w:rsidR="00A22169" w:rsidRPr="00E53FD4" w:rsidRDefault="00A22169" w:rsidP="00A22169">
            <w:pPr>
              <w:suppressAutoHyphens/>
              <w:spacing w:after="0" w:line="360" w:lineRule="auto"/>
              <w:ind w:right="30"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Նշյալ փոփոխության արդյունքում տնտեսավարողների համար, ըստ էության, ձևավորվում են լրացուցիչ պարտավորություններ, որոնց իրագործումը ապահովելու համար տնտեսավարողները ստիպված են լինելու կրել </w:t>
            </w:r>
            <w:r w:rsidRPr="00E53FD4">
              <w:rPr>
                <w:rFonts w:ascii="GHEA Grapalat" w:eastAsia="NSimSun" w:hAnsi="GHEA Grapalat" w:cs="Lucida Sans"/>
                <w:kern w:val="2"/>
                <w:sz w:val="24"/>
                <w:szCs w:val="24"/>
                <w:shd w:val="clear" w:color="auto" w:fill="FFFFFF"/>
                <w:lang w:val="hy-AM" w:eastAsia="zh-CN" w:bidi="hi-IN"/>
              </w:rPr>
              <w:t>լրացուցիչ ֆինանսական ծանրաբեռնվածություն։ Այլ կերպ ասած, հիշյալ նախագծով տնտեսավորողների համար ձևավորվում է ավելի ծախսատար միջավայր, քան առկա է ներկայիս իրավիճակում։</w:t>
            </w:r>
            <w:r w:rsidRPr="00E53FD4">
              <w:rPr>
                <w:rFonts w:ascii="GHEA Grapalat" w:eastAsia="NSimSun" w:hAnsi="GHEA Grapalat" w:cs="Lucida Sans"/>
                <w:kern w:val="2"/>
                <w:sz w:val="24"/>
                <w:szCs w:val="24"/>
                <w:lang w:val="hy-AM" w:eastAsia="zh-CN" w:bidi="hi-IN"/>
              </w:rPr>
              <w:t xml:space="preserve"> Ընդ որում, ներկայացված հիմնավորումից բխում է, որ առաջարկվող փոփոխությունների իրականացումը պայմանավորված է </w:t>
            </w:r>
            <w:r w:rsidRPr="00E53FD4">
              <w:rPr>
                <w:rFonts w:ascii="GHEA Grapalat" w:eastAsia="NSimSun" w:hAnsi="GHEA Grapalat" w:cs="Sylfaen"/>
                <w:bCs/>
                <w:kern w:val="2"/>
                <w:sz w:val="24"/>
                <w:szCs w:val="24"/>
                <w:lang w:val="hy-AM" w:eastAsia="zh-CN" w:bidi="hi-IN"/>
              </w:rPr>
              <w:t xml:space="preserve">վարչական մարմնի կողմից հսկիչ գնում իրականացնելու փաստը ապացուցելու հանգամանքով, մինչդեռ տնտեսավարողների հաշվին ապացույց ձեռք բերելու գործոնը չի բխում </w:t>
            </w:r>
            <w:r w:rsidRPr="00E53FD4">
              <w:rPr>
                <w:rFonts w:ascii="GHEA Grapalat" w:eastAsia="Times New Roman" w:hAnsi="GHEA Grapalat" w:cs="Lucida Sans"/>
                <w:kern w:val="2"/>
                <w:sz w:val="24"/>
                <w:szCs w:val="24"/>
                <w:lang w:val="hy-AM" w:eastAsia="zh-CN" w:bidi="hi-IN"/>
              </w:rPr>
              <w:t xml:space="preserve">Էկոնոմիկայի նախարարության՝ գործարար միջավայրի բարելավման և </w:t>
            </w:r>
            <w:r w:rsidRPr="00E53FD4">
              <w:rPr>
                <w:rFonts w:ascii="GHEA Grapalat" w:eastAsia="NSimSun" w:hAnsi="GHEA Grapalat" w:cs="Lucida Sans"/>
                <w:kern w:val="2"/>
                <w:sz w:val="24"/>
                <w:szCs w:val="24"/>
                <w:lang w:val="hy-AM" w:eastAsia="zh-CN" w:bidi="hi-IN"/>
              </w:rPr>
              <w:t xml:space="preserve">կայուն զարգացման քաղաքականության սկզբունքներից։ Հետևապես, </w:t>
            </w:r>
            <w:r w:rsidRPr="00E53FD4">
              <w:rPr>
                <w:rFonts w:ascii="GHEA Grapalat" w:eastAsia="NSimSun" w:hAnsi="GHEA Grapalat" w:cs="Sylfaen"/>
                <w:bCs/>
                <w:kern w:val="2"/>
                <w:sz w:val="24"/>
                <w:szCs w:val="24"/>
                <w:lang w:val="hy-AM" w:eastAsia="zh-CN" w:bidi="hi-IN"/>
              </w:rPr>
              <w:t>տնտեսավարողների հաշվին ապացույց ձեռք բերելու փոխարեն առաջարկում ենք քննարկել խնդրո առարկա ապացույցը առանց տնտեսավորողներին ծանրաբեռնելու և այլ եղանակներով ձեռք բերելու հնարավոր տարբերակները։</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Sylfaen"/>
                <w:bCs/>
                <w:kern w:val="2"/>
                <w:sz w:val="24"/>
                <w:szCs w:val="24"/>
                <w:lang w:val="hy-AM" w:eastAsia="zh-CN" w:bidi="hi-IN"/>
              </w:rPr>
              <w:t xml:space="preserve">Անդրադառնալով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օրենքի նախագծին՝ նշենք, որ դրանով, ի թիվս այլ փոփոխությունների, </w:t>
            </w:r>
            <w:r w:rsidRPr="00E53FD4">
              <w:rPr>
                <w:rFonts w:ascii="GHEA Grapalat" w:eastAsia="Times New Roman" w:hAnsi="GHEA Grapalat" w:cs="Times New Roman"/>
                <w:kern w:val="2"/>
                <w:sz w:val="24"/>
                <w:szCs w:val="24"/>
                <w:lang w:val="hy-AM" w:eastAsia="zh-CN" w:bidi="hi-IN"/>
              </w:rPr>
              <w:t xml:space="preserve">հարկային մարմնին վերապահվում է </w:t>
            </w:r>
            <w:r w:rsidRPr="00E53FD4">
              <w:rPr>
                <w:rFonts w:ascii="GHEA Grapalat" w:eastAsia="NSimSun" w:hAnsi="GHEA Grapalat" w:cs="Lucida Sans"/>
                <w:kern w:val="2"/>
                <w:sz w:val="24"/>
                <w:szCs w:val="24"/>
                <w:lang w:val="hy-AM" w:eastAsia="zh-CN" w:bidi="hi-IN"/>
              </w:rPr>
              <w:t xml:space="preserve">հարկային հսկողության շրջանակներում արձանագրված խախտման փաստը հաստատող հանգամանքները հիմնավորելու նպատակով </w:t>
            </w:r>
            <w:r w:rsidRPr="00E53FD4">
              <w:rPr>
                <w:rFonts w:ascii="GHEA Grapalat" w:eastAsia="Times New Roman" w:hAnsi="GHEA Grapalat" w:cs="Times New Roman"/>
                <w:kern w:val="2"/>
                <w:sz w:val="24"/>
                <w:szCs w:val="24"/>
                <w:lang w:val="hy-AM" w:eastAsia="zh-CN" w:bidi="hi-IN"/>
              </w:rPr>
              <w:t>գաղտնի և (կամ) ոչ գաղտնի տեսանկարահանում իրականացնելու լիազորություն։</w:t>
            </w:r>
          </w:p>
          <w:p w:rsidR="00AC3E87"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Times New Roman" w:hAnsi="GHEA Grapalat" w:cs="Times New Roman"/>
                <w:sz w:val="24"/>
                <w:szCs w:val="24"/>
                <w:lang w:val="hy-AM"/>
              </w:rPr>
              <w:t xml:space="preserve">Այս առնչությամբ գտնում ենք, որ հարկային մարմնին </w:t>
            </w:r>
            <w:r w:rsidRPr="00E53FD4">
              <w:rPr>
                <w:rFonts w:ascii="GHEA Grapalat" w:eastAsia="NSimSun" w:hAnsi="GHEA Grapalat" w:cs="Lucida Sans"/>
                <w:kern w:val="2"/>
                <w:sz w:val="24"/>
                <w:szCs w:val="24"/>
                <w:lang w:val="hy-AM" w:eastAsia="zh-CN" w:bidi="hi-IN"/>
              </w:rPr>
              <w:t xml:space="preserve">տեսանկարահանում կատարելու լիազորությունը պետք է տրամադրվի վերապահումով։ Այլ խոսքով, տվյալ լիազորության իրականացմամբ ակնկալվող ապացույցի ձեռք բերումը պետք է պայմանավորված լինի </w:t>
            </w:r>
            <w:r w:rsidRPr="00E53FD4">
              <w:rPr>
                <w:rFonts w:ascii="GHEA Grapalat" w:eastAsia="NSimSun" w:hAnsi="GHEA Grapalat" w:cs="Lucida Sans"/>
                <w:kern w:val="2"/>
                <w:sz w:val="24"/>
                <w:szCs w:val="24"/>
                <w:shd w:val="clear" w:color="auto" w:fill="FFFFFF"/>
                <w:lang w:val="hy-AM" w:eastAsia="zh-CN" w:bidi="hi-IN"/>
              </w:rPr>
              <w:t xml:space="preserve">միաժամանակ այլ եղանակով այդ ապացույցի ձեռքբերման ողջամտորեն անհնարինությամբ։ </w:t>
            </w: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 xml:space="preserve">Ավելին, առաջարկում ենք նախատեսել տեսանկարահանող </w:t>
            </w:r>
            <w:r w:rsidRPr="00E53FD4">
              <w:rPr>
                <w:rFonts w:ascii="GHEA Grapalat" w:eastAsia="NSimSun" w:hAnsi="GHEA Grapalat" w:cs="Lucida Sans"/>
                <w:b/>
                <w:bCs/>
                <w:kern w:val="2"/>
                <w:sz w:val="24"/>
                <w:szCs w:val="24"/>
                <w:shd w:val="clear" w:color="auto" w:fill="FFFFFF"/>
                <w:lang w:val="hy-AM" w:eastAsia="zh-CN" w:bidi="hi-IN"/>
              </w:rPr>
              <w:t>գործողությունների իրավաչափության երաշխիքները։ Մասնավորապես,</w:t>
            </w:r>
            <w:r w:rsidRPr="00E53FD4">
              <w:rPr>
                <w:rFonts w:ascii="GHEA Grapalat" w:eastAsia="NSimSun" w:hAnsi="GHEA Grapalat" w:cs="Lucida Sans"/>
                <w:b/>
                <w:kern w:val="2"/>
                <w:sz w:val="24"/>
                <w:szCs w:val="24"/>
                <w:shd w:val="clear" w:color="auto" w:fill="FFFFFF"/>
                <w:lang w:val="hy-AM" w:eastAsia="zh-CN" w:bidi="hi-IN"/>
              </w:rPr>
              <w:t xml:space="preserve"> </w:t>
            </w:r>
            <w:r w:rsidRPr="00E53FD4">
              <w:rPr>
                <w:rFonts w:ascii="GHEA Grapalat" w:eastAsia="NSimSun" w:hAnsi="GHEA Grapalat" w:cs="Lucida Sans"/>
                <w:kern w:val="2"/>
                <w:sz w:val="24"/>
                <w:szCs w:val="24"/>
                <w:shd w:val="clear" w:color="auto" w:fill="FFFFFF"/>
                <w:lang w:val="hy-AM" w:eastAsia="zh-CN" w:bidi="hi-IN"/>
              </w:rPr>
              <w:t xml:space="preserve">եթե տեսանկարահող գործողությունների կատարման ընթացքում ձեռք են բերվել անձի վերաբերյալ այնպիսի այլ տեղեկություններ, որոնք չունեն </w:t>
            </w:r>
            <w:r w:rsidRPr="00E53FD4">
              <w:rPr>
                <w:rFonts w:ascii="GHEA Grapalat" w:eastAsia="NSimSun" w:hAnsi="GHEA Grapalat" w:cs="Lucida Sans"/>
                <w:kern w:val="2"/>
                <w:sz w:val="24"/>
                <w:szCs w:val="24"/>
                <w:lang w:val="hy-AM" w:eastAsia="zh-CN" w:bidi="hi-IN"/>
              </w:rPr>
              <w:t xml:space="preserve">արձանագրված խախտման փաստը հաստատող հանգամանքները հիմնավորելու նշանակություն, </w:t>
            </w:r>
            <w:r w:rsidRPr="00E53FD4">
              <w:rPr>
                <w:rFonts w:ascii="GHEA Grapalat" w:eastAsia="NSimSun" w:hAnsi="GHEA Grapalat" w:cs="Lucida Sans"/>
                <w:kern w:val="2"/>
                <w:sz w:val="24"/>
                <w:szCs w:val="24"/>
                <w:shd w:val="clear" w:color="auto" w:fill="FFFFFF"/>
                <w:lang w:val="hy-AM" w:eastAsia="zh-CN" w:bidi="hi-IN"/>
              </w:rPr>
              <w:t>ապա դրանց օգտագործումը պետք է համարել անթույլատրելի։</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 xml:space="preserve">Բացի այդ, վերը նշված նախագծով առաջարկվում է </w:t>
            </w:r>
            <w:r w:rsidRPr="00E53FD4">
              <w:rPr>
                <w:rFonts w:ascii="GHEA Grapalat" w:eastAsia="NSimSun" w:hAnsi="GHEA Grapalat" w:cs="Lucida Sans"/>
                <w:kern w:val="2"/>
                <w:sz w:val="24"/>
                <w:szCs w:val="24"/>
                <w:lang w:val="hy-AM" w:eastAsia="zh-CN" w:bidi="hi-IN"/>
              </w:rPr>
              <w:t xml:space="preserve">հարկային օրենսգրքի 36-րդ հոդվածի 1-ին մասի 13-րդ կետի բ պարբերությունում հանել , և որոնք վերցնելը չի խոչընդոտում հարկ վճարողի բնականոն աշխատանքին բառերը։ Հարկ է ընդգծել, որ ներկայիս իրավիճակում հարկային մարմինը իրավասու է վերցնել հարկ վճարողի </w:t>
            </w:r>
            <w:r w:rsidRPr="00E53FD4">
              <w:rPr>
                <w:rFonts w:ascii="GHEA Grapalat" w:eastAsia="NSimSun" w:hAnsi="GHEA Grapalat" w:cs="Lucida Sans"/>
                <w:kern w:val="2"/>
                <w:sz w:val="24"/>
                <w:szCs w:val="24"/>
                <w:shd w:val="clear" w:color="auto" w:fill="FFFFFF"/>
                <w:lang w:val="hy-AM" w:eastAsia="zh-CN" w:bidi="hi-IN"/>
              </w:rPr>
              <w:t xml:space="preserve">փաստաթղթերը, իրերը կամ փորձանմուշները, որոնք անմիջականորեն առնչվում են հարկային հսկողության նպատակներին ու հարցերին, և որոնք վերցնելը չի խոչընդոտում հարկ վճարողի բնականոն աշխատանքին։ Մինչդեռ, առաջարկվող կարգավորմամբ հարկային մարմնին վերապահվում է անկախ հարկ վճարողի բնականոն աշխատանքին խոչընդոտելու հանգամանքից վերը հիշատակված լիազորությունը իրացնելու հնարավորություն։ </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Այս առնչությամբ առաջարկում ենք ներկայացնել այնպիսի կառուցակարգեր, որոնք չեն խոչընդոտի տնտեսավորողների բնականոն գործունեությունը և չեն դարձնի այն խաթարման առարկա։</w:t>
            </w:r>
          </w:p>
          <w:p w:rsidR="0032669B" w:rsidRPr="00E53FD4" w:rsidRDefault="00A22169" w:rsidP="00A22169">
            <w:pPr>
              <w:suppressAutoHyphens/>
              <w:spacing w:before="120" w:after="0" w:line="360" w:lineRule="auto"/>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Ամբողջ վերոգրյալի հաշվառմամբ գտնում ենք, որ ներկայացված նախագծերը ունեն լրացուցիչ քննարկման և լրամշակման կարիք։</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FD68D7" w:rsidRPr="00E53FD4" w:rsidRDefault="00FD68D7"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32669B" w:rsidP="009D25D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w:t>
            </w:r>
            <w:r w:rsidR="00740210" w:rsidRPr="00E53FD4">
              <w:rPr>
                <w:rFonts w:ascii="GHEA Grapalat" w:hAnsi="GHEA Grapalat" w:cs="Sylfaen"/>
                <w:b/>
                <w:sz w:val="24"/>
                <w:szCs w:val="24"/>
                <w:lang w:val="hy-AM"/>
              </w:rPr>
              <w:t>Ընդունվել է</w:t>
            </w:r>
          </w:p>
          <w:p w:rsidR="00740210" w:rsidRPr="00E53FD4" w:rsidRDefault="00740210" w:rsidP="00740210">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Առևտրի և ծառայությունների մասին» օրենքում լրացում կատարելու մասին» Հայաստանի Հանրապետության օրենքի նախագիծը հանվել է նախագծերի փաթեթից:</w:t>
            </w: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AC3E87" w:rsidRPr="00E53FD4" w:rsidRDefault="00AC3E87" w:rsidP="00B00626">
            <w:pPr>
              <w:tabs>
                <w:tab w:val="left" w:pos="-90"/>
              </w:tabs>
              <w:spacing w:line="360" w:lineRule="auto"/>
              <w:jc w:val="center"/>
              <w:rPr>
                <w:rFonts w:ascii="GHEA Grapalat" w:hAnsi="GHEA Grapalat" w:cs="Sylfaen"/>
                <w:b/>
                <w:sz w:val="24"/>
                <w:szCs w:val="24"/>
                <w:lang w:val="hy-AM"/>
              </w:rPr>
            </w:pPr>
          </w:p>
          <w:p w:rsidR="00AC3E87" w:rsidRPr="00E53FD4" w:rsidRDefault="00AC3E87" w:rsidP="00B00626">
            <w:pPr>
              <w:tabs>
                <w:tab w:val="left" w:pos="-90"/>
              </w:tabs>
              <w:spacing w:line="360" w:lineRule="auto"/>
              <w:jc w:val="center"/>
              <w:rPr>
                <w:rFonts w:ascii="GHEA Grapalat" w:hAnsi="GHEA Grapalat" w:cs="Sylfaen"/>
                <w:b/>
                <w:sz w:val="24"/>
                <w:szCs w:val="24"/>
                <w:lang w:val="hy-AM"/>
              </w:rPr>
            </w:pPr>
          </w:p>
          <w:p w:rsidR="0023212D" w:rsidRPr="00E53FD4" w:rsidRDefault="00AC3E87" w:rsidP="00B0062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w:t>
            </w:r>
            <w:r w:rsidR="0023212D" w:rsidRPr="00E53FD4">
              <w:rPr>
                <w:rFonts w:ascii="GHEA Grapalat" w:hAnsi="GHEA Grapalat" w:cs="Sylfaen"/>
                <w:b/>
                <w:sz w:val="24"/>
                <w:szCs w:val="24"/>
                <w:lang w:val="hy-AM"/>
              </w:rPr>
              <w:t xml:space="preserve"> Չի ընդունվել</w:t>
            </w:r>
          </w:p>
          <w:p w:rsidR="0038624B" w:rsidRPr="00E53FD4" w:rsidRDefault="0023212D" w:rsidP="0038624B">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0038624B" w:rsidRPr="00E53FD4">
              <w:rPr>
                <w:rFonts w:ascii="GHEA Grapalat" w:hAnsi="GHEA Grapalat" w:cs="Sylfaen"/>
                <w:sz w:val="24"/>
                <w:szCs w:val="24"/>
                <w:lang w:val="hy-AM"/>
              </w:rPr>
              <w:t>Ի</w:t>
            </w:r>
            <w:r w:rsidR="008A4CAA" w:rsidRPr="00E53FD4">
              <w:rPr>
                <w:rFonts w:ascii="GHEA Grapalat" w:hAnsi="GHEA Grapalat" w:cs="Sylfaen"/>
                <w:sz w:val="24"/>
                <w:szCs w:val="24"/>
                <w:lang w:val="hy-AM"/>
              </w:rPr>
              <w:t>րավակիրառ պրակտիկայի ուսումնասիրության արդյունքներ</w:t>
            </w:r>
            <w:r w:rsidR="0038624B" w:rsidRPr="00E53FD4">
              <w:rPr>
                <w:rFonts w:ascii="GHEA Grapalat" w:hAnsi="GHEA Grapalat" w:cs="Sylfaen"/>
                <w:sz w:val="24"/>
                <w:szCs w:val="24"/>
                <w:lang w:val="hy-AM"/>
              </w:rPr>
              <w:t>ի</w:t>
            </w:r>
            <w:r w:rsidR="008A4CAA" w:rsidRPr="00E53FD4">
              <w:rPr>
                <w:rFonts w:ascii="GHEA Grapalat" w:hAnsi="GHEA Grapalat" w:cs="Sylfaen"/>
                <w:sz w:val="24"/>
                <w:szCs w:val="24"/>
                <w:lang w:val="hy-AM"/>
              </w:rPr>
              <w:t xml:space="preserve"> համաձայն</w:t>
            </w:r>
            <w:r w:rsidR="0038624B" w:rsidRPr="00E53FD4">
              <w:rPr>
                <w:rFonts w:ascii="GHEA Grapalat" w:hAnsi="GHEA Grapalat" w:cs="Sylfaen"/>
                <w:sz w:val="24"/>
                <w:szCs w:val="24"/>
                <w:lang w:val="hy-AM"/>
              </w:rPr>
              <w:t xml:space="preserve"> </w:t>
            </w:r>
            <w:r w:rsidR="008A4CAA" w:rsidRPr="00E53FD4">
              <w:rPr>
                <w:rFonts w:ascii="GHEA Grapalat" w:hAnsi="GHEA Grapalat" w:cs="Sylfaen"/>
                <w:sz w:val="24"/>
                <w:szCs w:val="24"/>
                <w:lang w:val="hy-AM"/>
              </w:rPr>
              <w:t xml:space="preserve">հարկային հսկողության շրջանակներում իրավախախտման </w:t>
            </w:r>
            <w:r w:rsidR="009D25D9" w:rsidRPr="00E53FD4">
              <w:rPr>
                <w:rFonts w:ascii="GHEA Grapalat" w:hAnsi="GHEA Grapalat" w:cs="Sylfaen"/>
                <w:sz w:val="24"/>
                <w:szCs w:val="24"/>
                <w:lang w:val="hy-AM"/>
              </w:rPr>
              <w:t xml:space="preserve">փաստի </w:t>
            </w:r>
            <w:r w:rsidR="008A4CAA" w:rsidRPr="00E53FD4">
              <w:rPr>
                <w:rFonts w:ascii="GHEA Grapalat" w:hAnsi="GHEA Grapalat" w:cs="Sylfaen"/>
                <w:sz w:val="24"/>
                <w:szCs w:val="24"/>
                <w:lang w:val="hy-AM"/>
              </w:rPr>
              <w:t xml:space="preserve">հավաստման  անհրաժեշտ ապացույցների </w:t>
            </w:r>
            <w:r w:rsidR="009D25D9" w:rsidRPr="00E53FD4">
              <w:rPr>
                <w:rFonts w:ascii="GHEA Grapalat" w:hAnsi="GHEA Grapalat" w:cs="Sylfaen"/>
                <w:sz w:val="24"/>
                <w:szCs w:val="24"/>
                <w:lang w:val="hy-AM"/>
              </w:rPr>
              <w:t>ձեռքբերման</w:t>
            </w:r>
            <w:r w:rsidR="0038624B" w:rsidRPr="00E53FD4">
              <w:rPr>
                <w:rFonts w:ascii="GHEA Grapalat" w:hAnsi="GHEA Grapalat" w:cs="Sylfaen"/>
                <w:sz w:val="24"/>
                <w:szCs w:val="24"/>
                <w:lang w:val="hy-AM"/>
              </w:rPr>
              <w:t xml:space="preserve"> </w:t>
            </w:r>
            <w:r w:rsidR="008A4CAA" w:rsidRPr="00E53FD4">
              <w:rPr>
                <w:rFonts w:ascii="GHEA Grapalat" w:hAnsi="GHEA Grapalat" w:cs="Sylfaen"/>
                <w:sz w:val="24"/>
                <w:szCs w:val="24"/>
                <w:lang w:val="hy-AM"/>
              </w:rPr>
              <w:t xml:space="preserve">ողջամիտ այլ հնարավորություն առկա չէ, ուստի որպես դրանց ձեռքբերման հնարավոր եղանակ </w:t>
            </w:r>
            <w:r w:rsidR="0038624B" w:rsidRPr="00E53FD4">
              <w:rPr>
                <w:rFonts w:ascii="GHEA Grapalat" w:hAnsi="GHEA Grapalat" w:cs="Sylfaen"/>
                <w:sz w:val="24"/>
                <w:szCs w:val="24"/>
                <w:lang w:val="hy-AM"/>
              </w:rPr>
              <w:t xml:space="preserve">Նախագծով </w:t>
            </w:r>
            <w:r w:rsidR="008A4CAA" w:rsidRPr="00E53FD4">
              <w:rPr>
                <w:rFonts w:ascii="GHEA Grapalat" w:hAnsi="GHEA Grapalat" w:cs="Sylfaen"/>
                <w:sz w:val="24"/>
                <w:szCs w:val="24"/>
                <w:lang w:val="hy-AM"/>
              </w:rPr>
              <w:t xml:space="preserve">նախատեսվել է </w:t>
            </w:r>
            <w:r w:rsidR="0038624B" w:rsidRPr="00E53FD4">
              <w:rPr>
                <w:rFonts w:ascii="GHEA Grapalat" w:hAnsi="GHEA Grapalat" w:cs="Sylfaen"/>
                <w:sz w:val="24"/>
                <w:szCs w:val="24"/>
                <w:lang w:val="hy-AM"/>
              </w:rPr>
              <w:t>հարկային հսկողության իրականացման շրջանակներում հարկային մարմնին վերապահել տեսանկարահանում կատարելու լիազորություն:</w:t>
            </w:r>
          </w:p>
          <w:p w:rsidR="0032669B" w:rsidRPr="00E53FD4" w:rsidRDefault="0032669B" w:rsidP="0038624B">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w:t>
            </w:r>
            <w:r w:rsidR="00AC3E87" w:rsidRPr="00E53FD4">
              <w:rPr>
                <w:rFonts w:ascii="GHEA Grapalat" w:hAnsi="GHEA Grapalat" w:cs="Sylfaen"/>
                <w:b/>
                <w:sz w:val="24"/>
                <w:szCs w:val="24"/>
                <w:lang w:val="hy-AM"/>
              </w:rPr>
              <w:t xml:space="preserve"> Ընդունվել է</w:t>
            </w:r>
          </w:p>
          <w:p w:rsidR="00AC3E87" w:rsidRPr="00E53FD4" w:rsidRDefault="00AC3E87" w:rsidP="00AC3E87">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Նախագծի 11-րդ հոդվածով լրացվող ՀՀ հարկային օրենսգրքի 352.1-ին հոդվածի 8-րդ մասում կատարվել է համապատասխան լրացում:</w:t>
            </w:r>
          </w:p>
          <w:p w:rsidR="00A50F96" w:rsidRPr="00E53FD4" w:rsidRDefault="00A50F96" w:rsidP="00AC3E87">
            <w:pPr>
              <w:tabs>
                <w:tab w:val="left" w:pos="-90"/>
              </w:tabs>
              <w:spacing w:line="360" w:lineRule="auto"/>
              <w:jc w:val="both"/>
              <w:rPr>
                <w:rFonts w:ascii="GHEA Grapalat" w:hAnsi="GHEA Grapalat" w:cs="Sylfaen"/>
                <w:sz w:val="24"/>
                <w:szCs w:val="24"/>
                <w:lang w:val="hy-AM"/>
              </w:rPr>
            </w:pPr>
          </w:p>
          <w:p w:rsidR="00A50F96" w:rsidRPr="00E53FD4" w:rsidRDefault="00A50F96" w:rsidP="00AC3E87">
            <w:pPr>
              <w:tabs>
                <w:tab w:val="left" w:pos="-90"/>
              </w:tabs>
              <w:spacing w:line="360" w:lineRule="auto"/>
              <w:jc w:val="both"/>
              <w:rPr>
                <w:rFonts w:ascii="GHEA Grapalat" w:hAnsi="GHEA Grapalat" w:cs="Sylfaen"/>
                <w:sz w:val="24"/>
                <w:szCs w:val="24"/>
                <w:lang w:val="hy-AM"/>
              </w:rPr>
            </w:pPr>
          </w:p>
          <w:p w:rsidR="00A50F96" w:rsidRPr="00E53FD4" w:rsidRDefault="00A50F96" w:rsidP="00A50F9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 Չի ընդունվել</w:t>
            </w:r>
          </w:p>
          <w:p w:rsidR="00A50F96" w:rsidRPr="00E53FD4" w:rsidRDefault="00953845" w:rsidP="00A50F96">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Նշված փոփոխությունը պայմանավորված է այն դեպքերը կանոնակարգելու անհրաժեշտությամբ, երբ </w:t>
            </w:r>
            <w:r w:rsidR="00781134" w:rsidRPr="00E53FD4">
              <w:rPr>
                <w:rFonts w:ascii="GHEA Grapalat" w:hAnsi="GHEA Grapalat" w:cs="Sylfaen"/>
                <w:sz w:val="24"/>
                <w:szCs w:val="24"/>
                <w:lang w:val="hy-AM"/>
              </w:rPr>
              <w:t>հ</w:t>
            </w:r>
            <w:r w:rsidR="00B701AC" w:rsidRPr="00E53FD4">
              <w:rPr>
                <w:rFonts w:ascii="GHEA Grapalat" w:hAnsi="GHEA Grapalat" w:cs="Sylfaen"/>
                <w:sz w:val="24"/>
                <w:szCs w:val="24"/>
                <w:lang w:val="hy-AM"/>
              </w:rPr>
              <w:t xml:space="preserve">արկային հսկողություն իրականացնող պաշտոնատար անձանց մոտ առկա են բավարար հիմքեր հարկ վճարողի կողմից </w:t>
            </w:r>
            <w:r w:rsidR="00781134" w:rsidRPr="00E53FD4">
              <w:rPr>
                <w:lang w:val="hy-AM"/>
              </w:rPr>
              <w:t xml:space="preserve"> </w:t>
            </w:r>
            <w:r w:rsidR="00781134" w:rsidRPr="00E53FD4">
              <w:rPr>
                <w:rFonts w:ascii="GHEA Grapalat" w:hAnsi="GHEA Grapalat" w:cs="Sylfaen"/>
                <w:sz w:val="24"/>
                <w:szCs w:val="24"/>
                <w:lang w:val="hy-AM"/>
              </w:rPr>
              <w:t xml:space="preserve">անմիջականորեն հարկային հսկողության նպատակներին ու հարցերին </w:t>
            </w:r>
            <w:r w:rsidR="00781134" w:rsidRPr="00E53FD4">
              <w:rPr>
                <w:lang w:val="hy-AM"/>
              </w:rPr>
              <w:t xml:space="preserve"> </w:t>
            </w:r>
            <w:r w:rsidR="00781134" w:rsidRPr="00E53FD4">
              <w:rPr>
                <w:rFonts w:ascii="GHEA Grapalat" w:hAnsi="GHEA Grapalat" w:cs="Sylfaen"/>
                <w:sz w:val="24"/>
                <w:szCs w:val="24"/>
                <w:lang w:val="hy-AM"/>
              </w:rPr>
              <w:t xml:space="preserve">առնչվող </w:t>
            </w:r>
            <w:r w:rsidR="00B701AC" w:rsidRPr="00E53FD4">
              <w:rPr>
                <w:rFonts w:ascii="GHEA Grapalat" w:hAnsi="GHEA Grapalat" w:cs="Sylfaen"/>
                <w:sz w:val="24"/>
                <w:szCs w:val="24"/>
                <w:lang w:val="hy-AM"/>
              </w:rPr>
              <w:t>փաստաթղթերի բնօրինակները</w:t>
            </w:r>
            <w:r w:rsidR="00781134" w:rsidRPr="00E53FD4">
              <w:rPr>
                <w:rFonts w:ascii="GHEA Grapalat" w:hAnsi="GHEA Grapalat" w:cs="Sylfaen"/>
                <w:sz w:val="24"/>
                <w:szCs w:val="24"/>
                <w:lang w:val="hy-AM"/>
              </w:rPr>
              <w:t>, իրերը</w:t>
            </w:r>
            <w:r w:rsidR="00B701AC" w:rsidRPr="00E53FD4">
              <w:rPr>
                <w:rFonts w:ascii="GHEA Grapalat" w:hAnsi="GHEA Grapalat" w:cs="Sylfaen"/>
                <w:sz w:val="24"/>
                <w:szCs w:val="24"/>
                <w:lang w:val="hy-AM"/>
              </w:rPr>
              <w:t xml:space="preserve"> ոչնչացնելու, թաքցնելու, փոփոխելու կամ փոխարինելու մտադրությունների մասին</w:t>
            </w:r>
            <w:r w:rsidR="0073069D" w:rsidRPr="00E53FD4">
              <w:rPr>
                <w:rFonts w:ascii="GHEA Grapalat" w:hAnsi="GHEA Grapalat" w:cs="Sylfaen"/>
                <w:sz w:val="24"/>
                <w:szCs w:val="24"/>
                <w:lang w:val="hy-AM"/>
              </w:rPr>
              <w:t xml:space="preserve">, իսկ </w:t>
            </w:r>
            <w:r w:rsidR="0073069D" w:rsidRPr="00E53FD4">
              <w:rPr>
                <w:lang w:val="hy-AM"/>
              </w:rPr>
              <w:t xml:space="preserve"> </w:t>
            </w:r>
            <w:r w:rsidR="0073069D" w:rsidRPr="00E53FD4">
              <w:rPr>
                <w:rFonts w:ascii="GHEA Grapalat" w:hAnsi="GHEA Grapalat" w:cs="Sylfaen"/>
                <w:sz w:val="24"/>
                <w:szCs w:val="24"/>
                <w:lang w:val="hy-AM"/>
              </w:rPr>
              <w:t xml:space="preserve">հարկային հսկողություն իրականացնող պաշտոնատար անձանց կողմից դրանք վերցնելը անհրաժեշտ և պարտադիր է հարկային հսկողության իրականացումն ապահովելու նպատակով: </w:t>
            </w:r>
          </w:p>
          <w:p w:rsidR="00AC3E87" w:rsidRPr="00E53FD4" w:rsidRDefault="00AC3E87" w:rsidP="00AC3E87">
            <w:pPr>
              <w:tabs>
                <w:tab w:val="left" w:pos="-90"/>
              </w:tabs>
              <w:spacing w:line="360" w:lineRule="auto"/>
              <w:jc w:val="both"/>
              <w:rPr>
                <w:rFonts w:ascii="GHEA Grapalat" w:hAnsi="GHEA Grapalat" w:cs="Sylfaen"/>
                <w:sz w:val="24"/>
                <w:szCs w:val="24"/>
                <w:lang w:val="hy-AM"/>
              </w:rPr>
            </w:pPr>
          </w:p>
          <w:p w:rsidR="0032669B" w:rsidRPr="00E53FD4" w:rsidRDefault="0032669B" w:rsidP="0032669B">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32669B">
            <w:pPr>
              <w:tabs>
                <w:tab w:val="left" w:pos="-90"/>
              </w:tabs>
              <w:spacing w:line="360" w:lineRule="auto"/>
              <w:rPr>
                <w:rFonts w:ascii="GHEA Grapalat" w:hAnsi="GHEA Grapalat" w:cs="Sylfaen"/>
                <w:b/>
                <w:sz w:val="24"/>
                <w:szCs w:val="24"/>
                <w:lang w:val="hy-AM"/>
              </w:rPr>
            </w:pPr>
          </w:p>
        </w:tc>
      </w:tr>
      <w:tr w:rsidR="00E53FD4" w:rsidRPr="00E53FD4" w:rsidTr="00CE4831">
        <w:trPr>
          <w:trHeight w:val="53"/>
          <w:tblCellSpacing w:w="0" w:type="dxa"/>
        </w:trPr>
        <w:tc>
          <w:tcPr>
            <w:tcW w:w="11445"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CE4831" w:rsidRPr="00E53FD4" w:rsidRDefault="00CE4831" w:rsidP="00CE4831">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eastAsia="zh-CN" w:bidi="hi-IN"/>
              </w:rPr>
              <w:t xml:space="preserve">3. ՀՀ </w:t>
            </w:r>
            <w:proofErr w:type="spellStart"/>
            <w:r w:rsidRPr="00E53FD4">
              <w:rPr>
                <w:rFonts w:ascii="GHEA Grapalat" w:eastAsia="NSimSun" w:hAnsi="GHEA Grapalat" w:cs="Lucida Sans"/>
                <w:kern w:val="2"/>
                <w:sz w:val="24"/>
                <w:szCs w:val="24"/>
                <w:lang w:eastAsia="zh-CN" w:bidi="hi-IN"/>
              </w:rPr>
              <w:t>արդարադատության</w:t>
            </w:r>
            <w:proofErr w:type="spellEnd"/>
            <w:r w:rsidRPr="00E53FD4">
              <w:rPr>
                <w:rFonts w:ascii="GHEA Grapalat" w:eastAsia="NSimSun" w:hAnsi="GHEA Grapalat" w:cs="Lucida Sans"/>
                <w:kern w:val="2"/>
                <w:sz w:val="24"/>
                <w:szCs w:val="24"/>
                <w:lang w:eastAsia="zh-CN" w:bidi="hi-IN"/>
              </w:rPr>
              <w:t xml:space="preserve"> </w:t>
            </w:r>
            <w:proofErr w:type="spellStart"/>
            <w:r w:rsidRPr="00E53FD4">
              <w:rPr>
                <w:rFonts w:ascii="GHEA Grapalat" w:eastAsia="NSimSun" w:hAnsi="GHEA Grapalat" w:cs="Lucida Sans"/>
                <w:kern w:val="2"/>
                <w:sz w:val="24"/>
                <w:szCs w:val="24"/>
                <w:lang w:eastAsia="zh-CN" w:bidi="hi-IN"/>
              </w:rPr>
              <w:t>նախարարություն</w:t>
            </w:r>
            <w:proofErr w:type="spellEnd"/>
          </w:p>
        </w:tc>
        <w:tc>
          <w:tcPr>
            <w:tcW w:w="2301"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07.06.2023թ.</w:t>
            </w:r>
          </w:p>
        </w:tc>
      </w:tr>
      <w:tr w:rsidR="00E53FD4" w:rsidRPr="00E53FD4" w:rsidTr="00CE4831">
        <w:trPr>
          <w:trHeight w:val="53"/>
          <w:tblCellSpacing w:w="0" w:type="dxa"/>
        </w:trPr>
        <w:tc>
          <w:tcPr>
            <w:tcW w:w="11445" w:type="dxa"/>
            <w:gridSpan w:val="4"/>
            <w:vMerge/>
            <w:tcBorders>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A22169">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01"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/27.3/28528-2023</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ՊԵՏԱԿԱՆ ՓՈՐՁԱԳԻՏԱԿԱՆ ԵԶՐԱԿԱՑՈՒԹՅՈՒՆ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«Հայաստանի Հանրապետության հարկային օրենսգրքում լրացումներ և փոփոխություններ կատարելու մասին» օրենքի նախագծի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Հայաստանի Հանրապետության կառավարության 2017 թվականի սեպտեմբերի 28-ի N 1214-Ն որոշումն ուժը կորցրած ճանաչելու մասին» Հայաստանի Հանրապետության կառավարության որոշման նախագծի վերաբերյալ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046172" w:rsidRPr="00E53FD4" w:rsidRDefault="00CE4831" w:rsidP="00E82448">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 «Հայաստանի Հանրապետության հարկային օրենսգրքում լրացումներ և փոփոխություններ կատարելու մասին» օրենքի նախագծի (այսուհետ՝ Նախագիծ) 1-ին հոդվածով նախատեսվում է փոփոխություն կատարել Հայաստանի Հանրապետության հարկային օրենսգրքի (այսուհետ՝ Օրենսգիրք) 36-րդ հոդվածի 1-ին մասի 13-րդ կետում, որի արդյունքում հանվում է հարկ վճարողի բնականոն աշխատանքին խոչընդոտելու դեպքում Օրենսգրքով սահմանված դեպքերում Կառավարության սահմանած կարգով փաստաթղթեր (այդ թվում՝ բնօրինակների, կրկնօրինակների կամ լուսապատճենների ձևով), իրեր (նյութական կրիչով տվյալ հարկային ստուգմանն առնչվող տեղեկատվություն պարունակող փաստաթղթերի կրկնօրինակ) կամ փորձանմուշներ վերցնելու արգելքը: Այս կապակցությամբ հարկ է նկատի ունենալ, որ Օրենսգրքի 36-րդ հոդվածի 1-ին մասի 13-րդ կետով սահմանված է, որ վերոնշյալ փաստաթղթերը, պահանջը վերանալուն պես, բայց ոչ ուշ, քան փաստաթղթերը վերցնելուց երեք տարի հետո դրանք վերադարձվում են հարկ վճարողին: Նշված դրույթից բխում է, որ հարկային մարմինը կարող է ստուգման ընթացքում վերցրած փաստաթղթերը վերադարձնել երեք տարվա ընթացքում: Գտնում ենք, որ Նախագծով նախատեսված փոփոխությունը՝ արգելքի վերացումը, կարող է հանգեցնել երեք տարի շարունակ հարկ վճարողի համար աշխատանք կատարելու անհնարինության: Նշվածը հիմք ընդունելով՝ գտնում ենք, որ նախատեսված փոփոխությունն ունի վերանայման կարիք:</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 Նախագծի 1-ին հոդվածի 1-ին մասի 2-րդ կետով նախատեսված լրացման արդյունքում անհրաժեշտություն կառաջանա փոփոխություն կատարել նաև Օրենսգրքի 36-րդ հոդվածի 1-ին մասի 13-րդ կետի է. պարբերությունում, այն է՝ «:» նշանը փոխարինել «,» նշանով: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3. Նախագծի 2-րդ հոդվածով Օրենսգրքի 332-րդ հոդվածում նոր լրացվող 5-րդ մասի համաձայն՝ …Թեմատիկ հարկային ստուգման ռիսկայությունը որոշող չափանիշները հրապարակման ենթակա չեն: Գտնում ենք՝ նախատեսված կարգավորումն ունի հիմնավորման և վերանայման կարիք՝ նկատի ունենալով Օրենսգրքին 3-րդ հոդվածի 1-ին մասի 6-րդ կետով սահմանված՝ թափանցիկության և հաշվետվողականության սկզբունքը, որը ենթադրում է, որը հարկային վարչարարությունը պետք է լինի թափանցիկ, հրապարակային: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4. Նախագծի 3-րդ հոդվածի 1-ին մասի 1-ին կետով նախատեսվում է Օրենսգրքի 335-րդ հոդվածի 2-րդ մասի 2-րդ կետից հանել «առանձին պահանջի» բառերը: Եթե փոփոխության նպատակն է, որ կարգավորումը վերաբերի պահանջներին, ապա՝ առաջարկում ենք գործող կարգավորման «(պահանջների)» բառը փոխարինել «պահանջների» բառով: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5. Նախագծի 4-րդ հոդվածով նախատեսվում է Օրենսգրքի 339-րդ հոդվածի 3-րդ մասում լրացնել նոր 2.1-ին կետ, համաձայն որի՝ hամալիր հարկային և տրանսֆերային գնագոյացման ստուգումների հանձնարարագիրը հարկ վճարողին ծանոթացման ներկայացնելու օրը հարկային հսկողություն իրականացնող պաշտոնատար անձը սույն օրենսգրքի 353-րդ հոդվածով նախատեսված կարգով իրավասու է վերցնել կամ առգրավել հարկ վճարողի հարկային հսկողությանն առնչվող անհրաժեշտ փաստաթղթեր և իրեր, այդ թվում` համակարգչային ծրագրեր և էլեկտրոնային ֆայլեր: Այս կապակցությամբ հարկ է նկատի ունենալ, որ Օրենսգրքի 339-րդ հոդվածը վերաբերում է հարկային ստուգման հանձնարարագրին, մասնավորապես, թե ինչ պետք է բովանդակի, ում կողմից պետք է տրվի, ինչ կարգով ներկայացվի հարկ վճարողին և այլն: Տվյալ դեպքում, նախատեսված կարգավորումը վերաբերում է նրան, թե հանձնարարագիրը հարկ վճարողին ծանոթացման ներկայացնելու օրը հարկային հսկողություն իրականացնող պաշտոնատար անձն ինչ գործողություններ կարող է կատարել: Նշվածը հիմք ընդունելով՝ գտնում ենք, որ նախատեսված կարգավորումը դուրս է նշված հոդվածի կարգավորման առարկայի շրջանակից, ուստի ունի վերանայման կարիք: Նույն դիտողությունը վերաբերում է նաև Նախագծի 4-րդ հոդվածի 1-ին մասի 2-րդ կետով Օրենսգրքի 339-րդ հոդվածի նոր խմբագրությամբ շարադրվող 4-րդ մասի 2-րդ և 3-րդ կետերով նախատեսված կարգավորումներին: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6. Նախագծի 4-րդ հոդվածի 1-ին մասի 3-րդ կետով Օրենսգրքի 339-րդ հոդվածի 6-րդ մասում «ստուգումների» բառն առաջարկում ենք փոխարինել «այդ ստուգումների» բառերով, իսկ «ստուգման հարցի» բառերը՝ «այդ ստուգման հարցի» բառերով՝ նկատի ունենալով, որ Օրենսգրքի 339-րդ հոդվածի 6-րդ մասում «ստուգումների» բառը կիրառվում է երկու անգամ:</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7. Հիմք ընդունելով «Նորմատիվ իրավական ակտերի մասին» օրենքի 14-րդ հոդվածի 8-րդ մասը, համաձայն որի՝ հոդվածների վերնագրերը համապատասխանում են հոդվածների բովանդակությանը՝ անհրաժեշտ է Նախագծի 5-րդ հոդվածով նոր լրացվող 339.1-ին հոդվածի վերնագիրը համապատասխանեցնել բովանդակությանը, քանի որ վերնագիրը վերաբերում է Օրենսգրքի 335-րդ հոդվածի 3-րդ մասի 1-ին, 3-րդ, 5-րդ, 6-րդ, 7-րդ 8-րդ կետերով սահմանված հարցերի թեմատիկ հարկային ստուգման շրջանակում իրականացվող հսկիչ գնման ընթացակարգին, մինչդեռ՝ բովանդակությունը վերաբերում է Օրենսգրքի 336-րդ հոդվածի 3-րդ մասի 1-ին, 5-րդ և 6-րդ կետերով սահմանված հարցերի թեմատիկ հարկային ստուգմանը: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8. Նախագծի 5-րդ հոդվածով նոր լրացվող 339.1-ին հոդվածի 1-ին մասի 9-րդ կետում անհրաժեշտ է հստակեցնել, թե հարկ վճարողին ինչը հանձնելուն պետք է վերաբերի գրառումը: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9. Նախագծի 5-րդ հոդվածով նոր լրացվող 339.1-ին հոդվածի 2-րդ մասով հղում է կատարվում նույն հոդվածի 1-ին մասին, իսկ 1-ին մասը հղում է կատարում Օրենսգրքի 336-րդ հոդվածի 3-րդ մասի 1-ին, 5-րդ և 6-րդ կետերին: Նկատի ունենալով «Նորմատիվ իրավական ակտերի մասին» օրենքի 17-րդ հոդվածի 5-րդ մասի 3-րդ կետը, համաձայն որի՝ արգելվում է կատարել շարունակական հղումներ, երբ նորմը, որին հղում է կատարվում, իր հերթին հղում է կատարում մեկ այլ նորմի՝ անհրաժեշտ է 339.1-ին հոդվածի 2-րդ մասով նույն հոդվածի 1-ին մասին կատարած հղումը վերանայել: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10. Նախագծի 5-րդ հոդվածով նոր լրացվող 339.1-ին հոդվածի 2-րդ մասով նախատեսվում է, որ խախտումների վերաբերյալ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մինչդեռ նույն մասով արձանագրության մեջ առարկություններ ներկայացնելու հնարավորություն նախատեսվում է միայն հարկ վճարողի (գործադիր մարմնի ղեկավար) կամ նրան փոխարինող պաշտոնատար անձի համար: Նշվածը հաշվի առնելով՝ գտնում ենք, որ անհրաժեշտ է կարգավորումը վերանայել և արձանագրության մեջ առարկություններ ներկայացնելու հնարավորություն նախատեսել նաև հարկ վճարողի անունից ապրանքներ մատակարարող (վաճառող), աշխատանքներ կատարող, ծառայություններ մատուցող և (կամ) դրամական հաշվարկ կատարող աշխատողի (աշխատողներ) համար:</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11. Նախագծի 7-րդ հոդվածի 1-ին մասի 1-ին կետում «1-ին մասում» բառերն առաջարկում ենք փոխարինել «1-ին, 2-րդ և 5-րդ մասերում» բառերով, իսկ 1-ին մասի 2-րդ և 3-րդ կետերը հանել, քանի որ դրանք նույնաբովանդակ փոփոխություն են նախատեսում:</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12. Նախագծի 8-րդ հոդվածով նախատեսվում է լրացում կատարել Օրենսգրքի 342-րդ հոդվածի 4-րդ մասի 7-րդ կետում: Նշված կետում «Օրենսգրքի 352.1-ին հոդվածի 12-րդ մասով նախատեսված կարգով տեսանյութը հարկ վճարողին տեղեկացնելու» ձևակերպումն ունի վերանայման կարիք, քանի որ նշված մասը վերաբերում է հարկ վճարողին (գործադիր մարմնի ղեկավարին) կամ նրան փոխարինող պաշտոնատար անձին հանձնվող (իրազեկվող, հարկային մարմնի պաշտոնական կայքում տեղադրվող)՝ խախտումն ամրագրած տեսանյութի կադրում արձանագրված անձանց պատկերների մթնեցմանը: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13.</w:t>
            </w:r>
            <w:r w:rsidR="0090405B" w:rsidRPr="00E53FD4">
              <w:rPr>
                <w:rFonts w:ascii="GHEA Grapalat" w:eastAsia="NSimSun" w:hAnsi="GHEA Grapalat" w:cs="Lucida Sans"/>
                <w:kern w:val="2"/>
                <w:sz w:val="24"/>
                <w:szCs w:val="24"/>
                <w:lang w:val="hy-AM" w:eastAsia="zh-CN" w:bidi="hi-IN"/>
              </w:rPr>
              <w:t>1</w:t>
            </w:r>
            <w:r w:rsidRPr="00E53FD4">
              <w:rPr>
                <w:rFonts w:ascii="GHEA Grapalat" w:eastAsia="NSimSun" w:hAnsi="GHEA Grapalat" w:cs="Lucida Sans"/>
                <w:kern w:val="2"/>
                <w:sz w:val="24"/>
                <w:szCs w:val="24"/>
                <w:lang w:val="hy-AM" w:eastAsia="zh-CN" w:bidi="hi-IN"/>
              </w:rPr>
              <w:t xml:space="preserve"> Նախագծի 11-րդ հոդվածով Օրենսգրքում նոր լրացվող 352.1-ին հոդվածի 2-րդ մասի համաձայն՝ թեմատիկ հարկային ստուգման շրջանակներում շարժական տեսանկարահանող տեխնիկական միջոցները կարող են շահագործվել առանց դատարանի թույլտվության ինչպես գաղտնի, այնպես էլ ոչ գաղտնի եղանակով: Որպես Նախագծի հիմնավորում նշվել է, որ պրակտիկայում հանդիպում են դեպքեր, երբ հարկային հսկողության արդյունքներով՝ ՀԴՄ կտրոն չտրամադրելու փաստը ապացուցելը շատ բարդ է: Հսկիչ դրամարկղային մեքենաների կիրառության կանոնների խախտման արդյունքում կազմված վարչական ակտերի գերակշիռ մասը դատական ակրգով վիճարկման արդյունքում ճանաչվում է անվավեր: Որպես կանոն անվավեր ճանաչելու հիմքում դրվում է այն փաստը, որ չի հիմնավորվում հսկիչ գնում կատարելու փաստը: Այս կապակցությամբ հայտնում ենք, որ ՀՀ վարչական դատավարության օրենսգրքի 25-րդ հոդվածի 1-ին մասի համաձայն՝ ապացույցներ են վկայի ցուցմունքը, փորձագետի եզրակացությունը (ցուցմունքը), գրավոր ապացույցները, իրեղեն ապացույցները։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Նույն օրենսգրքի 32-րդ հոդվածի 1-ին մասի համաձայն՝ դատարանը վկա հրավիրում է իր նախաձեռնությամբ կամ կողմի միջնորդությամբ, իսկ 33-րդ հոդվածի 1-ին մասի համաձայն՝ վկա կարող է լինել յուրաքանչյուր անձ, որին հայտնի է կամ կարող է հայտնի լինել տվյալ գործին վերաբերող որևէ փաստական հանգամանք։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Նշված դրույթներից բխում է, որ բացի գրավոր ապացույցներից, հսկիչ դրամարկղային մեքենաների կիրառության կանոնների խախտման փաստը հնարավոր է ապացուցել նաև վկայի ցուցմունքով, իսկ ՀՀ վարչական դատավարության օրենսգրքի 33-րդ հոդվածի 7-րդ մասի համաձայն՝ վկայի կողմից սուտ ցուցմունք տալը կամ ցուցմունք տալուց հրաժարվելը առաջացնում է քրեական պատասխանատվություն։ </w:t>
            </w:r>
          </w:p>
          <w:p w:rsidR="006D28CA" w:rsidRPr="00E53FD4" w:rsidRDefault="00CE4831" w:rsidP="0074173C">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Վերոնշյալ դրույթներից բխում է, որ գործող կարգավորումներով առկա են հնարավորություններ հսկիչ դրամարկղային մեքենաների կիրառության կանոնների խախտման փաստն ապացուցելու համար:</w:t>
            </w:r>
          </w:p>
          <w:p w:rsidR="00CE4831" w:rsidRPr="00E53FD4" w:rsidRDefault="007417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13․2 </w:t>
            </w:r>
            <w:r w:rsidR="00CE4831" w:rsidRPr="00E53FD4">
              <w:rPr>
                <w:rFonts w:ascii="GHEA Grapalat" w:eastAsia="NSimSun" w:hAnsi="GHEA Grapalat" w:cs="Lucida Sans"/>
                <w:kern w:val="2"/>
                <w:sz w:val="24"/>
                <w:szCs w:val="24"/>
                <w:lang w:val="hy-AM" w:eastAsia="zh-CN" w:bidi="hi-IN"/>
              </w:rPr>
              <w:t xml:space="preserve">Այնուամենայնիվ, շարժական տեսանկարահանող տեխնիկական միջոցներն օգտագործելու վերաբերյալ կարգավորման նախատեսման խիստ անհրաժեշտության դեպքում՝ առաջարկում ենք դիտարկել դրանց գաղտնի օգտագործումը դատարանի թույլտվությամբ իրականացնելը՝ հայեցողական լիազորությունների դրսևորումը բացառելու, միայն հիմնավոր և խիստ անհրաժեշտության դեպքում դրանց օգտագործումն իրականացնելու համար: </w:t>
            </w: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0E3C" w:rsidRPr="00E53FD4" w:rsidRDefault="00CE0E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0E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13․3</w:t>
            </w:r>
            <w:r w:rsidRPr="00E53FD4">
              <w:rPr>
                <w:rFonts w:ascii="Cambria Math" w:eastAsia="NSimSun" w:hAnsi="Cambria Math" w:cs="Lucida Sans"/>
                <w:kern w:val="2"/>
                <w:sz w:val="24"/>
                <w:szCs w:val="24"/>
                <w:lang w:val="hy-AM" w:eastAsia="zh-CN" w:bidi="hi-IN"/>
              </w:rPr>
              <w:t>․</w:t>
            </w:r>
            <w:r w:rsidR="00CE4831" w:rsidRPr="00E53FD4">
              <w:rPr>
                <w:rFonts w:ascii="GHEA Grapalat" w:eastAsia="NSimSun" w:hAnsi="GHEA Grapalat" w:cs="Lucida Sans"/>
                <w:kern w:val="2"/>
                <w:sz w:val="24"/>
                <w:szCs w:val="24"/>
                <w:lang w:val="hy-AM" w:eastAsia="zh-CN" w:bidi="hi-IN"/>
              </w:rPr>
              <w:t xml:space="preserve">Միաժամանակ, անհրաժեշտ է Օրենսգրքում լրացվող 352.1-ին հոդվածում նախատեսել, որ տեսանկարահանումը պետք է իրականացվի բացառապես ծառայողական (ոչ անձնական) տեխնիկական միջոցներով (որոնք պետք է ունենան տեսագրությունների անվտանգության ապահովման համար որոշակի տեխնիկական պարամետրեր)՝ գործնականում բացառելու թեմատիկ հարկային ստուգման հարցերի հետ չառնչվող նպատակներով տեսագրությունների օգտագործումը,  արտահոսքը կամ դրանց ցանկացած այլ հակաօրինական միջամտությունը: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14.</w:t>
            </w:r>
            <w:r w:rsidR="004F4977" w:rsidRPr="00E53FD4">
              <w:rPr>
                <w:rFonts w:ascii="GHEA Grapalat" w:eastAsia="NSimSun" w:hAnsi="GHEA Grapalat" w:cs="Lucida Sans"/>
                <w:kern w:val="2"/>
                <w:sz w:val="24"/>
                <w:szCs w:val="24"/>
                <w:lang w:val="hy-AM" w:eastAsia="zh-CN" w:bidi="hi-IN"/>
              </w:rPr>
              <w:t>1</w:t>
            </w:r>
            <w:r w:rsidRPr="00E53FD4">
              <w:rPr>
                <w:rFonts w:ascii="GHEA Grapalat" w:eastAsia="NSimSun" w:hAnsi="GHEA Grapalat" w:cs="Lucida Sans"/>
                <w:kern w:val="2"/>
                <w:sz w:val="24"/>
                <w:szCs w:val="24"/>
                <w:lang w:val="hy-AM" w:eastAsia="zh-CN" w:bidi="hi-IN"/>
              </w:rPr>
              <w:t xml:space="preserve"> Նախագծի 11-րդ հոդվածով Օրենսգրքում նոր լրացվող 352.1-ին հոդվածի 3-րդ մասի համաձայն՝ թեմատիկ ստուգման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շրջանակներում տեխնիկական միջոցները օգտագործվում են ոչ գաղտնի եղանակով։ Վերոնշյալից հետևում է, որ թեմատիկ ստուգման նշված հարցի շրջանակներում կարող է իրականացվել միայն ոչ գաղտնի տեսանկարահանում, իսկ մյուս հարցերի շրջանակներում և՛ գաղտնի և՛ ոչ գաղտնի տեսանկարահանում: Սակայն Նախագիծը չի սահմանում և տարբերակում այն պայմանները կամ չափանիշները, որոնց առկայությունը կամ բացակայությունը յուրաքանչյուր դեպքում պայմանավորում է գաղտնի կամ ոչ գաղտնի տեսանկարահանման ընտրությունը: Հաշվի առնելով գաղտնի տեսանկարահանման առավել միջամտող բնույթը (առնվազն տեսահսկվողը տեսահսկման իրականացման մասին տեղյակ չլինելու պայմաններում չի կարող նախանշել իր վարքագիծը)՝ անհրաժեշտ է նախագծով նախատեսել այն դեպքերը, պայմանները կամ չափանիշները, որոնցից ելնելով՝ յուրաքանչյուր դեպքում պետք է իրականացվի գաղտնի կամ ոչ գաղտնի տեսանկարահանում՝ չթողնելով տեսանկարահանման իրականացման եղանակի ընտրության որոշումը հարկային հսկողություն իրականացնող պաշտոնատար անձանց հայեցողությանը: </w:t>
            </w:r>
          </w:p>
          <w:p w:rsidR="00CE4831" w:rsidRPr="00E53FD4" w:rsidRDefault="004F4977"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14․2․ </w:t>
            </w:r>
            <w:r w:rsidR="00CE4831" w:rsidRPr="00E53FD4">
              <w:rPr>
                <w:rFonts w:ascii="GHEA Grapalat" w:eastAsia="NSimSun" w:hAnsi="GHEA Grapalat" w:cs="Lucida Sans"/>
                <w:kern w:val="2"/>
                <w:sz w:val="24"/>
                <w:szCs w:val="24"/>
                <w:lang w:val="hy-AM" w:eastAsia="zh-CN" w:bidi="hi-IN"/>
              </w:rPr>
              <w:t>Բացի այդ, Նախագծի 11-րդ հոդվածով Օրենսգրքում նոր լրացվող 352.1-ին հոդվածի 2-րդ մասում կիրառվում է «շարժական տեսանկարահանող տեխնիկական միջոցներ» ձևակերպումը, 3-րդ, 5-րդ, 10-րդ մասերում՝ «տեխնիկական միջոցներ», 4-րդ և 13-րդ մասերում՝ «տեսանկարահանող տեխնիկական միջոցներ», 11-րդ կետում՝ «տեսանկարահանման սարքեր» ձևակերպումները: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ձևակերպումները համապատասխանեցնել միմյանց:</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15. Նախագծի 11-րդ հոդվածով Օրենսգրքում նոր լրացվող 352.1-ին հոդվածի 4-րդ մասում առաջարկում ենք նախազգուշացումն իրականացնել գրավոր ձևով՝ հարկ վճարողին (գործադիր մարմնի ղեկավարին) կամ նրան փոխարինող պաշտոնատար անձին նախազգուշացնելու վերաբերյալ փաստն ապացուցելու համար: Բացի այդ, նույն մասում նշվում է, որ «Սույն մասով» նախատեսված տեսանկարահանող տեխնիկական միջոցներով ոչ գաղտնի տեսանկարահանման մասին ստուգումն իրականացնող պաշտոնատար անձը պարտավոր է բանավոր նախազգուշացնել հարկ վճարողին: Պետք է նշել, որ նույն 4-րդ մասը չի նախատեսում ոչ գաղտնի տեսանկարահանում, այլ այդ մասին նշվում է 2-րդ և 3-րդ մասերում, ինչպես նաև հաշվի առնելով՝ որ ոչ գաղտնի տեսանկարահանում կարող է իրականացվել թեմատիկ հարկային ստուգման բոլոր հարցերի շրջանակներում, անհրաժեշտ է «Սույն մասով» բառերը փոխարինել «Սույն հոդվածով» բառերով: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16.  Նախագծի 11-րդ հոդվածով նախատեսվող Օրենսգրքում լրացվող 352.1-ին հոդվածի 6-րդ մասում նշվում է, որ տեսանյութերը ոչնչացվում են դրանց ամրագրումից յոթնօրյա ժամկետում, բացառությամբ, եթե հարկային հսկողության արդյունքներով հայտնաբերվել է խախտում կամ հարկ վճարողի կողմից բողոքարկվել են հարկային հսկողություն իրականացնող պաշտոնատար անձի կողմից ընդունված վարչական ակտը, գործողությունները կամ անգործությունը։ Միաժամանակ, լրացվող 352.1-ին հոդվածի 6-րդ մասը սահմանում է, որ եթե տեխնիկական միջոցներով արձանագրվել է խախտում, ապա տեսանյութերը հարկային մարմնի տեսանյութերի պահոցում պահվում են մինչև  կայացված վարչական ակտի անբողոքարկելի դառնալը։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Գտնում ենք, որ նախատեսված կարգավորումները տարընթերցումների տեղիք է տալիս: Օրինակ, հարկ վճարողի կողմից վարչական ակտի բողոքարկումն արդեն իսկ ենթադրում է նախորդիվ որեւէ խախտման հայտնաբերում, ինչն արդեն իսկ տեսանյութերը 7-օրյա ժամկետից ավելի երկար պահելու հիմք է. այլ կերպ ասած՝ Օրենսգրքում լրացվող 352.1-ին հոդվածի 6-րդ մասի 2-րդ կետում նկարագրված է մի դեպք, որն արդեն իսկ առկա է նույն մասի 1-ին կետում: Բացի այդ, վարչական ակտի բողոքարկումն, ինքնին, արդեն ենթադրում է դեպքի կապակցությամբ վարույթի իրականացում, վարչական ակտի ընդունում և առաքում հասցեատիրոջը, որից հետո նոր հաշվարկվում են բողոքարկման ժամկետները: Նշված գործընթացն անխուսափելիորեն ավելի երկար է, քան տեսանյութի ամրագրումից հետո 7-օրյա ժամկետը, ինչի պարագայում տեսանյութերի նախնական պահպանման 7-օրյա ժամկետը սահմանված նպատակին հասնելու համար դառնում է ոչ պիտանի: Ավելին, վարչական և դատական վարույթները կարգավորող ոլորտային օրենսդրությամբ կարող են արդեն իսկ սահմանված լինել այդ վարույթների նյութերը պահպանելու այլ՝ Նախագծով սահմանվողից տարբերվող ժամկետներ: Վերջին դեպքում Նախագծով այլ ժամկետներ սահմանելու դեպքում հակասություն կլինի ոլորտային օրենսդրության կարգավորումների հետ:</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Արդյունքում, առաջարկում ենք տեսանյութերը 7-օրյա ժամկետից ավել պահպանելու համար սահմանել դեպքերը հետևյալ տրամաբանությամբ՝ խախտումների հայտնաբերում (հարկային հսկողություն իրականացնող պաշտոնատար անձի պրոակտիվ գործողությունը, միջամտության առիթը), բողոքների ստացում (երբ չկա հարկային հսկողություն իրականացնողի պրոակտիվ միջամտությունը, փոխարենը կա նրա գործողության կամ անգործության վերաբերյալ բողոք կամ հաղորդում): Իսկ որպես 7-օրյա ժամկետից ավելի երկար պահպանված տեսանյութերը ոչնչացնելու ժամկետ սահմանելուց զատ առաջարկում ենք նախատեսել նաև հղում այլ օրենքներով սահմանված ժամկետներին (օրինակ, տե՛ս «Ոստիկանության մասին» ՀՀ օրենքի 22-րդ հոդվածը):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Միաժամանակ, հարկ է նշել, որ պարզ չէ, թե արդյոք Օրենսգրքում լրացվող 352.1-ի հոդվածով սահմանված տեսանյութերի պահպանման ժամկետները տարածվում են Նախագծի 12-րդ հոդվածով նախատեսվող Օրենսգրքում լրացվող 353-րդ 1.3 կետում իրականացվող առգրավման ընթացքի վերաբերյալ տեսաձայնագրությունների նկատմամբ, թե ոչ: Հետևաբար, անհրաժեշտ է հստակեցնել առգրավման ընթացքի վերաբերյալ տեսաձայնագրությունների պահպանման ժամկետը: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17. Նախագծի 11-րդ հոդվածով Օրենսգրքում նոր լրացվող 352.1-ին հոդվածում Նախագծի 11-րդ հոդվածում գործածվում է «տեսանյութ» եզրույթը, իսկ 12-րդ հոդվածում «տեսաձայնագրություն» եզրույթը: Բովանդակային իմաստով տարբեր եզրույթների կիրառումը կարող է տարընթերցումների և թյուրըմբռնումների տեղիք տալ, առնվազն այնքանով, որքանով հարց է առաջանում՝ արդյոք տեսանյութը պարունակելու է ձայն, թե ոչ:  Անհասկանալի է մի դեպքում «տեսանյութ», մյուս դեպքում «տեսաձայնագրություն» եզրույթի կիրառումը, տեսահսկման նույն արդյունքը նկատի ունենալու դեպքում անհրաժեշտ է ընտրել միասնական տերմինաբանություն, այնպես, որ ընտրված եզրույթն արտացոլի մշակվող տվյալների ծավալը: Եթե խոսք է գնում մի դեպքում տեսանկարահանման, մյուս դեպքում տեսաձայնագրման մասին, ապա անհրաժեշտ է հստակեցնել, թե յուրաքանչյուր դեպքում տեխնիկական միջոցներով իրականացվում է տեսաձայնագրում, թե տեսանկարահանում, քանի որ դրանցից յուրաքանչյուրի միջոցով մշակվում են տարբեր ծավալի տվյալներ, և ըստ այդմ՝ տեսաձայնագրման դեպքում պետք է օգտագործել տեսաձայնագրող տեխնիկական միջոցներ բառակապակցությունը, իսկ տեսանկարահանման դեպքում՝ տեսանկարահանող տեխնիկական միջոցներ բառակապակցությունը: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18.  Նախագծի 11-րդ հոդվածով Օրենսգրքում նոր լրացվող 352.1-ին հոդվածի 8-րդ մասում «Հարկային հսկողության» բառերն առաջարկում ենք փոխարինել «Թեմատիկ հարկային ստուգման» բառերով՝ նկատի ունենալով հոդվածի վերնագիրը: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19. Նախագծի 11-րդ հոդվածով Օրենսգրքում նոր լրացվող 352.1-ին հոդվածի 11-րդ մասում հստակեցման կարիք ունի «տեսանյութը տեղադրվում է հարկ վճարողի անձնական գրասենյակում» բառերը՝ պարզ չէ, թե ինչ է ենթադրում տեսանյութի տեղադրումը, ինչպես է այն տեղադրվում գրասենյակում:</w:t>
            </w: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20. Նախագծի 12-րդ հոդվածով Օրենսգրքում նոր լրացվող 353-րդ հոդվածի 1.2-ին մասում «պատճառաբանված» բառից հետո առաջարկում ենք լրացնել «գրավոր» բառը: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21. Նախագծի 12-րդ հոդվածով Օրենսգրքում նոր լրացվող 353-րդ հոդվածի 1.5-րդ մասով հարկային հսկողություն իրականացնող պաշտոնատար անձին վերապահվում է լայն ու անորոշ իրավասություններ, մասնավորապես, վերջինս իրավունք ունի հարկադրաբար բացելու փակ տարածքները, շինությունները, պահեստարանները և այլ վայրերը: «Այլ վայրեր» ձևակերպման արդյունքում հարկային հսկողություն իրականացնող պաշտոնատար անձը կարող է հարկադրաբար բացել ցանկացած տարածք, ինչը խնդրահարույց է և ունի վերանայման կարիք: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22. Նախագծի 12-րդ հոդվածով Օրենսգրքում 353-րդ հոդվածի 2-րդ մասում նախատեսվում է լրացնել նոր պարբերություն: Այս կապակցությամբ հարկ է նկատի ունենալ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23. Նախագծի 13-րդ հոդվածով նախատեսվում է Օրենսգրքի 411-րդ հոդվածը շարադրել նոր խմբագրությամբ, որի արդյունքում ավելացվում է խախտումների համար նախատեսված տուգանքների չափը: Տվյալ դեպքում, Նախագծին կից ներկայացված հիմնավորումից պարզ չէ, թե ինչով է պայմանավորված նշված փոփոխությունը, ուստի նկատի ունենալով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հայտնում ենք, որ նախատեսված փոփոխությունների վերաբերյալ հիմնավորման բացակայության պարագայում հնարավոր չէ գնահատել նախատեսված փոփոխության նպատակահարմարությունը, ուստի անհրաժեշտ է Նախագծի հիմնավորումը լրամշակել: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24. Նախագծի 14-րդ հոդվածով Օրենսգրքի 412-րդ հոդվածի 1-ին մասում լրացվող նոր նախադասությունն ունի հստակեցման կարիք, պարզ չէ, թե ինչ նույնականացման հնարավորություն ունեցող տեխնիկական միջոցներին է կարգավորումը վերաբերում, ինչպես նաև ում կողմից է իրականացվում նույնականացումը: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25. Նախագծի 16-րդ կետով ուժի մեջ մտնելու ժամկետն առաջարկում ենք վերանայել և նախատեսել ողջամիտ ժամկետ, քանի որ դրանով նախատեսված փոփոխություններով ավելացվում են տուգանքների չափերը, իսկ «Նորմատիվ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26. Նախագծի 4-րդ հոդվածում նշված «Համալիր», 11-րդ հոդվածով նախատեսվող Օրենսգրքում լրացվող 352.1-ին հոդվածի 1-ին մասում նշված «բացառապես» և 9-րդ և 10-րդ մասերում նշված «տեսանյութեր» և Նախագծի 12-րդ հոդվածով նախատեսվող Օրենսգրքի 353-րդ հոդվածում լրացվող 1</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 xml:space="preserve">3. մասում նշված «իրականացվում» բառում առկա են վրիպակներ: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Հայաստանի Հանրապետության կառավարության 2017 թվականի սեպտեմբերի 28-ի N 1214-Ն որոշումն ուժը կորցրած ճանաչելու մասին» Հայաստանի Հանրապետության կառավարության որոշման նախագծի (այսուհետ՝ Նախագիծ 1) վերնագրում և 1-ին կետի 1-ին ենթակետում, նշված ենթակետով սահմանված Հավելված 1-ի վերնագրում և 1-ին և 2-րդ կետերում «սահմանված ժամկետում» բառերն անհրաժեշտ է փոխարինել «սահմանված դեպքերում և ժամկետում» բառերով՝ նկատի ունենալով Օրենսգրքի 412-րդ հոդվածի 1-ին մասը: Բացի այդ, Նախագիծ 1-ի վերնագրում, 1-ին կետի 2-րդ ենթակետում արձանագրության ձևը սահմանելու վերաբերյալ դրույթը, ինչպես նաև հավելված 2-ն անհրաժեշտ է հանել՝ նկատի ունենալով, որ Նախագիծ 1-ի նախաբանում, որպես լիազորող նորմ, հղում է կատարվել Օրենսգրքի 412-րդ հոդվածի 1-ին մասին, որով ՀՀ կառավարությանը արձանագրության ձևը սահմանելու լիազորություն վերապահված չէ, մինչդեռ՝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Վերոնշյալ դրույթներից բխում է, որ ենթաօրենսդրական նորմատիվ իրավական ակտ ընդունելու համար անհրաժեշտ է օրենքով սահմանված լիազորող նորմ, որի վերաբերյալ հղումը պետք է պարունակի ենթաօրենսդրական նորմատիվ իրավական ակտը: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 Նախագիծ 1-ի 1-ին կետի 1-ին ենթակետով սահմանված կարգի (այսուհետ՝ կարգ) 1-ին կետից անհրաժեշտ է հանել «կարգի» բառը: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3. Կարգի 2-րդ կետի չհամարակալված պարբերությունն անհրաժեշտ է համարակալել՝ նկատի ունենալով «Նորմատիվ իրավական ակտերի մասին» օրենքի 14-րդ հոդվածի 5-րդ մասը, համաձայն որի՝ կետերը կարող են բաժանվել միայն համարակալված ենթակետերի, իսկ ենթակետերը` միայն համարակալված պարբերությունների: Նույն դիտողությունը վերաբերում է Կարգի 4-րդ և 5-րդ կետերի չհամարակալված պարբերություններին: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4. Կարգի 2-րդ կետի համաձայն՝ … Սույն կարգի իմաստով, նոր աշխատողի համար գրանցման հայտ չներկայացնելու փաստ է համարվում, եթե փաստացի աշխատանք կատարող նոր աշխատողի համար մինչև ստուգումը փաստացի սկսելու օրվա ժամը 14։00-ն չի ներկայացվել գրանցման հայտ: Այս կապակցությամբ հարկ է նկատի ունենալ Օրենսգրքի 156-րդ հոդվածի 2-րդ մասը, համաձայն որի՝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 Նույնանման կարգավորում է նախատեսված նաև Օրենսգրքի 412-րդ հոդվածի 2-րդ մասով, համաձայն որի՝ նույն հոդվածի 1-ին մասի կիրառության իմաստով՝ նոր աշխատողի համար Օրենսգրքի 156-րդ հոդվածի 2-րդ մասով սահմանված դեպքերում և ժամկետում գրանցման հայտ չներկայացնելու համար սահմանված տուգանքը կիրառվում է միայն այն դեպքում, երբ համալիր կամ թեմատիկ հարկային ստուգմամբ հայտնաբերվել է փաստացի աշխատանք կատարող, որի համար գրանցման հայտը չի ներկայացվել մինչև ստուգումը փաստացի սկսելու օրվան նախորդող օրվա ավարտը, իսկ աշխատանքի ընդունելու օրն աշխատանքը փաստացի սկսելու դեպքում՝ մինչև աշխատանքի ընդունելու օրվա ժամը 14:00-ն: Նշված դրույթները հիմք ընդունելով՝ գտնում ենք, որ «մինչև ստուգումը փաստացի սկսելու օրվա ժամը 14։00-ն չի ներկայացվել գրանցման հայտ» ձևակերպումն ունի վերանայման կարիք:</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5. Կարգի 3-րդ կետի 1-ին և 2-րդ ենթակետերում «առանց աշխատանքային հարաբերությունների մեջ եղած ժամանակ աշխատանքի» բառերն առաջարկում ենք փոխարինել «աշխատանքային հարաբերությունների մեջ եղած ժամանակ առանց աշխատանքի» բառերով՝ բովանդակային հստակությունն ապահովելու նպատակով: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6. Կարգի 3-րդ կետի «սույն պարբերությամբ» բառերն անհրաժեշտ է փոխարինել «սույն ենթակետով» բառերով: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7. Կարգի 4-րդ կետով հղում է կատարվում Օրենսգրքի 352.1-ին հոդվածին: Այս կապակցությամբ հարկ է նկատի ունենալ, որ նշված հոդվածը լրացվում է Նախագծի 11-րդ հոդվածով, ուստի գտնում ենք, որ Կարգով նշված հոդվածով նախատեսված կարգավորումների նախատեսումը խնդրահարույց է, քանի դեռ նշված լրացումը չի ընդունվել և ուժի մեջ չի մտել: Նույն դիտողությունը վերաբերում է նաև Կարգի 5-րդ և 7-րդ կետերին: Նշվածը հաշվի առնելով՝ առաջարկում ենք Կարգի ընդունումը նախատեսել Նախագծի ուժի մեջ մտնելուց հետո:</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E82448">
            <w:pPr>
              <w:pStyle w:val="ListParagraph"/>
              <w:numPr>
                <w:ilvl w:val="0"/>
                <w:numId w:val="8"/>
              </w:numPr>
              <w:tabs>
                <w:tab w:val="left" w:pos="-90"/>
              </w:tabs>
              <w:spacing w:line="276" w:lineRule="auto"/>
              <w:jc w:val="center"/>
              <w:rPr>
                <w:rFonts w:ascii="GHEA Grapalat" w:hAnsi="GHEA Grapalat" w:cs="Sylfaen"/>
                <w:b/>
                <w:sz w:val="24"/>
                <w:szCs w:val="24"/>
                <w:lang w:val="hy-AM"/>
              </w:rPr>
            </w:pPr>
            <w:r w:rsidRPr="00E53FD4">
              <w:rPr>
                <w:rFonts w:ascii="GHEA Grapalat" w:hAnsi="GHEA Grapalat" w:cs="Sylfaen"/>
                <w:b/>
                <w:sz w:val="24"/>
                <w:szCs w:val="24"/>
                <w:lang w:val="hy-AM"/>
              </w:rPr>
              <w:t>Չի ընդունվել</w:t>
            </w:r>
          </w:p>
          <w:p w:rsidR="00E82448" w:rsidRPr="00E53FD4" w:rsidRDefault="00614E99" w:rsidP="00E82448">
            <w:pPr>
              <w:tabs>
                <w:tab w:val="left" w:pos="-90"/>
              </w:tabs>
              <w:jc w:val="both"/>
              <w:rPr>
                <w:rFonts w:ascii="GHEA Grapalat" w:eastAsia="NSimSun" w:hAnsi="GHEA Grapalat" w:cs="Lucida Sans"/>
                <w:kern w:val="2"/>
                <w:sz w:val="24"/>
                <w:szCs w:val="24"/>
                <w:lang w:val="hy-AM" w:eastAsia="zh-CN" w:bidi="hi-IN"/>
              </w:rPr>
            </w:pPr>
            <w:r w:rsidRPr="00E53FD4">
              <w:rPr>
                <w:rFonts w:ascii="GHEA Grapalat" w:hAnsi="GHEA Grapalat" w:cs="Sylfaen"/>
                <w:sz w:val="24"/>
                <w:szCs w:val="24"/>
                <w:lang w:val="hy-AM"/>
              </w:rPr>
              <w:t xml:space="preserve">     ՀՀ հարկային օրենսգրքի 353-րդ հոդվածի 3-րդ մասի համաձայն, այն դեպքերում, երբ առգրավված փաստաթղթերի կրկնօրինակները բավարար չեն հարկային հսկողության միջոցառումների իրականացման համար կամ հարկային հսկողություն իրականացնող պաշտոնատար անձանց մոտ առկա են բավարար հիմքեր հարկ վճարողի կողմից փաստաթղթերի բնօրինակները ոչնչացնելու, թաքցնելու, փոփոխելու կամ փոխարինելու մտադրությունների մասին, հարկային հսկողություն իրականացնող պաշտոնատար անձն իրավունք ունի առգրավելու փաստաթղթերի բնօրինակները՝ սույն հոդվածով սահմանված կարգով: Փաստաթղթերի բնօրինակների առգրավման ժամանակ դրանցից պատրաստվում են կրկնօրինակներ, որոնք հաստատվում են հարկային հսկողություն իրականացնող պաշտոնատար անձի ստորագրությամբ և փոխանցվում են հարկ վճարողին (գործադիր մարմնի ղեկավարին) կամ նրան փոխարինող պաշտոնատար անձին կամ հարկ վճարողի համապատասխան պաշտոնատար անձին: Հաշվի առնելով</w:t>
            </w:r>
            <w:r w:rsidR="002239D4" w:rsidRPr="00E53FD4">
              <w:rPr>
                <w:rFonts w:ascii="GHEA Grapalat" w:hAnsi="GHEA Grapalat" w:cs="Sylfaen"/>
                <w:sz w:val="24"/>
                <w:szCs w:val="24"/>
                <w:lang w:val="hy-AM"/>
              </w:rPr>
              <w:t>, որ</w:t>
            </w:r>
            <w:r w:rsidRPr="00E53FD4">
              <w:rPr>
                <w:rFonts w:ascii="GHEA Grapalat" w:hAnsi="GHEA Grapalat" w:cs="Sylfaen"/>
                <w:sz w:val="24"/>
                <w:szCs w:val="24"/>
                <w:lang w:val="hy-AM"/>
              </w:rPr>
              <w:t xml:space="preserve"> </w:t>
            </w:r>
            <w:r w:rsidR="002239D4" w:rsidRPr="00E53FD4">
              <w:rPr>
                <w:rFonts w:ascii="GHEA Grapalat" w:hAnsi="GHEA Grapalat" w:cs="Sylfaen"/>
                <w:sz w:val="24"/>
                <w:szCs w:val="24"/>
                <w:lang w:val="hy-AM"/>
              </w:rPr>
              <w:t xml:space="preserve">ՀՀ հարկային օրենսգրքի 353-րդ հոդվածի 3-րդ մասով սահմանված դեպքում փաստաթղթերի բնօրինակների առգրավման ժամանակ դրանցից պատրաստվում են կրկնօրինակներ և փոխանցվում հարկ վճարողին, հայտնում ենք, որ Նախագծիի </w:t>
            </w:r>
            <w:r w:rsidR="002239D4" w:rsidRPr="00E53FD4">
              <w:rPr>
                <w:rFonts w:ascii="GHEA Grapalat" w:eastAsia="NSimSun" w:hAnsi="GHEA Grapalat" w:cs="Lucida Sans"/>
                <w:kern w:val="2"/>
                <w:sz w:val="24"/>
                <w:szCs w:val="24"/>
                <w:lang w:val="hy-AM" w:eastAsia="zh-CN" w:bidi="hi-IN"/>
              </w:rPr>
              <w:t xml:space="preserve">1-ին հոդվածով նախատեսված փոփոխությունը՝ արգելքի վերացումը, չի կարող </w:t>
            </w:r>
            <w:r w:rsidR="002239D4" w:rsidRPr="00E53FD4">
              <w:rPr>
                <w:lang w:val="hy-AM"/>
              </w:rPr>
              <w:t xml:space="preserve"> </w:t>
            </w:r>
            <w:r w:rsidR="002239D4" w:rsidRPr="00E53FD4">
              <w:rPr>
                <w:rFonts w:ascii="GHEA Grapalat" w:eastAsia="NSimSun" w:hAnsi="GHEA Grapalat" w:cs="Lucida Sans"/>
                <w:kern w:val="2"/>
                <w:sz w:val="24"/>
                <w:szCs w:val="24"/>
                <w:lang w:val="hy-AM" w:eastAsia="zh-CN" w:bidi="hi-IN"/>
              </w:rPr>
              <w:t>հանգեցնել երեք տարի շարունակ հարկ վճարողի համար աշխատանք կատարելու անհնարինության</w:t>
            </w:r>
            <w:r w:rsidR="00E82448" w:rsidRPr="00E53FD4">
              <w:rPr>
                <w:rFonts w:ascii="GHEA Grapalat" w:eastAsia="NSimSun" w:hAnsi="GHEA Grapalat" w:cs="Lucida Sans"/>
                <w:kern w:val="2"/>
                <w:sz w:val="24"/>
                <w:szCs w:val="24"/>
                <w:lang w:val="hy-AM" w:eastAsia="zh-CN" w:bidi="hi-IN"/>
              </w:rPr>
              <w:t>։</w:t>
            </w: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 Ընդունվել է</w:t>
            </w: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A96B8D">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3․Ընդունվել է</w:t>
            </w:r>
          </w:p>
          <w:p w:rsidR="00E82448" w:rsidRPr="00E53FD4" w:rsidRDefault="00A96B8D" w:rsidP="00A96B8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Նախագծի 2-րդ հոդվածով Օրենսգրքի 332-րդ հոդվածում լրացվող 5-րդ մասը </w:t>
            </w:r>
            <w:r w:rsidR="00FD1395" w:rsidRPr="00E53FD4">
              <w:rPr>
                <w:rFonts w:ascii="GHEA Grapalat" w:eastAsia="NSimSun" w:hAnsi="GHEA Grapalat" w:cs="Lucida Sans"/>
                <w:kern w:val="2"/>
                <w:sz w:val="24"/>
                <w:szCs w:val="24"/>
                <w:lang w:val="hy-AM" w:eastAsia="zh-CN" w:bidi="hi-IN"/>
              </w:rPr>
              <w:t>խմբագրվել է</w:t>
            </w:r>
            <w:r w:rsidR="00A452C8" w:rsidRPr="00E53FD4">
              <w:rPr>
                <w:rFonts w:ascii="GHEA Grapalat" w:eastAsia="NSimSun" w:hAnsi="GHEA Grapalat" w:cs="Lucida Sans"/>
                <w:kern w:val="2"/>
                <w:sz w:val="24"/>
                <w:szCs w:val="24"/>
                <w:lang w:val="hy-AM" w:eastAsia="zh-CN" w:bidi="hi-IN"/>
              </w:rPr>
              <w:t>։</w:t>
            </w:r>
          </w:p>
          <w:p w:rsidR="00E82448" w:rsidRPr="00E53FD4" w:rsidRDefault="00E82448" w:rsidP="00E82448">
            <w:pPr>
              <w:tabs>
                <w:tab w:val="left" w:pos="-90"/>
              </w:tabs>
              <w:spacing w:line="360" w:lineRule="auto"/>
              <w:jc w:val="both"/>
              <w:rPr>
                <w:rFonts w:ascii="GHEA Grapalat" w:eastAsia="NSimSun" w:hAnsi="GHEA Grapalat" w:cs="Lucida Sans"/>
                <w:kern w:val="2"/>
                <w:sz w:val="24"/>
                <w:szCs w:val="24"/>
                <w:lang w:val="hy-AM" w:eastAsia="zh-CN" w:bidi="hi-IN"/>
              </w:rPr>
            </w:pPr>
          </w:p>
          <w:p w:rsidR="00CA1BA2" w:rsidRPr="00E53FD4" w:rsidRDefault="00CA1BA2" w:rsidP="00E82448">
            <w:pPr>
              <w:tabs>
                <w:tab w:val="left" w:pos="-90"/>
              </w:tabs>
              <w:spacing w:line="360" w:lineRule="auto"/>
              <w:jc w:val="both"/>
              <w:rPr>
                <w:rFonts w:ascii="GHEA Grapalat" w:eastAsia="NSimSun" w:hAnsi="GHEA Grapalat" w:cs="Lucida Sans"/>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A3335A" w:rsidRPr="00E53FD4" w:rsidRDefault="00CA1BA2" w:rsidP="00CA1BA2">
            <w:pPr>
              <w:tabs>
                <w:tab w:val="left" w:pos="-90"/>
              </w:tabs>
              <w:spacing w:line="360" w:lineRule="auto"/>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4</w:t>
            </w:r>
            <w:r w:rsidRPr="00E53FD4">
              <w:rPr>
                <w:rFonts w:ascii="Cambria Math" w:eastAsia="NSimSun" w:hAnsi="Cambria Math" w:cs="Cambria Math"/>
                <w:b/>
                <w:kern w:val="2"/>
                <w:sz w:val="24"/>
                <w:szCs w:val="24"/>
                <w:lang w:val="hy-AM" w:eastAsia="zh-CN" w:bidi="hi-IN"/>
              </w:rPr>
              <w:t>․</w:t>
            </w:r>
            <w:r w:rsidR="00190DB4"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CA1BA2" w:rsidRPr="00E53FD4" w:rsidRDefault="00A3335A" w:rsidP="00A3335A">
            <w:pPr>
              <w:tabs>
                <w:tab w:val="left" w:pos="-90"/>
              </w:tabs>
              <w:spacing w:line="360" w:lineRule="auto"/>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Հոդվածը</w:t>
            </w:r>
            <w:r w:rsidR="00BC78A9" w:rsidRPr="00E53FD4">
              <w:rPr>
                <w:rFonts w:ascii="GHEA Grapalat" w:eastAsia="NSimSun" w:hAnsi="GHEA Grapalat" w:cs="Lucida Sans"/>
                <w:kern w:val="2"/>
                <w:sz w:val="24"/>
                <w:szCs w:val="24"/>
                <w:lang w:val="hy-AM" w:eastAsia="zh-CN" w:bidi="hi-IN"/>
              </w:rPr>
              <w:t xml:space="preserve"> խմբագրվել է</w:t>
            </w:r>
            <w:r w:rsidRPr="00E53FD4">
              <w:rPr>
                <w:rFonts w:ascii="GHEA Grapalat" w:eastAsia="NSimSun" w:hAnsi="GHEA Grapalat" w:cs="Lucida Sans"/>
                <w:kern w:val="2"/>
                <w:sz w:val="24"/>
                <w:szCs w:val="24"/>
                <w:lang w:val="hy-AM" w:eastAsia="zh-CN" w:bidi="hi-IN"/>
              </w:rPr>
              <w:t>։</w:t>
            </w:r>
          </w:p>
          <w:p w:rsidR="00135DAE" w:rsidRPr="00E53FD4" w:rsidRDefault="00135DAE" w:rsidP="00A3335A">
            <w:pPr>
              <w:tabs>
                <w:tab w:val="left" w:pos="-90"/>
              </w:tabs>
              <w:spacing w:line="360" w:lineRule="auto"/>
              <w:rPr>
                <w:rFonts w:ascii="GHEA Grapalat" w:eastAsia="NSimSun" w:hAnsi="GHEA Grapalat" w:cs="Lucida Sans"/>
                <w:b/>
                <w:kern w:val="2"/>
                <w:sz w:val="24"/>
                <w:szCs w:val="24"/>
                <w:lang w:val="hy-AM" w:eastAsia="zh-CN" w:bidi="hi-IN"/>
              </w:rPr>
            </w:pPr>
          </w:p>
          <w:p w:rsidR="00356611" w:rsidRPr="00E53FD4" w:rsidRDefault="00356611" w:rsidP="001E3932">
            <w:pPr>
              <w:tabs>
                <w:tab w:val="left" w:pos="-90"/>
              </w:tabs>
              <w:rPr>
                <w:rFonts w:ascii="GHEA Grapalat" w:eastAsia="NSimSun" w:hAnsi="GHEA Grapalat" w:cs="Lucida Sans"/>
                <w:b/>
                <w:kern w:val="2"/>
                <w:sz w:val="24"/>
                <w:szCs w:val="24"/>
                <w:lang w:val="hy-AM" w:eastAsia="zh-CN" w:bidi="hi-IN"/>
              </w:rPr>
            </w:pPr>
          </w:p>
          <w:p w:rsidR="00356611" w:rsidRPr="00E53FD4" w:rsidRDefault="00356611" w:rsidP="00135DAE">
            <w:pPr>
              <w:tabs>
                <w:tab w:val="left" w:pos="-90"/>
              </w:tabs>
              <w:jc w:val="center"/>
              <w:rPr>
                <w:rFonts w:ascii="GHEA Grapalat" w:eastAsia="NSimSun" w:hAnsi="GHEA Grapalat" w:cs="Lucida Sans"/>
                <w:b/>
                <w:kern w:val="2"/>
                <w:sz w:val="24"/>
                <w:szCs w:val="24"/>
                <w:lang w:val="hy-AM" w:eastAsia="zh-CN" w:bidi="hi-IN"/>
              </w:rPr>
            </w:pPr>
          </w:p>
          <w:p w:rsidR="00135DAE" w:rsidRPr="00E53FD4" w:rsidRDefault="00135DAE" w:rsidP="00135DAE">
            <w:pPr>
              <w:tabs>
                <w:tab w:val="left" w:pos="-90"/>
              </w:tabs>
              <w:jc w:val="center"/>
              <w:rPr>
                <w:rFonts w:ascii="GHEA Grapalat" w:hAnsi="GHEA Grapalat" w:cs="Sylfaen"/>
                <w:b/>
                <w:sz w:val="24"/>
                <w:szCs w:val="24"/>
                <w:lang w:val="hy-AM"/>
              </w:rPr>
            </w:pPr>
            <w:r w:rsidRPr="00E53FD4">
              <w:rPr>
                <w:rFonts w:ascii="GHEA Grapalat" w:eastAsia="NSimSun" w:hAnsi="GHEA Grapalat" w:cs="Lucida Sans"/>
                <w:b/>
                <w:kern w:val="2"/>
                <w:sz w:val="24"/>
                <w:szCs w:val="24"/>
                <w:lang w:val="hy-AM" w:eastAsia="zh-CN" w:bidi="hi-IN"/>
              </w:rPr>
              <w:t xml:space="preserve">5․ </w:t>
            </w:r>
            <w:r w:rsidRPr="00E53FD4">
              <w:rPr>
                <w:rFonts w:ascii="GHEA Grapalat" w:hAnsi="GHEA Grapalat" w:cs="Sylfaen"/>
                <w:b/>
                <w:sz w:val="24"/>
                <w:szCs w:val="24"/>
                <w:lang w:val="hy-AM"/>
              </w:rPr>
              <w:t>Չի ընդունվել</w:t>
            </w:r>
          </w:p>
          <w:p w:rsidR="00FA4F05" w:rsidRPr="00E53FD4" w:rsidRDefault="00FA4F05" w:rsidP="00FA4F05">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Իրավական որոշակիությունն ապահովելու նպատակով նախատեսվել է ՀՀ հարկային օրենսգրքի 339-րդ հոդվածում։</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190DB4" w:rsidRPr="00E53FD4" w:rsidRDefault="00190DB4" w:rsidP="00190DB4">
            <w:pPr>
              <w:tabs>
                <w:tab w:val="left" w:pos="-90"/>
              </w:tabs>
              <w:spacing w:line="360" w:lineRule="auto"/>
              <w:rPr>
                <w:rFonts w:ascii="GHEA Grapalat" w:eastAsia="NSimSun" w:hAnsi="GHEA Grapalat" w:cs="Lucida Sans"/>
                <w:b/>
                <w:kern w:val="2"/>
                <w:sz w:val="24"/>
                <w:szCs w:val="24"/>
                <w:lang w:val="hy-AM" w:eastAsia="zh-CN" w:bidi="hi-IN"/>
              </w:rPr>
            </w:pPr>
          </w:p>
          <w:p w:rsidR="00190DB4" w:rsidRPr="00E53FD4" w:rsidRDefault="00190DB4" w:rsidP="00190DB4">
            <w:pPr>
              <w:tabs>
                <w:tab w:val="left" w:pos="-90"/>
              </w:tabs>
              <w:spacing w:line="360" w:lineRule="auto"/>
              <w:rPr>
                <w:rFonts w:ascii="GHEA Grapalat" w:eastAsia="NSimSun" w:hAnsi="GHEA Grapalat" w:cs="Lucida Sans"/>
                <w:b/>
                <w:kern w:val="2"/>
                <w:sz w:val="24"/>
                <w:szCs w:val="24"/>
                <w:lang w:val="hy-AM" w:eastAsia="zh-CN" w:bidi="hi-IN"/>
              </w:rPr>
            </w:pPr>
          </w:p>
          <w:p w:rsidR="00BF4D1B" w:rsidRPr="00E53FD4" w:rsidRDefault="00BF4D1B" w:rsidP="00190DB4">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190DB4">
            <w:pPr>
              <w:tabs>
                <w:tab w:val="left" w:pos="-90"/>
              </w:tabs>
              <w:jc w:val="center"/>
              <w:rPr>
                <w:rFonts w:ascii="GHEA Grapalat" w:eastAsia="NSimSun" w:hAnsi="GHEA Grapalat" w:cs="Lucida Sans"/>
                <w:b/>
                <w:kern w:val="2"/>
                <w:sz w:val="24"/>
                <w:szCs w:val="24"/>
                <w:lang w:val="hy-AM" w:eastAsia="zh-CN" w:bidi="hi-IN"/>
              </w:rPr>
            </w:pPr>
          </w:p>
          <w:p w:rsidR="00BF4D1B" w:rsidRPr="00E53FD4" w:rsidRDefault="00BF4D1B" w:rsidP="00190DB4">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6</w:t>
            </w:r>
            <w:r w:rsidRPr="00E53FD4">
              <w:rPr>
                <w:rFonts w:ascii="Cambria Math" w:eastAsia="NSimSun" w:hAnsi="Cambria Math" w:cs="Cambria Math"/>
                <w:b/>
                <w:kern w:val="2"/>
                <w:sz w:val="24"/>
                <w:szCs w:val="24"/>
                <w:lang w:val="hy-AM" w:eastAsia="zh-CN" w:bidi="hi-IN"/>
              </w:rPr>
              <w:t>․</w:t>
            </w:r>
            <w:r w:rsidR="00EC69A1" w:rsidRPr="00E53FD4">
              <w:rPr>
                <w:rFonts w:ascii="Cambria Math" w:eastAsia="NSimSun" w:hAnsi="Cambria Math" w:cs="Cambria Math"/>
                <w:b/>
                <w:kern w:val="2"/>
                <w:sz w:val="24"/>
                <w:szCs w:val="24"/>
                <w:lang w:val="hy-AM" w:eastAsia="zh-CN" w:bidi="hi-IN"/>
              </w:rPr>
              <w:t xml:space="preserve"> </w:t>
            </w:r>
            <w:r w:rsidR="00190DB4" w:rsidRPr="00E53FD4">
              <w:rPr>
                <w:rFonts w:ascii="GHEA Grapalat" w:eastAsia="NSimSun" w:hAnsi="GHEA Grapalat" w:cs="Lucida Sans"/>
                <w:b/>
                <w:kern w:val="2"/>
                <w:sz w:val="24"/>
                <w:szCs w:val="24"/>
                <w:lang w:val="hy-AM" w:eastAsia="zh-CN" w:bidi="hi-IN"/>
              </w:rPr>
              <w:t>Ը</w:t>
            </w:r>
            <w:r w:rsidRPr="00E53FD4">
              <w:rPr>
                <w:rFonts w:ascii="GHEA Grapalat" w:eastAsia="NSimSun" w:hAnsi="GHEA Grapalat" w:cs="Lucida Sans"/>
                <w:b/>
                <w:kern w:val="2"/>
                <w:sz w:val="24"/>
                <w:szCs w:val="24"/>
                <w:lang w:val="hy-AM" w:eastAsia="zh-CN" w:bidi="hi-IN"/>
              </w:rPr>
              <w:t xml:space="preserve">նդունվել </w:t>
            </w:r>
            <w:r w:rsidR="00190DB4" w:rsidRPr="00E53FD4">
              <w:rPr>
                <w:rFonts w:ascii="GHEA Grapalat" w:eastAsia="NSimSun" w:hAnsi="GHEA Grapalat" w:cs="Lucida Sans"/>
                <w:b/>
                <w:kern w:val="2"/>
                <w:sz w:val="24"/>
                <w:szCs w:val="24"/>
                <w:lang w:val="hy-AM" w:eastAsia="zh-CN" w:bidi="hi-IN"/>
              </w:rPr>
              <w:t>է</w:t>
            </w:r>
          </w:p>
          <w:p w:rsidR="00BF4D1B" w:rsidRPr="00E53FD4" w:rsidRDefault="00190DB4" w:rsidP="00190DB4">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 խմբագրվել է։</w:t>
            </w: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A573C2" w:rsidP="003E62B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7</w:t>
            </w:r>
            <w:r w:rsidR="001422A9" w:rsidRPr="00E53FD4">
              <w:rPr>
                <w:rFonts w:ascii="Cambria Math" w:eastAsia="NSimSun" w:hAnsi="Cambria Math" w:cs="Cambria Math"/>
                <w:b/>
                <w:kern w:val="2"/>
                <w:sz w:val="24"/>
                <w:szCs w:val="24"/>
                <w:lang w:val="hy-AM" w:eastAsia="zh-CN" w:bidi="hi-IN"/>
              </w:rPr>
              <w:t>․</w:t>
            </w:r>
            <w:r w:rsidR="001422A9" w:rsidRPr="00E53FD4">
              <w:rPr>
                <w:rFonts w:ascii="GHEA Grapalat" w:eastAsia="NSimSun" w:hAnsi="GHEA Grapalat" w:cs="Lucida Sans"/>
                <w:b/>
                <w:kern w:val="2"/>
                <w:sz w:val="24"/>
                <w:szCs w:val="24"/>
                <w:lang w:val="hy-AM" w:eastAsia="zh-CN" w:bidi="hi-IN"/>
              </w:rPr>
              <w:t>Ընդունվել է</w:t>
            </w:r>
          </w:p>
          <w:p w:rsidR="001422A9" w:rsidRPr="00E53FD4" w:rsidRDefault="001422A9" w:rsidP="003E62B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Հոդվածի 1-ին մասը խմբագրվել է։</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3E62BE" w:rsidRPr="00E53FD4" w:rsidRDefault="003E62BE" w:rsidP="005E4FB3">
            <w:pPr>
              <w:tabs>
                <w:tab w:val="left" w:pos="-90"/>
              </w:tabs>
              <w:jc w:val="center"/>
              <w:rPr>
                <w:rFonts w:ascii="GHEA Grapalat" w:hAnsi="GHEA Grapalat" w:cs="Sylfaen"/>
                <w:b/>
                <w:sz w:val="24"/>
                <w:szCs w:val="24"/>
                <w:lang w:val="hy-AM"/>
              </w:rPr>
            </w:pPr>
          </w:p>
          <w:p w:rsidR="003E62BE" w:rsidRPr="00E53FD4" w:rsidRDefault="003E62BE" w:rsidP="003E62BE">
            <w:pPr>
              <w:tabs>
                <w:tab w:val="left" w:pos="-90"/>
              </w:tabs>
              <w:jc w:val="center"/>
              <w:rPr>
                <w:rFonts w:ascii="GHEA Grapalat" w:hAnsi="GHEA Grapalat" w:cs="Sylfaen"/>
                <w:b/>
                <w:sz w:val="24"/>
                <w:szCs w:val="24"/>
                <w:lang w:val="hy-AM"/>
              </w:rPr>
            </w:pPr>
          </w:p>
          <w:p w:rsidR="005E4FB3" w:rsidRPr="00E53FD4" w:rsidRDefault="005E4FB3" w:rsidP="003E62BE">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8</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Ընդունվել է</w:t>
            </w:r>
          </w:p>
          <w:p w:rsidR="00C30BB9" w:rsidRPr="00E53FD4" w:rsidRDefault="005E4FB3" w:rsidP="003E62BE">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Նախագծի 5-րդ հոդվածով նոր լրացվող 339.1-ին հոդվածի 1-ին մասի 9-րդ կետը խմբագրվել </w:t>
            </w:r>
            <w:r w:rsidR="001F2E72" w:rsidRPr="00E53FD4">
              <w:rPr>
                <w:rFonts w:ascii="GHEA Grapalat" w:hAnsi="GHEA Grapalat" w:cs="Sylfaen"/>
                <w:sz w:val="24"/>
                <w:szCs w:val="24"/>
                <w:lang w:val="hy-AM"/>
              </w:rPr>
              <w:t>է՝ լրացնելով «</w:t>
            </w:r>
            <w:r w:rsidR="003935D8" w:rsidRPr="00E53FD4">
              <w:rPr>
                <w:rFonts w:ascii="GHEA Grapalat" w:hAnsi="GHEA Grapalat" w:cs="Sylfaen"/>
                <w:sz w:val="24"/>
                <w:szCs w:val="24"/>
                <w:lang w:val="hy-AM"/>
              </w:rPr>
              <w:t>հանձնարարագ</w:t>
            </w:r>
            <w:r w:rsidR="001F2E72" w:rsidRPr="00E53FD4">
              <w:rPr>
                <w:rFonts w:ascii="GHEA Grapalat" w:hAnsi="GHEA Grapalat" w:cs="Sylfaen"/>
                <w:sz w:val="24"/>
                <w:szCs w:val="24"/>
                <w:lang w:val="hy-AM"/>
              </w:rPr>
              <w:t>ի</w:t>
            </w:r>
            <w:r w:rsidR="003935D8" w:rsidRPr="00E53FD4">
              <w:rPr>
                <w:rFonts w:ascii="GHEA Grapalat" w:hAnsi="GHEA Grapalat" w:cs="Sylfaen"/>
                <w:sz w:val="24"/>
                <w:szCs w:val="24"/>
                <w:lang w:val="hy-AM"/>
              </w:rPr>
              <w:t>րը</w:t>
            </w:r>
            <w:r w:rsidR="001F2E72" w:rsidRPr="00E53FD4">
              <w:rPr>
                <w:rFonts w:ascii="GHEA Grapalat" w:hAnsi="GHEA Grapalat" w:cs="Sylfaen"/>
                <w:sz w:val="24"/>
                <w:szCs w:val="24"/>
                <w:lang w:val="hy-AM"/>
              </w:rPr>
              <w:t>» բառը։</w:t>
            </w:r>
          </w:p>
          <w:p w:rsidR="00C30BB9" w:rsidRPr="00E53FD4" w:rsidRDefault="00C30BB9" w:rsidP="00C30BB9">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9</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 xml:space="preserve"> Չի ընդունվել</w:t>
            </w:r>
          </w:p>
          <w:p w:rsidR="00C30BB9" w:rsidRPr="00E53FD4" w:rsidRDefault="00C30BB9" w:rsidP="00C30BB9">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3B7496" w:rsidRPr="00E53FD4">
              <w:rPr>
                <w:rFonts w:ascii="GHEA Grapalat" w:hAnsi="GHEA Grapalat" w:cs="Sylfaen"/>
                <w:sz w:val="24"/>
                <w:szCs w:val="24"/>
                <w:lang w:val="hy-AM"/>
              </w:rPr>
              <w:t xml:space="preserve">Նախագծի 5-րդ մասով </w:t>
            </w:r>
            <w:r w:rsidRPr="00E53FD4">
              <w:rPr>
                <w:rFonts w:ascii="GHEA Grapalat" w:hAnsi="GHEA Grapalat" w:cs="Sylfaen"/>
                <w:sz w:val="24"/>
                <w:szCs w:val="24"/>
                <w:lang w:val="hy-AM"/>
              </w:rPr>
              <w:t xml:space="preserve">339.1-ին հոդվածի 2-րդ </w:t>
            </w:r>
            <w:r w:rsidR="003B7496" w:rsidRPr="00E53FD4">
              <w:rPr>
                <w:rFonts w:ascii="GHEA Grapalat" w:hAnsi="GHEA Grapalat" w:cs="Sylfaen"/>
                <w:sz w:val="24"/>
                <w:szCs w:val="24"/>
                <w:lang w:val="hy-AM"/>
              </w:rPr>
              <w:t>մասում</w:t>
            </w:r>
            <w:r w:rsidRPr="00E53FD4">
              <w:rPr>
                <w:rFonts w:ascii="GHEA Grapalat" w:hAnsi="GHEA Grapalat" w:cs="Sylfaen"/>
                <w:sz w:val="24"/>
                <w:szCs w:val="24"/>
                <w:lang w:val="hy-AM"/>
              </w:rPr>
              <w:t xml:space="preserve"> նույն հոդվածի 1-ին մասին կատարած հղումը վերանայել</w:t>
            </w:r>
            <w:r w:rsidR="003B7496" w:rsidRPr="00E53FD4">
              <w:rPr>
                <w:rFonts w:ascii="GHEA Grapalat" w:hAnsi="GHEA Grapalat" w:cs="Sylfaen"/>
                <w:sz w:val="24"/>
                <w:szCs w:val="24"/>
                <w:lang w:val="hy-AM"/>
              </w:rPr>
              <w:t>ու</w:t>
            </w:r>
            <w:r w:rsidRPr="00E53FD4">
              <w:rPr>
                <w:rFonts w:ascii="GHEA Grapalat" w:hAnsi="GHEA Grapalat" w:cs="Sylfaen"/>
                <w:sz w:val="24"/>
                <w:szCs w:val="24"/>
                <w:lang w:val="hy-AM"/>
              </w:rPr>
              <w:t xml:space="preserve"> անհրաժեշտությունը բացակայում է</w:t>
            </w:r>
            <w:r w:rsidR="003B7496" w:rsidRPr="00E53FD4">
              <w:rPr>
                <w:rFonts w:ascii="GHEA Grapalat" w:hAnsi="GHEA Grapalat" w:cs="Sylfaen"/>
                <w:sz w:val="24"/>
                <w:szCs w:val="24"/>
                <w:lang w:val="hy-AM"/>
              </w:rPr>
              <w:t xml:space="preserve">, քանի որ այն վերաբերում է խախտումներին, որոնք նախատեսվել են նույն հոդվածի 1-ին մասում։ </w:t>
            </w:r>
          </w:p>
          <w:p w:rsidR="00BF4D1B" w:rsidRPr="00E53FD4" w:rsidRDefault="00BF4D1B" w:rsidP="00FA4F05">
            <w:pPr>
              <w:tabs>
                <w:tab w:val="left" w:pos="-90"/>
              </w:tabs>
              <w:jc w:val="both"/>
              <w:rPr>
                <w:rFonts w:ascii="GHEA Grapalat" w:hAnsi="GHEA Grapalat" w:cs="Sylfaen"/>
                <w:sz w:val="24"/>
                <w:szCs w:val="24"/>
                <w:lang w:val="hy-AM"/>
              </w:rPr>
            </w:pPr>
          </w:p>
          <w:p w:rsidR="00825AE7" w:rsidRPr="00E53FD4" w:rsidRDefault="00825AE7" w:rsidP="00825AE7">
            <w:pPr>
              <w:tabs>
                <w:tab w:val="left" w:pos="-90"/>
              </w:tabs>
              <w:jc w:val="center"/>
              <w:rPr>
                <w:rFonts w:ascii="GHEA Grapalat" w:hAnsi="GHEA Grapalat" w:cs="Sylfaen"/>
                <w:b/>
                <w:sz w:val="24"/>
                <w:szCs w:val="24"/>
                <w:lang w:val="hy-AM"/>
              </w:rPr>
            </w:pPr>
          </w:p>
          <w:p w:rsidR="0037563F" w:rsidRPr="00E53FD4" w:rsidRDefault="0037563F" w:rsidP="00825AE7">
            <w:pPr>
              <w:tabs>
                <w:tab w:val="left" w:pos="-90"/>
              </w:tabs>
              <w:jc w:val="center"/>
              <w:rPr>
                <w:rFonts w:ascii="GHEA Grapalat" w:hAnsi="GHEA Grapalat" w:cs="Sylfaen"/>
                <w:b/>
                <w:sz w:val="24"/>
                <w:szCs w:val="24"/>
                <w:lang w:val="hy-AM"/>
              </w:rPr>
            </w:pPr>
          </w:p>
          <w:p w:rsidR="0037563F" w:rsidRPr="00E53FD4" w:rsidRDefault="0037563F" w:rsidP="00825AE7">
            <w:pPr>
              <w:tabs>
                <w:tab w:val="left" w:pos="-90"/>
              </w:tabs>
              <w:jc w:val="center"/>
              <w:rPr>
                <w:rFonts w:ascii="GHEA Grapalat" w:hAnsi="GHEA Grapalat" w:cs="Sylfaen"/>
                <w:b/>
                <w:sz w:val="24"/>
                <w:szCs w:val="24"/>
                <w:lang w:val="hy-AM"/>
              </w:rPr>
            </w:pPr>
          </w:p>
          <w:p w:rsidR="00825AE7" w:rsidRPr="00E53FD4" w:rsidRDefault="00825AE7" w:rsidP="00825AE7">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10</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 xml:space="preserve"> Չի ընդունվել</w:t>
            </w:r>
          </w:p>
          <w:p w:rsidR="00825AE7" w:rsidRPr="00E53FD4" w:rsidRDefault="00825AE7" w:rsidP="00825AE7">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Արձանագրության մեջ առարկություններ ներկայացնելու հնարավորություն նախատեսվել է միայն վարչական ակտի հասցեատիրոջ համար։</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135DAE" w:rsidRPr="00E53FD4" w:rsidRDefault="00135DAE"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180732" w:rsidRPr="00E53FD4" w:rsidRDefault="00180732" w:rsidP="004F4977">
            <w:pPr>
              <w:tabs>
                <w:tab w:val="left" w:pos="-90"/>
              </w:tabs>
              <w:rPr>
                <w:rFonts w:ascii="GHEA Grapalat" w:eastAsia="NSimSun" w:hAnsi="GHEA Grapalat" w:cs="Lucida Sans"/>
                <w:b/>
                <w:kern w:val="2"/>
                <w:sz w:val="24"/>
                <w:szCs w:val="24"/>
                <w:lang w:val="hy-AM" w:eastAsia="zh-CN" w:bidi="hi-IN"/>
              </w:rPr>
            </w:pPr>
          </w:p>
          <w:p w:rsidR="004F4977" w:rsidRPr="00E53FD4" w:rsidRDefault="004F4977" w:rsidP="004F4977">
            <w:pPr>
              <w:tabs>
                <w:tab w:val="left" w:pos="-90"/>
              </w:tabs>
              <w:rPr>
                <w:rFonts w:ascii="GHEA Grapalat" w:eastAsia="NSimSun" w:hAnsi="GHEA Grapalat" w:cs="Lucida Sans"/>
                <w:b/>
                <w:kern w:val="2"/>
                <w:sz w:val="24"/>
                <w:szCs w:val="24"/>
                <w:lang w:val="hy-AM" w:eastAsia="zh-CN" w:bidi="hi-IN"/>
              </w:rPr>
            </w:pPr>
          </w:p>
          <w:p w:rsidR="00180732" w:rsidRPr="00E53FD4" w:rsidRDefault="00180732" w:rsidP="00614E2C">
            <w:pPr>
              <w:tabs>
                <w:tab w:val="left" w:pos="-90"/>
              </w:tabs>
              <w:jc w:val="center"/>
              <w:rPr>
                <w:rFonts w:ascii="GHEA Grapalat" w:eastAsia="NSimSun" w:hAnsi="GHEA Grapalat" w:cs="Lucida Sans"/>
                <w:b/>
                <w:kern w:val="2"/>
                <w:sz w:val="24"/>
                <w:szCs w:val="24"/>
                <w:lang w:val="hy-AM" w:eastAsia="zh-CN" w:bidi="hi-IN"/>
              </w:rPr>
            </w:pPr>
          </w:p>
          <w:p w:rsidR="00CE3FAD" w:rsidRPr="00E53FD4" w:rsidRDefault="00CE3FAD"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11</w:t>
            </w:r>
            <w:r w:rsidRPr="00E53FD4">
              <w:rPr>
                <w:rFonts w:ascii="Cambria Math" w:eastAsia="NSimSun" w:hAnsi="Cambria Math" w:cs="Cambria Math"/>
                <w:b/>
                <w:kern w:val="2"/>
                <w:sz w:val="24"/>
                <w:szCs w:val="24"/>
                <w:lang w:val="hy-AM" w:eastAsia="zh-CN" w:bidi="hi-IN"/>
              </w:rPr>
              <w:t>․</w:t>
            </w:r>
            <w:r w:rsidR="004F4977"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CE3FAD" w:rsidRPr="00E53FD4" w:rsidRDefault="00CE3FAD"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w:t>
            </w:r>
            <w:r w:rsidR="00A573C2" w:rsidRPr="00E53FD4">
              <w:rPr>
                <w:rFonts w:ascii="GHEA Grapalat" w:eastAsia="NSimSun" w:hAnsi="GHEA Grapalat" w:cs="Lucida Sans"/>
                <w:kern w:val="2"/>
                <w:sz w:val="24"/>
                <w:szCs w:val="24"/>
                <w:lang w:val="hy-AM" w:eastAsia="zh-CN" w:bidi="hi-IN"/>
              </w:rPr>
              <w:t xml:space="preserve"> 7</w:t>
            </w:r>
            <w:r w:rsidRPr="00E53FD4">
              <w:rPr>
                <w:rFonts w:ascii="GHEA Grapalat" w:eastAsia="NSimSun" w:hAnsi="GHEA Grapalat" w:cs="Lucida Sans"/>
                <w:kern w:val="2"/>
                <w:sz w:val="24"/>
                <w:szCs w:val="24"/>
                <w:lang w:val="hy-AM" w:eastAsia="zh-CN" w:bidi="hi-IN"/>
              </w:rPr>
              <w:t>-րդ հոդվածը խմբագրվել է։</w:t>
            </w: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180732" w:rsidRPr="00E53FD4" w:rsidRDefault="00180732" w:rsidP="00614E2C">
            <w:pPr>
              <w:tabs>
                <w:tab w:val="left" w:pos="-90"/>
              </w:tabs>
              <w:jc w:val="center"/>
              <w:rPr>
                <w:rFonts w:ascii="GHEA Grapalat" w:eastAsia="NSimSun" w:hAnsi="GHEA Grapalat" w:cs="Lucida Sans"/>
                <w:b/>
                <w:kern w:val="2"/>
                <w:sz w:val="24"/>
                <w:szCs w:val="24"/>
                <w:lang w:val="hy-AM" w:eastAsia="zh-CN" w:bidi="hi-IN"/>
              </w:rPr>
            </w:pPr>
          </w:p>
          <w:p w:rsidR="00F439A7" w:rsidRPr="00E53FD4" w:rsidRDefault="00F439A7"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12</w:t>
            </w:r>
            <w:r w:rsidRPr="00E53FD4">
              <w:rPr>
                <w:rFonts w:ascii="Cambria Math" w:eastAsia="NSimSun" w:hAnsi="Cambria Math" w:cs="Cambria Math"/>
                <w:b/>
                <w:kern w:val="2"/>
                <w:sz w:val="24"/>
                <w:szCs w:val="24"/>
                <w:lang w:val="hy-AM" w:eastAsia="zh-CN" w:bidi="hi-IN"/>
              </w:rPr>
              <w:t>․</w:t>
            </w:r>
            <w:r w:rsidR="004F4977"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F439A7" w:rsidRPr="00E53FD4" w:rsidRDefault="00F439A7"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w:t>
            </w:r>
            <w:r w:rsidR="00625F37" w:rsidRPr="00E53FD4">
              <w:rPr>
                <w:rFonts w:ascii="GHEA Grapalat" w:eastAsia="NSimSun" w:hAnsi="GHEA Grapalat" w:cs="Lucida Sans"/>
                <w:kern w:val="2"/>
                <w:sz w:val="24"/>
                <w:szCs w:val="24"/>
                <w:lang w:val="hy-AM" w:eastAsia="zh-CN" w:bidi="hi-IN"/>
              </w:rPr>
              <w:t xml:space="preserve"> 8</w:t>
            </w:r>
            <w:r w:rsidRPr="00E53FD4">
              <w:rPr>
                <w:rFonts w:ascii="GHEA Grapalat" w:eastAsia="NSimSun" w:hAnsi="GHEA Grapalat" w:cs="Lucida Sans"/>
                <w:kern w:val="2"/>
                <w:sz w:val="24"/>
                <w:szCs w:val="24"/>
                <w:lang w:val="hy-AM" w:eastAsia="zh-CN" w:bidi="hi-IN"/>
              </w:rPr>
              <w:t>-րդ հոդվածը խմբագրվել է։</w:t>
            </w: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BC78A9" w:rsidRPr="00E53FD4" w:rsidRDefault="00BC78A9" w:rsidP="00CE3FAD">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E869E7"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13․</w:t>
            </w:r>
            <w:r w:rsidR="008C0863" w:rsidRPr="00E53FD4">
              <w:rPr>
                <w:rFonts w:ascii="GHEA Grapalat" w:eastAsia="NSimSun" w:hAnsi="GHEA Grapalat" w:cs="Lucida Sans"/>
                <w:b/>
                <w:kern w:val="2"/>
                <w:sz w:val="24"/>
                <w:szCs w:val="24"/>
                <w:lang w:val="hy-AM" w:eastAsia="zh-CN" w:bidi="hi-IN"/>
              </w:rPr>
              <w:t>1</w:t>
            </w:r>
            <w:r w:rsidRPr="00E53FD4">
              <w:rPr>
                <w:rFonts w:ascii="GHEA Grapalat" w:eastAsia="NSimSun" w:hAnsi="GHEA Grapalat" w:cs="Lucida Sans"/>
                <w:b/>
                <w:kern w:val="2"/>
                <w:sz w:val="24"/>
                <w:szCs w:val="24"/>
                <w:lang w:val="hy-AM" w:eastAsia="zh-CN" w:bidi="hi-IN"/>
              </w:rPr>
              <w:t xml:space="preserve"> Չի ընդունվել</w:t>
            </w:r>
          </w:p>
          <w:p w:rsidR="00E869E7" w:rsidRPr="00E53FD4" w:rsidRDefault="00E869E7"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Դրույթի իրավակիրառ պրակտիկայում հնարավոր չէ</w:t>
            </w:r>
            <w:r w:rsidRPr="00E53FD4">
              <w:rPr>
                <w:lang w:val="hy-AM"/>
              </w:rPr>
              <w:t xml:space="preserve"> </w:t>
            </w:r>
            <w:r w:rsidRPr="00E53FD4">
              <w:rPr>
                <w:rFonts w:ascii="GHEA Grapalat" w:eastAsia="NSimSun" w:hAnsi="GHEA Grapalat" w:cs="Lucida Sans"/>
                <w:kern w:val="2"/>
                <w:sz w:val="24"/>
                <w:szCs w:val="24"/>
                <w:lang w:val="hy-AM" w:eastAsia="zh-CN" w:bidi="hi-IN"/>
              </w:rPr>
              <w:t>hսկիչ դրամարկղային մեքենաների կիրառության կանոնների խախտման փաստը ապացուցել վկայի ցուցմունքով՝ վերջիններիս՝ որպես վկա հանդես գալուց հրաժարվելու հանգամանքով պայմանավորված (99% դեպքերում)։</w:t>
            </w: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jc w:val="both"/>
              <w:rPr>
                <w:rFonts w:ascii="GHEA Grapalat" w:eastAsia="NSimSun" w:hAnsi="GHEA Grapalat" w:cs="Lucida Sans"/>
                <w:b/>
                <w:kern w:val="2"/>
                <w:sz w:val="24"/>
                <w:szCs w:val="24"/>
                <w:lang w:val="hy-AM" w:eastAsia="zh-CN" w:bidi="hi-IN"/>
              </w:rPr>
            </w:pPr>
          </w:p>
          <w:p w:rsidR="0074173C" w:rsidRPr="00E53FD4" w:rsidRDefault="0074173C" w:rsidP="00614E2C">
            <w:pPr>
              <w:tabs>
                <w:tab w:val="left" w:pos="-90"/>
              </w:tabs>
              <w:jc w:val="both"/>
              <w:rPr>
                <w:rFonts w:ascii="GHEA Grapalat" w:eastAsia="NSimSun" w:hAnsi="GHEA Grapalat" w:cs="Lucida Sans"/>
                <w:b/>
                <w:kern w:val="2"/>
                <w:sz w:val="24"/>
                <w:szCs w:val="24"/>
                <w:lang w:val="hy-AM" w:eastAsia="zh-CN" w:bidi="hi-IN"/>
              </w:rPr>
            </w:pPr>
          </w:p>
          <w:p w:rsidR="006D28CA" w:rsidRPr="00E53FD4" w:rsidRDefault="006D28CA" w:rsidP="006D28CA">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13.2. Չի ընդունվել</w:t>
            </w:r>
          </w:p>
          <w:p w:rsidR="00CE0E3C" w:rsidRPr="00E53FD4" w:rsidRDefault="001A3F93" w:rsidP="00CE0E3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Հաշվի առնելով հարկային հսկողության ծավալը՝  հնարավոր չէ յուրաքանչյուր դեպքի համար դատարանի թույլտվություն ստանալ։ </w:t>
            </w:r>
            <w:r w:rsidR="00614E2C" w:rsidRPr="00E53FD4">
              <w:rPr>
                <w:rFonts w:ascii="GHEA Grapalat" w:eastAsia="NSimSun" w:hAnsi="GHEA Grapalat" w:cs="Lucida Sans"/>
                <w:kern w:val="2"/>
                <w:sz w:val="24"/>
                <w:szCs w:val="24"/>
                <w:lang w:val="hy-AM" w:eastAsia="zh-CN" w:bidi="hi-IN"/>
              </w:rPr>
              <w:t>Միաժամանակ,</w:t>
            </w:r>
            <w:r w:rsidRPr="00E53FD4">
              <w:rPr>
                <w:rFonts w:ascii="GHEA Grapalat" w:eastAsia="NSimSun" w:hAnsi="GHEA Grapalat" w:cs="Lucida Sans"/>
                <w:kern w:val="2"/>
                <w:sz w:val="24"/>
                <w:szCs w:val="24"/>
                <w:lang w:val="hy-AM" w:eastAsia="zh-CN" w:bidi="hi-IN"/>
              </w:rPr>
              <w:t xml:space="preserve"> ՀՀ հարկային օրենսգրքում լրացվող 352․1-ին հոդվածի 13-րդ մասով սահմանվել է, որ </w:t>
            </w:r>
            <w:r w:rsidR="00614E2C" w:rsidRPr="00E53FD4">
              <w:rPr>
                <w:rFonts w:ascii="GHEA Grapalat" w:eastAsia="NSimSun" w:hAnsi="GHEA Grapalat" w:cs="Lucida Sans"/>
                <w:kern w:val="2"/>
                <w:sz w:val="24"/>
                <w:szCs w:val="24"/>
                <w:lang w:val="hy-AM" w:eastAsia="zh-CN" w:bidi="hi-IN"/>
              </w:rPr>
              <w:t>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Հարկային մարմնի ղեկավարի հրամանով նշված հարցերը կարգավորվելու պարագայում կբացառվի հայեցողական լիազորությունների դրսևորումը։</w:t>
            </w:r>
          </w:p>
          <w:p w:rsidR="00614E2C" w:rsidRPr="00E53FD4" w:rsidRDefault="003E2EC0" w:rsidP="00C45BE3">
            <w:pPr>
              <w:tabs>
                <w:tab w:val="left" w:pos="-90"/>
              </w:tabs>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b/>
                <w:kern w:val="2"/>
                <w:sz w:val="24"/>
                <w:szCs w:val="24"/>
                <w:lang w:val="hy-AM" w:eastAsia="zh-CN" w:bidi="hi-IN"/>
              </w:rPr>
              <w:t>13.3. Ընդունվել է</w:t>
            </w:r>
          </w:p>
          <w:p w:rsidR="00D750C4" w:rsidRPr="00E53FD4" w:rsidRDefault="00D22296" w:rsidP="006F1B99">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b/>
                <w:kern w:val="2"/>
                <w:sz w:val="24"/>
                <w:szCs w:val="24"/>
                <w:lang w:val="hy-AM" w:eastAsia="zh-CN" w:bidi="hi-IN"/>
              </w:rPr>
              <w:t xml:space="preserve">  </w:t>
            </w:r>
            <w:r w:rsidRPr="00E53FD4">
              <w:rPr>
                <w:rFonts w:ascii="GHEA Grapalat" w:eastAsia="NSimSun" w:hAnsi="GHEA Grapalat" w:cs="Lucida Sans"/>
                <w:kern w:val="2"/>
                <w:sz w:val="24"/>
                <w:szCs w:val="24"/>
                <w:lang w:val="hy-AM" w:eastAsia="zh-CN" w:bidi="hi-IN"/>
              </w:rPr>
              <w:t>Հոդվածում կատարվել է համապատասխան լրացում։</w:t>
            </w: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4F4977" w:rsidRPr="00E53FD4" w:rsidRDefault="004F4977" w:rsidP="006F1B99">
            <w:pPr>
              <w:tabs>
                <w:tab w:val="left" w:pos="-90"/>
              </w:tabs>
              <w:jc w:val="center"/>
              <w:rPr>
                <w:rFonts w:ascii="GHEA Grapalat" w:eastAsia="NSimSun" w:hAnsi="GHEA Grapalat" w:cs="Lucida Sans"/>
                <w:b/>
                <w:kern w:val="2"/>
                <w:sz w:val="24"/>
                <w:szCs w:val="24"/>
                <w:lang w:val="hy-AM" w:eastAsia="zh-CN" w:bidi="hi-IN"/>
              </w:rPr>
            </w:pPr>
          </w:p>
          <w:p w:rsidR="006F1B99" w:rsidRPr="00E53FD4" w:rsidRDefault="006F1B99" w:rsidP="006F1B99">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14.</w:t>
            </w:r>
            <w:r w:rsidR="001312B9" w:rsidRPr="00E53FD4">
              <w:rPr>
                <w:rFonts w:ascii="GHEA Grapalat" w:eastAsia="NSimSun" w:hAnsi="GHEA Grapalat" w:cs="Lucida Sans"/>
                <w:b/>
                <w:kern w:val="2"/>
                <w:sz w:val="24"/>
                <w:szCs w:val="24"/>
                <w:lang w:val="hy-AM" w:eastAsia="zh-CN" w:bidi="hi-IN"/>
              </w:rPr>
              <w:t>1․</w:t>
            </w:r>
            <w:r w:rsidRPr="00E53FD4">
              <w:rPr>
                <w:rFonts w:ascii="GHEA Grapalat" w:eastAsia="NSimSun" w:hAnsi="GHEA Grapalat" w:cs="Lucida Sans"/>
                <w:b/>
                <w:kern w:val="2"/>
                <w:sz w:val="24"/>
                <w:szCs w:val="24"/>
                <w:lang w:val="hy-AM" w:eastAsia="zh-CN" w:bidi="hi-IN"/>
              </w:rPr>
              <w:t xml:space="preserve"> </w:t>
            </w:r>
            <w:r w:rsidR="001312B9" w:rsidRPr="00E53FD4">
              <w:rPr>
                <w:rFonts w:ascii="GHEA Grapalat" w:eastAsia="NSimSun" w:hAnsi="GHEA Grapalat" w:cs="Lucida Sans"/>
                <w:b/>
                <w:kern w:val="2"/>
                <w:sz w:val="24"/>
                <w:szCs w:val="24"/>
                <w:lang w:val="hy-AM" w:eastAsia="zh-CN" w:bidi="hi-IN"/>
              </w:rPr>
              <w:t>Չի ը</w:t>
            </w:r>
            <w:r w:rsidRPr="00E53FD4">
              <w:rPr>
                <w:rFonts w:ascii="GHEA Grapalat" w:eastAsia="NSimSun" w:hAnsi="GHEA Grapalat" w:cs="Lucida Sans"/>
                <w:b/>
                <w:kern w:val="2"/>
                <w:sz w:val="24"/>
                <w:szCs w:val="24"/>
                <w:lang w:val="hy-AM" w:eastAsia="zh-CN" w:bidi="hi-IN"/>
              </w:rPr>
              <w:t>նդունվել</w:t>
            </w:r>
          </w:p>
          <w:p w:rsidR="00E55C01" w:rsidRPr="00E53FD4" w:rsidRDefault="00E55C01" w:rsidP="00E55C01">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ՀՀ հարկային օրենսգրքում լրացվող 352</w:t>
            </w:r>
            <w:r w:rsidRPr="00E53FD4">
              <w:rPr>
                <w:rFonts w:ascii="Cambria Math" w:eastAsia="NSimSun" w:hAnsi="Cambria Math" w:cs="Cambria Math"/>
                <w:kern w:val="2"/>
                <w:sz w:val="24"/>
                <w:szCs w:val="24"/>
                <w:lang w:val="hy-AM" w:eastAsia="zh-CN" w:bidi="hi-IN"/>
              </w:rPr>
              <w:t>․</w:t>
            </w:r>
            <w:r w:rsidRPr="00E53FD4">
              <w:rPr>
                <w:rFonts w:ascii="GHEA Grapalat" w:eastAsia="NSimSun" w:hAnsi="GHEA Grapalat" w:cs="Lucida Sans"/>
                <w:kern w:val="2"/>
                <w:sz w:val="24"/>
                <w:szCs w:val="24"/>
                <w:lang w:val="hy-AM" w:eastAsia="zh-CN" w:bidi="hi-IN"/>
              </w:rPr>
              <w:t>1-ին հոդվածի 13-րդ մասով սահմանվել է, որ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Հարկային մարմնի ղեկավարի հրամանով նշված հարցերը կարգավորվելու պարագայում կբացառվի հայեցողական լիազորությունների դրսևորումը։</w:t>
            </w: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1312B9">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14․2․ Ընդունվել է</w:t>
            </w:r>
          </w:p>
          <w:p w:rsidR="001312B9" w:rsidRPr="00E53FD4" w:rsidRDefault="001312B9" w:rsidP="001312B9">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 խմբագրվել է</w:t>
            </w:r>
            <w:r w:rsidR="0074308A" w:rsidRPr="00E53FD4">
              <w:rPr>
                <w:rFonts w:ascii="GHEA Grapalat" w:eastAsia="NSimSun" w:hAnsi="GHEA Grapalat" w:cs="Lucida Sans"/>
                <w:kern w:val="2"/>
                <w:sz w:val="24"/>
                <w:szCs w:val="24"/>
                <w:lang w:val="hy-AM" w:eastAsia="zh-CN" w:bidi="hi-IN"/>
              </w:rPr>
              <w:t>։</w:t>
            </w: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74308A">
            <w:pPr>
              <w:tabs>
                <w:tab w:val="left" w:pos="-90"/>
              </w:tabs>
              <w:jc w:val="center"/>
              <w:rPr>
                <w:rFonts w:ascii="GHEA Grapalat" w:eastAsia="NSimSun" w:hAnsi="GHEA Grapalat" w:cs="Lucida Sans"/>
                <w:b/>
                <w:kern w:val="2"/>
                <w:sz w:val="24"/>
                <w:szCs w:val="24"/>
                <w:lang w:val="hy-AM" w:eastAsia="zh-CN" w:bidi="hi-IN"/>
              </w:rPr>
            </w:pPr>
          </w:p>
          <w:p w:rsidR="0074308A" w:rsidRPr="00E53FD4" w:rsidRDefault="0074308A" w:rsidP="0074308A">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15</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Չի ընդունվել</w:t>
            </w:r>
          </w:p>
          <w:p w:rsidR="0074308A" w:rsidRPr="00E53FD4" w:rsidRDefault="0074308A" w:rsidP="0074308A">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 11-րդ հոդվածով Օրենսգրքում նոր լրացվող 352.1-ին հոդվածի 4-րդ մասի համաձայն՝ տեխնիկական միջոցներով ոչ գաղտնի տեսանկարահանման (տեսաձայնագրման) մասին ստուգումն իրականացնող պաշտոնատար անձը պարտավոր է բանավոր նախազգուշացնել հարկ վճարողին (գործադիր մարմնի ղեկավարին) կամ նրան փոխարինող պաշտոնատար անձին, ինչպես նաև իր հետ անմիջականորեն հաղորդակցվող անձին:</w:t>
            </w:r>
            <w:r w:rsidRPr="00E53FD4">
              <w:rPr>
                <w:lang w:val="hy-AM"/>
              </w:rPr>
              <w:t xml:space="preserve"> </w:t>
            </w:r>
            <w:r w:rsidRPr="00E53FD4">
              <w:rPr>
                <w:rFonts w:ascii="GHEA Grapalat" w:hAnsi="GHEA Grapalat"/>
                <w:sz w:val="24"/>
                <w:szCs w:val="24"/>
                <w:lang w:val="hy-AM"/>
              </w:rPr>
              <w:t>Հաշվի առնելով</w:t>
            </w:r>
            <w:r w:rsidRPr="00E53FD4">
              <w:rPr>
                <w:lang w:val="hy-AM"/>
              </w:rPr>
              <w:t xml:space="preserve"> </w:t>
            </w:r>
            <w:r w:rsidRPr="00E53FD4">
              <w:rPr>
                <w:rFonts w:ascii="GHEA Grapalat" w:eastAsia="NSimSun" w:hAnsi="GHEA Grapalat" w:cs="Lucida Sans"/>
                <w:kern w:val="2"/>
                <w:sz w:val="24"/>
                <w:szCs w:val="24"/>
                <w:lang w:val="hy-AM" w:eastAsia="zh-CN" w:bidi="hi-IN"/>
              </w:rPr>
              <w:t>տեխնիկական միջոցներով ոչ գաղտնի տեսանկարահանման (տեսաձայնագրման) հանգամանքը՝ նախազգուշացումը գրավոր ձևով  իրականացնելու անհրաժեշտությունը բացակայում է։</w:t>
            </w: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AD46E8">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16</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AD46E8" w:rsidRPr="00E53FD4" w:rsidRDefault="006B5804" w:rsidP="00AD46E8">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Հոդվածի 6-րդ մասը</w:t>
            </w:r>
            <w:r w:rsidR="00AD46E8" w:rsidRPr="00E53FD4">
              <w:rPr>
                <w:rFonts w:ascii="GHEA Grapalat" w:eastAsia="NSimSun" w:hAnsi="GHEA Grapalat" w:cs="Lucida Sans"/>
                <w:kern w:val="2"/>
                <w:sz w:val="24"/>
                <w:szCs w:val="24"/>
                <w:lang w:val="hy-AM" w:eastAsia="zh-CN" w:bidi="hi-IN"/>
              </w:rPr>
              <w:t xml:space="preserve"> խմբագրվել է։</w:t>
            </w: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A92512" w:rsidP="00E64F4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17</w:t>
            </w:r>
            <w:r w:rsidR="00E64F4E" w:rsidRPr="00E53FD4">
              <w:rPr>
                <w:rFonts w:ascii="Cambria Math" w:eastAsia="NSimSun" w:hAnsi="Cambria Math" w:cs="Cambria Math"/>
                <w:b/>
                <w:kern w:val="2"/>
                <w:sz w:val="24"/>
                <w:szCs w:val="24"/>
                <w:lang w:val="hy-AM" w:eastAsia="zh-CN" w:bidi="hi-IN"/>
              </w:rPr>
              <w:t>․</w:t>
            </w:r>
            <w:r w:rsidR="00E64F4E" w:rsidRPr="00E53FD4">
              <w:rPr>
                <w:rFonts w:ascii="GHEA Grapalat" w:eastAsia="NSimSun" w:hAnsi="GHEA Grapalat" w:cs="Lucida Sans"/>
                <w:b/>
                <w:kern w:val="2"/>
                <w:sz w:val="24"/>
                <w:szCs w:val="24"/>
                <w:lang w:val="hy-AM" w:eastAsia="zh-CN" w:bidi="hi-IN"/>
              </w:rPr>
              <w:t xml:space="preserve"> Ընդունվել է</w:t>
            </w:r>
          </w:p>
          <w:p w:rsidR="00E64F4E" w:rsidRPr="00E53FD4" w:rsidRDefault="00A92512" w:rsidP="00E64F4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Հոդվածը </w:t>
            </w:r>
            <w:r w:rsidR="008922D7" w:rsidRPr="00E53FD4">
              <w:rPr>
                <w:rFonts w:ascii="GHEA Grapalat" w:eastAsia="NSimSun" w:hAnsi="GHEA Grapalat" w:cs="Lucida Sans"/>
                <w:kern w:val="2"/>
                <w:sz w:val="24"/>
                <w:szCs w:val="24"/>
                <w:lang w:val="hy-AM" w:eastAsia="zh-CN" w:bidi="hi-IN"/>
              </w:rPr>
              <w:t xml:space="preserve"> </w:t>
            </w:r>
            <w:r w:rsidR="00E64F4E" w:rsidRPr="00E53FD4">
              <w:rPr>
                <w:rFonts w:ascii="GHEA Grapalat" w:eastAsia="NSimSun" w:hAnsi="GHEA Grapalat" w:cs="Lucida Sans"/>
                <w:kern w:val="2"/>
                <w:sz w:val="24"/>
                <w:szCs w:val="24"/>
                <w:lang w:val="hy-AM" w:eastAsia="zh-CN" w:bidi="hi-IN"/>
              </w:rPr>
              <w:t>խմբագրվել է։</w:t>
            </w: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B7089F" w:rsidP="008922D7">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18</w:t>
            </w:r>
            <w:r w:rsidR="008922D7" w:rsidRPr="00E53FD4">
              <w:rPr>
                <w:rFonts w:ascii="Cambria Math" w:eastAsia="NSimSun" w:hAnsi="Cambria Math" w:cs="Cambria Math"/>
                <w:b/>
                <w:kern w:val="2"/>
                <w:sz w:val="24"/>
                <w:szCs w:val="24"/>
                <w:lang w:val="hy-AM" w:eastAsia="zh-CN" w:bidi="hi-IN"/>
              </w:rPr>
              <w:t>․</w:t>
            </w:r>
            <w:r w:rsidR="008922D7" w:rsidRPr="00E53FD4">
              <w:rPr>
                <w:rFonts w:ascii="GHEA Grapalat" w:eastAsia="NSimSun" w:hAnsi="GHEA Grapalat" w:cs="Lucida Sans"/>
                <w:b/>
                <w:kern w:val="2"/>
                <w:sz w:val="24"/>
                <w:szCs w:val="24"/>
                <w:lang w:val="hy-AM" w:eastAsia="zh-CN" w:bidi="hi-IN"/>
              </w:rPr>
              <w:t xml:space="preserve"> Ընդունվել է</w:t>
            </w:r>
          </w:p>
          <w:p w:rsidR="008922D7" w:rsidRPr="00E53FD4" w:rsidRDefault="00802CD8" w:rsidP="008922D7">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Հոդվածի 8-րդ մասը</w:t>
            </w:r>
            <w:r w:rsidR="008922D7" w:rsidRPr="00E53FD4">
              <w:rPr>
                <w:rFonts w:ascii="GHEA Grapalat" w:eastAsia="NSimSun" w:hAnsi="GHEA Grapalat" w:cs="Lucida Sans"/>
                <w:kern w:val="2"/>
                <w:sz w:val="24"/>
                <w:szCs w:val="24"/>
                <w:lang w:val="hy-AM" w:eastAsia="zh-CN" w:bidi="hi-IN"/>
              </w:rPr>
              <w:t xml:space="preserve">  խմբագրվել է։</w:t>
            </w:r>
          </w:p>
          <w:p w:rsidR="00B7089F" w:rsidRPr="00E53FD4" w:rsidRDefault="00B7089F" w:rsidP="008922D7">
            <w:pPr>
              <w:tabs>
                <w:tab w:val="left" w:pos="-90"/>
              </w:tabs>
              <w:jc w:val="both"/>
              <w:rPr>
                <w:rFonts w:ascii="GHEA Grapalat" w:eastAsia="NSimSun" w:hAnsi="GHEA Grapalat" w:cs="Lucida Sans"/>
                <w:kern w:val="2"/>
                <w:sz w:val="24"/>
                <w:szCs w:val="24"/>
                <w:lang w:val="hy-AM" w:eastAsia="zh-CN" w:bidi="hi-IN"/>
              </w:rPr>
            </w:pPr>
          </w:p>
          <w:p w:rsidR="00B7089F" w:rsidRPr="00E53FD4" w:rsidRDefault="00B7089F" w:rsidP="008922D7">
            <w:pPr>
              <w:tabs>
                <w:tab w:val="left" w:pos="-90"/>
              </w:tabs>
              <w:jc w:val="both"/>
              <w:rPr>
                <w:rFonts w:ascii="GHEA Grapalat" w:eastAsia="NSimSun" w:hAnsi="GHEA Grapalat" w:cs="Lucida Sans"/>
                <w:kern w:val="2"/>
                <w:sz w:val="24"/>
                <w:szCs w:val="24"/>
                <w:lang w:val="hy-AM" w:eastAsia="zh-CN" w:bidi="hi-IN"/>
              </w:rPr>
            </w:pPr>
          </w:p>
          <w:p w:rsidR="00853932" w:rsidRPr="00E53FD4" w:rsidRDefault="00853932" w:rsidP="00853932">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19․</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Չի ընդունվել</w:t>
            </w:r>
          </w:p>
          <w:p w:rsidR="00B7089F" w:rsidRPr="00E53FD4" w:rsidRDefault="00853932" w:rsidP="008922D7">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ՀՀ հարկային օրենսգրքով արդեն իսկ առկա են անձնական գրասենյակում ծանուցման ենթակա փաստաթղթերը հարկ վճարողի անձնական էջում տեղադրելու վերաբերյալ կանոնակարգումներ։ Մասնավորապես, Օրենսգրիք 4-րդ հոդվածի 1-ին մասի 66-րդ կետի համաձայն </w:t>
            </w:r>
            <w:r w:rsidRPr="00E53FD4">
              <w:rPr>
                <w:rFonts w:ascii="Sylfaen" w:hAnsi="Sylfaen"/>
                <w:b/>
                <w:bCs/>
                <w:sz w:val="21"/>
                <w:szCs w:val="21"/>
                <w:shd w:val="clear" w:color="auto" w:fill="FFFFFF"/>
                <w:lang w:val="hy-AM"/>
              </w:rPr>
              <w:t xml:space="preserve"> </w:t>
            </w:r>
            <w:r w:rsidRPr="00E53FD4">
              <w:rPr>
                <w:rFonts w:ascii="GHEA Grapalat" w:hAnsi="GHEA Grapalat"/>
                <w:bCs/>
                <w:sz w:val="24"/>
                <w:szCs w:val="24"/>
                <w:shd w:val="clear" w:color="auto" w:fill="FFFFFF"/>
                <w:lang w:val="hy-AM"/>
              </w:rPr>
              <w:t>հարկ</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վճարողներին</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էլեկտրոնային</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 xml:space="preserve">ծանուցումը </w:t>
            </w:r>
            <w:r w:rsidRPr="00E53FD4">
              <w:rPr>
                <w:rFonts w:ascii="GHEA Grapalat" w:hAnsi="GHEA Grapalat"/>
                <w:sz w:val="24"/>
                <w:szCs w:val="24"/>
                <w:shd w:val="clear" w:color="auto" w:fill="FFFFFF"/>
                <w:lang w:val="hy-AM"/>
              </w:rPr>
              <w:t>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տեղադրումն է, որը հավաստվում է էլեկտրոնային կառավարման համակարգի կողմից</w:t>
            </w:r>
            <w:r w:rsidRPr="00E53FD4">
              <w:rPr>
                <w:rFonts w:ascii="Cambria Math" w:hAnsi="Cambria Math" w:cs="Cambria Math"/>
                <w:sz w:val="24"/>
                <w:szCs w:val="24"/>
                <w:shd w:val="clear" w:color="auto" w:fill="FFFFFF"/>
                <w:lang w:val="hy-AM"/>
              </w:rPr>
              <w:t xml:space="preserve">։ </w:t>
            </w:r>
            <w:r w:rsidRPr="00E53FD4">
              <w:rPr>
                <w:rFonts w:ascii="GHEA Grapalat" w:hAnsi="GHEA Grapalat" w:cs="Cambria Math"/>
                <w:sz w:val="24"/>
                <w:szCs w:val="24"/>
                <w:shd w:val="clear" w:color="auto" w:fill="FFFFFF"/>
                <w:lang w:val="hy-AM"/>
              </w:rPr>
              <w:t>Հարկ վճարողի անձնական էջում տեսանյութը կտեղադրվի այնպես, ինչպես իրականացվում է ծանուցման ենթակա փաստաթղթերի դեպքում։</w:t>
            </w:r>
          </w:p>
          <w:p w:rsidR="00B7089F" w:rsidRPr="00E53FD4" w:rsidRDefault="00B7089F" w:rsidP="00B7089F">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20</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B7089F" w:rsidRPr="00E53FD4" w:rsidRDefault="00832462" w:rsidP="00B7089F">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w:t>
            </w:r>
            <w:r w:rsidR="00B7089F" w:rsidRPr="00E53FD4">
              <w:rPr>
                <w:rFonts w:ascii="GHEA Grapalat" w:eastAsia="NSimSun" w:hAnsi="GHEA Grapalat" w:cs="Lucida Sans"/>
                <w:kern w:val="2"/>
                <w:sz w:val="24"/>
                <w:szCs w:val="24"/>
                <w:lang w:val="hy-AM" w:eastAsia="zh-CN" w:bidi="hi-IN"/>
              </w:rPr>
              <w:t xml:space="preserve"> խմբագրվել է։</w:t>
            </w: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131901" w:rsidRPr="00E53FD4" w:rsidRDefault="00131901" w:rsidP="00131901">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 xml:space="preserve">21․ </w:t>
            </w:r>
            <w:r w:rsidR="00C058B9" w:rsidRPr="00E53FD4">
              <w:rPr>
                <w:rFonts w:ascii="GHEA Grapalat" w:eastAsia="NSimSun" w:hAnsi="GHEA Grapalat" w:cs="Lucida Sans"/>
                <w:b/>
                <w:kern w:val="2"/>
                <w:sz w:val="24"/>
                <w:szCs w:val="24"/>
                <w:lang w:val="hy-AM" w:eastAsia="zh-CN" w:bidi="hi-IN"/>
              </w:rPr>
              <w:t>Ը</w:t>
            </w:r>
            <w:r w:rsidRPr="00E53FD4">
              <w:rPr>
                <w:rFonts w:ascii="GHEA Grapalat" w:eastAsia="NSimSun" w:hAnsi="GHEA Grapalat" w:cs="Lucida Sans"/>
                <w:b/>
                <w:kern w:val="2"/>
                <w:sz w:val="24"/>
                <w:szCs w:val="24"/>
                <w:lang w:val="hy-AM" w:eastAsia="zh-CN" w:bidi="hi-IN"/>
              </w:rPr>
              <w:t>նդունվել</w:t>
            </w:r>
            <w:r w:rsidR="00C058B9" w:rsidRPr="00E53FD4">
              <w:rPr>
                <w:rFonts w:ascii="GHEA Grapalat" w:eastAsia="NSimSun" w:hAnsi="GHEA Grapalat" w:cs="Lucida Sans"/>
                <w:b/>
                <w:kern w:val="2"/>
                <w:sz w:val="24"/>
                <w:szCs w:val="24"/>
                <w:lang w:val="hy-AM" w:eastAsia="zh-CN" w:bidi="hi-IN"/>
              </w:rPr>
              <w:t xml:space="preserve"> է</w:t>
            </w:r>
          </w:p>
          <w:p w:rsidR="00832462" w:rsidRPr="00E53FD4" w:rsidRDefault="00131901" w:rsidP="00832462">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w:t>
            </w:r>
            <w:r w:rsidR="00832462" w:rsidRPr="00E53FD4">
              <w:rPr>
                <w:rFonts w:ascii="GHEA Grapalat" w:eastAsia="NSimSun" w:hAnsi="GHEA Grapalat" w:cs="Lucida Sans"/>
                <w:kern w:val="2"/>
                <w:sz w:val="24"/>
                <w:szCs w:val="24"/>
                <w:lang w:val="hy-AM" w:eastAsia="zh-CN" w:bidi="hi-IN"/>
              </w:rPr>
              <w:t xml:space="preserve"> </w:t>
            </w:r>
            <w:r w:rsidR="00910E68" w:rsidRPr="00E53FD4">
              <w:rPr>
                <w:rFonts w:ascii="GHEA Grapalat" w:eastAsia="NSimSun" w:hAnsi="GHEA Grapalat" w:cs="Lucida Sans"/>
                <w:kern w:val="2"/>
                <w:sz w:val="24"/>
                <w:szCs w:val="24"/>
                <w:lang w:val="hy-AM" w:eastAsia="zh-CN" w:bidi="hi-IN"/>
              </w:rPr>
              <w:t xml:space="preserve">Հոդվածի 1․5-րդ մասը </w:t>
            </w:r>
            <w:r w:rsidR="00832462" w:rsidRPr="00E53FD4">
              <w:rPr>
                <w:rFonts w:ascii="GHEA Grapalat" w:eastAsia="NSimSun" w:hAnsi="GHEA Grapalat" w:cs="Lucida Sans"/>
                <w:kern w:val="2"/>
                <w:sz w:val="24"/>
                <w:szCs w:val="24"/>
                <w:lang w:val="hy-AM" w:eastAsia="zh-CN" w:bidi="hi-IN"/>
              </w:rPr>
              <w:t>խմբագրվել է։</w:t>
            </w:r>
          </w:p>
          <w:p w:rsidR="00131901" w:rsidRPr="00E53FD4" w:rsidRDefault="00131901"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4C07FB">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22</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4C07FB" w:rsidRPr="00E53FD4" w:rsidRDefault="004C07FB" w:rsidP="004C07FB">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Հոդվածը խմբագրվել է։</w:t>
            </w: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F119BE" w:rsidRPr="00E53FD4" w:rsidRDefault="001C2076" w:rsidP="00F119B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23</w:t>
            </w:r>
            <w:r w:rsidR="00F119BE" w:rsidRPr="00E53FD4">
              <w:rPr>
                <w:rFonts w:ascii="GHEA Grapalat" w:eastAsia="NSimSun" w:hAnsi="GHEA Grapalat" w:cs="Lucida Sans"/>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w:t>
            </w:r>
            <w:r w:rsidR="00F119BE" w:rsidRPr="00E53FD4">
              <w:rPr>
                <w:rFonts w:ascii="GHEA Grapalat" w:eastAsia="NSimSun" w:hAnsi="GHEA Grapalat" w:cs="Lucida Sans"/>
                <w:b/>
                <w:kern w:val="2"/>
                <w:sz w:val="24"/>
                <w:szCs w:val="24"/>
                <w:lang w:val="hy-AM" w:eastAsia="zh-CN" w:bidi="hi-IN"/>
              </w:rPr>
              <w:t>նդունվել</w:t>
            </w:r>
            <w:r w:rsidRPr="00E53FD4">
              <w:rPr>
                <w:rFonts w:ascii="GHEA Grapalat" w:eastAsia="NSimSun" w:hAnsi="GHEA Grapalat" w:cs="Lucida Sans"/>
                <w:b/>
                <w:kern w:val="2"/>
                <w:sz w:val="24"/>
                <w:szCs w:val="24"/>
                <w:lang w:val="hy-AM" w:eastAsia="zh-CN" w:bidi="hi-IN"/>
              </w:rPr>
              <w:t xml:space="preserve"> է</w:t>
            </w:r>
          </w:p>
          <w:p w:rsidR="00F119BE" w:rsidRPr="00E53FD4" w:rsidRDefault="001C2076" w:rsidP="00F119B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Հիմնավորումը խմբագրվել է՝ սահմանելով, որ նշված</w:t>
            </w:r>
            <w:r w:rsidR="00F119BE" w:rsidRPr="00E53FD4">
              <w:rPr>
                <w:rFonts w:ascii="GHEA Grapalat" w:eastAsia="NSimSun" w:hAnsi="GHEA Grapalat" w:cs="Lucida Sans"/>
                <w:kern w:val="2"/>
                <w:sz w:val="24"/>
                <w:szCs w:val="24"/>
                <w:lang w:val="hy-AM" w:eastAsia="zh-CN" w:bidi="hi-IN"/>
              </w:rPr>
              <w:t xml:space="preserve"> հոդվածում տուգանքի չափի ավելացումը պայմանավորված է հարկային կարգապահության կարգավորմամբ։</w:t>
            </w: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9B63AE" w:rsidRPr="00E53FD4" w:rsidRDefault="0059667D" w:rsidP="009B63A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24</w:t>
            </w:r>
            <w:r w:rsidR="009B63AE" w:rsidRPr="00E53FD4">
              <w:rPr>
                <w:rFonts w:ascii="GHEA Grapalat" w:eastAsia="NSimSun" w:hAnsi="GHEA Grapalat" w:cs="Lucida Sans"/>
                <w:b/>
                <w:kern w:val="2"/>
                <w:sz w:val="24"/>
                <w:szCs w:val="24"/>
                <w:lang w:val="hy-AM" w:eastAsia="zh-CN" w:bidi="hi-IN"/>
              </w:rPr>
              <w:t>․ Ընդունվել է</w:t>
            </w:r>
          </w:p>
          <w:p w:rsidR="009B63AE" w:rsidRPr="00E53FD4" w:rsidRDefault="0015768D" w:rsidP="0015768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w:t>
            </w:r>
            <w:r w:rsidR="0059667D" w:rsidRPr="00E53FD4">
              <w:rPr>
                <w:rFonts w:ascii="GHEA Grapalat" w:eastAsia="NSimSun" w:hAnsi="GHEA Grapalat" w:cs="Lucida Sans"/>
                <w:kern w:val="2"/>
                <w:sz w:val="24"/>
                <w:szCs w:val="24"/>
                <w:lang w:val="hy-AM" w:eastAsia="zh-CN" w:bidi="hi-IN"/>
              </w:rPr>
              <w:t>Հոդվածը խմբագրվել է։</w:t>
            </w: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59667D" w:rsidRPr="00E53FD4" w:rsidRDefault="0059667D"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59667D" w:rsidRPr="00E53FD4" w:rsidRDefault="0059667D" w:rsidP="0059667D">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25․ Ընդունվել է</w:t>
            </w:r>
          </w:p>
          <w:p w:rsidR="0059667D" w:rsidRPr="00E53FD4" w:rsidRDefault="0059667D" w:rsidP="0059667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Ուժի մեջ մտնելու դրույթը խմբագրվել է՝ նախատեսելով օրենքի ուժի մեջ մտնելը 2024 թվականի հունվարի 1-ից։</w:t>
            </w:r>
          </w:p>
          <w:p w:rsidR="0059667D" w:rsidRPr="00E53FD4" w:rsidRDefault="0059667D"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CE528F">
            <w:pPr>
              <w:tabs>
                <w:tab w:val="left" w:pos="-90"/>
              </w:tabs>
              <w:rPr>
                <w:rFonts w:ascii="GHEA Grapalat" w:eastAsia="NSimSun" w:hAnsi="GHEA Grapalat" w:cs="Lucida Sans"/>
                <w:kern w:val="2"/>
                <w:sz w:val="24"/>
                <w:szCs w:val="24"/>
                <w:lang w:val="hy-AM" w:eastAsia="zh-CN" w:bidi="hi-IN"/>
              </w:rPr>
            </w:pPr>
          </w:p>
          <w:p w:rsidR="00CE528F" w:rsidRPr="00E53FD4" w:rsidRDefault="00CE528F" w:rsidP="00CE528F">
            <w:pPr>
              <w:tabs>
                <w:tab w:val="left" w:pos="-90"/>
              </w:tabs>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703B93" w:rsidRPr="00E53FD4" w:rsidRDefault="00767FCE" w:rsidP="00703B93">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26</w:t>
            </w:r>
            <w:r w:rsidR="00703B93" w:rsidRPr="00E53FD4">
              <w:rPr>
                <w:rFonts w:ascii="GHEA Grapalat" w:eastAsia="NSimSun" w:hAnsi="GHEA Grapalat" w:cs="Lucida Sans"/>
                <w:b/>
                <w:kern w:val="2"/>
                <w:sz w:val="24"/>
                <w:szCs w:val="24"/>
                <w:lang w:val="hy-AM" w:eastAsia="zh-CN" w:bidi="hi-IN"/>
              </w:rPr>
              <w:t>․ Ընդունվել է</w:t>
            </w:r>
          </w:p>
          <w:p w:rsidR="00703B93" w:rsidRPr="00E53FD4" w:rsidRDefault="00703B93" w:rsidP="00703B93">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Թվարկված հոդվածներում կատարվել են համապատասխան ուղղումներ։</w:t>
            </w: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C058B9">
            <w:pPr>
              <w:tabs>
                <w:tab w:val="left" w:pos="-90"/>
              </w:tabs>
              <w:jc w:val="both"/>
              <w:rPr>
                <w:rFonts w:ascii="GHEA Grapalat" w:eastAsia="NSimSun" w:hAnsi="GHEA Grapalat" w:cs="Lucida Sans"/>
                <w:kern w:val="2"/>
                <w:sz w:val="24"/>
                <w:szCs w:val="24"/>
                <w:lang w:val="hy-AM" w:eastAsia="zh-CN" w:bidi="hi-IN"/>
              </w:rPr>
            </w:pPr>
          </w:p>
          <w:p w:rsidR="001E3932" w:rsidRPr="00E53FD4" w:rsidRDefault="001E3932" w:rsidP="00C058B9">
            <w:pPr>
              <w:tabs>
                <w:tab w:val="left" w:pos="-90"/>
              </w:tabs>
              <w:jc w:val="both"/>
              <w:rPr>
                <w:rFonts w:ascii="GHEA Grapalat" w:eastAsia="NSimSun" w:hAnsi="GHEA Grapalat" w:cs="Lucida Sans"/>
                <w:kern w:val="2"/>
                <w:sz w:val="24"/>
                <w:szCs w:val="24"/>
                <w:lang w:val="hy-AM" w:eastAsia="zh-CN" w:bidi="hi-IN"/>
              </w:rPr>
            </w:pPr>
          </w:p>
          <w:p w:rsidR="001E3932" w:rsidRPr="00E53FD4" w:rsidRDefault="001E3932"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767FC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Ընդունվել է</w:t>
            </w:r>
          </w:p>
          <w:p w:rsidR="00767FCE" w:rsidRPr="00E53FD4" w:rsidRDefault="00767FCE" w:rsidP="00767FC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 հետագա ընթացքը կապահովվի ՀՀ հարկային օրենսգրքում համապատասխան փոփոխություններ նախատեսող օրենքի ընդունումից հետո։</w:t>
            </w:r>
          </w:p>
        </w:tc>
      </w:tr>
      <w:tr w:rsidR="008D11FB" w:rsidRPr="00E53FD4" w:rsidTr="00C00543">
        <w:trPr>
          <w:trHeight w:val="53"/>
          <w:tblCellSpacing w:w="0" w:type="dxa"/>
        </w:trPr>
        <w:tc>
          <w:tcPr>
            <w:tcW w:w="11715" w:type="dxa"/>
            <w:gridSpan w:val="6"/>
            <w:vMerge w:val="restart"/>
            <w:tcBorders>
              <w:top w:val="outset" w:sz="6" w:space="0" w:color="auto"/>
              <w:left w:val="outset" w:sz="6" w:space="0" w:color="auto"/>
              <w:right w:val="outset" w:sz="6" w:space="0" w:color="auto"/>
            </w:tcBorders>
            <w:shd w:val="clear" w:color="auto" w:fill="A6A6A6" w:themeFill="background1" w:themeFillShade="A6"/>
          </w:tcPr>
          <w:p w:rsidR="008D11FB" w:rsidRPr="00E53FD4" w:rsidRDefault="008D11FB" w:rsidP="00435BAD">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eastAsia="zh-CN" w:bidi="hi-IN"/>
              </w:rPr>
              <w:t xml:space="preserve">4. ՀՀ </w:t>
            </w:r>
            <w:proofErr w:type="spellStart"/>
            <w:r w:rsidRPr="00E53FD4">
              <w:rPr>
                <w:rFonts w:ascii="GHEA Grapalat" w:eastAsia="NSimSun" w:hAnsi="GHEA Grapalat" w:cs="Lucida Sans"/>
                <w:kern w:val="2"/>
                <w:sz w:val="24"/>
                <w:szCs w:val="24"/>
                <w:lang w:eastAsia="zh-CN" w:bidi="hi-IN"/>
              </w:rPr>
              <w:t>էկոնոմիկայի</w:t>
            </w:r>
            <w:proofErr w:type="spellEnd"/>
            <w:r w:rsidRPr="00E53FD4">
              <w:rPr>
                <w:rFonts w:ascii="GHEA Grapalat" w:eastAsia="NSimSun" w:hAnsi="GHEA Grapalat" w:cs="Lucida Sans"/>
                <w:kern w:val="2"/>
                <w:sz w:val="24"/>
                <w:szCs w:val="24"/>
                <w:lang w:eastAsia="zh-CN" w:bidi="hi-IN"/>
              </w:rPr>
              <w:t xml:space="preserve"> </w:t>
            </w:r>
            <w:proofErr w:type="spellStart"/>
            <w:r w:rsidRPr="00E53FD4">
              <w:rPr>
                <w:rFonts w:ascii="GHEA Grapalat" w:eastAsia="NSimSun" w:hAnsi="GHEA Grapalat" w:cs="Lucida Sans"/>
                <w:kern w:val="2"/>
                <w:sz w:val="24"/>
                <w:szCs w:val="24"/>
                <w:lang w:eastAsia="zh-CN" w:bidi="hi-IN"/>
              </w:rPr>
              <w:t>նախարարություն</w:t>
            </w:r>
            <w:proofErr w:type="spellEnd"/>
          </w:p>
        </w:tc>
        <w:tc>
          <w:tcPr>
            <w:tcW w:w="203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435BAD">
            <w:pPr>
              <w:tabs>
                <w:tab w:val="left" w:pos="-90"/>
                <w:tab w:val="left" w:pos="516"/>
              </w:tabs>
              <w:spacing w:line="360" w:lineRule="auto"/>
              <w:rPr>
                <w:rFonts w:ascii="GHEA Grapalat" w:hAnsi="GHEA Grapalat" w:cs="Sylfaen"/>
                <w:sz w:val="24"/>
                <w:szCs w:val="24"/>
              </w:rPr>
            </w:pPr>
            <w:r w:rsidRPr="00E53FD4">
              <w:rPr>
                <w:rFonts w:ascii="GHEA Grapalat" w:hAnsi="GHEA Grapalat" w:cs="Sylfaen"/>
                <w:sz w:val="24"/>
                <w:szCs w:val="24"/>
                <w:lang w:val="hy-AM"/>
              </w:rPr>
              <w:tab/>
            </w:r>
            <w:r w:rsidRPr="00E53FD4">
              <w:rPr>
                <w:rFonts w:ascii="GHEA Grapalat" w:hAnsi="GHEA Grapalat" w:cs="Sylfaen"/>
                <w:sz w:val="24"/>
                <w:szCs w:val="24"/>
              </w:rPr>
              <w:t>12.06.2023</w:t>
            </w:r>
          </w:p>
        </w:tc>
      </w:tr>
      <w:tr w:rsidR="008D11FB" w:rsidRPr="00E53FD4" w:rsidTr="00C00543">
        <w:trPr>
          <w:trHeight w:val="53"/>
          <w:tblCellSpacing w:w="0" w:type="dxa"/>
        </w:trPr>
        <w:tc>
          <w:tcPr>
            <w:tcW w:w="11715" w:type="dxa"/>
            <w:gridSpan w:val="6"/>
            <w:vMerge/>
            <w:tcBorders>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03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01/8344-2023</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35BAD" w:rsidRPr="00E53FD4" w:rsidRDefault="00435BAD" w:rsidP="00435BAD">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Ի լրումն Էկոնոմիկայի նախարարության 2023 թվականի ապրիլի 17-ի թիվ </w:t>
            </w:r>
            <w:r w:rsidRPr="00E53FD4">
              <w:rPr>
                <w:rFonts w:ascii="GHEA Grapalat" w:eastAsia="NSimSun" w:hAnsi="GHEA Grapalat" w:cs="Lucida Sans"/>
                <w:kern w:val="2"/>
                <w:sz w:val="24"/>
                <w:szCs w:val="24"/>
                <w:shd w:val="clear" w:color="auto" w:fill="FFFFFF"/>
                <w:lang w:val="hy-AM" w:eastAsia="zh-CN" w:bidi="hi-IN"/>
              </w:rPr>
              <w:t xml:space="preserve">01/6606-2023 </w:t>
            </w:r>
            <w:r w:rsidRPr="00E53FD4">
              <w:rPr>
                <w:rFonts w:ascii="GHEA Grapalat" w:eastAsia="NSimSun" w:hAnsi="GHEA Grapalat" w:cs="Lucida Sans"/>
                <w:kern w:val="2"/>
                <w:sz w:val="24"/>
                <w:szCs w:val="24"/>
                <w:lang w:val="hy-AM" w:eastAsia="zh-CN" w:bidi="hi-IN"/>
              </w:rPr>
              <w:t xml:space="preserve">գրության՝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Առևտրի և ծառայությունների մասին» օրենքում լրացում կատարելու մասին» Հայաստանի Հանրապետության օրենքների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Հայաuտանի Հանրապետության կառավարության 2017 թվականի սեպտեմբերի 28-ի N 1214-Ն որոշումն ուժը կորցրած ճանաչելու մասին» Կառավարության որոշման նախագծերի վերաբերյալ </w:t>
            </w:r>
            <w:r w:rsidRPr="00E53FD4">
              <w:rPr>
                <w:rFonts w:ascii="GHEA Grapalat" w:eastAsia="NSimSun" w:hAnsi="GHEA Grapalat" w:cs="Lucida Sans"/>
                <w:kern w:val="2"/>
                <w:sz w:val="24"/>
                <w:szCs w:val="24"/>
                <w:lang w:val="hy-AM" w:eastAsia="zh-CN" w:bidi="hi-IN"/>
              </w:rPr>
              <w:t>հայտնում ենք հետևյալը</w:t>
            </w:r>
            <w:r w:rsidRPr="00E53FD4">
              <w:rPr>
                <w:rFonts w:ascii="MS Mincho" w:eastAsia="MS Mincho" w:hAnsi="MS Mincho" w:cs="MS Mincho" w:hint="eastAsia"/>
                <w:kern w:val="2"/>
                <w:sz w:val="24"/>
                <w:szCs w:val="24"/>
                <w:lang w:val="hy-AM" w:eastAsia="zh-CN" w:bidi="hi-IN"/>
              </w:rPr>
              <w:t>․</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 Առևտրի և ծառայությունների մասին» օրենքում առաջարկվում է լրացնել դրույթ, որի համաձայն՝ նախորդ հարկային տարվա ընթացքում 24 միլիոն դրամի շեմը գերազանցող իրացման շրջանառություն ունեցող կազմակերպությունները և անհատ ձեռնարկատերերը օրենքով նախատեսված հսկիչ դրամարկղային մեքենայի կիրառությունը պարտադիր լինելու դեպքերում ապահովում են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տեսանկարահանման գործընթացի իրականացումը:</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Այս կապակցությամբ հարկ է հաշվի առնել, որ ՀՀ Սահմանադրության 31-րդ հոդվածի համաձայն՝ յուրաքանչյուր ոք ունի իր մասնավոր և ընտանեկան կյանքի, պատվի ու բարի համբավի անձեռնմխելիության իրավունք: Մասնավոր և 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59-րդ հոդվածի համաձայն յուրաքանչյուր ոք ունի տնտեսական, ներառյալ ձեռնարկատիրական գործունեությամբ զբաղվելու իրավունք:</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78-րդ հոդվածի համաձայն</w:t>
            </w:r>
            <w:r w:rsidRPr="00E53FD4">
              <w:rPr>
                <w:rFonts w:ascii="GHEA Grapalat" w:eastAsia="Times New Roman" w:hAnsi="GHEA Grapalat" w:cs="Times New Roman"/>
                <w:bCs/>
                <w:kern w:val="2"/>
                <w:sz w:val="24"/>
                <w:szCs w:val="24"/>
                <w:lang w:val="hy-AM" w:eastAsia="zh-CN" w:bidi="hi-IN"/>
              </w:rPr>
              <w:t xml:space="preserve"> </w:t>
            </w:r>
            <w:r w:rsidRPr="00E53FD4">
              <w:rPr>
                <w:rFonts w:ascii="GHEA Grapalat" w:eastAsia="Times New Roman" w:hAnsi="GHEA Grapalat" w:cs="Times New Roman"/>
                <w:kern w:val="2"/>
                <w:sz w:val="24"/>
                <w:szCs w:val="24"/>
                <w:lang w:val="hy-AM" w:eastAsia="zh-CN" w:bidi="hi-IN"/>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Մարդու իրավունքների և հիմնարար ազատությունների պաշտպանության մասին Եվրոպական Կոնվենցիայի (այսուհետ` Կոնվենցիա) 8-րդ հոդվածի համաձայն յուրաքանչյուր ոք ունի իր անձնական ու ընտանեկան կյանքի, բնակարանի և նամակագրության նկատմամբ հարգանքի իրավունք։ 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rsidR="00435BAD" w:rsidRPr="00E53FD4" w:rsidRDefault="00435BAD" w:rsidP="00435BAD">
            <w:pPr>
              <w:suppressAutoHyphens/>
              <w:spacing w:after="0" w:line="360" w:lineRule="auto"/>
              <w:ind w:firstLine="540"/>
              <w:jc w:val="both"/>
              <w:rPr>
                <w:rFonts w:ascii="GHEA Grapalat" w:eastAsia="Calibri" w:hAnsi="GHEA Grapalat" w:cs="Arial"/>
                <w:kern w:val="2"/>
                <w:sz w:val="24"/>
                <w:szCs w:val="24"/>
                <w:shd w:val="clear" w:color="auto" w:fill="FFFFFF"/>
                <w:lang w:val="hy-AM" w:eastAsia="zh-CN" w:bidi="hi-IN"/>
              </w:rPr>
            </w:pPr>
            <w:r w:rsidRPr="00E53FD4">
              <w:rPr>
                <w:rFonts w:ascii="GHEA Grapalat" w:eastAsia="NSimSun" w:hAnsi="GHEA Grapalat" w:cs="Lucida Sans"/>
                <w:kern w:val="2"/>
                <w:sz w:val="24"/>
                <w:szCs w:val="24"/>
                <w:lang w:val="hy-AM" w:eastAsia="zh-CN" w:bidi="hi-IN"/>
              </w:rPr>
              <w:t xml:space="preserve">Մարդու Իրավունքների Եվրոպական Դատարանն (այսուհետ` Եվրոպական դատարան) իր բազմաթիվ որոշումներում շեշտել է, որ </w:t>
            </w:r>
            <w:r w:rsidRPr="00E53FD4">
              <w:rPr>
                <w:rFonts w:ascii="GHEA Grapalat" w:eastAsia="NSimSun" w:hAnsi="GHEA Grapalat" w:cs="Arial"/>
                <w:kern w:val="2"/>
                <w:sz w:val="24"/>
                <w:szCs w:val="24"/>
                <w:shd w:val="clear" w:color="auto" w:fill="FFFFFF"/>
                <w:lang w:val="hy-AM" w:eastAsia="zh-CN" w:bidi="hi-IN"/>
              </w:rPr>
              <w:t xml:space="preserve">«աշխատավայրում աշխատողի տեսահսկումը, լինի դա քողարկված, թե ոչ, պետք է դիտարկվի որպես զգալի ներխուժում աշխատողի անձնական կյանք ..., և հետևաբար, այն համարում է, որ դա միջամտություն է 8-րդ հոդվածի իմաստով։ Ցանկացած միջամտություն կարող է արդարացված լինել 8-րդ հոդվածի 2-րդ մասի համաձայն, միայն եթե այն համապատասխանում է օրենքին, հետապնդում է մեկ կամ ավելի օրինական նպատակներից մեկը, որոնց հղում է կատարում այդ դրույթը և անհրաժեշտ է ժողովրդավարական հասարակությունում՝ նման նպատակին հասնելու համար:» (տես` </w:t>
            </w:r>
            <w:r w:rsidRPr="00E53FD4">
              <w:rPr>
                <w:rFonts w:ascii="GHEA Grapalat" w:eastAsia="NSimSun" w:hAnsi="GHEA Grapalat" w:cs="Arial"/>
                <w:i/>
                <w:iCs/>
                <w:kern w:val="2"/>
                <w:sz w:val="24"/>
                <w:szCs w:val="24"/>
                <w:shd w:val="clear" w:color="auto" w:fill="FFFFFF"/>
                <w:lang w:val="hy-AM" w:eastAsia="zh-CN" w:bidi="hi-IN"/>
              </w:rPr>
              <w:t>Vukota-Bojić v. Switzerland</w:t>
            </w:r>
            <w:r w:rsidRPr="00E53FD4">
              <w:rPr>
                <w:rFonts w:ascii="GHEA Grapalat" w:eastAsia="NSimSun" w:hAnsi="GHEA Grapalat" w:cs="Arial"/>
                <w:kern w:val="2"/>
                <w:sz w:val="24"/>
                <w:szCs w:val="24"/>
                <w:shd w:val="clear" w:color="auto" w:fill="FFFFFF"/>
                <w:lang w:val="hy-AM" w:eastAsia="zh-CN" w:bidi="hi-IN"/>
              </w:rPr>
              <w:t xml:space="preserve">, no. </w:t>
            </w:r>
            <w:r w:rsidRPr="00E53FD4">
              <w:rPr>
                <w:rFonts w:ascii="GHEA Grapalat" w:eastAsia="NSimSun" w:hAnsi="GHEA Grapalat" w:cs="Arial"/>
                <w:kern w:val="2"/>
                <w:sz w:val="24"/>
                <w:szCs w:val="24"/>
                <w:lang w:val="hy-AM" w:eastAsia="zh-CN" w:bidi="hi-IN"/>
              </w:rPr>
              <w:t>61838/10</w:t>
            </w:r>
            <w:r w:rsidRPr="00E53FD4">
              <w:rPr>
                <w:rFonts w:ascii="GHEA Grapalat" w:eastAsia="NSimSun" w:hAnsi="GHEA Grapalat" w:cs="Arial"/>
                <w:kern w:val="2"/>
                <w:sz w:val="24"/>
                <w:szCs w:val="24"/>
                <w:shd w:val="clear" w:color="auto" w:fill="FFFFFF"/>
                <w:lang w:val="hy-AM" w:eastAsia="zh-CN" w:bidi="hi-IN"/>
              </w:rPr>
              <w:t>, § 60, 18.10.2016; տես նաև`</w:t>
            </w:r>
            <w:r w:rsidRPr="00E53FD4">
              <w:rPr>
                <w:rFonts w:ascii="GHEA Grapalat" w:eastAsia="NSimSun" w:hAnsi="GHEA Grapalat" w:cs="Arial"/>
                <w:i/>
                <w:iCs/>
                <w:kern w:val="2"/>
                <w:sz w:val="24"/>
                <w:szCs w:val="24"/>
                <w:shd w:val="clear" w:color="auto" w:fill="FFFFFF"/>
                <w:lang w:val="hy-AM" w:eastAsia="zh-CN" w:bidi="hi-IN"/>
              </w:rPr>
              <w:t xml:space="preserve"> Antović and Mirković v. Montenegro, no. 70838/13, </w:t>
            </w:r>
            <w:r w:rsidRPr="00E53FD4">
              <w:rPr>
                <w:rFonts w:ascii="GHEA Grapalat" w:eastAsia="NSimSun" w:hAnsi="GHEA Grapalat" w:cs="Arial"/>
                <w:kern w:val="2"/>
                <w:sz w:val="24"/>
                <w:szCs w:val="24"/>
                <w:shd w:val="clear" w:color="auto" w:fill="FFFFFF"/>
                <w:lang w:val="hy-AM" w:eastAsia="zh-CN" w:bidi="hi-IN"/>
              </w:rPr>
              <w:t>§ 44, § 55, 28/02/2018):</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Նույն խնդիրը վերաբերվում է նաև հաճախորդների նկարահանմանը (տես` </w:t>
            </w:r>
            <w:r w:rsidRPr="00E53FD4">
              <w:rPr>
                <w:rFonts w:ascii="GHEA Grapalat" w:eastAsia="NSimSun" w:hAnsi="GHEA Grapalat" w:cs="Lucida Sans"/>
                <w:kern w:val="2"/>
                <w:sz w:val="24"/>
                <w:szCs w:val="24"/>
                <w:lang w:val="hy-AM" w:eastAsia="zh-CN" w:bidi="hi-IN"/>
              </w:rPr>
              <w:t>Peck v. the United Kingdom, 2003, § 62; Perry v. the United Kingdom, 2003, §§ 41-43</w:t>
            </w:r>
            <w:r w:rsidRPr="00E53FD4">
              <w:rPr>
                <w:rFonts w:ascii="GHEA Grapalat" w:eastAsia="NSimSun" w:hAnsi="GHEA Grapalat" w:cs="Arial"/>
                <w:kern w:val="2"/>
                <w:sz w:val="24"/>
                <w:szCs w:val="24"/>
                <w:shd w:val="clear" w:color="auto" w:fill="FFFFFF"/>
                <w:lang w:val="hy-AM" w:eastAsia="zh-CN" w:bidi="hi-IN"/>
              </w:rPr>
              <w:t>):</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Նախագծի </w:t>
            </w:r>
            <w:r w:rsidRPr="00E53FD4">
              <w:rPr>
                <w:rFonts w:ascii="GHEA Grapalat" w:eastAsia="NSimSun" w:hAnsi="GHEA Grapalat" w:cs="Arial"/>
                <w:bCs/>
                <w:kern w:val="2"/>
                <w:sz w:val="24"/>
                <w:szCs w:val="24"/>
                <w:shd w:val="clear" w:color="auto" w:fill="FFFFFF"/>
                <w:lang w:val="hy-AM" w:eastAsia="zh-CN" w:bidi="hi-IN"/>
              </w:rPr>
              <w:t>հիմնավորումը չի մատնանշում, թե Եվրոպական Կոնվենցիայի 8-րդ հոդվածի 2-րդ մասով կամ ՀՀ Սահմանադրության 31-րդ հոդվածի 2-րդ մասով սահմանված ո՞ր նպատակը կամ նպատակներն են հետապնդվում նշված դրույթով</w:t>
            </w:r>
            <w:r w:rsidRPr="00E53FD4">
              <w:rPr>
                <w:rFonts w:ascii="GHEA Grapalat" w:eastAsia="NSimSun" w:hAnsi="GHEA Grapalat" w:cs="Arial"/>
                <w:kern w:val="2"/>
                <w:sz w:val="24"/>
                <w:szCs w:val="24"/>
                <w:shd w:val="clear" w:color="auto" w:fill="FFFFFF"/>
                <w:lang w:val="hy-AM" w:eastAsia="zh-CN" w:bidi="hi-IN"/>
              </w:rPr>
              <w:t>, հիմնավորված չէ, թե ինչո՞վ է պայմանավորված աշխատողների և հաճախորդների գործարքների տեսաձայնագրության պարտադիր պահանջի անհրաժեշտությունը` այն է, թե արդյո՞ք դա հանդիսանում է միակ հասանելի միջոցը ժողովրդավարական հասարակությունում նման նպատակին հասնելու համար:</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Նույն կերպ հիմնավորված չէ նաև ՀՀ Սահմանադրության </w:t>
            </w:r>
            <w:r w:rsidRPr="00E53FD4">
              <w:rPr>
                <w:rFonts w:ascii="GHEA Grapalat" w:eastAsia="Times New Roman" w:hAnsi="GHEA Grapalat" w:cs="Times New Roman"/>
                <w:kern w:val="2"/>
                <w:sz w:val="24"/>
                <w:szCs w:val="24"/>
                <w:lang w:val="hy-AM" w:eastAsia="zh-CN" w:bidi="hi-IN"/>
              </w:rPr>
              <w:t>59-րդ հոդվածով երաշխավորված տնտեսական, ներառյալ ձեռնարկատիրական գործունեությամբ զբաղվելու իրավունքի մասով հետապնդվող լեգիտիմ նպատակը:</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Միաժամանակ, ինչպես նշել է ՀՀ Սահմանադրական դատարանն իր 19 մարտի 2019 թվականի ՍԴՈ-1448 որոշմամբ, նույնիսկ իրավաչափ նպատակ հետապնդող կարգավորում ընդունելիս «օրենսդիրը պետք է հաշվի առներ Սահմանադրության 78-րդ հոդվածով երաշխավորված համաչափության սկզբունքը, ըստ որի`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Այդուհանդերձ, օրենսդրի կողմից ընտրված միջոցը պետք է նաև անհրաժեշտ լինի: </w:t>
            </w:r>
            <w:r w:rsidRPr="00E53FD4">
              <w:rPr>
                <w:rFonts w:ascii="GHEA Grapalat" w:eastAsia="Times New Roman" w:hAnsi="GHEA Grapalat" w:cs="Times New Roman"/>
                <w:bCs/>
                <w:sz w:val="24"/>
                <w:szCs w:val="24"/>
                <w:lang w:val="hy-AM"/>
              </w:rPr>
              <w:t>Միջոցն անհրաժեշտ է, եթե չկա մեկ այլ` ավելի մեղմ միջամտող միջոց, որով նույն արդյունավետությամբ կարելի է հասնել նպատակին</w:t>
            </w:r>
            <w:r w:rsidRPr="00E53FD4">
              <w:rPr>
                <w:rFonts w:ascii="GHEA Grapalat" w:eastAsia="Times New Roman" w:hAnsi="GHEA Grapalat" w:cs="Times New Roman"/>
                <w:sz w:val="24"/>
                <w:szCs w:val="24"/>
                <w:lang w:val="hy-AM"/>
              </w:rPr>
              <w:t>:»</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Հետևաբար, առաջարկվող միջոցը կարող է համապատասխանել նշված Սահմանադրական պահանջին, </w:t>
            </w:r>
            <w:r w:rsidRPr="00E53FD4">
              <w:rPr>
                <w:rFonts w:ascii="GHEA Grapalat" w:eastAsia="Times New Roman" w:hAnsi="GHEA Grapalat" w:cs="Times New Roman"/>
                <w:bCs/>
                <w:sz w:val="24"/>
                <w:szCs w:val="24"/>
                <w:lang w:val="hy-AM"/>
              </w:rPr>
              <w:t>միայն եթե չկան նվազ միջամտող միջոցներ նշված նպատակին հասնելու համար,</w:t>
            </w:r>
            <w:r w:rsidRPr="00E53FD4">
              <w:rPr>
                <w:rFonts w:ascii="GHEA Grapalat" w:eastAsia="Times New Roman" w:hAnsi="GHEA Grapalat" w:cs="Times New Roman"/>
                <w:sz w:val="24"/>
                <w:szCs w:val="24"/>
                <w:lang w:val="hy-AM"/>
              </w:rPr>
              <w:t xml:space="preserve"> որոնք չեն միջամտում կամ ավելի նվազ չափի են միջամտում նշված իրավունքների նկատմամբ:</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Բացի այդ, նախագծի հիմնավորմամբ նաև </w:t>
            </w:r>
            <w:r w:rsidRPr="00E53FD4">
              <w:rPr>
                <w:rFonts w:ascii="GHEA Grapalat" w:eastAsia="NSimSun" w:hAnsi="GHEA Grapalat" w:cs="Arial"/>
                <w:bCs/>
                <w:kern w:val="2"/>
                <w:sz w:val="24"/>
                <w:szCs w:val="24"/>
                <w:shd w:val="clear" w:color="auto" w:fill="FFFFFF"/>
                <w:lang w:val="hy-AM" w:eastAsia="zh-CN" w:bidi="hi-IN"/>
              </w:rPr>
              <w:t>ներկայացված չէ այլ ժողովրդավարական հասարակությունների փորձը`</w:t>
            </w:r>
            <w:r w:rsidRPr="00E53FD4">
              <w:rPr>
                <w:rFonts w:ascii="GHEA Grapalat" w:eastAsia="NSimSun" w:hAnsi="GHEA Grapalat" w:cs="Arial"/>
                <w:kern w:val="2"/>
                <w:sz w:val="24"/>
                <w:szCs w:val="24"/>
                <w:shd w:val="clear" w:color="auto" w:fill="FFFFFF"/>
                <w:lang w:val="hy-AM" w:eastAsia="zh-CN" w:bidi="hi-IN"/>
              </w:rPr>
              <w:t xml:space="preserve"> նման վերահսկողության պահանջի սահմանման հարցում, ինչը թույլ կտար գնահատել նման պահանջի ընդունելիությունը ժողովրդավարական հասարակությունում:</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2. ՀՀ հարկային օրենսգրքի 33-րդ հոդվածի 1-ին մասում լրացվող 8.1-ին կետի առնչությամբ մտահոգություններ են առկա առաջարկվող կարգավորման` ՀՀ Սահմանադրությանը և միջազգային պայմանագրերով ստանձնված պարտավորություններին համապատասխանության վերաբերյալ:</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Մասնավորապես, թեև Կոնվենցիայի Հոդված 6-ը չի կիրառվում սովորական հարկային վարույթների նկատմամբ, որոնք սովորաբար չունեն «քրեական ենթատեքստ» (Ferrazzini v. Italy [GC], 2001, § 20), այնուամենայնիվ, 6-րդ հոդվածը համարվում է կիրառելի հարկային տույժերի վերաբերյալ վարույթում (Տես` Jussila v. Finland [GC], 2006, § 38; Steininger v. Austria, 2012, §§ 34-37; Chap Ltd v. Armenia, 2017, § 36 (որտեղ ՀՀ հարկային օրենսդրության խախտումների հետևանքով առաջացած պատասխանատվության միջոցները որոշակի պայմաններում որակվել են որպես Կոնվենցիայի իմաստով քրեական վարույթ)): Թեև բոլոր դեպքերում չէ, որ 6-րդ հոդվածի` քրեական վարույթներին վերաբերվող դրույթների կիրառելի է հարկային տույժերի վերաբերյալ վարույթի նկատմամբ 6-րդ հոդվածը կիրառելի դարձնելու համար՝ չնայած հարկային տույժի նույն իսկ ցածր չափի դեպքում այն կարող է կիրառելի լինել (վերագնահատված հարկային պարտավորության 10%-ը Jussila v. Finland [GC], 2006, § 38):</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Առաջարկվող կարգավորումը չի տարանջատում և չի հստակեցնում, թե արդյոք այն կիրառելի է Կոնվենցիայի 6-րդ հոդվածի իմաստով քրեական վարույթ հանդիսացող հարկերին վերաբերվող վարույթների նկատմամբ, հետևաբար դրանց առնվազն մի մասի նկատմամաբ նշված կարգավորումը կիրառելի է:</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Հետևաբար, առաջարկվող մոտեցումը հակասության մեջ է մտնում անմեղության կանխավարկածի սկզբունքի հետ, որի համաձայն ապացույցների բեռը մեղադրական կողմի վրա է, և ցանկացած կասկած պետք է մեկնաբանվի հօգուտ մեղադրյալի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Arial"/>
                <w:kern w:val="2"/>
                <w:sz w:val="24"/>
                <w:szCs w:val="24"/>
                <w:shd w:val="clear" w:color="auto" w:fill="FFFFFF"/>
                <w:lang w:val="hy-AM" w:eastAsia="zh-CN" w:bidi="hi-IN"/>
              </w:rPr>
              <w:t>(Barberà, Messegué and Jabardo v. Spain, 1988, § 77). Համապատասխանաբար, տեսաձայնագրության բացակայությունն ինքնին չի կարող հանգեցնել «դրանց բացակայությամբ գործի ելքը պայմանավորող բացասական հետևանքների», այլ վարչական մարմինը պետք է ապացուցի անձի կողմից իրավախախտման կատարումը:</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Նույն խնդիրն առաջանում է նաև ՀՀ Սահմանադրությամբ երաշխավորված իրավունքների և սկզբունքների, ՀՀ Սահմանադրական դատարանի իրավական դիրքորոշումների, ՀՀ վարչական դատավարության օրենսգրքի տեսանկյունից:</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Մասնավորապես, ՀՀ Վարչական դատավարության օրենսգրքի 29-րդ հոդվածի համաձայն վիճարկման հայցով ապացուցման բեռը կրում է վարչական մարմինը, որն ընդունել է միջամտող վարչական ակտը` դրա համար հիմք ծառայած փաստերի մասով: </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ՀՀ Սահմանադրական դատարանն իր 22 սեպտեմբերի 2009 թվականի ՍԴՈ-832 որոշմամբ նշել է, որ «Ներկայացված փաստաթղթերի կապակցությամբ վարչական մարմնի մոտ կասկած ծագելու դեպքում ... ներկայացված տվյալների ոչ հավաստի լինելու հանգամանքի ապացուցման բեռը կրում է վարչական մարմինը:» Այսինքն, այն դեպքում, երբ վարչական մարմինը կասկածի տակ է դնում անձի կողմից ներկայացված տվյալների հավաստիությունը, ապա վարչական մարմինն է կրում դրա ապացուցման բեռը, այլ ոչ անձը: Հետևաբար, վարչական մարմինն է պարտավոր ապացուցել իրավախախտման փաստի առկայությունը, այլ ոչ ֆիզիկական կամ իրավաբանական անձը` հերքել այդ իրավախախտման փաստը: Նման մոտեցումը նաև բխում է ՀՀ Սահմանադրության 1-ին հոդվածով ամրագրված իրավական պետության սկզբունքից, ՀՀ Սահմանադրության 50-րդ հոդվածով ամրագրված` յուրաքանչյուր անձի` վարչական մարմինների կողմից իրեն առնչվող գործերի անաչառ, արդարացի և ողջամիտ ժամկետում քննության իրավունքից:</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3. ՀՀ հարկային օրենսգրքի 36-րդ հոդվածի 1-ին մասի 13-րդ կետի «բ» պարբերության մեջ առաջարկվում է կատարել փոփոխություն` հանելով «որոնք վերցնելը չի խոչընդոտում հարկ վճարողի բնականոն աշխատանքին» բառերը:</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Միաժամանակ, առաջարկվող 353-րդ հոդվածի կարգավորումները թեև նախատեսում են, որ որոշ դեպքերում փաստաթղթերի բնօրինակների առգրավման ժամանակ դրանցից կրկնօրինակներ պատրաստելու և տնտեսավարողի հանձնելու պահանջ, այնուամենայնիվ, դրանք որոշակի մտահոգություններ են առաջացնում` ամբողջականության առումով:</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Այս կապակցությամբ հարկ է հաշվի առնել, որ ՀՀ Սահմանադրության </w:t>
            </w:r>
            <w:r w:rsidRPr="00E53FD4">
              <w:rPr>
                <w:rFonts w:ascii="GHEA Grapalat" w:eastAsia="Times New Roman" w:hAnsi="GHEA Grapalat" w:cs="Times New Roman"/>
                <w:kern w:val="2"/>
                <w:sz w:val="24"/>
                <w:szCs w:val="24"/>
                <w:lang w:val="hy-AM" w:eastAsia="zh-CN" w:bidi="hi-IN"/>
              </w:rPr>
              <w:t>59-րդ հոդվածի համաձայն յուրաքանչյուր ոք ունի տնտեսական, ներառյալ ձեռնարկատիրական գործունեությամբ զբաղվելու իրավունք:</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78-րդ հոդվածի համաձայն</w:t>
            </w:r>
            <w:r w:rsidRPr="00E53FD4">
              <w:rPr>
                <w:rFonts w:ascii="GHEA Grapalat" w:eastAsia="Times New Roman" w:hAnsi="GHEA Grapalat" w:cs="Times New Roman"/>
                <w:bCs/>
                <w:kern w:val="2"/>
                <w:sz w:val="24"/>
                <w:szCs w:val="24"/>
                <w:lang w:val="hy-AM" w:eastAsia="zh-CN" w:bidi="hi-IN"/>
              </w:rPr>
              <w:t xml:space="preserve"> </w:t>
            </w:r>
            <w:r w:rsidRPr="00E53FD4">
              <w:rPr>
                <w:rFonts w:ascii="GHEA Grapalat" w:eastAsia="Times New Roman" w:hAnsi="GHEA Grapalat" w:cs="Times New Roman"/>
                <w:kern w:val="2"/>
                <w:sz w:val="24"/>
                <w:szCs w:val="24"/>
                <w:lang w:val="hy-AM" w:eastAsia="zh-CN" w:bidi="hi-IN"/>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Որոշակի փաստաթղթերի կամ իրերի առգրավումը կարող է անհնարին դարձնել տնտեսավարողների գործունեությունը, այդ թվում՝ նրանց կողմից հարկային, քաղաքացիաիրավական, աշխատանքային-իրավական և այլ պարտավորությունների կատարումը: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Միաժամանակ, տնտեսավարողի համար կանխատեսելի չէ նաև այդ իրերի վերադարձման հնարավորությունը կամ ժամկետը, ինչը խնդրահարույց է ՀՀ Սահմանադրության 79-րդ հոդվածով երաշխավորված որոշակիության սկզբունքի տեսանկյունից:</w:t>
            </w:r>
          </w:p>
          <w:p w:rsidR="00435BAD" w:rsidRPr="00E53FD4" w:rsidRDefault="00435BAD" w:rsidP="00435BAD">
            <w:pPr>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bCs/>
                <w:kern w:val="2"/>
                <w:sz w:val="24"/>
                <w:szCs w:val="24"/>
                <w:lang w:val="hy-AM" w:eastAsia="zh-CN" w:bidi="hi-IN"/>
              </w:rPr>
              <w:t>Հետևաբար, առաջարկում ենք.</w:t>
            </w:r>
          </w:p>
          <w:p w:rsidR="00435BAD" w:rsidRPr="00E53FD4" w:rsidRDefault="00823C52" w:rsidP="00823C52">
            <w:pPr>
              <w:suppressAutoHyphens/>
              <w:spacing w:after="0" w:line="360" w:lineRule="auto"/>
              <w:contextualSpacing/>
              <w:jc w:val="both"/>
              <w:rPr>
                <w:rFonts w:ascii="GHEA Grapalat" w:eastAsia="Times New Roman" w:hAnsi="GHEA Grapalat" w:cs="Times New Roman"/>
                <w:bCs/>
                <w:sz w:val="24"/>
                <w:szCs w:val="24"/>
                <w:lang w:val="hy-AM"/>
              </w:rPr>
            </w:pPr>
            <w:r w:rsidRPr="00E53FD4">
              <w:rPr>
                <w:rFonts w:ascii="GHEA Grapalat" w:eastAsia="Times New Roman" w:hAnsi="GHEA Grapalat" w:cs="Times New Roman"/>
                <w:bCs/>
                <w:sz w:val="24"/>
                <w:szCs w:val="24"/>
                <w:lang w:val="hy-AM"/>
              </w:rPr>
              <w:t xml:space="preserve">      3․1</w:t>
            </w:r>
            <w:r w:rsidRPr="00E53FD4">
              <w:rPr>
                <w:rFonts w:ascii="Cambria Math" w:eastAsia="Times New Roman" w:hAnsi="Cambria Math" w:cs="Times New Roman"/>
                <w:bCs/>
                <w:sz w:val="24"/>
                <w:szCs w:val="24"/>
                <w:lang w:val="hy-AM"/>
              </w:rPr>
              <w:t>․</w:t>
            </w:r>
            <w:r w:rsidR="00435BAD" w:rsidRPr="00E53FD4">
              <w:rPr>
                <w:rFonts w:ascii="GHEA Grapalat" w:eastAsia="Times New Roman" w:hAnsi="GHEA Grapalat" w:cs="Times New Roman"/>
                <w:bCs/>
                <w:sz w:val="24"/>
                <w:szCs w:val="24"/>
                <w:lang w:val="hy-AM"/>
              </w:rPr>
              <w:t>Նախատեսել կարգավորում, համաձայն որի փաստաթղթերի (այդ թվում՝ էլ. կրիչի կամ էլ ծրագրի մեջ առկա էլ. փաստաթղթի) առգրավման դեպքում պարտադիր տնտեսավարողին կտրամադրվեն դրանց պատճենները,</w:t>
            </w:r>
          </w:p>
          <w:p w:rsidR="00435BAD" w:rsidRPr="00E53FD4" w:rsidRDefault="00823C52" w:rsidP="00823C52">
            <w:pPr>
              <w:suppressAutoHyphens/>
              <w:spacing w:after="0" w:line="360" w:lineRule="auto"/>
              <w:contextualSpacing/>
              <w:jc w:val="both"/>
              <w:rPr>
                <w:rFonts w:ascii="GHEA Grapalat" w:eastAsia="Times New Roman" w:hAnsi="GHEA Grapalat" w:cs="Times New Roman"/>
                <w:bCs/>
                <w:sz w:val="24"/>
                <w:szCs w:val="24"/>
                <w:lang w:val="hy-AM"/>
              </w:rPr>
            </w:pPr>
            <w:r w:rsidRPr="00E53FD4">
              <w:rPr>
                <w:rFonts w:ascii="GHEA Grapalat" w:eastAsia="Times New Roman" w:hAnsi="GHEA Grapalat" w:cs="Times New Roman"/>
                <w:bCs/>
                <w:sz w:val="24"/>
                <w:szCs w:val="24"/>
                <w:lang w:val="hy-AM"/>
              </w:rPr>
              <w:t xml:space="preserve">      3</w:t>
            </w:r>
            <w:r w:rsidRPr="00E53FD4">
              <w:rPr>
                <w:rFonts w:ascii="Cambria Math" w:eastAsia="Times New Roman" w:hAnsi="Cambria Math" w:cs="Cambria Math"/>
                <w:bCs/>
                <w:sz w:val="24"/>
                <w:szCs w:val="24"/>
                <w:lang w:val="hy-AM"/>
              </w:rPr>
              <w:t>․</w:t>
            </w:r>
            <w:r w:rsidRPr="00E53FD4">
              <w:rPr>
                <w:rFonts w:ascii="GHEA Grapalat" w:eastAsia="Times New Roman" w:hAnsi="GHEA Grapalat" w:cs="Times New Roman"/>
                <w:bCs/>
                <w:sz w:val="24"/>
                <w:szCs w:val="24"/>
                <w:lang w:val="hy-AM"/>
              </w:rPr>
              <w:t>2</w:t>
            </w:r>
            <w:r w:rsidRPr="00E53FD4">
              <w:rPr>
                <w:rFonts w:ascii="Cambria Math" w:eastAsia="Times New Roman" w:hAnsi="Cambria Math" w:cs="Cambria Math"/>
                <w:bCs/>
                <w:sz w:val="24"/>
                <w:szCs w:val="24"/>
                <w:lang w:val="hy-AM"/>
              </w:rPr>
              <w:t>․</w:t>
            </w:r>
            <w:r w:rsidR="00435BAD" w:rsidRPr="00E53FD4">
              <w:rPr>
                <w:rFonts w:ascii="GHEA Grapalat" w:eastAsia="Times New Roman" w:hAnsi="GHEA Grapalat" w:cs="Times New Roman"/>
                <w:bCs/>
                <w:sz w:val="24"/>
                <w:szCs w:val="24"/>
                <w:lang w:val="hy-AM"/>
              </w:rPr>
              <w:t>Նախատեսել առգրավված առարկաների և փաստաթղթերի վերադարձման ժամկետներ և ընթացակարգեր:</w:t>
            </w: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4. ՀՀ հարկային օրենսգրքում առաջարկվող </w:t>
            </w:r>
            <w:r w:rsidRPr="00E53FD4">
              <w:rPr>
                <w:rFonts w:ascii="GHEA Grapalat" w:eastAsia="NSimSun" w:hAnsi="GHEA Grapalat" w:cs="Lucida Sans"/>
                <w:kern w:val="2"/>
                <w:sz w:val="24"/>
                <w:szCs w:val="24"/>
                <w:lang w:val="hy-AM" w:eastAsia="zh-CN" w:bidi="hi-IN"/>
              </w:rPr>
              <w:t>352</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1 հոդվածի 1-ին մասով առաջարկվում է սահմանել, որ «</w:t>
            </w:r>
            <w:r w:rsidRPr="00E53FD4">
              <w:rPr>
                <w:rFonts w:ascii="GHEA Grapalat" w:eastAsia="NSimSun" w:hAnsi="GHEA Grapalat" w:cs="Sylfaen"/>
                <w:kern w:val="2"/>
                <w:sz w:val="24"/>
                <w:szCs w:val="24"/>
                <w:lang w:val="hy-AM" w:eastAsia="zh-CN" w:bidi="hi-IN"/>
              </w:rPr>
              <w:t>հարկային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հսկողության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շրջանակներում</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արձանագրված</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խախտման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փաստը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հաստատող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հանգամանքները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հիմնավորելու</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նպատակով</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հարկային հսկողություն իրականացնող պաշտոնատար անձինք իրավունք ունեն օգտագործել շարժական տեսանկարահանող տեխնիկական միջոցներ հարկային հսկողության տվյալ լիազորությունների իրականացմամբ սահմանափակվող ժամկետում»։</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Նման կարգավորումը կարող է խնդրահարույց լինել ՀՀ Սահմանադրության 50-րդ հոդվածի տեսանկյունից, որի համաձայն յուրաքանչյուր անձ վարչական մարմինների կողմից իրեն առնչվող գործերի անաչառ, արդարացի և ողջամիտ ժամկետում քննության իրավունք ունի:</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Համապատասխանաբար, վարչական մարմնի խնդիրն է գործերի անաչառ, արդարացի և ողջամիտ ժամկետում քննությունը և դրա շրջանակներում գործի հանգամանքների բացահայտումը և դրանց ապացուցողական բազայի հավաքագրումը:</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Sylfaen"/>
                <w:kern w:val="2"/>
                <w:sz w:val="24"/>
                <w:szCs w:val="24"/>
                <w:lang w:val="hy-AM" w:eastAsia="zh-CN" w:bidi="hi-IN"/>
              </w:rPr>
              <w:t>Միաժամանակ, «Վարչարարության հիմունքների և վարչական վարույթի մասին» ՀՀ օրենքի 6-րդ հոդվածի համաձայն հայեցողական լիազորություն իրականացնելիս վարչական մարմինը պարտավոր է առաջնորդվել մարդու և քաղաքացու` Հայաստանի Հանրապետության Սահմանադրությամբ ամրագրված իրավունքների և ազատությունների պաշտպանության անհրաժեշտությամբ, նրանց իրավահավասարության, վարչարարության իրականացման համաչափության և կամայականության արգելքի սկզբունքներով, ինչպես նաև հետապնդել օրենքով կանխորոշված այլ նպատակներ:</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«Վարչարարության հիմունքների և վարչական վարույթի մասին» ՀՀ օրենքի 7-րդ հոդվածի համաձայն վարչական մարմիններին արգելվում է անհավասար մոտեցում ցուցաբերել միատեսակ փաստական հանգամանքների նկատմամբ, եթե առկա չէ դրանց տարբերակման որևէ հիմք: Եթե վարչական մարմինը որևէ հայեցողական լիազորություն իրականացրել է որոշակի ձևով, ապա միանման դեպքերում հետագայում ևս պարտավոր է իր այդ հայեցողական լիազորությունն իրականացնել նույն ձևով:</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Հետևաբար, «կարող է» եզրույթի կիրառումը կարող է առաջացնել կամայականության սկզբունքի խախտման որոշակի վտանգ:</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Նույն մտահոգությունը վերաբերվում է առաջարկվող հոդվածի 6-րդ և 8-րդ, 9-րդ, 11-րդ մասերին:</w:t>
            </w:r>
          </w:p>
          <w:p w:rsidR="00435BAD" w:rsidRPr="00E53FD4" w:rsidRDefault="00435BAD"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t>Ելնելով վերոգրյալից` առաջարկում ենք.</w:t>
            </w: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4․1․</w:t>
            </w:r>
            <w:r w:rsidR="00435BAD" w:rsidRPr="00E53FD4">
              <w:rPr>
                <w:rFonts w:ascii="GHEA Grapalat" w:eastAsia="Calibri" w:hAnsi="GHEA Grapalat" w:cs="Sylfaen"/>
                <w:bCs/>
                <w:sz w:val="24"/>
                <w:szCs w:val="24"/>
                <w:lang w:val="hy-AM"/>
              </w:rPr>
              <w:t>Սահմանել, որ որոշ` օրենքով ուղղակիորեն սահմանված ցանկում ընդգրկված դեպքերում տեսանկարահանումն իրականացվում է պարտադիր` քննարկելով և օրենքով սահմանելով այն ընթացակարգերը, որոնց ընթացքը ենթակա է պարտադիր ոչ գաղտնի տեսաձայնագրման` հաշվի առնելով ՀՀ Սահմանադրությամբ և միջազգային պայմանագրերով սահմանված պահանջները:</w:t>
            </w: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4․2․</w:t>
            </w:r>
            <w:r w:rsidR="00435BAD" w:rsidRPr="00E53FD4">
              <w:rPr>
                <w:rFonts w:ascii="GHEA Grapalat" w:eastAsia="Calibri" w:hAnsi="GHEA Grapalat" w:cs="Sylfaen"/>
                <w:bCs/>
                <w:sz w:val="24"/>
                <w:szCs w:val="24"/>
                <w:lang w:val="hy-AM"/>
              </w:rPr>
              <w:t>Սահմանել տեսանկարահանման համար տեխնիկական և այլ անհրաժեշտ պահանջները` ներառյալ սարքի տեխնիկական պարամետրերի, լուսավորության և այլ կարգավորումները կամ դրանց սահմանման համար լիազորող նորմը,</w:t>
            </w: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4․3․</w:t>
            </w:r>
            <w:r w:rsidR="00435BAD" w:rsidRPr="00E53FD4">
              <w:rPr>
                <w:rFonts w:ascii="GHEA Grapalat" w:eastAsia="Calibri" w:hAnsi="GHEA Grapalat" w:cs="Sylfaen"/>
                <w:bCs/>
                <w:sz w:val="24"/>
                <w:szCs w:val="24"/>
                <w:lang w:val="hy-AM"/>
              </w:rPr>
              <w:t>Սահմանել, որ տեսաձայնագրությունը չի կարող դադարեցվել մինչև համապատասխան ընթացակարգի ավարտն` անկախ դրանով հաստատվող կամ հերքող փաստերի բնույթից:</w:t>
            </w: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435BAD" w:rsidRPr="00E53FD4" w:rsidRDefault="001A2ED9" w:rsidP="001A2ED9">
            <w:pPr>
              <w:suppressAutoHyphens/>
              <w:spacing w:after="0" w:line="360" w:lineRule="auto"/>
              <w:contextualSpacing/>
              <w:jc w:val="both"/>
              <w:rPr>
                <w:rFonts w:ascii="GHEA Grapalat" w:eastAsia="Calibri" w:hAnsi="GHEA Grapalat" w:cs="Calibri"/>
                <w:sz w:val="24"/>
                <w:szCs w:val="24"/>
                <w:lang w:val="hy-AM"/>
              </w:rPr>
            </w:pPr>
            <w:r w:rsidRPr="00E53FD4">
              <w:rPr>
                <w:rFonts w:ascii="GHEA Grapalat" w:eastAsia="Calibri" w:hAnsi="GHEA Grapalat" w:cs="Sylfaen"/>
                <w:bCs/>
                <w:sz w:val="24"/>
                <w:szCs w:val="24"/>
                <w:lang w:val="hy-AM"/>
              </w:rPr>
              <w:t xml:space="preserve">      4․4․</w:t>
            </w:r>
            <w:r w:rsidR="00435BAD" w:rsidRPr="00E53FD4">
              <w:rPr>
                <w:rFonts w:ascii="GHEA Grapalat" w:eastAsia="Calibri" w:hAnsi="GHEA Grapalat" w:cs="Sylfaen"/>
                <w:bCs/>
                <w:sz w:val="24"/>
                <w:szCs w:val="24"/>
                <w:lang w:val="hy-AM"/>
              </w:rPr>
              <w:t>Սահմանել, որ տեսանյութերը</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պետք է</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օգտագործվեն</w:t>
            </w:r>
            <w:r w:rsidR="00435BAD" w:rsidRPr="00E53FD4">
              <w:rPr>
                <w:rFonts w:ascii="GHEA Grapalat" w:eastAsia="Calibri" w:hAnsi="GHEA Grapalat" w:cs="Calibri"/>
                <w:bCs/>
                <w:sz w:val="24"/>
                <w:szCs w:val="24"/>
                <w:lang w:val="hy-AM"/>
              </w:rPr>
              <w:t xml:space="preserve"> ոչ միայն </w:t>
            </w:r>
            <w:r w:rsidR="00435BAD" w:rsidRPr="00E53FD4">
              <w:rPr>
                <w:rFonts w:ascii="GHEA Grapalat" w:eastAsia="Calibri" w:hAnsi="GHEA Grapalat" w:cs="Sylfaen"/>
                <w:bCs/>
                <w:sz w:val="24"/>
                <w:szCs w:val="24"/>
                <w:lang w:val="hy-AM"/>
              </w:rPr>
              <w:t>խախտումը</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հիմնավորող</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ապացույցներ</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ամրագրելու, այլ նաև խախտումը հերքող ապացույցներ</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ամրագրելու նպատակով և պետք է պահպանվեն և օգտագործվեն նաև այդ նպատակով։</w:t>
            </w:r>
          </w:p>
          <w:p w:rsidR="00435BAD" w:rsidRPr="00E53FD4" w:rsidRDefault="008B049C"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t>4․5․</w:t>
            </w:r>
            <w:r w:rsidR="00435BAD" w:rsidRPr="00E53FD4">
              <w:rPr>
                <w:rFonts w:ascii="GHEA Grapalat" w:eastAsia="NSimSun" w:hAnsi="GHEA Grapalat" w:cs="Sylfaen"/>
                <w:bCs/>
                <w:kern w:val="2"/>
                <w:sz w:val="24"/>
                <w:szCs w:val="24"/>
                <w:lang w:val="hy-AM" w:eastAsia="zh-CN" w:bidi="hi-IN"/>
              </w:rPr>
              <w:t>Միաժամանակ, վարչական մարմնի պաշտոնատար անձի կողմից իրականացվող ընթացակարգերի պարտադիր տեսաձայնագրման պահանջը կարող է վերացնել տնտեսավարողի կողմից տեսանկարահանման պարտադիր պահանջ սահմանելու անհրաժեշտությունը` ՀՀ Սահմանադրության 78-րդ հոդվածի իմաստով, ինչը նույնպես առաջարկում ենք քննարկել:</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5. ՀՀ հարկային օրենսգրքում առաջարկվող </w:t>
            </w:r>
            <w:r w:rsidRPr="00E53FD4">
              <w:rPr>
                <w:rFonts w:ascii="GHEA Grapalat" w:eastAsia="NSimSun" w:hAnsi="GHEA Grapalat" w:cs="Lucida Sans"/>
                <w:kern w:val="2"/>
                <w:sz w:val="24"/>
                <w:szCs w:val="24"/>
                <w:lang w:val="hy-AM" w:eastAsia="zh-CN" w:bidi="hi-IN"/>
              </w:rPr>
              <w:t>352</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1 հոդվածի 2-րդ մասով առաջարկվում է սահմանել, «</w:t>
            </w:r>
            <w:r w:rsidRPr="00E53FD4">
              <w:rPr>
                <w:rFonts w:ascii="GHEA Grapalat" w:eastAsia="NSimSun" w:hAnsi="GHEA Grapalat" w:cs="Sylfaen"/>
                <w:kern w:val="2"/>
                <w:sz w:val="24"/>
                <w:szCs w:val="24"/>
                <w:lang w:val="hy-AM" w:eastAsia="zh-CN" w:bidi="hi-IN"/>
              </w:rPr>
              <w:t>Հարկային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հսկողության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շրջանակներում</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շարժական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տեսանկարահանող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տեխնիկական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միջոցները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կարող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են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օգտագործվել</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առանց</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դատարանի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թույլտվության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ինչպես</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գաղտնի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այնպես</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էլ</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ոչ</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գաղտնի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եղանակով։»</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Այս կապակցությամբ հարկ է հաշվի առնել ՀՀ Սահմանադրության 32-րդ, 33-րդ հոդվածներով և այլ հոդվածներով սահմանված երաշխիքները:</w:t>
            </w:r>
          </w:p>
          <w:p w:rsidR="00435BAD" w:rsidRPr="00E53FD4" w:rsidRDefault="00435BAD"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t>Այս կապակցությանբ առաջարկում ենք սահմանել, որ դատարանի թույլտվությունը պահանջվում է Սահմանադրությամբ և օրենքով սահմանված դեպքերում:</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6. </w:t>
            </w:r>
            <w:r w:rsidRPr="00E53FD4">
              <w:rPr>
                <w:rFonts w:ascii="GHEA Grapalat" w:eastAsia="Times New Roman" w:hAnsi="GHEA Grapalat" w:cs="Times New Roman"/>
                <w:kern w:val="2"/>
                <w:sz w:val="24"/>
                <w:szCs w:val="24"/>
                <w:lang w:val="hy-AM" w:eastAsia="zh-CN" w:bidi="hi-IN"/>
              </w:rPr>
              <w:t>ՀՀ հարկային օրենսգրքի 353-րդ հոդվածում առաջարկվող 1</w:t>
            </w:r>
            <w:r w:rsidRPr="00E53FD4">
              <w:rPr>
                <w:rFonts w:ascii="MS Mincho" w:eastAsia="MS Mincho" w:hAnsi="MS Mincho" w:cs="MS Mincho" w:hint="eastAsia"/>
                <w:kern w:val="2"/>
                <w:sz w:val="24"/>
                <w:szCs w:val="24"/>
                <w:lang w:val="hy-AM" w:eastAsia="zh-CN" w:bidi="hi-IN"/>
              </w:rPr>
              <w:t>․</w:t>
            </w:r>
            <w:r w:rsidRPr="00E53FD4">
              <w:rPr>
                <w:rFonts w:ascii="GHEA Grapalat" w:eastAsia="Times New Roman" w:hAnsi="GHEA Grapalat" w:cs="Times New Roman"/>
                <w:kern w:val="2"/>
                <w:sz w:val="24"/>
                <w:szCs w:val="24"/>
                <w:lang w:val="hy-AM" w:eastAsia="zh-CN" w:bidi="hi-IN"/>
              </w:rPr>
              <w:t>3 մասով առաջարկվում է սահմանել, որ «Առգրավման ընթացքը տեսաձայնագրվում է, բացառությամբ, երբ դա օբյեկտիվորեն անհնար է։»</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Այս կապակցությամբ հարկ է հաշվի առնել, որ ՀՀ Սահմանադրության 6-րդ հոդվածի համաձայն </w:t>
            </w:r>
            <w:r w:rsidRPr="00E53FD4">
              <w:rPr>
                <w:rFonts w:ascii="GHEA Grapalat" w:eastAsia="NSimSun" w:hAnsi="GHEA Grapalat" w:cs="Lucida Sans"/>
                <w:kern w:val="2"/>
                <w:sz w:val="24"/>
                <w:szCs w:val="24"/>
                <w:shd w:val="clear" w:color="auto" w:fill="FFFFFF"/>
                <w:lang w:val="hy-AM" w:eastAsia="zh-CN" w:bidi="hi-IN"/>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Համապատասխանաբար, վարչական մարմնի լիազորությունները և դրանց սահմանման կարգը պետք է համապատասխանեն որոշակիության սկզբունքին: Այս առումով «բացառությամբ, երբ դա օբյեկտիվորեն անհնար է» կարգավորումը կարող է խնդրահարույց լինել որոշակիության սկզբունքի տեսանկյունից, քանի որ թույլ չի տալիս որոշել թե ինչ չափանիշների հիման վրա է որոշվում «օբյեկտիվորեն անհնար» լինելու հանգամանքը: Հաշվի առնելով նաև, որ տեսանկարահանումը հանդիսանում է անձի իրավունքների ապահովման միջոց, </w:t>
            </w:r>
            <w:r w:rsidRPr="00E53FD4">
              <w:rPr>
                <w:rFonts w:ascii="GHEA Grapalat" w:eastAsia="Times New Roman" w:hAnsi="GHEA Grapalat" w:cs="Times New Roman"/>
                <w:bCs/>
                <w:kern w:val="2"/>
                <w:sz w:val="24"/>
                <w:szCs w:val="24"/>
                <w:lang w:val="hy-AM" w:eastAsia="zh-CN" w:bidi="hi-IN"/>
              </w:rPr>
              <w:t>առաջարկում ենք «բացառությամբ երբ դա օբյեկտիվորեն անհնար է» բառերը հանել:</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7. ՀՀ հարկային օրենսգրքի 353-րդ հոդվածում առաջարկվող 1</w:t>
            </w:r>
            <w:r w:rsidRPr="00E53FD4">
              <w:rPr>
                <w:rFonts w:ascii="MS Mincho" w:eastAsia="MS Mincho" w:hAnsi="MS Mincho" w:cs="MS Mincho" w:hint="eastAsia"/>
                <w:kern w:val="2"/>
                <w:sz w:val="24"/>
                <w:szCs w:val="24"/>
                <w:lang w:val="hy-AM" w:eastAsia="zh-CN" w:bidi="hi-IN"/>
              </w:rPr>
              <w:t>․</w:t>
            </w:r>
            <w:r w:rsidRPr="00E53FD4">
              <w:rPr>
                <w:rFonts w:ascii="GHEA Grapalat" w:eastAsia="Times New Roman" w:hAnsi="GHEA Grapalat" w:cs="Times New Roman"/>
                <w:kern w:val="2"/>
                <w:sz w:val="24"/>
                <w:szCs w:val="24"/>
                <w:lang w:val="hy-AM" w:eastAsia="zh-CN" w:bidi="hi-IN"/>
              </w:rPr>
              <w:t>5-րդ մասի համաձայն առաջարկվում է սահմանել նորմ, համաձայն որի «Առգրավում իրականացնելիս հարկային հսկողություն իրականացնող պաշտոնատար անձն իրավունք ունի հարկադրաբար բացելու փակ տարածքները, շինություններն, պահեստարանները ու այլ վայրերը, եթե հարկ վճարողի համապատասխան պաշտոնատար անձը կամ այն անձը, ում մոտ իրականացվում է առգրավումը, հրաժարվում է կամովին բացել դրանք, որի մասին նշվում է արձանագրությունում»:</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Այս կապակցությամբ հարկ է նշել, որ ՀՀ Սահմանադրության 32-րդ հոդվածը երաշխավորում է բնակարանի անձեռնմխելիության իրավունքը: Բնակարանը կարող է խուզարկվել միայն դատարանի որոշմամբ` օրենքով սահմանված դեպքերում և կարգով: Օրենքով կարող են սահմանվել դատարանի որոշմամբ բնակարանի անձեռնմխելիության իրավունքի սահմանափակման այլ դեպքեր:</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Առաջարկվող կարգավորումը հնարավորություն է տալիս հարկադրաբար բացելու «փակ տարածքները, շինություններն, պահեստարանները ու այլ վայրերը» և առգրավում իրականացնել:</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ՀՀ Սահմանդրությամբ և միջազգային պայմանագրերով սահմանված երաշխիքների ապահովման նպատակով </w:t>
            </w:r>
            <w:r w:rsidRPr="00E53FD4">
              <w:rPr>
                <w:rFonts w:ascii="GHEA Grapalat" w:eastAsia="Times New Roman" w:hAnsi="GHEA Grapalat" w:cs="Times New Roman"/>
                <w:bCs/>
                <w:kern w:val="2"/>
                <w:sz w:val="24"/>
                <w:szCs w:val="24"/>
                <w:lang w:val="hy-AM" w:eastAsia="zh-CN" w:bidi="hi-IN"/>
              </w:rPr>
              <w:t>առաջարկում ենք այդ մասում սահմանել, որ դրույթը չի կիրառվում ՀՀ Սահմանադրության և ՀՀ միջազգային պայմանագրերի համաձայն բնակարան հանդիսացող տարածքների/վայրերի վրա:</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Միաժամանակ, ՀՀ Սահմանադրության 33-րդ հոդվածը երաշխավորում է հաղորդակցության ազատությունը և գաղտնիությունը և սահմանում է, որ հաղորդակցության գաղտնիությունը կարող է սահմանափակվել միայն դատարանի որոշմամբ, բացառությամբ, երբ դա անհրաժեշտ է պետական անվտանգության պաշտպանության համար և պայմանավորված է հաղորդակցվողների` օրենքով սահմանված առանձնահատուկ կարգավիճակով:</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Այս կապակցությամբ, հաշվի առնելով, որ առգրավվող փաստաթղթերի մի մասը կարող է ենթակա լինել նշված հոդվածով սահմանված պաշտպանության, </w:t>
            </w:r>
            <w:r w:rsidRPr="00E53FD4">
              <w:rPr>
                <w:rFonts w:ascii="GHEA Grapalat" w:eastAsia="Times New Roman" w:hAnsi="GHEA Grapalat" w:cs="Times New Roman"/>
                <w:bCs/>
                <w:kern w:val="2"/>
                <w:sz w:val="24"/>
                <w:szCs w:val="24"/>
                <w:lang w:val="hy-AM" w:eastAsia="zh-CN" w:bidi="hi-IN"/>
              </w:rPr>
              <w:t>առաջարկում ենք քննարկել հնարավոր ռիսկերը և անհրաժեշտության դեպքում նախատեսել կառուցակարգեր, որոնք կապահովեն նշված իրավունքի պաշտպանությունը:</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8. Միաժամանակ, առգրավմանը վերաբերվող առաջարկվող կառուցակարգերի վերաբերյալ հարկ է նաև հաշվի առնել Եվրոպական Դատարանի մի շարք դիքորոշումներ:</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Մասնավորապես, Եվրոպական դատարանը գտել է, որ բնակարանի խուզարկությունները կամ գործարար տարածքների այցելությունները և առգրավումները կարող են համապատասխանել 8-րդ հոդվածի պահանջներին (Keslassy v. France (որոշում); Société Canal Plus and Others v. France, §§ 55-57): Նման միջոցները, սակայն, անհամաչափ են հետապնդվող օրինական նպատակներին և, հետևաբար, հակասում են Կոնվենցիայի 8-րդ հոդվածով պաշտպանված իրավունքներին, եթե չկան դրանք արդարացնելու «համապատասխան և բավարար» պատճառներ և չարաշահումների դեմ համապատասխան և բավարար երաշխիքներ (Posevini v. Bulgaria, §§ 65-73), Société Colas Est and Others v. France, §§ 48-49):</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Եվրոպական դատարանը նաև հատուկ անդրադարձել է համակարգչային սերվերների վերաբերյալ հարկային մարմինների հետաքննության լիազորությունների իրականացմանը, որոնց շրջանակներում Դատարանը շեշտել է հանրային շահը՝ թե հարկային գնահատման նպատակով դիմող ընկերությունների կողմից տրամադրված տեղեկատվության ստուգման արդյունավետությունն ապահովելու և միաժամանակ հարկային մարմնի կողմից չարաշահումների կանխարգելման բավարար և արդյունավետ երաշխիքների գոյության կարևորությունը (Bernh Larsen Holding AS and Others v. Norway, 2013, §§ 172-174):</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bCs/>
                <w:kern w:val="2"/>
                <w:sz w:val="24"/>
                <w:szCs w:val="24"/>
                <w:lang w:val="hy-AM" w:eastAsia="zh-CN" w:bidi="hi-IN"/>
              </w:rPr>
              <w:t>Այս կապակցությամբ առաջարկում ենք քննարկել և նախագծով նախատեսել այն պատճառների ցանկը, որոնց դեպքում հնարավոր է իրականացնել նման առգրավումներ:</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1. Ընդունվել է</w:t>
            </w:r>
          </w:p>
          <w:p w:rsidR="009C1919" w:rsidRPr="00E53FD4" w:rsidRDefault="009C1919" w:rsidP="009C1919">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Առևտրի և ծառայությունների մասին» օրենքում լրացում կատարելու մասին» Հայաստանի Հանրապետության օրենքի նախագիծը հանվել է նախագծերի փաթեթից:</w:t>
            </w: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DD5FFB" w:rsidRPr="00E53FD4" w:rsidRDefault="00DD5FFB" w:rsidP="00DD5FFB">
            <w:pPr>
              <w:tabs>
                <w:tab w:val="left" w:pos="-90"/>
              </w:tabs>
              <w:spacing w:after="0" w:line="360" w:lineRule="auto"/>
              <w:jc w:val="center"/>
              <w:rPr>
                <w:rFonts w:ascii="GHEA Grapalat" w:hAnsi="GHEA Grapalat" w:cs="Sylfaen"/>
                <w:b/>
                <w:sz w:val="24"/>
                <w:szCs w:val="24"/>
                <w:lang w:val="hy-AM"/>
              </w:rPr>
            </w:pPr>
          </w:p>
          <w:p w:rsidR="00992968" w:rsidRPr="00E53FD4" w:rsidRDefault="00992968" w:rsidP="00DD5FFB">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 Ընդունվել է</w:t>
            </w:r>
          </w:p>
          <w:p w:rsidR="00992968" w:rsidRPr="00E53FD4" w:rsidRDefault="00992968"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Նախագծով ՀՀ հարկային օրենսգրքի 33-րդ հոդվածի 1-ին մասում լրացվող 8.1-ին կետը հանվել է:</w:t>
            </w: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w:t>
            </w:r>
            <w:r w:rsidR="009A2C2F" w:rsidRPr="00E53FD4">
              <w:rPr>
                <w:rFonts w:ascii="GHEA Grapalat" w:hAnsi="GHEA Grapalat" w:cs="Sylfaen"/>
                <w:b/>
                <w:sz w:val="24"/>
                <w:szCs w:val="24"/>
                <w:lang w:val="hy-AM"/>
              </w:rPr>
              <w:t>1․</w:t>
            </w:r>
            <w:r w:rsidRPr="00E53FD4">
              <w:rPr>
                <w:rFonts w:ascii="GHEA Grapalat" w:hAnsi="GHEA Grapalat" w:cs="Sylfaen"/>
                <w:b/>
                <w:sz w:val="24"/>
                <w:szCs w:val="24"/>
                <w:lang w:val="hy-AM"/>
              </w:rPr>
              <w:t xml:space="preserve"> Չի ընդունվել</w:t>
            </w:r>
          </w:p>
          <w:p w:rsidR="00CB2FA9" w:rsidRPr="00E53FD4" w:rsidRDefault="00CB2FA9"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Նշված փոփոխությունը պայմանավորված է այն դեպքերը կանոնակարգելու անհրաժեշտությամբ, երբ հարկային հսկողություն իրականացնող պաշտոնատար անձանց մոտ առկա են բավարար հիմքեր հարկ վճարողի կողմից </w:t>
            </w:r>
            <w:r w:rsidRPr="00E53FD4">
              <w:rPr>
                <w:lang w:val="hy-AM"/>
              </w:rPr>
              <w:t xml:space="preserve"> </w:t>
            </w:r>
            <w:r w:rsidRPr="00E53FD4">
              <w:rPr>
                <w:rFonts w:ascii="GHEA Grapalat" w:hAnsi="GHEA Grapalat" w:cs="Sylfaen"/>
                <w:sz w:val="24"/>
                <w:szCs w:val="24"/>
                <w:lang w:val="hy-AM"/>
              </w:rPr>
              <w:t xml:space="preserve">անմիջականորեն հարկային հսկողության նպատակներին ու հարցերին </w:t>
            </w:r>
            <w:r w:rsidRPr="00E53FD4">
              <w:rPr>
                <w:lang w:val="hy-AM"/>
              </w:rPr>
              <w:t xml:space="preserve"> </w:t>
            </w:r>
            <w:r w:rsidRPr="00E53FD4">
              <w:rPr>
                <w:rFonts w:ascii="GHEA Grapalat" w:hAnsi="GHEA Grapalat" w:cs="Sylfaen"/>
                <w:sz w:val="24"/>
                <w:szCs w:val="24"/>
                <w:lang w:val="hy-AM"/>
              </w:rPr>
              <w:t xml:space="preserve">առնչվող փաստաթղթերի բնօրինակները, իրերը ոչնչացնելու, թաքցնելու, փոփոխելու կամ փոխարինելու մտադրությունների մասին, իսկ </w:t>
            </w:r>
            <w:r w:rsidRPr="00E53FD4">
              <w:rPr>
                <w:lang w:val="hy-AM"/>
              </w:rPr>
              <w:t xml:space="preserve"> </w:t>
            </w:r>
            <w:r w:rsidRPr="00E53FD4">
              <w:rPr>
                <w:rFonts w:ascii="GHEA Grapalat" w:hAnsi="GHEA Grapalat" w:cs="Sylfaen"/>
                <w:sz w:val="24"/>
                <w:szCs w:val="24"/>
                <w:lang w:val="hy-AM"/>
              </w:rPr>
              <w:t xml:space="preserve">հարկային հսկողություն իրականացնող պաշտոնատար անձանց կողմից դրանք վերցնելը անհրաժեշտ և պարտադիր է հարկային հսկողության իրականացումն ապահովելու նպատակով: </w:t>
            </w:r>
          </w:p>
          <w:p w:rsidR="00DD5FFB" w:rsidRPr="00E53FD4" w:rsidRDefault="00DD5FFB"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Միաժամանակ, </w:t>
            </w:r>
            <w:r w:rsidR="00CE383E" w:rsidRPr="00E53FD4">
              <w:rPr>
                <w:rFonts w:ascii="GHEA Grapalat" w:hAnsi="GHEA Grapalat" w:cs="Sylfaen"/>
                <w:sz w:val="24"/>
                <w:szCs w:val="24"/>
                <w:lang w:val="hy-AM"/>
              </w:rPr>
              <w:t xml:space="preserve"> ՀՀ հարկային օրենսգրքի 353-րդ հոդվածի 3-րդ մասի </w:t>
            </w:r>
            <w:r w:rsidR="00790D92" w:rsidRPr="00E53FD4">
              <w:rPr>
                <w:rFonts w:ascii="GHEA Grapalat" w:hAnsi="GHEA Grapalat" w:cs="Sylfaen"/>
                <w:sz w:val="24"/>
                <w:szCs w:val="24"/>
                <w:lang w:val="hy-AM"/>
              </w:rPr>
              <w:t>համաձայն, փ</w:t>
            </w:r>
            <w:r w:rsidR="00CE383E" w:rsidRPr="00E53FD4">
              <w:rPr>
                <w:rFonts w:ascii="GHEA Grapalat" w:hAnsi="GHEA Grapalat" w:cs="Sylfaen"/>
                <w:sz w:val="24"/>
                <w:szCs w:val="24"/>
                <w:lang w:val="hy-AM"/>
              </w:rPr>
              <w:t xml:space="preserve">աստաթղթերի բնօրինակների առգրավման ժամանակ դրանցից պատրաստվում են կրկնօրինակներ, որոնք հաստատվում են հարկային հսկողություն իրականացնող պաշտոնատար անձի ստորագրությամբ և փոխանցվում են հարկ վճարողին (գործադիր մարմնի ղեկավարին) կամ նրան փոխարինող պաշտոնատար անձին կամ հարկ վճարողի համապատասխան պաշտոնատար անձին: Հաշվի առնելով, որ ՀՀ հարկային օրենսգրքի 353-րդ հոդվածի 3-րդ մասով սահմանված դեպքում փաստաթղթերի բնօրինակների առգրավման ժամանակ դրանցից պատրաստվում են կրկնօրինակներ և փոխանցվում հարկ վճարողին, հայտնում ենք, որ </w:t>
            </w:r>
            <w:r w:rsidR="00790D92" w:rsidRPr="00E53FD4">
              <w:rPr>
                <w:rFonts w:ascii="GHEA Grapalat" w:hAnsi="GHEA Grapalat" w:cs="Sylfaen"/>
                <w:sz w:val="24"/>
                <w:szCs w:val="24"/>
                <w:lang w:val="hy-AM"/>
              </w:rPr>
              <w:t>Նախագծի</w:t>
            </w:r>
            <w:r w:rsidR="00CE383E" w:rsidRPr="00E53FD4">
              <w:rPr>
                <w:rFonts w:ascii="GHEA Grapalat" w:hAnsi="GHEA Grapalat" w:cs="Sylfaen"/>
                <w:sz w:val="24"/>
                <w:szCs w:val="24"/>
                <w:lang w:val="hy-AM"/>
              </w:rPr>
              <w:t xml:space="preserve"> 1-ին հոդվածով նախատեսված փոփոխությունը՝ արգելքի վերացումը, չի կարող  հանգեցնել հարկ վճարողի </w:t>
            </w:r>
            <w:r w:rsidR="00155420" w:rsidRPr="00E53FD4">
              <w:rPr>
                <w:rFonts w:ascii="GHEA Grapalat" w:hAnsi="GHEA Grapalat" w:cs="Sylfaen"/>
                <w:sz w:val="24"/>
                <w:szCs w:val="24"/>
                <w:lang w:val="hy-AM"/>
              </w:rPr>
              <w:t>բնականոն գործունեության խոչընդոտման։</w:t>
            </w: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9A2C2F" w:rsidRPr="00E53FD4" w:rsidRDefault="009A2C2F" w:rsidP="0019761F">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3․2․ Չի ընդունվել</w:t>
            </w:r>
          </w:p>
          <w:p w:rsidR="00CE383E" w:rsidRPr="00E53FD4" w:rsidRDefault="00B82A47" w:rsidP="0019761F">
            <w:pPr>
              <w:shd w:val="clear" w:color="auto" w:fill="FFFFFF"/>
              <w:spacing w:after="0" w:line="360" w:lineRule="auto"/>
              <w:ind w:firstLine="375"/>
              <w:jc w:val="both"/>
              <w:rPr>
                <w:rFonts w:ascii="GHEA Grapalat" w:hAnsi="GHEA Grapalat"/>
                <w:sz w:val="24"/>
                <w:szCs w:val="24"/>
                <w:shd w:val="clear" w:color="auto" w:fill="FFFFFF"/>
                <w:lang w:val="hy-AM"/>
              </w:rPr>
            </w:pPr>
            <w:r w:rsidRPr="00E53FD4">
              <w:rPr>
                <w:rFonts w:ascii="GHEA Grapalat" w:hAnsi="GHEA Grapalat" w:cs="Sylfaen"/>
                <w:b/>
                <w:sz w:val="24"/>
                <w:szCs w:val="24"/>
                <w:lang w:val="hy-AM"/>
              </w:rPr>
              <w:t xml:space="preserve">    </w:t>
            </w:r>
            <w:r w:rsidRPr="00E53FD4">
              <w:rPr>
                <w:rFonts w:ascii="GHEA Grapalat" w:hAnsi="GHEA Grapalat" w:cs="Sylfaen"/>
                <w:sz w:val="24"/>
                <w:szCs w:val="24"/>
                <w:lang w:val="hy-AM"/>
              </w:rPr>
              <w:t xml:space="preserve">ՀՀ հարկային օրենսգրքի </w:t>
            </w:r>
            <w:r w:rsidR="00155420" w:rsidRPr="00E53FD4">
              <w:rPr>
                <w:rFonts w:ascii="GHEA Grapalat" w:eastAsia="NSimSun" w:hAnsi="GHEA Grapalat" w:cs="Sylfaen"/>
                <w:kern w:val="2"/>
                <w:sz w:val="24"/>
                <w:szCs w:val="24"/>
                <w:lang w:val="hy-AM" w:eastAsia="zh-CN" w:bidi="hi-IN"/>
              </w:rPr>
              <w:t>353-րդ հոդվածի</w:t>
            </w:r>
            <w:r w:rsidRPr="00E53FD4">
              <w:rPr>
                <w:rFonts w:ascii="GHEA Grapalat" w:eastAsia="NSimSun" w:hAnsi="GHEA Grapalat" w:cs="Sylfaen"/>
                <w:kern w:val="2"/>
                <w:sz w:val="24"/>
                <w:szCs w:val="24"/>
                <w:lang w:val="hy-AM" w:eastAsia="zh-CN" w:bidi="hi-IN"/>
              </w:rPr>
              <w:t xml:space="preserve"> 1-ին </w:t>
            </w:r>
            <w:r w:rsidR="00155420" w:rsidRPr="00E53FD4">
              <w:rPr>
                <w:rFonts w:ascii="GHEA Grapalat" w:eastAsia="NSimSun" w:hAnsi="GHEA Grapalat" w:cs="Sylfaen"/>
                <w:kern w:val="2"/>
                <w:sz w:val="24"/>
                <w:szCs w:val="24"/>
                <w:lang w:val="hy-AM" w:eastAsia="zh-CN" w:bidi="hi-IN"/>
              </w:rPr>
              <w:t>մասում</w:t>
            </w:r>
            <w:r w:rsidRPr="00E53FD4">
              <w:rPr>
                <w:rFonts w:ascii="GHEA Grapalat" w:eastAsia="NSimSun" w:hAnsi="GHEA Grapalat" w:cs="Sylfaen"/>
                <w:kern w:val="2"/>
                <w:sz w:val="24"/>
                <w:szCs w:val="24"/>
                <w:lang w:val="hy-AM" w:eastAsia="zh-CN" w:bidi="hi-IN"/>
              </w:rPr>
              <w:t xml:space="preserve"> արդեն իսկ </w:t>
            </w:r>
            <w:r w:rsidR="00155420" w:rsidRPr="00E53FD4">
              <w:rPr>
                <w:rFonts w:ascii="GHEA Grapalat" w:eastAsia="NSimSun" w:hAnsi="GHEA Grapalat" w:cs="Sylfaen"/>
                <w:kern w:val="2"/>
                <w:sz w:val="24"/>
                <w:szCs w:val="24"/>
                <w:lang w:val="hy-AM" w:eastAsia="zh-CN" w:bidi="hi-IN"/>
              </w:rPr>
              <w:t>նախատեսվել</w:t>
            </w:r>
            <w:r w:rsidRPr="00E53FD4">
              <w:rPr>
                <w:rFonts w:ascii="GHEA Grapalat" w:eastAsia="NSimSun" w:hAnsi="GHEA Grapalat" w:cs="Sylfaen"/>
                <w:kern w:val="2"/>
                <w:sz w:val="24"/>
                <w:szCs w:val="24"/>
                <w:lang w:val="hy-AM" w:eastAsia="zh-CN" w:bidi="hi-IN"/>
              </w:rPr>
              <w:t xml:space="preserve"> է</w:t>
            </w:r>
            <w:r w:rsidR="00691F36" w:rsidRPr="00E53FD4">
              <w:rPr>
                <w:rFonts w:ascii="GHEA Grapalat" w:eastAsia="NSimSun" w:hAnsi="GHEA Grapalat" w:cs="Sylfaen"/>
                <w:kern w:val="2"/>
                <w:sz w:val="24"/>
                <w:szCs w:val="24"/>
                <w:lang w:val="hy-AM" w:eastAsia="zh-CN" w:bidi="hi-IN"/>
              </w:rPr>
              <w:t xml:space="preserve"> կարգավորում առգրավված փաստաթղթերի </w:t>
            </w:r>
            <w:r w:rsidR="00155420" w:rsidRPr="00E53FD4">
              <w:rPr>
                <w:rFonts w:ascii="GHEA Grapalat" w:eastAsia="NSimSun" w:hAnsi="GHEA Grapalat" w:cs="Sylfaen"/>
                <w:kern w:val="2"/>
                <w:sz w:val="24"/>
                <w:szCs w:val="24"/>
                <w:lang w:val="hy-AM" w:eastAsia="zh-CN" w:bidi="hi-IN"/>
              </w:rPr>
              <w:t>վերադարձման ժամկետների վերաբերյալ կանոնակարգում՝ սահմանելով, որ</w:t>
            </w:r>
            <w:r w:rsidRPr="00E53FD4">
              <w:rPr>
                <w:rFonts w:ascii="GHEA Grapalat" w:hAnsi="GHEA Grapalat"/>
                <w:sz w:val="24"/>
                <w:szCs w:val="24"/>
                <w:shd w:val="clear" w:color="auto" w:fill="FFFFFF"/>
                <w:lang w:val="hy-AM"/>
              </w:rPr>
              <w:t xml:space="preserve"> պահանջը վերանալուն պես, բայց ոչ ուշ, քան փաստաթղթերը վերցնելուց երեք տարի հետո դրանք վերադարձվում են հարկ վճարողին։</w:t>
            </w:r>
            <w:r w:rsidR="004C174F" w:rsidRPr="00E53FD4">
              <w:rPr>
                <w:rFonts w:ascii="GHEA Grapalat" w:hAnsi="GHEA Grapalat"/>
                <w:sz w:val="24"/>
                <w:szCs w:val="24"/>
                <w:shd w:val="clear" w:color="auto" w:fill="FFFFFF"/>
                <w:lang w:val="hy-AM"/>
              </w:rPr>
              <w:t xml:space="preserve"> Ինչ վերաբերում է վերադարձման ընթացակարգերին, ապա այն կկանոնակարգվի Նախագծով ՀՀ հարկային օրենսգրքի 353-րդ հոդվածում լրացվող </w:t>
            </w:r>
            <w:r w:rsidR="00ED5754" w:rsidRPr="00E53FD4">
              <w:rPr>
                <w:rFonts w:ascii="GHEA Grapalat" w:hAnsi="GHEA Grapalat"/>
                <w:sz w:val="24"/>
                <w:szCs w:val="24"/>
                <w:shd w:val="clear" w:color="auto" w:fill="FFFFFF"/>
                <w:lang w:val="hy-AM"/>
              </w:rPr>
              <w:t>1․1-ին մասի համաձայն ընդունվելիք կառավարության որոշմամբ։</w:t>
            </w:r>
          </w:p>
          <w:p w:rsidR="00435BAD" w:rsidRPr="00E53FD4" w:rsidRDefault="00CE383E" w:rsidP="00B0062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w:t>
            </w:r>
            <w:r w:rsidR="005D2DA2" w:rsidRPr="00E53FD4">
              <w:rPr>
                <w:rFonts w:ascii="GHEA Grapalat" w:hAnsi="GHEA Grapalat" w:cs="Sylfaen"/>
                <w:b/>
                <w:sz w:val="24"/>
                <w:szCs w:val="24"/>
                <w:lang w:val="hy-AM"/>
              </w:rPr>
              <w:t>1․</w:t>
            </w:r>
            <w:r w:rsidRPr="00E53FD4">
              <w:rPr>
                <w:rFonts w:ascii="GHEA Grapalat" w:hAnsi="GHEA Grapalat" w:cs="Sylfaen"/>
                <w:b/>
                <w:sz w:val="24"/>
                <w:szCs w:val="24"/>
                <w:lang w:val="hy-AM"/>
              </w:rPr>
              <w:t xml:space="preserve"> </w:t>
            </w:r>
            <w:r w:rsidR="005D2DA2" w:rsidRPr="00E53FD4">
              <w:rPr>
                <w:rFonts w:ascii="GHEA Grapalat" w:hAnsi="GHEA Grapalat" w:cs="Sylfaen"/>
                <w:b/>
                <w:sz w:val="24"/>
                <w:szCs w:val="24"/>
                <w:lang w:val="hy-AM"/>
              </w:rPr>
              <w:t>Ը</w:t>
            </w:r>
            <w:r w:rsidRPr="00E53FD4">
              <w:rPr>
                <w:rFonts w:ascii="GHEA Grapalat" w:hAnsi="GHEA Grapalat" w:cs="Sylfaen"/>
                <w:b/>
                <w:sz w:val="24"/>
                <w:szCs w:val="24"/>
                <w:lang w:val="hy-AM"/>
              </w:rPr>
              <w:t>նդունվել</w:t>
            </w:r>
            <w:r w:rsidR="005D2DA2" w:rsidRPr="00E53FD4">
              <w:rPr>
                <w:rFonts w:ascii="GHEA Grapalat" w:hAnsi="GHEA Grapalat" w:cs="Sylfaen"/>
                <w:b/>
                <w:sz w:val="24"/>
                <w:szCs w:val="24"/>
                <w:lang w:val="hy-AM"/>
              </w:rPr>
              <w:t xml:space="preserve"> է</w:t>
            </w:r>
          </w:p>
          <w:p w:rsidR="005D2DA2" w:rsidRPr="00E53FD4" w:rsidRDefault="00CE383E" w:rsidP="00CE383E">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Pr="00E53FD4">
              <w:rPr>
                <w:rFonts w:ascii="Sylfaen" w:hAnsi="Sylfaen" w:cs="Sylfaen"/>
                <w:lang w:val="hy-AM"/>
              </w:rPr>
              <w:t xml:space="preserve"> </w:t>
            </w:r>
            <w:r w:rsidRPr="00E53FD4">
              <w:rPr>
                <w:rFonts w:ascii="GHEA Grapalat" w:hAnsi="GHEA Grapalat" w:cs="Sylfaen"/>
                <w:sz w:val="24"/>
                <w:szCs w:val="24"/>
                <w:lang w:val="hy-AM"/>
              </w:rPr>
              <w:t>ՀՀ հարկային օրենսգրքում լրացվող 352</w:t>
            </w:r>
            <w:r w:rsidRPr="00E53FD4">
              <w:rPr>
                <w:rFonts w:ascii="GHEA Grapalat" w:hAnsi="GHEA Grapalat" w:cs="Sylfaen" w:hint="eastAsia"/>
                <w:sz w:val="24"/>
                <w:szCs w:val="24"/>
                <w:lang w:val="hy-AM"/>
              </w:rPr>
              <w:t>․</w:t>
            </w:r>
            <w:r w:rsidRPr="00E53FD4">
              <w:rPr>
                <w:rFonts w:ascii="GHEA Grapalat" w:hAnsi="GHEA Grapalat" w:cs="Sylfaen"/>
                <w:sz w:val="24"/>
                <w:szCs w:val="24"/>
                <w:lang w:val="hy-AM"/>
              </w:rPr>
              <w:t xml:space="preserve">1-ին հոդվածի </w:t>
            </w:r>
            <w:r w:rsidR="005D2DA2" w:rsidRPr="00E53FD4">
              <w:rPr>
                <w:rFonts w:ascii="GHEA Grapalat" w:hAnsi="GHEA Grapalat" w:cs="Sylfaen"/>
                <w:sz w:val="24"/>
                <w:szCs w:val="24"/>
                <w:lang w:val="hy-AM"/>
              </w:rPr>
              <w:t>1-ին մասը</w:t>
            </w:r>
            <w:r w:rsidR="00857EDB" w:rsidRPr="00E53FD4">
              <w:rPr>
                <w:rFonts w:ascii="GHEA Grapalat" w:hAnsi="GHEA Grapalat" w:cs="Sylfaen"/>
                <w:sz w:val="24"/>
                <w:szCs w:val="24"/>
                <w:lang w:val="hy-AM"/>
              </w:rPr>
              <w:t xml:space="preserve"> խմբագրվել է՝ նախատեսելով</w:t>
            </w:r>
            <w:r w:rsidR="00857EDB" w:rsidRPr="00E53FD4">
              <w:rPr>
                <w:rFonts w:ascii="GHEA Grapalat" w:hAnsi="GHEA Grapalat"/>
                <w:sz w:val="18"/>
                <w:szCs w:val="18"/>
                <w:lang w:val="hy-AM"/>
              </w:rPr>
              <w:t xml:space="preserve"> </w:t>
            </w:r>
            <w:r w:rsidR="00857EDB" w:rsidRPr="00E53FD4">
              <w:rPr>
                <w:rFonts w:ascii="GHEA Grapalat" w:hAnsi="GHEA Grapalat"/>
                <w:sz w:val="24"/>
                <w:szCs w:val="24"/>
                <w:lang w:val="hy-AM"/>
              </w:rPr>
              <w:t>թեմատիկ հարկային ստուգման  շրջանակներում արձանագրված խախտման փաստը հաստատող  հանգամանքները հիմնավորելու նպատակով հարկային հսկողություն իրականացնող պաշտոնատար անձանց կողմից ծառայողական՝ ոչ անձնական (տեսաձայնագրող) տեխնիկական միջոցներ (այսուհետ՝ տենիկական միջոցներ) օգտագործելու պահանջ։</w:t>
            </w:r>
          </w:p>
          <w:p w:rsidR="005D2DA2" w:rsidRPr="00E53FD4" w:rsidRDefault="005D2DA2" w:rsidP="00CE383E">
            <w:pPr>
              <w:tabs>
                <w:tab w:val="left" w:pos="-90"/>
              </w:tabs>
              <w:spacing w:after="0" w:line="360" w:lineRule="auto"/>
              <w:jc w:val="both"/>
              <w:rPr>
                <w:rFonts w:ascii="GHEA Grapalat" w:hAnsi="GHEA Grapalat" w:cs="Sylfaen"/>
                <w:lang w:val="hy-AM"/>
              </w:rPr>
            </w:pPr>
          </w:p>
          <w:p w:rsidR="005D2DA2" w:rsidRPr="00E53FD4" w:rsidRDefault="005D2DA2" w:rsidP="00CE383E">
            <w:pPr>
              <w:tabs>
                <w:tab w:val="left" w:pos="-90"/>
              </w:tabs>
              <w:spacing w:after="0" w:line="360" w:lineRule="auto"/>
              <w:jc w:val="both"/>
              <w:rPr>
                <w:rFonts w:ascii="GHEA Grapalat" w:hAnsi="GHEA Grapalat" w:cs="Sylfaen"/>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D2DA2" w:rsidRPr="00E53FD4" w:rsidRDefault="00857EDB" w:rsidP="00857EDB">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4․2․Ընդունվել է</w:t>
            </w:r>
          </w:p>
          <w:p w:rsidR="00F56BAF" w:rsidRPr="00E53FD4" w:rsidRDefault="005204E4" w:rsidP="005204E4">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ՀՀ հարկային օրենսգրքում լրացվող 352</w:t>
            </w:r>
            <w:r w:rsidRPr="00E53FD4">
              <w:rPr>
                <w:rFonts w:ascii="GHEA Grapalat" w:hAnsi="GHEA Grapalat" w:cs="Sylfaen" w:hint="eastAsia"/>
                <w:sz w:val="24"/>
                <w:szCs w:val="24"/>
                <w:lang w:val="hy-AM"/>
              </w:rPr>
              <w:t>․</w:t>
            </w:r>
            <w:r w:rsidRPr="00E53FD4">
              <w:rPr>
                <w:rFonts w:ascii="GHEA Grapalat" w:hAnsi="GHEA Grapalat" w:cs="Sylfaen"/>
                <w:sz w:val="24"/>
                <w:szCs w:val="24"/>
                <w:lang w:val="hy-AM"/>
              </w:rPr>
              <w:t xml:space="preserve">1-ին հոդվածի </w:t>
            </w:r>
            <w:r w:rsidR="00CE383E" w:rsidRPr="00E53FD4">
              <w:rPr>
                <w:rFonts w:ascii="GHEA Grapalat" w:hAnsi="GHEA Grapalat" w:cs="Sylfaen"/>
                <w:sz w:val="24"/>
                <w:szCs w:val="24"/>
                <w:lang w:val="hy-AM"/>
              </w:rPr>
              <w:t xml:space="preserve">13-րդ մասով սահմանվել է, որ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w:t>
            </w:r>
            <w:r w:rsidRPr="00E53FD4">
              <w:rPr>
                <w:rFonts w:ascii="GHEA Grapalat" w:hAnsi="GHEA Grapalat" w:cs="Sylfaen"/>
                <w:sz w:val="24"/>
                <w:szCs w:val="24"/>
                <w:lang w:val="hy-AM"/>
              </w:rPr>
              <w:t>Նշված հրամանի շրջանակներում կկանոնակարգվեն նաև վկայակոչված հարցերը։</w:t>
            </w:r>
          </w:p>
          <w:p w:rsidR="00F56BAF" w:rsidRPr="00E53FD4" w:rsidRDefault="009B670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4․3․ Ընդունվել է</w:t>
            </w:r>
          </w:p>
          <w:p w:rsidR="009B670F" w:rsidRPr="00E53FD4" w:rsidRDefault="009B670F" w:rsidP="000927F0">
            <w:pPr>
              <w:tabs>
                <w:tab w:val="left" w:pos="-90"/>
              </w:tabs>
              <w:spacing w:line="360" w:lineRule="auto"/>
              <w:jc w:val="both"/>
              <w:rPr>
                <w:rFonts w:ascii="GHEA Grapalat" w:hAnsi="GHEA Grapalat" w:cs="Sylfaen"/>
                <w:b/>
                <w:sz w:val="24"/>
                <w:szCs w:val="24"/>
                <w:lang w:val="hy-AM"/>
              </w:rPr>
            </w:pPr>
            <w:r w:rsidRPr="00E53FD4">
              <w:rPr>
                <w:rFonts w:ascii="GHEA Grapalat" w:hAnsi="GHEA Grapalat" w:cs="Sylfaen"/>
                <w:sz w:val="24"/>
                <w:szCs w:val="24"/>
                <w:lang w:val="hy-AM"/>
              </w:rPr>
              <w:t>ՀՀ հարկային օրենսգրքում լրացվող 352</w:t>
            </w:r>
            <w:r w:rsidRPr="00E53FD4">
              <w:rPr>
                <w:rFonts w:ascii="Cambria Math" w:hAnsi="Cambria Math" w:cs="Cambria Math"/>
                <w:sz w:val="24"/>
                <w:szCs w:val="24"/>
                <w:lang w:val="hy-AM"/>
              </w:rPr>
              <w:t>․</w:t>
            </w:r>
            <w:r w:rsidRPr="00E53FD4">
              <w:rPr>
                <w:rFonts w:ascii="GHEA Grapalat" w:hAnsi="GHEA Grapalat" w:cs="Sylfaen"/>
                <w:sz w:val="24"/>
                <w:szCs w:val="24"/>
                <w:lang w:val="hy-AM"/>
              </w:rPr>
              <w:t>1-ին հոդվածի 5-րդ</w:t>
            </w:r>
            <w:r w:rsidR="000927F0" w:rsidRPr="00E53FD4">
              <w:rPr>
                <w:rFonts w:ascii="GHEA Grapalat" w:hAnsi="GHEA Grapalat" w:cs="Sylfaen"/>
                <w:sz w:val="24"/>
                <w:szCs w:val="24"/>
                <w:lang w:val="hy-AM"/>
              </w:rPr>
              <w:t xml:space="preserve"> մասում արդեն իսկ առկա է համապատասխան կարգավորում</w:t>
            </w:r>
            <w:r w:rsidR="000927F0" w:rsidRPr="00E53FD4">
              <w:rPr>
                <w:rFonts w:ascii="GHEA Grapalat" w:hAnsi="GHEA Grapalat"/>
                <w:sz w:val="24"/>
                <w:szCs w:val="24"/>
                <w:lang w:val="hy-AM"/>
              </w:rPr>
              <w:t>՝ Տեխնիկական միջոցներով խախտում ամրագրելու դեպքում ստուգումն իրականացնող պաշտոնատար անձն իրավունք չունի դադարեցնելու կամ ընդհատելու տեսանկարահանումը (տեսաձայնագրումը):</w:t>
            </w:r>
          </w:p>
          <w:p w:rsidR="00F56BAF" w:rsidRPr="00E53FD4" w:rsidRDefault="000927F0"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4․4․ Չի ընդունվել</w:t>
            </w:r>
          </w:p>
          <w:p w:rsidR="000927F0" w:rsidRPr="00E53FD4" w:rsidRDefault="000927F0" w:rsidP="000927F0">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Հիմնավորված չէ, քանի որ խախտում</w:t>
            </w:r>
            <w:r w:rsidR="009E1C26" w:rsidRPr="00E53FD4">
              <w:rPr>
                <w:rFonts w:ascii="GHEA Grapalat" w:hAnsi="GHEA Grapalat" w:cs="Sylfaen"/>
                <w:sz w:val="24"/>
                <w:szCs w:val="24"/>
                <w:lang w:val="hy-AM"/>
              </w:rPr>
              <w:t xml:space="preserve">ը հիմնավորող ապացույցների բացակայության դեպքում </w:t>
            </w:r>
            <w:r w:rsidRPr="00E53FD4">
              <w:rPr>
                <w:rFonts w:ascii="GHEA Grapalat" w:hAnsi="GHEA Grapalat" w:cs="Sylfaen"/>
                <w:sz w:val="24"/>
                <w:szCs w:val="24"/>
                <w:lang w:val="hy-AM"/>
              </w:rPr>
              <w:t xml:space="preserve"> տեսանյութով կհերքվի նաև </w:t>
            </w:r>
            <w:r w:rsidR="00DA0217" w:rsidRPr="00E53FD4">
              <w:rPr>
                <w:rFonts w:ascii="GHEA Grapalat" w:hAnsi="GHEA Grapalat" w:cs="Sylfaen"/>
                <w:sz w:val="24"/>
                <w:szCs w:val="24"/>
                <w:lang w:val="hy-AM"/>
              </w:rPr>
              <w:t>խախտում</w:t>
            </w:r>
            <w:r w:rsidRPr="00E53FD4">
              <w:rPr>
                <w:rFonts w:ascii="GHEA Grapalat" w:hAnsi="GHEA Grapalat" w:cs="Sylfaen"/>
                <w:sz w:val="24"/>
                <w:szCs w:val="24"/>
                <w:lang w:val="hy-AM"/>
              </w:rPr>
              <w:t xml:space="preserve"> թույլ </w:t>
            </w:r>
            <w:r w:rsidR="00DA0217" w:rsidRPr="00E53FD4">
              <w:rPr>
                <w:rFonts w:ascii="GHEA Grapalat" w:hAnsi="GHEA Grapalat" w:cs="Sylfaen"/>
                <w:sz w:val="24"/>
                <w:szCs w:val="24"/>
                <w:lang w:val="hy-AM"/>
              </w:rPr>
              <w:t xml:space="preserve"> տալու</w:t>
            </w:r>
            <w:r w:rsidRPr="00E53FD4">
              <w:rPr>
                <w:rFonts w:ascii="GHEA Grapalat" w:hAnsi="GHEA Grapalat" w:cs="Sylfaen"/>
                <w:sz w:val="24"/>
                <w:szCs w:val="24"/>
                <w:lang w:val="hy-AM"/>
              </w:rPr>
              <w:t xml:space="preserve"> հանգամանքը։   </w:t>
            </w:r>
          </w:p>
          <w:p w:rsidR="008B049C" w:rsidRPr="00E53FD4" w:rsidRDefault="008B049C" w:rsidP="008B049C">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4․5․ Ընդունվել է</w:t>
            </w:r>
          </w:p>
          <w:p w:rsidR="005069D7" w:rsidRPr="00E53FD4" w:rsidRDefault="00CC655A" w:rsidP="002F524F">
            <w:pPr>
              <w:tabs>
                <w:tab w:val="left" w:pos="-90"/>
              </w:tabs>
              <w:spacing w:line="360" w:lineRule="auto"/>
              <w:jc w:val="both"/>
              <w:rPr>
                <w:rFonts w:ascii="GHEA Grapalat" w:hAnsi="GHEA Grapalat" w:cs="Sylfaen"/>
                <w:sz w:val="24"/>
                <w:szCs w:val="24"/>
                <w:lang w:val="hy-AM"/>
              </w:rPr>
            </w:pPr>
            <w:r w:rsidRPr="00E53FD4">
              <w:rPr>
                <w:rFonts w:ascii="GHEA Grapalat" w:eastAsia="NSimSun" w:hAnsi="GHEA Grapalat" w:cs="Sylfaen"/>
                <w:bCs/>
                <w:kern w:val="2"/>
                <w:sz w:val="24"/>
                <w:szCs w:val="24"/>
                <w:lang w:val="hy-AM" w:eastAsia="zh-CN" w:bidi="hi-IN"/>
              </w:rPr>
              <w:t xml:space="preserve">Տնտեսավարողի կողմից տեսանկարահանման պարտադիր պահանջը նախատեսված էր </w:t>
            </w:r>
            <w:r w:rsidR="008B049C" w:rsidRPr="00E53FD4">
              <w:rPr>
                <w:rFonts w:ascii="GHEA Grapalat" w:hAnsi="GHEA Grapalat" w:cs="Sylfaen"/>
                <w:sz w:val="24"/>
                <w:szCs w:val="24"/>
                <w:lang w:val="hy-AM"/>
              </w:rPr>
              <w:t xml:space="preserve">Առևտրի և ծառայությունների մասին» օրենքում լրացում կատարելու մասին» Հայաստանի Հանրապետության օրենքի </w:t>
            </w:r>
            <w:r w:rsidRPr="00E53FD4">
              <w:rPr>
                <w:rFonts w:ascii="GHEA Grapalat" w:hAnsi="GHEA Grapalat" w:cs="Sylfaen"/>
                <w:sz w:val="24"/>
                <w:szCs w:val="24"/>
                <w:lang w:val="hy-AM"/>
              </w:rPr>
              <w:t>նախագծով, ինչը</w:t>
            </w:r>
            <w:r w:rsidR="008B049C" w:rsidRPr="00E53FD4">
              <w:rPr>
                <w:rFonts w:ascii="GHEA Grapalat" w:hAnsi="GHEA Grapalat" w:cs="Sylfaen"/>
                <w:sz w:val="24"/>
                <w:szCs w:val="24"/>
                <w:lang w:val="hy-AM"/>
              </w:rPr>
              <w:t xml:space="preserve"> հանվել է նախագծերի փաթեթից:</w:t>
            </w:r>
          </w:p>
          <w:p w:rsidR="00F56BAF" w:rsidRPr="00E53FD4" w:rsidRDefault="00F56BAF" w:rsidP="005069D7">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5. Չի ընդունվել</w:t>
            </w:r>
          </w:p>
          <w:p w:rsidR="00CE383E" w:rsidRPr="00E53FD4" w:rsidRDefault="00F56BAF" w:rsidP="005069D7">
            <w:pPr>
              <w:tabs>
                <w:tab w:val="left" w:pos="2916"/>
              </w:tabs>
              <w:spacing w:line="360" w:lineRule="auto"/>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Հաշվի առնելով հարկային հսկողության ծավալը՝  հնարավոր չէ յուրաքանչյուր դեպքի համար դատարանի թույլտվություն ստանալ։ </w:t>
            </w: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6. Ընդունվել է</w:t>
            </w:r>
          </w:p>
          <w:p w:rsidR="00F56BAF" w:rsidRPr="00E53FD4" w:rsidRDefault="001F46BA" w:rsidP="00F56BAF">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F56BAF" w:rsidRPr="00E53FD4">
              <w:rPr>
                <w:rFonts w:ascii="GHEA Grapalat" w:hAnsi="GHEA Grapalat" w:cs="Sylfaen"/>
                <w:sz w:val="24"/>
                <w:szCs w:val="24"/>
                <w:lang w:val="hy-AM"/>
              </w:rPr>
              <w:t>ՀՀ հարկային օրենսգրքի 353-րդ հոդված</w:t>
            </w:r>
            <w:r w:rsidR="00333007" w:rsidRPr="00E53FD4">
              <w:rPr>
                <w:rFonts w:ascii="GHEA Grapalat" w:hAnsi="GHEA Grapalat" w:cs="Sylfaen"/>
                <w:sz w:val="24"/>
                <w:szCs w:val="24"/>
                <w:lang w:val="hy-AM"/>
              </w:rPr>
              <w:t xml:space="preserve">ի </w:t>
            </w:r>
            <w:r w:rsidR="00F56BAF" w:rsidRPr="00E53FD4">
              <w:rPr>
                <w:rFonts w:ascii="GHEA Grapalat" w:hAnsi="GHEA Grapalat" w:cs="Sylfaen"/>
                <w:sz w:val="24"/>
                <w:szCs w:val="24"/>
                <w:lang w:val="hy-AM"/>
              </w:rPr>
              <w:t>1</w:t>
            </w:r>
            <w:r w:rsidR="00F56BAF" w:rsidRPr="00E53FD4">
              <w:rPr>
                <w:rFonts w:ascii="MS Mincho" w:eastAsia="MS Mincho" w:hAnsi="MS Mincho" w:cs="MS Mincho" w:hint="eastAsia"/>
                <w:sz w:val="24"/>
                <w:szCs w:val="24"/>
                <w:lang w:val="hy-AM"/>
              </w:rPr>
              <w:t>․</w:t>
            </w:r>
            <w:r w:rsidR="00F56BAF" w:rsidRPr="00E53FD4">
              <w:rPr>
                <w:rFonts w:ascii="GHEA Grapalat" w:hAnsi="GHEA Grapalat" w:cs="Sylfaen"/>
                <w:sz w:val="24"/>
                <w:szCs w:val="24"/>
                <w:lang w:val="hy-AM"/>
              </w:rPr>
              <w:t xml:space="preserve">3-րդ </w:t>
            </w:r>
            <w:r w:rsidRPr="00E53FD4">
              <w:rPr>
                <w:rFonts w:ascii="GHEA Grapalat" w:hAnsi="GHEA Grapalat" w:cs="Sylfaen"/>
                <w:sz w:val="24"/>
                <w:szCs w:val="24"/>
                <w:lang w:val="hy-AM"/>
              </w:rPr>
              <w:t>ենթակետում</w:t>
            </w:r>
            <w:r w:rsidR="00F56BAF" w:rsidRPr="00E53FD4">
              <w:rPr>
                <w:rFonts w:ascii="GHEA Grapalat" w:hAnsi="GHEA Grapalat" w:cs="Sylfaen"/>
                <w:sz w:val="24"/>
                <w:szCs w:val="24"/>
                <w:lang w:val="hy-AM"/>
              </w:rPr>
              <w:t xml:space="preserve"> </w:t>
            </w:r>
            <w:r w:rsidRPr="00E53FD4">
              <w:rPr>
                <w:rFonts w:ascii="GHEA Grapalat" w:hAnsi="GHEA Grapalat" w:cs="Sylfaen"/>
                <w:sz w:val="24"/>
                <w:szCs w:val="24"/>
                <w:lang w:val="hy-AM"/>
              </w:rPr>
              <w:t xml:space="preserve">նշված դրույթը </w:t>
            </w:r>
            <w:r w:rsidR="00F56BAF" w:rsidRPr="00E53FD4">
              <w:rPr>
                <w:rFonts w:ascii="GHEA Grapalat" w:hAnsi="GHEA Grapalat" w:cs="Sylfaen"/>
                <w:sz w:val="24"/>
                <w:szCs w:val="24"/>
                <w:lang w:val="hy-AM"/>
              </w:rPr>
              <w:t>խմբագրվել է:</w:t>
            </w: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7. Ընդունվել է</w:t>
            </w:r>
          </w:p>
          <w:p w:rsidR="00F56BAF" w:rsidRPr="00E53FD4" w:rsidRDefault="00F56BAF" w:rsidP="00CF58F1">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333007" w:rsidRPr="00E53FD4">
              <w:rPr>
                <w:rFonts w:ascii="GHEA Grapalat" w:hAnsi="GHEA Grapalat" w:cs="Sylfaen"/>
                <w:sz w:val="24"/>
                <w:szCs w:val="24"/>
                <w:lang w:val="hy-AM"/>
              </w:rPr>
              <w:t xml:space="preserve">Նախագծում ՀՀ հարկային օրենսգրքի 353-րդ հոդվածի 1.5-րդ </w:t>
            </w:r>
            <w:r w:rsidR="00D47456" w:rsidRPr="00E53FD4">
              <w:rPr>
                <w:rFonts w:ascii="GHEA Grapalat" w:hAnsi="GHEA Grapalat" w:cs="Sylfaen"/>
                <w:sz w:val="24"/>
                <w:szCs w:val="24"/>
                <w:lang w:val="hy-AM"/>
              </w:rPr>
              <w:t>մաս</w:t>
            </w:r>
            <w:r w:rsidR="00333007" w:rsidRPr="00E53FD4">
              <w:rPr>
                <w:rFonts w:ascii="GHEA Grapalat" w:hAnsi="GHEA Grapalat" w:cs="Sylfaen"/>
                <w:sz w:val="24"/>
                <w:szCs w:val="24"/>
                <w:lang w:val="hy-AM"/>
              </w:rPr>
              <w:t>ը խմբագրվել է:</w:t>
            </w: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7618CF">
            <w:pPr>
              <w:tabs>
                <w:tab w:val="left" w:pos="-90"/>
              </w:tabs>
              <w:spacing w:line="360" w:lineRule="auto"/>
              <w:rPr>
                <w:rFonts w:ascii="GHEA Grapalat" w:hAnsi="GHEA Grapalat" w:cs="Sylfaen"/>
                <w:b/>
                <w:sz w:val="24"/>
                <w:szCs w:val="24"/>
                <w:lang w:val="hy-AM"/>
              </w:rPr>
            </w:pPr>
          </w:p>
          <w:p w:rsidR="00333007" w:rsidRPr="00E53FD4" w:rsidRDefault="00333007" w:rsidP="00BD1941">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8. </w:t>
            </w:r>
            <w:r w:rsidR="007618CF" w:rsidRPr="00E53FD4">
              <w:rPr>
                <w:rFonts w:ascii="GHEA Grapalat" w:hAnsi="GHEA Grapalat" w:cs="Sylfaen"/>
                <w:b/>
                <w:sz w:val="24"/>
                <w:szCs w:val="24"/>
                <w:lang w:val="hy-AM"/>
              </w:rPr>
              <w:t>Չի ը</w:t>
            </w:r>
            <w:r w:rsidRPr="00E53FD4">
              <w:rPr>
                <w:rFonts w:ascii="GHEA Grapalat" w:hAnsi="GHEA Grapalat" w:cs="Sylfaen"/>
                <w:b/>
                <w:sz w:val="24"/>
                <w:szCs w:val="24"/>
                <w:lang w:val="hy-AM"/>
              </w:rPr>
              <w:t xml:space="preserve">նդունվել </w:t>
            </w:r>
          </w:p>
          <w:p w:rsidR="00F56BAF" w:rsidRPr="00E53FD4" w:rsidRDefault="00547566" w:rsidP="00547566">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ՀՀ հարկային oրենսգրքում նոր լրացվող 353-րդ </w:t>
            </w:r>
            <w:r w:rsidR="007618CF" w:rsidRPr="00E53FD4">
              <w:rPr>
                <w:rFonts w:ascii="GHEA Grapalat" w:hAnsi="GHEA Grapalat" w:cs="Sylfaen"/>
                <w:sz w:val="24"/>
                <w:szCs w:val="24"/>
                <w:lang w:val="hy-AM"/>
              </w:rPr>
              <w:t>հոդվածի 3-րդ մասում</w:t>
            </w:r>
            <w:r w:rsidRPr="00E53FD4">
              <w:rPr>
                <w:rFonts w:ascii="GHEA Grapalat" w:hAnsi="GHEA Grapalat" w:cs="Sylfaen"/>
                <w:sz w:val="24"/>
                <w:szCs w:val="24"/>
                <w:lang w:val="hy-AM"/>
              </w:rPr>
              <w:t xml:space="preserve"> </w:t>
            </w:r>
            <w:r w:rsidR="007618CF" w:rsidRPr="00E53FD4">
              <w:rPr>
                <w:rFonts w:ascii="GHEA Grapalat" w:hAnsi="GHEA Grapalat" w:cs="Sylfaen"/>
                <w:sz w:val="24"/>
                <w:szCs w:val="24"/>
                <w:lang w:val="hy-AM"/>
              </w:rPr>
              <w:t>հստակեցված</w:t>
            </w:r>
            <w:r w:rsidRPr="00E53FD4">
              <w:rPr>
                <w:rFonts w:ascii="GHEA Grapalat" w:hAnsi="GHEA Grapalat" w:cs="Sylfaen"/>
                <w:sz w:val="24"/>
                <w:szCs w:val="24"/>
                <w:lang w:val="hy-AM"/>
              </w:rPr>
              <w:t xml:space="preserve"> են առգրավման դեպքերը:</w:t>
            </w:r>
          </w:p>
        </w:tc>
      </w:tr>
      <w:tr w:rsidR="00E53FD4" w:rsidRPr="00E53FD4" w:rsidTr="00CB4A01">
        <w:trPr>
          <w:trHeight w:val="53"/>
          <w:tblCellSpacing w:w="0" w:type="dxa"/>
        </w:trPr>
        <w:tc>
          <w:tcPr>
            <w:tcW w:w="1135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5. ՀՀ վարչապետի աշխատակազմի պետաիրավական վարչություն</w:t>
            </w: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9C1919">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 xml:space="preserve">30.06.2023թ. </w:t>
            </w:r>
          </w:p>
        </w:tc>
      </w:tr>
      <w:tr w:rsidR="00E53FD4" w:rsidRPr="00E53FD4" w:rsidTr="00CB4A01">
        <w:trPr>
          <w:trHeight w:val="53"/>
          <w:tblCellSpacing w:w="0" w:type="dxa"/>
        </w:trPr>
        <w:tc>
          <w:tcPr>
            <w:tcW w:w="11355" w:type="dxa"/>
            <w:gridSpan w:val="3"/>
            <w:vMerge/>
            <w:tcBorders>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435BAD">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9C1919">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02/16.2/22548-2023</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20FE5" w:rsidRPr="00E53FD4" w:rsidRDefault="00E20FE5" w:rsidP="00E20FE5">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val="hy-AM" w:eastAsia="zh-CN" w:bidi="hi-IN"/>
              </w:rPr>
              <w:t>ԵԶՐԱԿԱՑՈՒԹՅՈՒՆ</w:t>
            </w:r>
          </w:p>
          <w:p w:rsidR="00E20FE5" w:rsidRPr="00E53FD4" w:rsidRDefault="00E20FE5" w:rsidP="00E20FE5">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«ՀԱՅԱՍՏԱՆԻ ՀԱՆՐԱՊԵՏՈՒԹՅԱՆ ՀԱՐԿԱՅԻՆ ՕՐԵՆՍԳՐՔՈՒՄ ԼՐԱՑՈՒՄՆԵՐ ԵՎ ՓՈՓՈԽՈՒԹՅՈՒՆՆԵՐ ԿԱՏԱՐԵԼՈՒ ՄԱՍԻՆ» ՕՐԵՆՔԻ ՆԱԽԱԳԾԻ ՎԵՐԱԲԵՐՅԱԼ</w:t>
            </w:r>
          </w:p>
          <w:p w:rsidR="00E20FE5"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 Ներկայացված նախագծով նախատեսվում է թեմատիկ հարկային ստուգման ընթացքում գաղտնի տեսաձայնագրման հնարավորություն: Հարկ է նկատել, որ գործող օրենսդրության շրջանակներում գաղտնի տեսաձայնագրումն իրականացվում է գաղտնի քննչական գործողությունների շրջանակներում՝ այն էլ՝ ծանր կամ առանձնապես ծանր, ինչպես նաև կաշառք ստանալու կամ կաշառք տալու ենթադրյալ հանցանքների վերաբերյալ վարույթներով: Ընդ որում, այն կատարվում է, եթե այլ եղանակով այդ ապացույցի ձեռքբերումը ողջամտորեն անհնար է: Այս տեսանկյունից և, հատկապես, հաշվի առնելով օրենսդրությամբ ապացուցողական այլ մեխանիզմների առկայությունը՝ առաջարկվող կարգավորումը լրջորեն հիմնավորման կարիք ունի հարկային ստուգումների դեպքում հայտնաբերված խախտման փաստի ապացուցման անհնարինության տեսանկյունից։</w:t>
            </w: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20FE5"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 Բացի այդ, նախագծով թեմատիկ հարկային ստուգման հարցերից միայն մեկի մասով է հստակեցվում տեսաձայնագրման եղանակը, այն է՝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շրջանակներում տեխնիկական միջոցները օգտագործվում են ոչ գաղտնի եղանակով։ Արդյունքում ստացվում է, որ նշվածից զատ թեմատիկ ստուգումների մնացյալ հարցերի շրջանակներում կարող է իրականացվել  և՛ գաղտնի, և՛ ոչ գաղտնի տեսաձայնագրում, ընդ որում՝ իրականացվելիք գաղտնի կամ ոչ գաղտնի տեսաձայնագրման եղանակի ընտրությունը խիստ հայեցողական է: Նման վերացական կարգավորումը խնդրահարույց է որոշակիության սահմանադրական սկզբունքի համատեքստում, որի համաձայն՝ օրենքը պետք է սահմանի նախատեսվող սահմանափակումների հիմքերը և ծավալը, լինի բավարար չափով որոշակի, որպեսզի այդ իրավունքների և ազատությունների կրողները և հասցեատերերն ի վիճակի լինեն դրսևորելու համապատասխան վարքագիծ: </w:t>
            </w:r>
          </w:p>
          <w:p w:rsidR="00CB4A01"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3. Միաժամանակ, նախագծով նախատեսվում է, որ թեմատիկ հարկային ստուգման շրջանակներում տեխնիկական միջոցները կարող են օգտագործվել առանց դատարանի թույլտվության՝ ինչպես գաղտնի, այնպես էլ ոչ գաղտնի եղանակով։ Առաջարկվող կարգավորմանը զուգահեռաբար՝ հիշատակելով տեսաձայնագրման իրականացման քրեադատավարական կառուցակարգը և ընդգծելով տվյալ համատեքստում հանրային վտանգավորության առավել բարձր աստիճանը՝ հարկ է նկատել, որ անգամ այս պարագայում գաղտնի քննչական գործողություններ համարվող ներքին և արտաքին դիտման իրականացման համար (որոնք ենթադրում են այդ թվում՝ տեսաձայնագրման եղանակով վերահսկողություն)՝ դատարանի որոշման առկայությունը պարտադիր է: Հետևապես՝ ծանրակշիռ հիմնավորման կարիք ունի առանց դատարանի թույլտվության հիշյալ գործողությունների կատարման իրավաչափության հարցը:</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2C4909" w:rsidRPr="00E53FD4" w:rsidRDefault="00E53FD4" w:rsidP="002C4909">
            <w:pPr>
              <w:pStyle w:val="ListParagraph"/>
              <w:numPr>
                <w:ilvl w:val="0"/>
                <w:numId w:val="15"/>
              </w:num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rPr>
              <w:t>Ը</w:t>
            </w:r>
            <w:r w:rsidR="009401BA" w:rsidRPr="00E53FD4">
              <w:rPr>
                <w:rFonts w:ascii="GHEA Grapalat" w:hAnsi="GHEA Grapalat" w:cs="Sylfaen"/>
                <w:b/>
                <w:sz w:val="24"/>
                <w:szCs w:val="24"/>
                <w:lang w:val="hy-AM"/>
              </w:rPr>
              <w:t>նդունվել</w:t>
            </w:r>
            <w:r w:rsidR="00211F9B" w:rsidRPr="00E53FD4">
              <w:rPr>
                <w:rFonts w:ascii="GHEA Grapalat" w:hAnsi="GHEA Grapalat" w:cs="Sylfaen"/>
                <w:b/>
                <w:sz w:val="24"/>
                <w:szCs w:val="24"/>
                <w:lang w:val="hy-AM"/>
              </w:rPr>
              <w:t xml:space="preserve"> </w:t>
            </w:r>
            <w:r w:rsidRPr="00E53FD4">
              <w:rPr>
                <w:rFonts w:ascii="GHEA Grapalat" w:hAnsi="GHEA Grapalat" w:cs="Sylfaen"/>
                <w:b/>
                <w:sz w:val="24"/>
                <w:szCs w:val="24"/>
              </w:rPr>
              <w:t xml:space="preserve">է </w:t>
            </w:r>
            <w:proofErr w:type="spellStart"/>
            <w:r w:rsidRPr="00E53FD4">
              <w:rPr>
                <w:rFonts w:ascii="GHEA Grapalat" w:hAnsi="GHEA Grapalat" w:cs="Sylfaen"/>
                <w:b/>
                <w:sz w:val="24"/>
                <w:szCs w:val="24"/>
              </w:rPr>
              <w:t>մասամբ</w:t>
            </w:r>
            <w:proofErr w:type="spellEnd"/>
          </w:p>
          <w:p w:rsidR="00E67C4F" w:rsidRPr="00E53FD4" w:rsidRDefault="008743E7"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cs="Sylfaen"/>
                <w:sz w:val="24"/>
                <w:szCs w:val="24"/>
                <w:lang w:val="hy-AM"/>
              </w:rPr>
              <w:t xml:space="preserve"> </w:t>
            </w:r>
            <w:r w:rsidR="00E67C4F" w:rsidRPr="00E53FD4">
              <w:rPr>
                <w:rFonts w:ascii="Sylfaen" w:hAnsi="Sylfaen" w:cs="Sylfaen"/>
                <w:lang w:val="hy-AM"/>
              </w:rPr>
              <w:t xml:space="preserve"> </w:t>
            </w:r>
            <w:r w:rsidR="00E67C4F" w:rsidRPr="00E53FD4">
              <w:rPr>
                <w:rFonts w:ascii="GHEA Grapalat" w:hAnsi="GHEA Grapalat" w:cs="Sylfaen"/>
                <w:sz w:val="24"/>
                <w:szCs w:val="24"/>
                <w:lang w:val="hy-AM"/>
              </w:rPr>
              <w:t>Հսկիչ</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դրամարկղային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մեքենաների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կիրառության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կանոնների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խախտման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ընդունումն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օրենսդրությամբ</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սահմանված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ձևակերպելու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և</w:t>
            </w:r>
            <w:r w:rsidR="00E67C4F" w:rsidRPr="00E53FD4">
              <w:rPr>
                <w:rFonts w:ascii="GHEA Grapalat" w:hAnsi="GHEA Grapalat"/>
                <w:sz w:val="24"/>
                <w:szCs w:val="24"/>
                <w:lang w:val="hy-AM"/>
              </w:rPr>
              <w:t>/</w:t>
            </w:r>
            <w:r w:rsidR="00E67C4F" w:rsidRPr="00E53FD4">
              <w:rPr>
                <w:rFonts w:ascii="GHEA Grapalat" w:hAnsi="GHEA Grapalat" w:cs="Sylfaen"/>
                <w:sz w:val="24"/>
                <w:szCs w:val="24"/>
                <w:lang w:val="hy-AM"/>
              </w:rPr>
              <w:t>կամ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համար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գրանցման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հայտ</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ներկայացնելու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ճշտության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ստուգման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արդյունքում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կազմված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վարչական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ակտերի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գերակշիռ</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մասը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դատական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վիճարկման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արդյունքում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ճանաչվում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է</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անվավեր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Որպես</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կանոն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անվավեր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ճանաչվելու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հիմքում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դրվում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է</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այն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որ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չի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հիմնավորվում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հսկիչ</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գնում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կատարելու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ընդունումը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ՀՀ</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օրենսդրությամբ</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սահմանված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գրավոր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չձևակերպելու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պայմաններում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փաստացի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կատարելու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Այսպես</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օրինակ՝</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 xml:space="preserve">1) </w:t>
            </w:r>
            <w:r w:rsidRPr="00E53FD4">
              <w:rPr>
                <w:rFonts w:ascii="GHEA Grapalat" w:hAnsi="GHEA Grapalat" w:cs="Sylfaen"/>
                <w:sz w:val="24"/>
                <w:szCs w:val="24"/>
                <w:lang w:val="hy-AM"/>
              </w:rPr>
              <w:t>թիվ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ՎԴ</w:t>
            </w:r>
            <w:r w:rsidRPr="00E53FD4">
              <w:rPr>
                <w:rFonts w:ascii="GHEA Grapalat" w:hAnsi="GHEA Grapalat"/>
                <w:sz w:val="24"/>
                <w:szCs w:val="24"/>
                <w:lang w:val="hy-AM"/>
              </w:rPr>
              <w:t xml:space="preserve">1/0001/05/23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շրջանակներում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եզրահանգել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պահանջն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ենթակա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բավարարման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հետևյալ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պատճառաբանությամբ</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w:t>
            </w:r>
            <w:r w:rsidRPr="00E53FD4">
              <w:rPr>
                <w:rFonts w:ascii="GHEA Grapalat" w:hAnsi="GHEA Grapalat" w:cs="Sylfaen"/>
                <w:sz w:val="24"/>
                <w:szCs w:val="24"/>
                <w:lang w:val="hy-AM"/>
              </w:rPr>
              <w:t>Ուսումնասիրելով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պատասխանողի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ներկայացված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դիրքորոշումները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ինչպես</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նաև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հետազոտելով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գնահատելով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նույն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ապացույցները՝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առաջնահերթ</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անհրաժեշտ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համարում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պարզել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նույն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քննության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համար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նշանակություն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ունեցող</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արդյոք</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հաստատվում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փաստական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գտնում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ապացույցներով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հաստատվում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լինելու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փաստական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քանի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դրանք</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արժանահավատ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չեն</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 xml:space="preserve">2) </w:t>
            </w:r>
            <w:r w:rsidRPr="00E53FD4">
              <w:rPr>
                <w:rFonts w:ascii="GHEA Grapalat" w:hAnsi="GHEA Grapalat" w:cs="Sylfaen"/>
                <w:sz w:val="24"/>
                <w:szCs w:val="24"/>
                <w:lang w:val="hy-AM"/>
              </w:rPr>
              <w:t>թիվ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ՎԴ</w:t>
            </w:r>
            <w:r w:rsidRPr="00E53FD4">
              <w:rPr>
                <w:rFonts w:ascii="GHEA Grapalat" w:hAnsi="GHEA Grapalat"/>
                <w:sz w:val="24"/>
                <w:szCs w:val="24"/>
                <w:lang w:val="hy-AM"/>
              </w:rPr>
              <w:t xml:space="preserve">/4565/05/22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շրջանակներում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գտնում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ենթակա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բավարարման՝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հետևյալ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պատճառաբանությամբ</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sz w:val="24"/>
                <w:szCs w:val="24"/>
                <w:lang w:val="hy-AM"/>
              </w:rPr>
              <w:t></w:t>
            </w:r>
            <w:r w:rsidRPr="00E53FD4">
              <w:rPr>
                <w:rFonts w:ascii="GHEA Grapalat" w:hAnsi="GHEA Grapalat" w:cs="Sylfaen"/>
                <w:sz w:val="24"/>
                <w:szCs w:val="24"/>
                <w:lang w:val="hy-AM"/>
              </w:rPr>
              <w:t>Չապացուցված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պահին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վճարման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արժեքը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մուտքագրվել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եզրակացության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վիճարկվող</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վարչական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ակտը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անվավեր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քանի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Պատասխանողի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կողմից</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ներկայացված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վարչական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վարույթի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նյութերով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հիմնավորվում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կողմից</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կտրոն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չտրամադրելու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ըստ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դրամարկղային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մեքենաների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կիրառման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կանոնների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խախտումը</w:t>
            </w:r>
            <w:r w:rsidRPr="00E53FD4">
              <w:rPr>
                <w:rFonts w:ascii="GHEA Grapalat" w:hAnsi="GHEA Grapalat"/>
                <w:sz w:val="24"/>
                <w:szCs w:val="24"/>
                <w:lang w:val="hy-AM"/>
              </w:rPr>
              <w:t>::</w:t>
            </w:r>
            <w:r w:rsidR="008743E7" w:rsidRPr="00E53FD4">
              <w:rPr>
                <w:rFonts w:ascii="GHEA Grapalat" w:hAnsi="GHEA Grapalat" w:cs="Sylfaen"/>
                <w:sz w:val="24"/>
                <w:szCs w:val="24"/>
                <w:lang w:val="hy-AM"/>
              </w:rPr>
              <w:t xml:space="preserve">  </w:t>
            </w:r>
          </w:p>
          <w:p w:rsidR="008743E7" w:rsidRPr="00E53FD4" w:rsidRDefault="006C247C" w:rsidP="00E67C4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Միաժամանակ, </w:t>
            </w:r>
            <w:r w:rsidR="008743E7" w:rsidRPr="00E53FD4">
              <w:rPr>
                <w:rFonts w:ascii="GHEA Grapalat" w:hAnsi="GHEA Grapalat" w:cs="Sylfaen"/>
                <w:sz w:val="24"/>
                <w:szCs w:val="24"/>
                <w:lang w:val="hy-AM"/>
              </w:rPr>
              <w:t xml:space="preserve">բացի գրավոր ապացույցներից, հսկիչ դրամարկղային մեքենաների կիրառության կանոնների խախտման փաստը հնարավոր չէ ապացուցել </w:t>
            </w:r>
            <w:r w:rsidR="00E53FD4" w:rsidRPr="00E53FD4">
              <w:rPr>
                <w:rFonts w:ascii="GHEA Grapalat" w:hAnsi="GHEA Grapalat" w:cs="Sylfaen"/>
                <w:sz w:val="24"/>
                <w:szCs w:val="24"/>
                <w:lang w:val="hy-AM"/>
              </w:rPr>
              <w:t xml:space="preserve">նաև </w:t>
            </w:r>
            <w:r w:rsidR="008743E7" w:rsidRPr="00E53FD4">
              <w:rPr>
                <w:rFonts w:ascii="GHEA Grapalat" w:hAnsi="GHEA Grapalat" w:cs="Sylfaen"/>
                <w:sz w:val="24"/>
                <w:szCs w:val="24"/>
                <w:lang w:val="hy-AM"/>
              </w:rPr>
              <w:t>վկայի ցուցմունքով՝ վերջիններիս՝ որպես վկա հանդես գալուց հրաժարվելու հանգամանքով պայմանավորված (99% դեպքերում)։</w:t>
            </w:r>
          </w:p>
          <w:p w:rsidR="00B82D1A" w:rsidRPr="00E53FD4" w:rsidRDefault="00B312AA" w:rsidP="009E7C93">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E67C4F" w:rsidRPr="00E53FD4">
              <w:rPr>
                <w:rFonts w:ascii="GHEA Grapalat" w:hAnsi="GHEA Grapalat" w:cs="Sylfaen"/>
                <w:sz w:val="24"/>
                <w:szCs w:val="24"/>
                <w:lang w:val="hy-AM"/>
              </w:rPr>
              <w:t>Հետևաբար, այս պայմաններում,</w:t>
            </w:r>
            <w:r w:rsidR="00211F9B" w:rsidRPr="00E53FD4">
              <w:rPr>
                <w:rFonts w:ascii="GHEA Grapalat" w:hAnsi="GHEA Grapalat" w:cs="Sylfaen"/>
                <w:sz w:val="24"/>
                <w:szCs w:val="24"/>
                <w:lang w:val="hy-AM"/>
              </w:rPr>
              <w:t xml:space="preserve"> ի</w:t>
            </w:r>
            <w:r w:rsidR="009401BA" w:rsidRPr="00E53FD4">
              <w:rPr>
                <w:rFonts w:ascii="GHEA Grapalat" w:hAnsi="GHEA Grapalat" w:cs="Sylfaen"/>
                <w:sz w:val="24"/>
                <w:szCs w:val="24"/>
                <w:lang w:val="hy-AM"/>
              </w:rPr>
              <w:t>րավակիրառ պրակտիկայի ուսումնասիրության արդյունքների համաձայն</w:t>
            </w:r>
            <w:r w:rsidR="00E67C4F" w:rsidRPr="00E53FD4">
              <w:rPr>
                <w:rFonts w:ascii="GHEA Grapalat" w:hAnsi="GHEA Grapalat" w:cs="Sylfaen"/>
                <w:sz w:val="24"/>
                <w:szCs w:val="24"/>
                <w:lang w:val="hy-AM"/>
              </w:rPr>
              <w:t>,</w:t>
            </w:r>
            <w:r w:rsidR="009401BA" w:rsidRPr="00E53FD4">
              <w:rPr>
                <w:rFonts w:ascii="GHEA Grapalat" w:hAnsi="GHEA Grapalat" w:cs="Sylfaen"/>
                <w:sz w:val="24"/>
                <w:szCs w:val="24"/>
                <w:lang w:val="hy-AM"/>
              </w:rPr>
              <w:t xml:space="preserve"> հարկային հսկողության շրջանակներում իրավախախտման փաստի հավաստման  անհրաժեշտ ապացույցների ձեռքբերման ողջամիտ այլ հնարավորություն առկա չէ</w:t>
            </w:r>
            <w:r w:rsidR="00211F9B" w:rsidRPr="00E53FD4">
              <w:rPr>
                <w:rFonts w:ascii="GHEA Grapalat" w:hAnsi="GHEA Grapalat" w:cs="Sylfaen"/>
                <w:sz w:val="24"/>
                <w:szCs w:val="24"/>
                <w:lang w:val="hy-AM"/>
              </w:rPr>
              <w:t xml:space="preserve"> (չնայած հարկային մարմնի կողմից ձեռնարկված օրենսդրությամբ սահմանված անհրաժեշտ գործողությունների)</w:t>
            </w:r>
            <w:r w:rsidR="009401BA" w:rsidRPr="00E53FD4">
              <w:rPr>
                <w:rFonts w:ascii="GHEA Grapalat" w:hAnsi="GHEA Grapalat" w:cs="Sylfaen"/>
                <w:sz w:val="24"/>
                <w:szCs w:val="24"/>
                <w:lang w:val="hy-AM"/>
              </w:rPr>
              <w:t>, ուստի որպես դրանց ձեռքբերման հնարավոր եղանակ Նախագծով նախատեսվել է հարկային հսկողության իրականացման շրջանակներում հարկային մարմնին վերապահել տեսանկարահանում կատարելու լիազորություն:</w:t>
            </w:r>
            <w:r w:rsidR="00303723" w:rsidRPr="00E53FD4">
              <w:rPr>
                <w:rFonts w:ascii="GHEA Grapalat" w:hAnsi="GHEA Grapalat" w:cs="Sylfaen"/>
                <w:b/>
                <w:sz w:val="24"/>
                <w:szCs w:val="24"/>
                <w:lang w:val="hy-AM"/>
              </w:rPr>
              <w:t xml:space="preserve">  </w:t>
            </w:r>
          </w:p>
          <w:p w:rsidR="00A0443A" w:rsidRPr="00B9251B" w:rsidRDefault="00E67C4F" w:rsidP="00B9251B">
            <w:pPr>
              <w:tabs>
                <w:tab w:val="left" w:pos="-90"/>
              </w:tabs>
              <w:spacing w:line="360" w:lineRule="auto"/>
              <w:rPr>
                <w:rFonts w:ascii="GHEA Grapalat" w:hAnsi="GHEA Grapalat" w:cs="Sylfaen"/>
                <w:sz w:val="24"/>
                <w:szCs w:val="24"/>
                <w:lang w:val="hy-AM"/>
              </w:rPr>
            </w:pPr>
            <w:r w:rsidRPr="00E53FD4">
              <w:rPr>
                <w:rFonts w:ascii="GHEA Grapalat" w:hAnsi="GHEA Grapalat" w:cs="Sylfaen"/>
                <w:sz w:val="24"/>
                <w:szCs w:val="24"/>
                <w:lang w:val="hy-AM"/>
              </w:rPr>
              <w:t xml:space="preserve">Հարկ ենք համարում նշել, որ </w:t>
            </w:r>
            <w:r w:rsidR="00E53FD4" w:rsidRPr="00E53FD4">
              <w:rPr>
                <w:rFonts w:ascii="Sylfaen" w:hAnsi="Sylfaen" w:cs="Sylfaen"/>
                <w:lang w:val="hy-AM"/>
              </w:rPr>
              <w:t xml:space="preserve"> </w:t>
            </w:r>
            <w:r w:rsidR="00E53FD4" w:rsidRPr="00E53FD4">
              <w:rPr>
                <w:rFonts w:ascii="GHEA Grapalat" w:hAnsi="GHEA Grapalat" w:cs="Sylfaen"/>
                <w:sz w:val="24"/>
                <w:szCs w:val="24"/>
                <w:lang w:val="hy-AM"/>
              </w:rPr>
              <w:t xml:space="preserve">հարկային ստուգումների դեպքում հայտնաբերված խախտման փաստի ապացուցման անհնարինության մասով </w:t>
            </w:r>
            <w:r w:rsidRPr="00E53FD4">
              <w:rPr>
                <w:rFonts w:ascii="GHEA Grapalat" w:hAnsi="GHEA Grapalat" w:cs="Sylfaen"/>
                <w:sz w:val="24"/>
                <w:szCs w:val="24"/>
                <w:lang w:val="hy-AM"/>
              </w:rPr>
              <w:t>հիմնավորումը</w:t>
            </w:r>
            <w:r w:rsidR="00E53FD4" w:rsidRPr="00E53FD4">
              <w:rPr>
                <w:rFonts w:ascii="GHEA Grapalat" w:hAnsi="GHEA Grapalat" w:cs="Sylfaen"/>
                <w:sz w:val="24"/>
                <w:szCs w:val="24"/>
                <w:lang w:val="hy-AM"/>
              </w:rPr>
              <w:t xml:space="preserve"> </w:t>
            </w:r>
            <w:r w:rsidR="000B3432" w:rsidRPr="000B3432">
              <w:rPr>
                <w:rFonts w:ascii="GHEA Grapalat" w:hAnsi="GHEA Grapalat" w:cs="Sylfaen"/>
                <w:sz w:val="24"/>
                <w:szCs w:val="24"/>
                <w:lang w:val="hy-AM"/>
              </w:rPr>
              <w:t>լրամ</w:t>
            </w:r>
            <w:r w:rsidR="000B3432" w:rsidRPr="008D11FB">
              <w:rPr>
                <w:rFonts w:ascii="GHEA Grapalat" w:hAnsi="GHEA Grapalat" w:cs="Sylfaen"/>
                <w:sz w:val="24"/>
                <w:szCs w:val="24"/>
                <w:lang w:val="hy-AM"/>
              </w:rPr>
              <w:t>շակվել է</w:t>
            </w:r>
            <w:r w:rsidRPr="00E53FD4">
              <w:rPr>
                <w:rFonts w:ascii="GHEA Grapalat" w:hAnsi="GHEA Grapalat" w:cs="Sylfaen"/>
                <w:sz w:val="24"/>
                <w:szCs w:val="24"/>
                <w:lang w:val="hy-AM"/>
              </w:rPr>
              <w:t>:</w:t>
            </w:r>
          </w:p>
          <w:p w:rsidR="00B9251B" w:rsidRPr="00B9251B" w:rsidRDefault="00B9251B" w:rsidP="00B9251B">
            <w:pPr>
              <w:tabs>
                <w:tab w:val="left" w:pos="-90"/>
              </w:tabs>
              <w:spacing w:line="360" w:lineRule="auto"/>
              <w:rPr>
                <w:rFonts w:ascii="GHEA Grapalat" w:hAnsi="GHEA Grapalat" w:cs="Sylfaen"/>
                <w:sz w:val="24"/>
                <w:szCs w:val="24"/>
                <w:lang w:val="hy-AM"/>
              </w:rPr>
            </w:pPr>
          </w:p>
          <w:p w:rsidR="00B82D1A" w:rsidRPr="00E53FD4" w:rsidRDefault="00B82D1A" w:rsidP="00B82D1A">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 Ընդունվել է</w:t>
            </w:r>
          </w:p>
          <w:p w:rsidR="00303723" w:rsidRPr="00E53FD4" w:rsidRDefault="00B82D1A" w:rsidP="00B82D1A">
            <w:pPr>
              <w:spacing w:line="360" w:lineRule="auto"/>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Pr="00E53FD4">
              <w:rPr>
                <w:rFonts w:ascii="GHEA Grapalat" w:hAnsi="GHEA Grapalat" w:cs="Sylfaen"/>
                <w:sz w:val="24"/>
                <w:szCs w:val="24"/>
                <w:lang w:val="hy-AM"/>
              </w:rPr>
              <w:t xml:space="preserve">Նախագծի 11-րդ հոդվածով լրացվող Օրենսգրքի 352.1-ին հոդվածի </w:t>
            </w:r>
            <w:r w:rsidR="008743E7" w:rsidRPr="00E53FD4">
              <w:rPr>
                <w:rFonts w:ascii="GHEA Grapalat" w:hAnsi="GHEA Grapalat" w:cs="Sylfaen"/>
                <w:sz w:val="24"/>
                <w:szCs w:val="24"/>
                <w:lang w:val="hy-AM"/>
              </w:rPr>
              <w:t>3</w:t>
            </w:r>
            <w:r w:rsidRPr="00E53FD4">
              <w:rPr>
                <w:rFonts w:ascii="GHEA Grapalat" w:hAnsi="GHEA Grapalat" w:cs="Sylfaen"/>
                <w:sz w:val="24"/>
                <w:szCs w:val="24"/>
                <w:lang w:val="hy-AM"/>
              </w:rPr>
              <w:t>-րդ մասը խմբագրվել է</w:t>
            </w:r>
            <w:r w:rsidR="008743E7" w:rsidRPr="00E53FD4">
              <w:rPr>
                <w:rFonts w:ascii="GHEA Grapalat" w:hAnsi="GHEA Grapalat" w:cs="Sylfaen"/>
                <w:sz w:val="24"/>
                <w:szCs w:val="24"/>
                <w:lang w:val="hy-AM"/>
              </w:rPr>
              <w:t>՝ որոշակիացնելով թեմատիկ հարկային ստուգման հարցերի շրջանակներում տեխնիկական միջոցների օգտագործման եղանակները</w:t>
            </w:r>
            <w:r w:rsidRPr="00E53FD4">
              <w:rPr>
                <w:rFonts w:ascii="GHEA Grapalat" w:hAnsi="GHEA Grapalat" w:cs="Sylfaen"/>
                <w:sz w:val="24"/>
                <w:szCs w:val="24"/>
                <w:lang w:val="hy-AM"/>
              </w:rPr>
              <w:t>:</w:t>
            </w: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942F8D" w:rsidRPr="000B3432" w:rsidRDefault="00942F8D" w:rsidP="00B82D1A">
            <w:pPr>
              <w:spacing w:line="360" w:lineRule="auto"/>
              <w:rPr>
                <w:rFonts w:ascii="GHEA Grapalat" w:hAnsi="GHEA Grapalat" w:cs="Sylfaen"/>
                <w:sz w:val="24"/>
                <w:szCs w:val="24"/>
                <w:lang w:val="hy-AM"/>
              </w:rPr>
            </w:pPr>
          </w:p>
          <w:p w:rsidR="00FA5E05" w:rsidRPr="00E53FD4" w:rsidRDefault="00FA5E05" w:rsidP="00A0443A">
            <w:pPr>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3. </w:t>
            </w:r>
            <w:r w:rsidR="008743E7" w:rsidRPr="00E53FD4">
              <w:rPr>
                <w:rFonts w:ascii="GHEA Grapalat" w:hAnsi="GHEA Grapalat" w:cs="Sylfaen"/>
                <w:b/>
                <w:sz w:val="24"/>
                <w:szCs w:val="24"/>
                <w:lang w:val="hy-AM"/>
              </w:rPr>
              <w:t>Չի ը</w:t>
            </w:r>
            <w:r w:rsidRPr="00E53FD4">
              <w:rPr>
                <w:rFonts w:ascii="GHEA Grapalat" w:hAnsi="GHEA Grapalat" w:cs="Sylfaen"/>
                <w:b/>
                <w:sz w:val="24"/>
                <w:szCs w:val="24"/>
                <w:lang w:val="hy-AM"/>
              </w:rPr>
              <w:t>նդունվել</w:t>
            </w:r>
            <w:r w:rsidR="002C4909" w:rsidRPr="00E53FD4">
              <w:rPr>
                <w:rFonts w:ascii="GHEA Grapalat" w:hAnsi="GHEA Grapalat" w:cs="Sylfaen"/>
                <w:b/>
                <w:sz w:val="24"/>
                <w:szCs w:val="24"/>
                <w:lang w:val="hy-AM"/>
              </w:rPr>
              <w:t xml:space="preserve"> </w:t>
            </w:r>
          </w:p>
          <w:p w:rsidR="00FA5E05" w:rsidRPr="00E53FD4" w:rsidRDefault="00FA5E05" w:rsidP="00A0443A">
            <w:pPr>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8743E7" w:rsidRPr="00E53FD4">
              <w:rPr>
                <w:rFonts w:ascii="Sylfaen" w:hAnsi="Sylfaen" w:cs="Sylfaen"/>
                <w:lang w:val="hy-AM"/>
              </w:rPr>
              <w:t xml:space="preserve"> </w:t>
            </w:r>
            <w:r w:rsidR="008743E7" w:rsidRPr="00E53FD4">
              <w:rPr>
                <w:rFonts w:ascii="GHEA Grapalat" w:hAnsi="GHEA Grapalat" w:cs="Sylfaen"/>
                <w:sz w:val="24"/>
                <w:szCs w:val="24"/>
                <w:lang w:val="hy-AM"/>
              </w:rPr>
              <w:t>Հաշվի առնելով հարկային հսկողության ծավալը՝  հնարավոր չէ յուրաքանչյուր դեպքի համար դատարանի թույլտվություն ստանալ։</w:t>
            </w:r>
          </w:p>
        </w:tc>
      </w:tr>
      <w:tr w:rsidR="00E53FD4" w:rsidRPr="00E53FD4" w:rsidTr="00CB4A01">
        <w:trPr>
          <w:trHeight w:val="53"/>
          <w:tblCellSpacing w:w="0" w:type="dxa"/>
        </w:trPr>
        <w:tc>
          <w:tcPr>
            <w:tcW w:w="1135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6. ՀՀ վարչապետի աշխատակազմի իրավաբանական վարչություն</w:t>
            </w: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 xml:space="preserve">30.06.2023թ. </w:t>
            </w:r>
          </w:p>
        </w:tc>
      </w:tr>
      <w:tr w:rsidR="00E53FD4" w:rsidRPr="00E53FD4" w:rsidTr="00CB4A01">
        <w:trPr>
          <w:trHeight w:val="53"/>
          <w:tblCellSpacing w:w="0" w:type="dxa"/>
        </w:trPr>
        <w:tc>
          <w:tcPr>
            <w:tcW w:w="11355" w:type="dxa"/>
            <w:gridSpan w:val="3"/>
            <w:vMerge/>
            <w:tcBorders>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02/16.2/22548-2023</w:t>
            </w:r>
          </w:p>
        </w:tc>
      </w:tr>
      <w:tr w:rsidR="00E53FD4"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14BD3" w:rsidRPr="00E53FD4" w:rsidRDefault="00414BD3"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ԵԶՐԱԿԱՑՈՒԹՅՈՒՆ</w:t>
            </w:r>
          </w:p>
          <w:p w:rsidR="00414BD3" w:rsidRPr="00E53FD4" w:rsidRDefault="00414BD3" w:rsidP="00414BD3">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val="hy-AM" w:eastAsia="zh-CN" w:bidi="hi-IN"/>
              </w:rPr>
              <w:t>«Հայաստանի Հանրապետության հարկային օրենսգրքում լրացումներ և փոփոխություններ կատարելու մասին» ՀՀ օրենքի նախագծի (այսուհետ՝ նախագիծ) վերաբերյալ</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1. Նախագծի 11-րդ հոդվածով լրացվող օրենսգրքի 352.1-ին հոդվածի 13-րդ մասը հարկային մարմնի ղեկավարին վերապահվում է լիազորություն՝ հաստատելու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տեխնիկական միջոցների ցանկը, տեխնիկական միջոցներ օգտագործելու իրավունք ունեցող պաշտոնատար անձանց շրջանակը։ Նախագծի նշված կարգավորումը սահմանելու նպատակը հայեցողության դրսևորումները բացառելն է։</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Հաշվի առնելով ՀՀ սահմանադրության 75-րդ հոդվածը, որի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կառուցակարգերը և ընթացակարգերը, այնուամենայնիվ գտնում ենք, որ տեսանյութերին ծանոթանալու իրավունք ունեցող պաշտանատար անձանց շրջանակը, տվյալները պահպանելու, ոչնչացնելու կարգին, պահոցին ներկայացվող ընդհանուր պահանջները պետք է սահմանվեն օրենքով։</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2. Նախագծի 12-րդ հոդվածով փոփոխվող օրենսգրքի 353-րդ հոդվածի 1-ին մասի համաձայն՝ հարկային հսկողության շրջանակներում հարկային հսկողություն իրականացնող պաշտոնատար անձինք հարկ վճարողի համապատասխան պաշտոնատար անձանց ներկայությամբ կարող են Կառավարության սահմանած կարգով վերցնել հարկային հսկողությանն առնչվող անհրաժեշտ փաստաթղթերի, տեսաձայնագրությունների կրկնօրինակներ և իրեր (…):</w:t>
            </w:r>
          </w:p>
          <w:p w:rsidR="00CB4A01"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Նախագծով և նախագծի հիմնավորումներով հստակեցված չէ, թե ինչ տեսաձայնագրությունների մասին է խոսքը և դրանց վերցնելը ինչ նպատակ է հետապնդում, որի պարագայում հնարավոր չէ գնահատել, թե նշված կարգավորմամբ ինչ հիմնական իրավունքներ են սահմանափակվում, և եթե սահմանափակվում են, արդյոք պահպանված է իրավունքների սահմանափակման համաչափության սկզբունքը։</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1314C0" w:rsidRPr="00E53FD4" w:rsidRDefault="001314C0" w:rsidP="001314C0">
            <w:pPr>
              <w:tabs>
                <w:tab w:val="left" w:pos="-90"/>
              </w:tabs>
              <w:spacing w:line="360" w:lineRule="auto"/>
              <w:jc w:val="center"/>
              <w:rPr>
                <w:rFonts w:ascii="GHEA Grapalat" w:hAnsi="GHEA Grapalat" w:cs="Sylfaen"/>
                <w:b/>
                <w:sz w:val="24"/>
                <w:szCs w:val="24"/>
                <w:lang w:val="hy-AM"/>
              </w:rPr>
            </w:pPr>
          </w:p>
          <w:p w:rsidR="001314C0" w:rsidRPr="00E53FD4" w:rsidRDefault="001314C0" w:rsidP="001314C0">
            <w:pPr>
              <w:tabs>
                <w:tab w:val="left" w:pos="-90"/>
              </w:tabs>
              <w:spacing w:line="360" w:lineRule="auto"/>
              <w:jc w:val="center"/>
              <w:rPr>
                <w:rFonts w:ascii="GHEA Grapalat" w:hAnsi="GHEA Grapalat" w:cs="Sylfaen"/>
                <w:b/>
                <w:sz w:val="24"/>
                <w:szCs w:val="24"/>
                <w:lang w:val="hy-AM"/>
              </w:rPr>
            </w:pPr>
          </w:p>
          <w:p w:rsidR="00721EE9" w:rsidRPr="000B3432" w:rsidRDefault="00721EE9" w:rsidP="008743E7">
            <w:pPr>
              <w:tabs>
                <w:tab w:val="left" w:pos="-90"/>
              </w:tabs>
              <w:spacing w:line="360" w:lineRule="auto"/>
              <w:rPr>
                <w:rFonts w:ascii="GHEA Grapalat" w:hAnsi="GHEA Grapalat" w:cs="Sylfaen"/>
                <w:b/>
                <w:sz w:val="24"/>
                <w:szCs w:val="24"/>
                <w:lang w:val="hy-AM"/>
              </w:rPr>
            </w:pPr>
          </w:p>
          <w:p w:rsidR="009B36C4" w:rsidRPr="000B3432" w:rsidRDefault="009B36C4" w:rsidP="008743E7">
            <w:pPr>
              <w:tabs>
                <w:tab w:val="left" w:pos="-90"/>
              </w:tabs>
              <w:spacing w:line="360" w:lineRule="auto"/>
              <w:rPr>
                <w:rFonts w:ascii="GHEA Grapalat" w:hAnsi="GHEA Grapalat" w:cs="Sylfaen"/>
                <w:b/>
                <w:sz w:val="24"/>
                <w:szCs w:val="24"/>
                <w:lang w:val="hy-AM"/>
              </w:rPr>
            </w:pPr>
          </w:p>
          <w:p w:rsidR="001314C0" w:rsidRPr="00E53FD4" w:rsidRDefault="001314C0" w:rsidP="001314C0">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Չի ընդունվել </w:t>
            </w:r>
          </w:p>
          <w:p w:rsidR="0051206D" w:rsidRPr="00E53FD4" w:rsidRDefault="001314C0" w:rsidP="00691D0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00B312AA" w:rsidRPr="00E53FD4">
              <w:rPr>
                <w:rFonts w:ascii="GHEA Grapalat" w:hAnsi="GHEA Grapalat" w:cs="Sylfaen"/>
                <w:b/>
                <w:sz w:val="24"/>
                <w:szCs w:val="24"/>
                <w:lang w:val="hy-AM"/>
              </w:rPr>
              <w:t xml:space="preserve">  </w:t>
            </w:r>
            <w:r w:rsidR="00B312AA" w:rsidRPr="00E53FD4">
              <w:rPr>
                <w:rFonts w:ascii="GHEA Grapalat" w:hAnsi="GHEA Grapalat" w:cs="Sylfaen"/>
                <w:sz w:val="24"/>
                <w:szCs w:val="24"/>
                <w:lang w:val="hy-AM"/>
              </w:rPr>
              <w:t>Ոստիկանության մասին ՀՀ օրենքի 22-րդ հոդված</w:t>
            </w:r>
            <w:r w:rsidR="0051206D" w:rsidRPr="00E53FD4">
              <w:rPr>
                <w:rFonts w:ascii="GHEA Grapalat" w:hAnsi="GHEA Grapalat" w:cs="Sylfaen"/>
                <w:sz w:val="24"/>
                <w:szCs w:val="24"/>
                <w:lang w:val="hy-AM"/>
              </w:rPr>
              <w:t xml:space="preserve">ի վերջին պարբերությամբ սահմանված է, որ տեսանյութերի և լուսանկարների պահոց մուտք գործելու և տվյալներին ծանոթանալու իրավունք ունեցող ոստիկանության պաշտոնատար անձանց ցանկը, տվյալներից օգտվելու, տվյալները պահպանելու, ոչնչացնելու կարգը, տեսանկարահանող, լուսանկարահանող, տեսաձայնագրող տեխնիկական միջոցների ցանկը, շարժական տեխնիկական միջոցներ օգտագործելու վերաբերյալ որոշում կայացնող պաշտոնատար անձանց շրջանակը սահմանվում են Լիազոր մարմնի ղեկավարի հրամանով: </w:t>
            </w:r>
          </w:p>
          <w:p w:rsidR="0051206D" w:rsidRPr="00160362" w:rsidRDefault="008743E7" w:rsidP="00691D0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51206D" w:rsidRPr="00E53FD4">
              <w:rPr>
                <w:rFonts w:ascii="GHEA Grapalat" w:hAnsi="GHEA Grapalat" w:cs="Sylfaen"/>
                <w:sz w:val="24"/>
                <w:szCs w:val="24"/>
                <w:lang w:val="hy-AM"/>
              </w:rPr>
              <w:t xml:space="preserve">Հետևաբար, արդեն իսկ օրենքով </w:t>
            </w:r>
            <w:r w:rsidR="00160362" w:rsidRPr="00160362">
              <w:rPr>
                <w:rFonts w:ascii="GHEA Grapalat" w:hAnsi="GHEA Grapalat" w:cs="Sylfaen"/>
                <w:sz w:val="24"/>
                <w:szCs w:val="24"/>
                <w:lang w:val="hy-AM"/>
              </w:rPr>
              <w:t xml:space="preserve">սահմանված </w:t>
            </w:r>
            <w:r w:rsidR="00DE7548" w:rsidRPr="00DE7548">
              <w:rPr>
                <w:rFonts w:ascii="GHEA Grapalat" w:hAnsi="GHEA Grapalat" w:cs="Sylfaen"/>
                <w:sz w:val="24"/>
                <w:szCs w:val="24"/>
                <w:lang w:val="hy-AM"/>
              </w:rPr>
              <w:t>է</w:t>
            </w:r>
            <w:r w:rsidR="00160362" w:rsidRPr="00160362">
              <w:rPr>
                <w:rFonts w:ascii="GHEA Grapalat" w:hAnsi="GHEA Grapalat" w:cs="Sylfaen"/>
                <w:sz w:val="24"/>
                <w:szCs w:val="24"/>
                <w:lang w:val="hy-AM"/>
              </w:rPr>
              <w:t xml:space="preserve"> </w:t>
            </w:r>
            <w:r w:rsidR="0051206D" w:rsidRPr="00E53FD4">
              <w:rPr>
                <w:rFonts w:ascii="GHEA Grapalat" w:hAnsi="GHEA Grapalat" w:cs="Sylfaen"/>
                <w:sz w:val="24"/>
                <w:szCs w:val="24"/>
                <w:lang w:val="hy-AM"/>
              </w:rPr>
              <w:t>տեսանյութերին ծանոթանալու իրավունք ունեցող պաշտանատար անձանց շրջանակը, տվյալները պահպանելու, ոչնչացնելու կարգին, պահոցին ներկայացվող ընդհանուր պահանջները</w:t>
            </w:r>
            <w:r w:rsidRPr="00E53FD4">
              <w:rPr>
                <w:rFonts w:ascii="GHEA Grapalat" w:hAnsi="GHEA Grapalat" w:cs="Sylfaen"/>
                <w:sz w:val="24"/>
                <w:szCs w:val="24"/>
                <w:lang w:val="hy-AM"/>
              </w:rPr>
              <w:t xml:space="preserve"> </w:t>
            </w:r>
            <w:r w:rsidR="00160362" w:rsidRPr="00160362">
              <w:rPr>
                <w:rFonts w:ascii="GHEA Grapalat" w:hAnsi="GHEA Grapalat" w:cs="Sylfaen"/>
                <w:sz w:val="24"/>
                <w:szCs w:val="24"/>
                <w:lang w:val="hy-AM"/>
              </w:rPr>
              <w:t>համապատասխան մարմնի ղեկավարի հրամանով սահմանելու վերաբերյալ կարգավորում:</w:t>
            </w:r>
          </w:p>
          <w:p w:rsidR="00942F8D" w:rsidRPr="000B3432" w:rsidRDefault="00942F8D" w:rsidP="00691D0F">
            <w:pPr>
              <w:tabs>
                <w:tab w:val="left" w:pos="-90"/>
              </w:tabs>
              <w:spacing w:after="0" w:line="360" w:lineRule="auto"/>
              <w:jc w:val="both"/>
              <w:rPr>
                <w:rFonts w:ascii="GHEA Grapalat" w:hAnsi="GHEA Grapalat" w:cs="Sylfaen"/>
                <w:b/>
                <w:sz w:val="24"/>
                <w:szCs w:val="24"/>
                <w:lang w:val="hy-AM"/>
              </w:rPr>
            </w:pPr>
          </w:p>
          <w:p w:rsidR="00721EE9" w:rsidRPr="00E53FD4" w:rsidRDefault="00721EE9" w:rsidP="00721EE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2. Չի ընդունվել </w:t>
            </w:r>
          </w:p>
          <w:p w:rsidR="00526A24" w:rsidRPr="00E53FD4" w:rsidRDefault="00721EE9" w:rsidP="00721EE9">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Pr="00E53FD4">
              <w:rPr>
                <w:rFonts w:ascii="Sylfaen" w:hAnsi="Sylfaen" w:cs="Sylfaen"/>
                <w:lang w:val="hy-AM"/>
              </w:rPr>
              <w:t xml:space="preserve"> </w:t>
            </w:r>
            <w:r w:rsidRPr="00E53FD4">
              <w:rPr>
                <w:rFonts w:ascii="GHEA Grapalat" w:hAnsi="GHEA Grapalat" w:cs="Sylfaen"/>
                <w:sz w:val="24"/>
                <w:szCs w:val="24"/>
                <w:lang w:val="hy-AM"/>
              </w:rPr>
              <w:t xml:space="preserve">Նախագծի 12-րդ հոդվածով փոփոխվող օրենսգրքի 353-րդ հոդվածի 1-ին մասի </w:t>
            </w:r>
            <w:r w:rsidR="00526A24" w:rsidRPr="00E53FD4">
              <w:rPr>
                <w:rFonts w:ascii="GHEA Grapalat" w:hAnsi="GHEA Grapalat" w:cs="Sylfaen"/>
                <w:sz w:val="24"/>
                <w:szCs w:val="24"/>
                <w:lang w:val="hy-AM"/>
              </w:rPr>
              <w:t>համաձայն՝  հարկային հսկողության շրջանակներում հարկային հսկողություն իրականացնող պաշտոնատար անձինք հարկ վճարողի համապատասխան պաշտոնատար անձանց ներկայությամբ կարող են Կառավարության սահմանած կարգով վերցնել հարկային հսկողությանն առնչվող անհրաժեշտ փաստաթղթերի կրկնօրինակներ և իրեր (նյութական կրիչով տվյալ հարկային ստուգմանն առնչվող տեղեկատվություն պարունակող փաստաթղթերի, տեսաձայնագրությունների կրկնօրինակ), փորձանմուշներ, իսկ նույն հոդվածի 3-րդ մասով սահմանված դեպքերում՝ նաև փաստաթղթերի բնօրինակներ՝ չխոչընդոտելով հարկ վճարողի բնականոն աշխատանքին, որոնք պահանջը վերանալուն պես, բայց ոչ ուշ, քան փաստաթղթերը վերցնելուց երեք տարի հետո դրանք վերադարձվում են հարկ վճարողին:</w:t>
            </w:r>
          </w:p>
          <w:p w:rsidR="00721EE9" w:rsidRPr="00E53FD4" w:rsidRDefault="00526A24" w:rsidP="00721EE9">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2F3DC3" w:rsidRPr="002F3DC3">
              <w:rPr>
                <w:rFonts w:ascii="GHEA Grapalat" w:hAnsi="GHEA Grapalat" w:cs="Sylfaen"/>
                <w:sz w:val="24"/>
                <w:szCs w:val="24"/>
                <w:lang w:val="hy-AM"/>
              </w:rPr>
              <w:t>Հաշվի առնելով վերոգրյալը՝ հայտնում ենք, որ</w:t>
            </w:r>
            <w:r w:rsidRPr="00E53FD4">
              <w:rPr>
                <w:rFonts w:ascii="GHEA Grapalat" w:hAnsi="GHEA Grapalat" w:cs="Sylfaen"/>
                <w:sz w:val="24"/>
                <w:szCs w:val="24"/>
                <w:lang w:val="hy-AM"/>
              </w:rPr>
              <w:t xml:space="preserve"> </w:t>
            </w:r>
            <w:r w:rsidR="002F3DC3" w:rsidRPr="002F3DC3">
              <w:rPr>
                <w:rFonts w:ascii="GHEA Grapalat" w:hAnsi="GHEA Grapalat" w:cs="Sylfaen"/>
                <w:sz w:val="24"/>
                <w:szCs w:val="24"/>
                <w:lang w:val="hy-AM"/>
              </w:rPr>
              <w:t xml:space="preserve">վերոնշյալ դրույթով </w:t>
            </w:r>
            <w:r w:rsidRPr="00E53FD4">
              <w:rPr>
                <w:rFonts w:ascii="GHEA Grapalat" w:hAnsi="GHEA Grapalat" w:cs="Sylfaen"/>
                <w:sz w:val="24"/>
                <w:szCs w:val="24"/>
                <w:lang w:val="hy-AM"/>
              </w:rPr>
              <w:t xml:space="preserve">արդեն իսկ հստակեցված է, որ խոսքը վերաբերում է </w:t>
            </w:r>
            <w:r w:rsidRPr="00BD4B7F">
              <w:rPr>
                <w:rFonts w:ascii="GHEA Grapalat" w:hAnsi="GHEA Grapalat" w:cs="Sylfaen"/>
                <w:b/>
                <w:sz w:val="24"/>
                <w:szCs w:val="24"/>
                <w:lang w:val="hy-AM"/>
              </w:rPr>
              <w:t>հարկային հսկողությանն առնչվող</w:t>
            </w:r>
            <w:r w:rsidRPr="00E53FD4">
              <w:rPr>
                <w:rFonts w:ascii="GHEA Grapalat" w:hAnsi="GHEA Grapalat" w:cs="Sylfaen"/>
                <w:sz w:val="24"/>
                <w:szCs w:val="24"/>
                <w:lang w:val="hy-AM"/>
              </w:rPr>
              <w:t xml:space="preserve"> անհրաժեշտ իրերին, այդ թվում՝ տեսաձայնագրություններին, որոնք </w:t>
            </w:r>
            <w:r w:rsidR="00A838C6" w:rsidRPr="00E53FD4">
              <w:rPr>
                <w:rFonts w:ascii="GHEA Grapalat" w:hAnsi="GHEA Grapalat" w:cs="Sylfaen"/>
                <w:sz w:val="24"/>
                <w:szCs w:val="24"/>
                <w:lang w:val="hy-AM"/>
              </w:rPr>
              <w:t xml:space="preserve">հարկային հսկողություն իրականացնող պաշտոնատար անձինք </w:t>
            </w:r>
            <w:r w:rsidRPr="00E53FD4">
              <w:rPr>
                <w:rFonts w:ascii="GHEA Grapalat" w:hAnsi="GHEA Grapalat" w:cs="Sylfaen"/>
                <w:sz w:val="24"/>
                <w:szCs w:val="24"/>
                <w:lang w:val="hy-AM"/>
              </w:rPr>
              <w:t>իրավասու են վերցնել</w:t>
            </w:r>
            <w:r w:rsidR="00A838C6" w:rsidRPr="00E53FD4">
              <w:rPr>
                <w:rFonts w:ascii="GHEA Grapalat" w:hAnsi="GHEA Grapalat" w:cs="Sylfaen"/>
                <w:sz w:val="24"/>
                <w:szCs w:val="24"/>
                <w:lang w:val="hy-AM"/>
              </w:rPr>
              <w:t xml:space="preserve"> </w:t>
            </w:r>
            <w:r w:rsidR="00A838C6" w:rsidRPr="00E53FD4">
              <w:rPr>
                <w:rFonts w:ascii="GHEA Grapalat" w:hAnsi="GHEA Grapalat" w:cs="Sylfaen"/>
                <w:b/>
                <w:sz w:val="24"/>
                <w:szCs w:val="24"/>
                <w:lang w:val="hy-AM"/>
              </w:rPr>
              <w:t>հարկային հսկողության շրջանակներում</w:t>
            </w:r>
            <w:r w:rsidR="00A838C6" w:rsidRPr="00E53FD4">
              <w:rPr>
                <w:rFonts w:ascii="GHEA Grapalat" w:hAnsi="GHEA Grapalat" w:cs="Sylfaen"/>
                <w:sz w:val="24"/>
                <w:szCs w:val="24"/>
                <w:lang w:val="hy-AM"/>
              </w:rPr>
              <w:t>:</w:t>
            </w:r>
          </w:p>
          <w:p w:rsidR="00691D0F" w:rsidRPr="00E53FD4" w:rsidRDefault="00691D0F" w:rsidP="00721EE9">
            <w:pPr>
              <w:ind w:firstLine="720"/>
              <w:rPr>
                <w:rFonts w:ascii="GHEA Grapalat" w:hAnsi="GHEA Grapalat" w:cs="Sylfaen"/>
                <w:sz w:val="24"/>
                <w:szCs w:val="24"/>
                <w:lang w:val="hy-AM"/>
              </w:rPr>
            </w:pPr>
          </w:p>
        </w:tc>
      </w:tr>
      <w:tr w:rsidR="000045F8" w:rsidRPr="000045F8" w:rsidTr="005A11D3">
        <w:trPr>
          <w:trHeight w:val="53"/>
          <w:tblCellSpacing w:w="0" w:type="dxa"/>
        </w:trPr>
        <w:tc>
          <w:tcPr>
            <w:tcW w:w="11085"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0045F8" w:rsidRPr="000045F8" w:rsidRDefault="000045F8"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ru-RU" w:eastAsia="zh-CN" w:bidi="hi-IN"/>
              </w:rPr>
              <w:t xml:space="preserve">7. </w:t>
            </w:r>
            <w:r>
              <w:rPr>
                <w:rFonts w:ascii="GHEA Grapalat" w:eastAsia="NSimSun" w:hAnsi="GHEA Grapalat" w:cs="Lucida Sans"/>
                <w:kern w:val="2"/>
                <w:sz w:val="24"/>
                <w:szCs w:val="24"/>
                <w:lang w:val="hy-AM" w:eastAsia="zh-CN" w:bidi="hi-IN"/>
              </w:rPr>
              <w:t>ՀՀ արդարադատության նախարարություն</w:t>
            </w:r>
          </w:p>
        </w:tc>
        <w:tc>
          <w:tcPr>
            <w:tcW w:w="2661" w:type="dxa"/>
            <w:gridSpan w:val="5"/>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045F8" w:rsidRPr="000045F8" w:rsidRDefault="000045F8" w:rsidP="00DC7EDC">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ru-RU"/>
              </w:rPr>
              <w:t>0</w:t>
            </w:r>
            <w:r w:rsidR="00DC7EDC">
              <w:rPr>
                <w:rFonts w:ascii="GHEA Grapalat" w:hAnsi="GHEA Grapalat" w:cs="Sylfaen"/>
                <w:sz w:val="24"/>
                <w:szCs w:val="24"/>
                <w:lang w:val="ru-RU"/>
              </w:rPr>
              <w:t>5</w:t>
            </w:r>
            <w:r>
              <w:rPr>
                <w:rFonts w:ascii="GHEA Grapalat" w:hAnsi="GHEA Grapalat" w:cs="Sylfaen"/>
                <w:sz w:val="24"/>
                <w:szCs w:val="24"/>
                <w:lang w:val="ru-RU"/>
              </w:rPr>
              <w:t>.10.2023</w:t>
            </w:r>
            <w:r>
              <w:rPr>
                <w:rFonts w:ascii="GHEA Grapalat" w:hAnsi="GHEA Grapalat" w:cs="Sylfaen"/>
                <w:sz w:val="24"/>
                <w:szCs w:val="24"/>
                <w:lang w:val="hy-AM"/>
              </w:rPr>
              <w:t>թ</w:t>
            </w:r>
            <w:r>
              <w:rPr>
                <w:rFonts w:ascii="Cambria Math" w:hAnsi="Cambria Math" w:cs="Cambria Math"/>
                <w:sz w:val="24"/>
                <w:szCs w:val="24"/>
                <w:lang w:val="hy-AM"/>
              </w:rPr>
              <w:t>․</w:t>
            </w:r>
          </w:p>
        </w:tc>
      </w:tr>
      <w:tr w:rsidR="000045F8" w:rsidRPr="000045F8" w:rsidTr="005A11D3">
        <w:trPr>
          <w:trHeight w:val="53"/>
          <w:tblCellSpacing w:w="0" w:type="dxa"/>
        </w:trPr>
        <w:tc>
          <w:tcPr>
            <w:tcW w:w="11085" w:type="dxa"/>
            <w:gridSpan w:val="2"/>
            <w:vMerge/>
            <w:tcBorders>
              <w:left w:val="outset" w:sz="6" w:space="0" w:color="auto"/>
              <w:bottom w:val="outset" w:sz="6" w:space="0" w:color="auto"/>
              <w:right w:val="outset" w:sz="6" w:space="0" w:color="auto"/>
            </w:tcBorders>
            <w:shd w:val="clear" w:color="auto" w:fill="A6A6A6" w:themeFill="background1" w:themeFillShade="A6"/>
          </w:tcPr>
          <w:p w:rsidR="000045F8" w:rsidRPr="00E53FD4" w:rsidRDefault="000045F8"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p>
        </w:tc>
        <w:tc>
          <w:tcPr>
            <w:tcW w:w="2661" w:type="dxa"/>
            <w:gridSpan w:val="5"/>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045F8" w:rsidRPr="00E53FD4" w:rsidRDefault="000045F8" w:rsidP="001314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Աշխատանքային կարգով</w:t>
            </w:r>
          </w:p>
        </w:tc>
      </w:tr>
      <w:tr w:rsidR="00E5589E" w:rsidRPr="002D1DB3"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5589E" w:rsidRPr="002530B6"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589E">
              <w:rPr>
                <w:rFonts w:ascii="GHEA Grapalat" w:eastAsia="NSimSun" w:hAnsi="GHEA Grapalat" w:cs="Lucida Sans"/>
                <w:kern w:val="2"/>
                <w:sz w:val="24"/>
                <w:szCs w:val="24"/>
                <w:lang w:val="hy-AM" w:eastAsia="zh-CN" w:bidi="hi-IN"/>
              </w:rPr>
              <w:t xml:space="preserve">1. </w:t>
            </w:r>
            <w:r>
              <w:rPr>
                <w:rFonts w:ascii="GHEA Grapalat" w:eastAsia="NSimSun" w:hAnsi="GHEA Grapalat" w:cs="Lucida Sans"/>
                <w:kern w:val="2"/>
                <w:sz w:val="24"/>
                <w:szCs w:val="24"/>
                <w:lang w:val="hy-AM" w:eastAsia="zh-CN" w:bidi="hi-IN"/>
              </w:rPr>
              <w:t xml:space="preserve">Նախագծի </w:t>
            </w:r>
            <w:r w:rsidRPr="00E5589E">
              <w:rPr>
                <w:rFonts w:ascii="GHEA Grapalat" w:eastAsia="NSimSun" w:hAnsi="GHEA Grapalat" w:cs="Lucida Sans"/>
                <w:kern w:val="2"/>
                <w:sz w:val="24"/>
                <w:szCs w:val="24"/>
                <w:lang w:val="hy-AM" w:eastAsia="zh-CN" w:bidi="hi-IN"/>
              </w:rPr>
              <w:t>4-</w:t>
            </w:r>
            <w:r>
              <w:rPr>
                <w:rFonts w:ascii="GHEA Grapalat" w:eastAsia="NSimSun" w:hAnsi="GHEA Grapalat" w:cs="Lucida Sans"/>
                <w:kern w:val="2"/>
                <w:sz w:val="24"/>
                <w:szCs w:val="24"/>
                <w:lang w:val="hy-AM" w:eastAsia="zh-CN" w:bidi="hi-IN"/>
              </w:rPr>
              <w:t xml:space="preserve">րդ հոդվածով նախատեսվում է </w:t>
            </w:r>
            <w:r w:rsidRPr="002530B6">
              <w:rPr>
                <w:rFonts w:ascii="GHEA Grapalat" w:eastAsia="NSimSun" w:hAnsi="GHEA Grapalat" w:cs="Lucida Sans"/>
                <w:kern w:val="2"/>
                <w:sz w:val="24"/>
                <w:szCs w:val="24"/>
                <w:lang w:val="hy-AM" w:eastAsia="zh-CN" w:bidi="hi-IN"/>
              </w:rPr>
              <w:t xml:space="preserve">Օրենսգրքի 339-րդ </w:t>
            </w:r>
            <w:r>
              <w:rPr>
                <w:rFonts w:ascii="GHEA Grapalat" w:eastAsia="NSimSun" w:hAnsi="GHEA Grapalat" w:cs="Lucida Sans"/>
                <w:kern w:val="2"/>
                <w:sz w:val="24"/>
                <w:szCs w:val="24"/>
                <w:lang w:val="hy-AM" w:eastAsia="zh-CN" w:bidi="hi-IN"/>
              </w:rPr>
              <w:t xml:space="preserve">հոդվածի </w:t>
            </w:r>
            <w:r w:rsidRPr="002530B6">
              <w:rPr>
                <w:rFonts w:ascii="GHEA Grapalat" w:eastAsia="NSimSun" w:hAnsi="GHEA Grapalat" w:cs="Lucida Sans"/>
                <w:kern w:val="2"/>
                <w:sz w:val="24"/>
                <w:szCs w:val="24"/>
                <w:lang w:val="hy-AM" w:eastAsia="zh-CN" w:bidi="hi-IN"/>
              </w:rPr>
              <w:t>3-րդ մասում լրացնել 2</w:t>
            </w:r>
            <w:r w:rsidRPr="002530B6">
              <w:rPr>
                <w:rFonts w:ascii="Cambria Math" w:eastAsia="NSimSun" w:hAnsi="Cambria Math" w:cs="Cambria Math"/>
                <w:kern w:val="2"/>
                <w:sz w:val="24"/>
                <w:szCs w:val="24"/>
                <w:lang w:val="hy-AM" w:eastAsia="zh-CN" w:bidi="hi-IN"/>
              </w:rPr>
              <w:t>․</w:t>
            </w:r>
            <w:r w:rsidRPr="002530B6">
              <w:rPr>
                <w:rFonts w:ascii="GHEA Grapalat" w:eastAsia="NSimSun" w:hAnsi="GHEA Grapalat" w:cs="Lucida Sans"/>
                <w:kern w:val="2"/>
                <w:sz w:val="24"/>
                <w:szCs w:val="24"/>
                <w:lang w:val="hy-AM" w:eastAsia="zh-CN" w:bidi="hi-IN"/>
              </w:rPr>
              <w:t>1-ին կետ հետևյալ բովանդակությամբ</w:t>
            </w:r>
            <w:r w:rsidRPr="002530B6">
              <w:rPr>
                <w:rFonts w:ascii="Cambria Math" w:eastAsia="NSimSun" w:hAnsi="Cambria Math" w:cs="Cambria Math"/>
                <w:kern w:val="2"/>
                <w:sz w:val="24"/>
                <w:szCs w:val="24"/>
                <w:lang w:val="hy-AM" w:eastAsia="zh-CN" w:bidi="hi-IN"/>
              </w:rPr>
              <w:t>․</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2530B6">
              <w:rPr>
                <w:rFonts w:ascii="GHEA Grapalat" w:eastAsia="NSimSun" w:hAnsi="GHEA Grapalat" w:cs="Lucida Sans"/>
                <w:kern w:val="2"/>
                <w:sz w:val="24"/>
                <w:szCs w:val="24"/>
                <w:lang w:val="hy-AM" w:eastAsia="zh-CN" w:bidi="hi-IN"/>
              </w:rPr>
              <w:t xml:space="preserve">2.1) Համալիր հարկային և տրանսֆերային գնագոյացման ստուգումների հանձնարարագիրը հարկ վճարողին ծանոթացման ներկայացնելու օրը հարկային հսկողություն իրականացնող պաշտոնատար անձը սույն օրենսգրքի 353-րդ հոդվածով նախատեսված կարգով իրավասու է վերցնել կամ </w:t>
            </w:r>
            <w:r w:rsidRPr="002530B6">
              <w:rPr>
                <w:rFonts w:ascii="GHEA Grapalat" w:eastAsia="NSimSun" w:hAnsi="GHEA Grapalat" w:cs="Lucida Sans"/>
                <w:b/>
                <w:i/>
                <w:kern w:val="2"/>
                <w:sz w:val="24"/>
                <w:szCs w:val="24"/>
                <w:lang w:val="hy-AM" w:eastAsia="zh-CN" w:bidi="hi-IN"/>
              </w:rPr>
              <w:t>առգրավել</w:t>
            </w:r>
            <w:r w:rsidRPr="002530B6">
              <w:rPr>
                <w:rFonts w:ascii="GHEA Grapalat" w:eastAsia="NSimSun" w:hAnsi="GHEA Grapalat" w:cs="Lucida Sans"/>
                <w:kern w:val="2"/>
                <w:sz w:val="24"/>
                <w:szCs w:val="24"/>
                <w:lang w:val="hy-AM" w:eastAsia="zh-CN" w:bidi="hi-IN"/>
              </w:rPr>
              <w:t xml:space="preserve">  հարկ վճարողի հարկային հսկողությանն առնչվող անհրաժեշտ փաստաթղթեր և իրեր, այդ թվում` համակարգչային ծրագրեր և էլեկտրոնային ֆայլեր։ ։</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Վերոգրյալի հետ կապված առաջարկում ենք </w:t>
            </w:r>
            <w:r w:rsidRPr="002530B6">
              <w:rPr>
                <w:rFonts w:ascii="GHEA Grapalat" w:eastAsia="NSimSun" w:hAnsi="GHEA Grapalat" w:cs="Lucida Sans"/>
                <w:kern w:val="2"/>
                <w:sz w:val="24"/>
                <w:szCs w:val="24"/>
                <w:lang w:val="hy-AM" w:eastAsia="zh-CN" w:bidi="hi-IN"/>
              </w:rPr>
              <w:t>նախատեսված կարգով իրավասու է վերցնել կամ առգրավել</w:t>
            </w:r>
            <w:r>
              <w:rPr>
                <w:rFonts w:ascii="GHEA Grapalat" w:eastAsia="NSimSun" w:hAnsi="GHEA Grapalat" w:cs="Lucida Sans"/>
                <w:kern w:val="2"/>
                <w:sz w:val="24"/>
                <w:szCs w:val="24"/>
                <w:lang w:val="hy-AM" w:eastAsia="zh-CN" w:bidi="hi-IN"/>
              </w:rPr>
              <w:t> բառերը</w:t>
            </w:r>
            <w:r w:rsidRPr="002530B6">
              <w:rPr>
                <w:rFonts w:ascii="GHEA Grapalat" w:eastAsia="NSimSun" w:hAnsi="GHEA Grapalat" w:cs="Lucida Sans"/>
                <w:kern w:val="2"/>
                <w:sz w:val="24"/>
                <w:szCs w:val="24"/>
                <w:lang w:val="hy-AM" w:eastAsia="zh-CN" w:bidi="hi-IN"/>
              </w:rPr>
              <w:t xml:space="preserve"> փոխարինել</w:t>
            </w:r>
            <w:r>
              <w:rPr>
                <w:rFonts w:ascii="GHEA Grapalat" w:eastAsia="NSimSun" w:hAnsi="GHEA Grapalat" w:cs="Lucida Sans"/>
                <w:kern w:val="2"/>
                <w:sz w:val="24"/>
                <w:szCs w:val="24"/>
                <w:lang w:val="hy-AM" w:eastAsia="zh-CN" w:bidi="hi-IN"/>
              </w:rPr>
              <w:t xml:space="preserve"> «</w:t>
            </w:r>
            <w:r w:rsidRPr="002530B6">
              <w:rPr>
                <w:rFonts w:ascii="GHEA Grapalat" w:eastAsia="NSimSun" w:hAnsi="GHEA Grapalat" w:cs="Lucida Sans"/>
                <w:kern w:val="2"/>
                <w:sz w:val="24"/>
                <w:szCs w:val="24"/>
                <w:lang w:val="hy-AM" w:eastAsia="zh-CN" w:bidi="hi-IN"/>
              </w:rPr>
              <w:t>նախատեսված կարգով իրավասու է վերցնել, այդ թվում՝ հարկադրաբար…» ձևակերպմամբ</w:t>
            </w:r>
            <w:r>
              <w:rPr>
                <w:rFonts w:ascii="GHEA Grapalat" w:eastAsia="NSimSun" w:hAnsi="GHEA Grapalat" w:cs="Lucida Sans"/>
                <w:kern w:val="2"/>
                <w:sz w:val="24"/>
                <w:szCs w:val="24"/>
                <w:lang w:val="hy-AM" w:eastAsia="zh-CN" w:bidi="hi-IN"/>
              </w:rPr>
              <w:t>։</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A93F12">
              <w:rPr>
                <w:rFonts w:ascii="GHEA Grapalat" w:eastAsia="NSimSun" w:hAnsi="GHEA Grapalat" w:cs="Lucida Sans"/>
                <w:kern w:val="2"/>
                <w:sz w:val="24"/>
                <w:szCs w:val="24"/>
                <w:lang w:val="hy-AM" w:eastAsia="zh-CN" w:bidi="hi-IN"/>
              </w:rPr>
              <w:t xml:space="preserve">2. </w:t>
            </w:r>
            <w:r>
              <w:rPr>
                <w:rFonts w:ascii="GHEA Grapalat" w:eastAsia="NSimSun" w:hAnsi="GHEA Grapalat" w:cs="Lucida Sans"/>
                <w:kern w:val="2"/>
                <w:sz w:val="24"/>
                <w:szCs w:val="24"/>
                <w:lang w:val="hy-AM" w:eastAsia="zh-CN" w:bidi="hi-IN"/>
              </w:rPr>
              <w:t xml:space="preserve">Օրենսգիրքը Նախագծի 11-րդ հոդվածով լրացվող </w:t>
            </w:r>
            <w:r w:rsidRPr="00A93F12">
              <w:rPr>
                <w:rFonts w:ascii="GHEA Grapalat" w:eastAsia="NSimSun" w:hAnsi="GHEA Grapalat" w:cs="Lucida Sans"/>
                <w:kern w:val="2"/>
                <w:sz w:val="24"/>
                <w:szCs w:val="24"/>
                <w:lang w:val="hy-AM" w:eastAsia="zh-CN" w:bidi="hi-IN"/>
              </w:rPr>
              <w:t>352.1-ին</w:t>
            </w:r>
            <w:r>
              <w:rPr>
                <w:rFonts w:ascii="GHEA Grapalat" w:eastAsia="NSimSun" w:hAnsi="GHEA Grapalat" w:cs="Lucida Sans"/>
                <w:kern w:val="2"/>
                <w:sz w:val="24"/>
                <w:szCs w:val="24"/>
                <w:lang w:val="hy-AM" w:eastAsia="zh-CN" w:bidi="hi-IN"/>
              </w:rPr>
              <w:t xml:space="preserve"> հոդվածի </w:t>
            </w:r>
            <w:r w:rsidRPr="00A93F12">
              <w:rPr>
                <w:rFonts w:ascii="GHEA Grapalat" w:eastAsia="NSimSun" w:hAnsi="GHEA Grapalat" w:cs="Lucida Sans"/>
                <w:kern w:val="2"/>
                <w:sz w:val="24"/>
                <w:szCs w:val="24"/>
                <w:lang w:val="hy-AM" w:eastAsia="zh-CN" w:bidi="hi-IN"/>
              </w:rPr>
              <w:t>2-</w:t>
            </w:r>
            <w:r>
              <w:rPr>
                <w:rFonts w:ascii="GHEA Grapalat" w:eastAsia="NSimSun" w:hAnsi="GHEA Grapalat" w:cs="Lucida Sans"/>
                <w:kern w:val="2"/>
                <w:sz w:val="24"/>
                <w:szCs w:val="24"/>
                <w:lang w:val="hy-AM" w:eastAsia="zh-CN" w:bidi="hi-IN"/>
              </w:rPr>
              <w:t xml:space="preserve">րդ մասի համաձայն՝ </w:t>
            </w:r>
            <w:r w:rsidRPr="00A93F12">
              <w:rPr>
                <w:lang w:val="hy-AM"/>
              </w:rPr>
              <w:t xml:space="preserve"> </w:t>
            </w:r>
            <w:r>
              <w:rPr>
                <w:lang w:val="hy-AM"/>
              </w:rPr>
              <w:t>հ</w:t>
            </w:r>
            <w:r w:rsidRPr="00A93F12">
              <w:rPr>
                <w:rFonts w:ascii="GHEA Grapalat" w:eastAsia="NSimSun" w:hAnsi="GHEA Grapalat" w:cs="Lucida Sans"/>
                <w:kern w:val="2"/>
                <w:sz w:val="24"/>
                <w:szCs w:val="24"/>
                <w:lang w:val="hy-AM" w:eastAsia="zh-CN" w:bidi="hi-IN"/>
              </w:rPr>
              <w:t>արկային մարմնի կողմից տեխնիկական միջոցները կարող են օգտագործվել ինչպես գաղտնի, այնպես էլ ոչ գաղտնի եղանակով։ Գաղտնի եղանակով տեխնիկական միջոցների օգտագործումն իրականացվում է օպերատիվ-հետախուզական միջոցառումների իրականացման դեպքերում։</w:t>
            </w:r>
          </w:p>
          <w:p w:rsidR="00E5589E" w:rsidRPr="00A93F12"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D14FED">
              <w:rPr>
                <w:rFonts w:ascii="GHEA Grapalat" w:eastAsia="NSimSun" w:hAnsi="GHEA Grapalat" w:cs="Lucida Sans"/>
                <w:kern w:val="2"/>
                <w:sz w:val="24"/>
                <w:szCs w:val="24"/>
                <w:lang w:val="hy-AM" w:eastAsia="zh-CN" w:bidi="hi-IN"/>
              </w:rPr>
              <w:t>Կարծում ենք, նմանատիպ կարգավորում նախատես</w:t>
            </w:r>
            <w:r>
              <w:rPr>
                <w:rFonts w:ascii="GHEA Grapalat" w:eastAsia="NSimSun" w:hAnsi="GHEA Grapalat" w:cs="Lucida Sans"/>
                <w:kern w:val="2"/>
                <w:sz w:val="24"/>
                <w:szCs w:val="24"/>
                <w:lang w:val="hy-AM" w:eastAsia="zh-CN" w:bidi="hi-IN"/>
              </w:rPr>
              <w:t>ե</w:t>
            </w:r>
            <w:r w:rsidRPr="00D14FED">
              <w:rPr>
                <w:rFonts w:ascii="GHEA Grapalat" w:eastAsia="NSimSun" w:hAnsi="GHEA Grapalat" w:cs="Lucida Sans"/>
                <w:kern w:val="2"/>
                <w:sz w:val="24"/>
                <w:szCs w:val="24"/>
                <w:lang w:val="hy-AM" w:eastAsia="zh-CN" w:bidi="hi-IN"/>
              </w:rPr>
              <w:t>լը խնդրահարույց է</w:t>
            </w:r>
            <w:r>
              <w:rPr>
                <w:rFonts w:ascii="GHEA Grapalat" w:eastAsia="NSimSun" w:hAnsi="GHEA Grapalat" w:cs="Lucida Sans"/>
                <w:kern w:val="2"/>
                <w:sz w:val="24"/>
                <w:szCs w:val="24"/>
                <w:lang w:val="hy-AM" w:eastAsia="zh-CN" w:bidi="hi-IN"/>
              </w:rPr>
              <w:t>՝</w:t>
            </w:r>
            <w:r w:rsidRPr="00D14FED">
              <w:rPr>
                <w:rFonts w:ascii="GHEA Grapalat" w:eastAsia="NSimSun" w:hAnsi="GHEA Grapalat" w:cs="Lucida Sans"/>
                <w:kern w:val="2"/>
                <w:sz w:val="24"/>
                <w:szCs w:val="24"/>
                <w:lang w:val="hy-AM" w:eastAsia="zh-CN" w:bidi="hi-IN"/>
              </w:rPr>
              <w:t xml:space="preserve"> նկատի ունենալով, որ «հսկիչ գնում» ՕՀՄ-ն իրենից չի ենթադրում գաղտնի նկարարահանում, իսկ այլ ՕՀՄ-ների մասին կարգավորումները նախատեսված են «Օպերատիվ-հետախուզական գործունեության մասին» օրենքով և սույն օրենսգրքում դրան հղում կատարելը նպատակահարմար չէ:</w:t>
            </w:r>
            <w:r>
              <w:rPr>
                <w:rFonts w:ascii="GHEA Grapalat" w:eastAsia="NSimSun" w:hAnsi="GHEA Grapalat" w:cs="Lucida Sans"/>
                <w:kern w:val="2"/>
                <w:sz w:val="24"/>
                <w:szCs w:val="24"/>
                <w:lang w:val="hy-AM" w:eastAsia="zh-CN" w:bidi="hi-IN"/>
              </w:rPr>
              <w:t xml:space="preserve"> Հետևաբար առաջարկում ենք Օրենսգիրքը նոր լրացվող </w:t>
            </w:r>
            <w:r w:rsidRPr="00A93F12">
              <w:rPr>
                <w:rFonts w:ascii="GHEA Grapalat" w:eastAsia="NSimSun" w:hAnsi="GHEA Grapalat" w:cs="Lucida Sans"/>
                <w:kern w:val="2"/>
                <w:sz w:val="24"/>
                <w:szCs w:val="24"/>
                <w:lang w:val="hy-AM" w:eastAsia="zh-CN" w:bidi="hi-IN"/>
              </w:rPr>
              <w:t xml:space="preserve">352.1-ին հոդվածի 2-րդ </w:t>
            </w:r>
            <w:r>
              <w:rPr>
                <w:rFonts w:ascii="GHEA Grapalat" w:eastAsia="NSimSun" w:hAnsi="GHEA Grapalat" w:cs="Lucida Sans"/>
                <w:kern w:val="2"/>
                <w:sz w:val="24"/>
                <w:szCs w:val="24"/>
                <w:lang w:val="hy-AM" w:eastAsia="zh-CN" w:bidi="hi-IN"/>
              </w:rPr>
              <w:t>մասը շարադրել նոր խմբագրությամբ, մասնավորապես՝ Հ</w:t>
            </w:r>
            <w:r w:rsidRPr="00A93F12">
              <w:rPr>
                <w:rFonts w:ascii="GHEA Grapalat" w:eastAsia="NSimSun" w:hAnsi="GHEA Grapalat" w:cs="Lucida Sans"/>
                <w:kern w:val="2"/>
                <w:sz w:val="24"/>
                <w:szCs w:val="24"/>
                <w:lang w:val="hy-AM" w:eastAsia="zh-CN" w:bidi="hi-IN"/>
              </w:rPr>
              <w:t>արկային մարմնի կողմից տեխնիկական միջոցները կարող են օգտագործվել ոչ գաղտնի եղանակով։</w:t>
            </w:r>
            <w:r>
              <w:rPr>
                <w:rFonts w:ascii="GHEA Grapalat" w:eastAsia="NSimSun" w:hAnsi="GHEA Grapalat" w:cs="Lucida Sans"/>
                <w:kern w:val="2"/>
                <w:sz w:val="24"/>
                <w:szCs w:val="24"/>
                <w:lang w:val="hy-AM" w:eastAsia="zh-CN" w:bidi="hi-IN"/>
              </w:rPr>
              <w:t xml:space="preserve">։ </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E5589E" w:rsidRPr="00E53FD4" w:rsidRDefault="00E5589E" w:rsidP="00E5589E">
            <w:pPr>
              <w:tabs>
                <w:tab w:val="left" w:pos="-90"/>
              </w:tabs>
              <w:spacing w:line="360" w:lineRule="auto"/>
              <w:jc w:val="center"/>
              <w:rPr>
                <w:rFonts w:ascii="GHEA Grapalat" w:hAnsi="GHEA Grapalat" w:cs="Sylfaen"/>
                <w:b/>
                <w:sz w:val="24"/>
                <w:szCs w:val="24"/>
                <w:lang w:val="hy-AM"/>
              </w:rPr>
            </w:pPr>
          </w:p>
          <w:p w:rsidR="00E5589E" w:rsidRPr="000B3432" w:rsidRDefault="00E5589E" w:rsidP="00E5589E">
            <w:pPr>
              <w:tabs>
                <w:tab w:val="left" w:pos="-90"/>
              </w:tabs>
              <w:spacing w:line="360" w:lineRule="auto"/>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Չի ընդունվել </w:t>
            </w:r>
          </w:p>
          <w:p w:rsidR="00E5589E" w:rsidRPr="002530B6" w:rsidRDefault="00E5589E" w:rsidP="00E5589E">
            <w:pPr>
              <w:tabs>
                <w:tab w:val="left" w:pos="-90"/>
              </w:tabs>
              <w:spacing w:line="360" w:lineRule="auto"/>
              <w:jc w:val="both"/>
              <w:rPr>
                <w:rFonts w:ascii="GHEA Grapalat" w:hAnsi="GHEA Grapalat" w:cs="Sylfaen"/>
                <w:sz w:val="24"/>
                <w:szCs w:val="24"/>
                <w:lang w:val="hy-AM"/>
              </w:rPr>
            </w:pPr>
            <w:r w:rsidRPr="002530B6">
              <w:rPr>
                <w:rFonts w:ascii="GHEA Grapalat" w:hAnsi="GHEA Grapalat" w:cs="Sylfaen"/>
                <w:sz w:val="24"/>
                <w:szCs w:val="24"/>
                <w:lang w:val="hy-AM"/>
              </w:rPr>
              <w:t xml:space="preserve"> </w:t>
            </w:r>
            <w:r>
              <w:rPr>
                <w:rFonts w:ascii="GHEA Grapalat" w:hAnsi="GHEA Grapalat" w:cs="Sylfaen"/>
                <w:sz w:val="24"/>
                <w:szCs w:val="24"/>
                <w:lang w:val="hy-AM"/>
              </w:rPr>
              <w:t>Օ</w:t>
            </w:r>
            <w:r w:rsidRPr="002530B6">
              <w:rPr>
                <w:rFonts w:ascii="GHEA Grapalat" w:hAnsi="GHEA Grapalat" w:cs="Sylfaen"/>
                <w:sz w:val="24"/>
                <w:szCs w:val="24"/>
                <w:lang w:val="hy-AM"/>
              </w:rPr>
              <w:t>րենսգրքի 353-րդ հոդվ</w:t>
            </w:r>
            <w:r>
              <w:rPr>
                <w:rFonts w:ascii="GHEA Grapalat" w:hAnsi="GHEA Grapalat" w:cs="Sylfaen"/>
                <w:sz w:val="24"/>
                <w:szCs w:val="24"/>
                <w:lang w:val="hy-AM"/>
              </w:rPr>
              <w:t xml:space="preserve">ածում նախատեսված չեն </w:t>
            </w:r>
            <w:r w:rsidRPr="00D53323">
              <w:rPr>
                <w:lang w:val="hy-AM"/>
              </w:rPr>
              <w:t xml:space="preserve"> </w:t>
            </w:r>
            <w:r w:rsidRPr="00D53323">
              <w:rPr>
                <w:rFonts w:ascii="GHEA Grapalat" w:hAnsi="GHEA Grapalat" w:cs="Sylfaen"/>
                <w:sz w:val="24"/>
                <w:szCs w:val="24"/>
                <w:lang w:val="hy-AM"/>
              </w:rPr>
              <w:t xml:space="preserve">հարկային հսկողությանն առնչվող անհրաժեշտ փաստաթղթեր և իրեր </w:t>
            </w:r>
            <w:r>
              <w:rPr>
                <w:rFonts w:ascii="GHEA Grapalat" w:hAnsi="GHEA Grapalat" w:cs="Sylfaen"/>
                <w:sz w:val="24"/>
                <w:szCs w:val="24"/>
                <w:lang w:val="hy-AM"/>
              </w:rPr>
              <w:t>հարկադրաբար վերցնելու վերաբերյալ կանոնակարգումներ։</w:t>
            </w:r>
          </w:p>
          <w:p w:rsidR="00E5589E" w:rsidRPr="000B3432" w:rsidRDefault="00E5589E" w:rsidP="00E5589E">
            <w:pPr>
              <w:tabs>
                <w:tab w:val="left" w:pos="-90"/>
              </w:tabs>
              <w:spacing w:after="0" w:line="360" w:lineRule="auto"/>
              <w:jc w:val="both"/>
              <w:rPr>
                <w:rFonts w:ascii="GHEA Grapalat" w:hAnsi="GHEA Grapalat" w:cs="Sylfaen"/>
                <w:b/>
                <w:sz w:val="24"/>
                <w:szCs w:val="24"/>
                <w:lang w:val="hy-AM"/>
              </w:rPr>
            </w:pPr>
            <w:r w:rsidRPr="00E53FD4">
              <w:rPr>
                <w:rFonts w:ascii="GHEA Grapalat" w:hAnsi="GHEA Grapalat" w:cs="Sylfaen"/>
                <w:b/>
                <w:sz w:val="24"/>
                <w:szCs w:val="24"/>
                <w:lang w:val="hy-AM"/>
              </w:rPr>
              <w:t xml:space="preserve">   </w:t>
            </w: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rPr>
                <w:rFonts w:ascii="GHEA Grapalat" w:hAnsi="GHEA Grapalat" w:cs="Sylfaen"/>
                <w:b/>
                <w:sz w:val="24"/>
                <w:szCs w:val="24"/>
                <w:lang w:val="hy-AM"/>
              </w:rPr>
            </w:pPr>
          </w:p>
          <w:p w:rsidR="00E5589E" w:rsidRDefault="00E5589E" w:rsidP="00E5589E">
            <w:pPr>
              <w:tabs>
                <w:tab w:val="left" w:pos="-90"/>
              </w:tabs>
              <w:spacing w:line="360" w:lineRule="auto"/>
              <w:rPr>
                <w:rFonts w:ascii="GHEA Grapalat" w:hAnsi="GHEA Grapalat" w:cs="Sylfaen"/>
                <w:b/>
                <w:sz w:val="24"/>
                <w:szCs w:val="24"/>
                <w:lang w:val="hy-AM"/>
              </w:rPr>
            </w:pPr>
          </w:p>
          <w:p w:rsidR="00E5589E" w:rsidRPr="00E53FD4" w:rsidRDefault="00E5589E" w:rsidP="00E5589E">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2. </w:t>
            </w:r>
            <w:r w:rsidR="002D1DB3">
              <w:rPr>
                <w:rFonts w:ascii="GHEA Grapalat" w:hAnsi="GHEA Grapalat" w:cs="Sylfaen"/>
                <w:b/>
                <w:sz w:val="24"/>
                <w:szCs w:val="24"/>
                <w:lang w:val="hy-AM"/>
              </w:rPr>
              <w:t>Չի ը</w:t>
            </w:r>
            <w:r w:rsidRPr="00E53FD4">
              <w:rPr>
                <w:rFonts w:ascii="GHEA Grapalat" w:hAnsi="GHEA Grapalat" w:cs="Sylfaen"/>
                <w:b/>
                <w:sz w:val="24"/>
                <w:szCs w:val="24"/>
                <w:lang w:val="hy-AM"/>
              </w:rPr>
              <w:t>նդունվել</w:t>
            </w:r>
            <w:r>
              <w:rPr>
                <w:rFonts w:ascii="GHEA Grapalat" w:hAnsi="GHEA Grapalat" w:cs="Sylfaen"/>
                <w:b/>
                <w:sz w:val="24"/>
                <w:szCs w:val="24"/>
                <w:lang w:val="hy-AM"/>
              </w:rPr>
              <w:t xml:space="preserve"> </w:t>
            </w:r>
          </w:p>
          <w:p w:rsidR="00E5589E" w:rsidRDefault="00284645" w:rsidP="003961AC">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 xml:space="preserve">Նախագծի 11-րդ հոդվածով լրացվող </w:t>
            </w:r>
            <w:r w:rsidRPr="00A93F12">
              <w:rPr>
                <w:rFonts w:ascii="GHEA Grapalat" w:eastAsia="NSimSun" w:hAnsi="GHEA Grapalat" w:cs="Lucida Sans"/>
                <w:kern w:val="2"/>
                <w:sz w:val="24"/>
                <w:szCs w:val="24"/>
                <w:lang w:val="hy-AM" w:eastAsia="zh-CN" w:bidi="hi-IN"/>
              </w:rPr>
              <w:t>352.1-ին</w:t>
            </w:r>
            <w:r>
              <w:rPr>
                <w:rFonts w:ascii="GHEA Grapalat" w:eastAsia="NSimSun" w:hAnsi="GHEA Grapalat" w:cs="Lucida Sans"/>
                <w:kern w:val="2"/>
                <w:sz w:val="24"/>
                <w:szCs w:val="24"/>
                <w:lang w:val="hy-AM" w:eastAsia="zh-CN" w:bidi="hi-IN"/>
              </w:rPr>
              <w:t xml:space="preserve"> հոդվածի </w:t>
            </w:r>
            <w:r w:rsidRPr="00A93F12">
              <w:rPr>
                <w:rFonts w:ascii="GHEA Grapalat" w:eastAsia="NSimSun" w:hAnsi="GHEA Grapalat" w:cs="Lucida Sans"/>
                <w:kern w:val="2"/>
                <w:sz w:val="24"/>
                <w:szCs w:val="24"/>
                <w:lang w:val="hy-AM" w:eastAsia="zh-CN" w:bidi="hi-IN"/>
              </w:rPr>
              <w:t>2-</w:t>
            </w:r>
            <w:r>
              <w:rPr>
                <w:rFonts w:ascii="GHEA Grapalat" w:eastAsia="NSimSun" w:hAnsi="GHEA Grapalat" w:cs="Lucida Sans"/>
                <w:kern w:val="2"/>
                <w:sz w:val="24"/>
                <w:szCs w:val="24"/>
                <w:lang w:val="hy-AM" w:eastAsia="zh-CN" w:bidi="hi-IN"/>
              </w:rPr>
              <w:t xml:space="preserve">րդ մասով սահմանված </w:t>
            </w:r>
            <w:r w:rsidR="00091A17">
              <w:rPr>
                <w:rFonts w:ascii="GHEA Grapalat" w:eastAsia="NSimSun" w:hAnsi="GHEA Grapalat" w:cs="Lucida Sans"/>
                <w:kern w:val="2"/>
                <w:sz w:val="24"/>
                <w:szCs w:val="24"/>
                <w:lang w:val="hy-AM" w:eastAsia="zh-CN" w:bidi="hi-IN"/>
              </w:rPr>
              <w:t>«</w:t>
            </w:r>
            <w:r w:rsidR="00091A17" w:rsidRPr="00A93F12">
              <w:rPr>
                <w:rFonts w:ascii="GHEA Grapalat" w:eastAsia="NSimSun" w:hAnsi="GHEA Grapalat" w:cs="Lucida Sans"/>
                <w:kern w:val="2"/>
                <w:sz w:val="24"/>
                <w:szCs w:val="24"/>
                <w:lang w:val="hy-AM" w:eastAsia="zh-CN" w:bidi="hi-IN"/>
              </w:rPr>
              <w:t>Գաղտնի եղանակով տեխնիկական միջոցների օգտագործումն իրականացվում է օպերատիվ-հետախուզական միջոցառումների իրականացման դեպքերում։</w:t>
            </w:r>
            <w:r w:rsidR="00091A17">
              <w:rPr>
                <w:rFonts w:ascii="GHEA Grapalat" w:eastAsia="NSimSun" w:hAnsi="GHEA Grapalat" w:cs="Lucida Sans"/>
                <w:kern w:val="2"/>
                <w:sz w:val="24"/>
                <w:szCs w:val="24"/>
                <w:lang w:val="hy-AM" w:eastAsia="zh-CN" w:bidi="hi-IN"/>
              </w:rPr>
              <w:t xml:space="preserve">» </w:t>
            </w:r>
            <w:r>
              <w:rPr>
                <w:rFonts w:ascii="GHEA Grapalat" w:eastAsia="NSimSun" w:hAnsi="GHEA Grapalat" w:cs="Lucida Sans"/>
                <w:kern w:val="2"/>
                <w:sz w:val="24"/>
                <w:szCs w:val="24"/>
                <w:lang w:val="hy-AM" w:eastAsia="zh-CN" w:bidi="hi-IN"/>
              </w:rPr>
              <w:t xml:space="preserve">կանոնակարգումը չի վերաբերում «հսկիչ գնում» ՕՀՄ-ին, այլ </w:t>
            </w:r>
            <w:r w:rsidR="00091A17">
              <w:rPr>
                <w:rFonts w:ascii="GHEA Grapalat" w:eastAsia="NSimSun" w:hAnsi="GHEA Grapalat" w:cs="Lucida Sans"/>
                <w:kern w:val="2"/>
                <w:sz w:val="24"/>
                <w:szCs w:val="24"/>
                <w:lang w:val="hy-AM" w:eastAsia="zh-CN" w:bidi="hi-IN"/>
              </w:rPr>
              <w:t xml:space="preserve">վերաբերում է </w:t>
            </w:r>
            <w:r w:rsidR="00091A17" w:rsidRPr="00D14FED">
              <w:rPr>
                <w:rFonts w:ascii="GHEA Grapalat" w:eastAsia="NSimSun" w:hAnsi="GHEA Grapalat" w:cs="Lucida Sans"/>
                <w:kern w:val="2"/>
                <w:sz w:val="24"/>
                <w:szCs w:val="24"/>
                <w:lang w:val="hy-AM" w:eastAsia="zh-CN" w:bidi="hi-IN"/>
              </w:rPr>
              <w:t>«Օպերատիվ-հետախուզական գործունեության մասին»</w:t>
            </w:r>
            <w:r w:rsidR="00091A17">
              <w:rPr>
                <w:rFonts w:ascii="GHEA Grapalat" w:eastAsia="NSimSun" w:hAnsi="GHEA Grapalat" w:cs="Lucida Sans"/>
                <w:kern w:val="2"/>
                <w:sz w:val="24"/>
                <w:szCs w:val="24"/>
                <w:lang w:val="hy-AM" w:eastAsia="zh-CN" w:bidi="hi-IN"/>
              </w:rPr>
              <w:t xml:space="preserve"> օրենքով</w:t>
            </w:r>
            <w:r w:rsidR="00091A17" w:rsidRPr="00D14FED">
              <w:rPr>
                <w:rFonts w:ascii="GHEA Grapalat" w:eastAsia="NSimSun" w:hAnsi="GHEA Grapalat" w:cs="Lucida Sans"/>
                <w:kern w:val="2"/>
                <w:sz w:val="24"/>
                <w:szCs w:val="24"/>
                <w:lang w:val="hy-AM" w:eastAsia="zh-CN" w:bidi="hi-IN"/>
              </w:rPr>
              <w:t xml:space="preserve"> </w:t>
            </w:r>
            <w:r w:rsidR="00091A17">
              <w:rPr>
                <w:rFonts w:ascii="GHEA Grapalat" w:eastAsia="NSimSun" w:hAnsi="GHEA Grapalat" w:cs="Lucida Sans"/>
                <w:kern w:val="2"/>
                <w:sz w:val="24"/>
                <w:szCs w:val="24"/>
                <w:lang w:val="hy-AM" w:eastAsia="zh-CN" w:bidi="hi-IN"/>
              </w:rPr>
              <w:t xml:space="preserve"> </w:t>
            </w:r>
            <w:r>
              <w:rPr>
                <w:rFonts w:ascii="GHEA Grapalat" w:eastAsia="NSimSun" w:hAnsi="GHEA Grapalat" w:cs="Lucida Sans"/>
                <w:kern w:val="2"/>
                <w:sz w:val="24"/>
                <w:szCs w:val="24"/>
                <w:lang w:val="hy-AM" w:eastAsia="zh-CN" w:bidi="hi-IN"/>
              </w:rPr>
              <w:t xml:space="preserve">հարկային մարմնին </w:t>
            </w:r>
            <w:r w:rsidR="00091A17">
              <w:rPr>
                <w:rFonts w:ascii="GHEA Grapalat" w:eastAsia="NSimSun" w:hAnsi="GHEA Grapalat" w:cs="Lucida Sans"/>
                <w:kern w:val="2"/>
                <w:sz w:val="24"/>
                <w:szCs w:val="24"/>
                <w:lang w:val="hy-AM" w:eastAsia="zh-CN" w:bidi="hi-IN"/>
              </w:rPr>
              <w:t>իրականացման</w:t>
            </w:r>
            <w:r>
              <w:rPr>
                <w:rFonts w:ascii="GHEA Grapalat" w:eastAsia="NSimSun" w:hAnsi="GHEA Grapalat" w:cs="Lucida Sans"/>
                <w:kern w:val="2"/>
                <w:sz w:val="24"/>
                <w:szCs w:val="24"/>
                <w:lang w:val="hy-AM" w:eastAsia="zh-CN" w:bidi="hi-IN"/>
              </w:rPr>
              <w:t xml:space="preserve"> վերապահված այն ՕՀՄ-ներին, որոնց մասով ենթակա է կատարման տեսանկարահանում։ </w:t>
            </w:r>
          </w:p>
          <w:p w:rsidR="009B36A1" w:rsidRPr="00E53FD4" w:rsidRDefault="009B36A1" w:rsidP="009B36A1">
            <w:pPr>
              <w:suppressAutoHyphens/>
              <w:spacing w:after="0" w:line="360" w:lineRule="auto"/>
              <w:ind w:right="30" w:firstLine="540"/>
              <w:jc w:val="both"/>
              <w:rPr>
                <w:rFonts w:ascii="GHEA Grapalat" w:hAnsi="GHEA Grapalat" w:cs="Sylfaen"/>
                <w:sz w:val="24"/>
                <w:szCs w:val="24"/>
                <w:lang w:val="hy-AM"/>
              </w:rPr>
            </w:pPr>
            <w:r>
              <w:rPr>
                <w:rFonts w:ascii="GHEA Grapalat" w:eastAsia="NSimSun" w:hAnsi="GHEA Grapalat" w:cs="Lucida Sans"/>
                <w:kern w:val="2"/>
                <w:sz w:val="24"/>
                <w:szCs w:val="24"/>
                <w:lang w:val="hy-AM" w:eastAsia="zh-CN" w:bidi="hi-IN"/>
              </w:rPr>
              <w:t>Հարկ ենք համարում նշել նաև, որ նմանատիպ կարգավորում առկա է նաև «Ոստիկ</w:t>
            </w:r>
            <w:r w:rsidR="00941CD5">
              <w:rPr>
                <w:rFonts w:ascii="GHEA Grapalat" w:eastAsia="NSimSun" w:hAnsi="GHEA Grapalat" w:cs="Lucida Sans"/>
                <w:kern w:val="2"/>
                <w:sz w:val="24"/>
                <w:szCs w:val="24"/>
                <w:lang w:val="hy-AM" w:eastAsia="zh-CN" w:bidi="hi-IN"/>
              </w:rPr>
              <w:t>ա</w:t>
            </w:r>
            <w:r>
              <w:rPr>
                <w:rFonts w:ascii="GHEA Grapalat" w:eastAsia="NSimSun" w:hAnsi="GHEA Grapalat" w:cs="Lucida Sans"/>
                <w:kern w:val="2"/>
                <w:sz w:val="24"/>
                <w:szCs w:val="24"/>
                <w:lang w:val="hy-AM" w:eastAsia="zh-CN" w:bidi="hi-IN"/>
              </w:rPr>
              <w:t>նության մասին» օրենքի 22-րդ հոդվածում։</w:t>
            </w:r>
            <w:bookmarkStart w:id="0" w:name="_GoBack"/>
            <w:bookmarkEnd w:id="0"/>
          </w:p>
        </w:tc>
      </w:tr>
    </w:tbl>
    <w:p w:rsidR="004D0720" w:rsidRPr="00E53FD4" w:rsidRDefault="004D0720">
      <w:pPr>
        <w:rPr>
          <w:lang w:val="hy-AM"/>
        </w:rPr>
      </w:pPr>
    </w:p>
    <w:sectPr w:rsidR="004D0720" w:rsidRPr="00E53FD4"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43D5480"/>
    <w:multiLevelType w:val="hybridMultilevel"/>
    <w:tmpl w:val="DCBCC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231FB3"/>
    <w:multiLevelType w:val="hybridMultilevel"/>
    <w:tmpl w:val="C0F4F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93DA9"/>
    <w:multiLevelType w:val="hybridMultilevel"/>
    <w:tmpl w:val="BBAA2152"/>
    <w:lvl w:ilvl="0" w:tplc="ADBE05E0">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4"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12E4E17"/>
    <w:multiLevelType w:val="hybridMultilevel"/>
    <w:tmpl w:val="5F2200D6"/>
    <w:lvl w:ilvl="0" w:tplc="90B87D94">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 w15:restartNumberingAfterBreak="0">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1513A21"/>
    <w:multiLevelType w:val="hybridMultilevel"/>
    <w:tmpl w:val="DCBCC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10" w15:restartNumberingAfterBreak="0">
    <w:nsid w:val="34D21CE3"/>
    <w:multiLevelType w:val="hybridMultilevel"/>
    <w:tmpl w:val="E940D1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062781A"/>
    <w:multiLevelType w:val="hybridMultilevel"/>
    <w:tmpl w:val="A530C9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4" w15:restartNumberingAfterBreak="0">
    <w:nsid w:val="6EF503D4"/>
    <w:multiLevelType w:val="hybridMultilevel"/>
    <w:tmpl w:val="75B07F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8C51E3"/>
    <w:multiLevelType w:val="hybridMultilevel"/>
    <w:tmpl w:val="5F2A33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6"/>
  </w:num>
  <w:num w:numId="4">
    <w:abstractNumId w:val="7"/>
  </w:num>
  <w:num w:numId="5">
    <w:abstractNumId w:val="0"/>
  </w:num>
  <w:num w:numId="6">
    <w:abstractNumId w:val="13"/>
  </w:num>
  <w:num w:numId="7">
    <w:abstractNumId w:val="11"/>
  </w:num>
  <w:num w:numId="8">
    <w:abstractNumId w:val="1"/>
  </w:num>
  <w:num w:numId="9">
    <w:abstractNumId w:val="8"/>
  </w:num>
  <w:num w:numId="10">
    <w:abstractNumId w:val="14"/>
  </w:num>
  <w:num w:numId="11">
    <w:abstractNumId w:val="10"/>
  </w:num>
  <w:num w:numId="12">
    <w:abstractNumId w:val="3"/>
  </w:num>
  <w:num w:numId="13">
    <w:abstractNumId w:val="12"/>
  </w:num>
  <w:num w:numId="14">
    <w:abstractNumId w:val="15"/>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3D"/>
    <w:rsid w:val="000045F8"/>
    <w:rsid w:val="00016466"/>
    <w:rsid w:val="00022938"/>
    <w:rsid w:val="00024FDB"/>
    <w:rsid w:val="00032668"/>
    <w:rsid w:val="000421CE"/>
    <w:rsid w:val="00046172"/>
    <w:rsid w:val="0005073D"/>
    <w:rsid w:val="00061A37"/>
    <w:rsid w:val="00091A17"/>
    <w:rsid w:val="00091BE7"/>
    <w:rsid w:val="000927F0"/>
    <w:rsid w:val="00093417"/>
    <w:rsid w:val="000B1B10"/>
    <w:rsid w:val="000B3432"/>
    <w:rsid w:val="000C05C5"/>
    <w:rsid w:val="000C2067"/>
    <w:rsid w:val="000E5669"/>
    <w:rsid w:val="000E668E"/>
    <w:rsid w:val="000F4E2C"/>
    <w:rsid w:val="000F7AE7"/>
    <w:rsid w:val="00117DF6"/>
    <w:rsid w:val="0012762E"/>
    <w:rsid w:val="001312B9"/>
    <w:rsid w:val="001314C0"/>
    <w:rsid w:val="00131901"/>
    <w:rsid w:val="00135DAE"/>
    <w:rsid w:val="001422A9"/>
    <w:rsid w:val="00155420"/>
    <w:rsid w:val="0015768D"/>
    <w:rsid w:val="001578F6"/>
    <w:rsid w:val="00160362"/>
    <w:rsid w:val="00170795"/>
    <w:rsid w:val="00180732"/>
    <w:rsid w:val="00190DB4"/>
    <w:rsid w:val="0019761F"/>
    <w:rsid w:val="001A2ED9"/>
    <w:rsid w:val="001A3F93"/>
    <w:rsid w:val="001B07ED"/>
    <w:rsid w:val="001C06F6"/>
    <w:rsid w:val="001C2076"/>
    <w:rsid w:val="001D2EFC"/>
    <w:rsid w:val="001E3932"/>
    <w:rsid w:val="001F131E"/>
    <w:rsid w:val="001F2E72"/>
    <w:rsid w:val="001F46BA"/>
    <w:rsid w:val="00206911"/>
    <w:rsid w:val="00211586"/>
    <w:rsid w:val="00211F9B"/>
    <w:rsid w:val="002239D4"/>
    <w:rsid w:val="00224201"/>
    <w:rsid w:val="00224953"/>
    <w:rsid w:val="00225406"/>
    <w:rsid w:val="0023212D"/>
    <w:rsid w:val="00240CC0"/>
    <w:rsid w:val="00253AB5"/>
    <w:rsid w:val="00284645"/>
    <w:rsid w:val="002A4C04"/>
    <w:rsid w:val="002B0854"/>
    <w:rsid w:val="002B74AA"/>
    <w:rsid w:val="002C4909"/>
    <w:rsid w:val="002D1DB3"/>
    <w:rsid w:val="002D290B"/>
    <w:rsid w:val="002F28AF"/>
    <w:rsid w:val="002F3DC3"/>
    <w:rsid w:val="002F524F"/>
    <w:rsid w:val="003016A2"/>
    <w:rsid w:val="00303723"/>
    <w:rsid w:val="00312C17"/>
    <w:rsid w:val="00312CFC"/>
    <w:rsid w:val="0032669B"/>
    <w:rsid w:val="00331E9A"/>
    <w:rsid w:val="00333007"/>
    <w:rsid w:val="00344E2B"/>
    <w:rsid w:val="003547F8"/>
    <w:rsid w:val="00356611"/>
    <w:rsid w:val="0037563F"/>
    <w:rsid w:val="0038624B"/>
    <w:rsid w:val="00387736"/>
    <w:rsid w:val="00392FD1"/>
    <w:rsid w:val="003935D8"/>
    <w:rsid w:val="0039450B"/>
    <w:rsid w:val="003961AC"/>
    <w:rsid w:val="003B7496"/>
    <w:rsid w:val="003C15C1"/>
    <w:rsid w:val="003E2EC0"/>
    <w:rsid w:val="003E3339"/>
    <w:rsid w:val="003E62BE"/>
    <w:rsid w:val="003F0414"/>
    <w:rsid w:val="00414BD3"/>
    <w:rsid w:val="00435BAD"/>
    <w:rsid w:val="0047344B"/>
    <w:rsid w:val="00475B50"/>
    <w:rsid w:val="004A514B"/>
    <w:rsid w:val="004B296A"/>
    <w:rsid w:val="004B5AF1"/>
    <w:rsid w:val="004B77FB"/>
    <w:rsid w:val="004C07FB"/>
    <w:rsid w:val="004C174F"/>
    <w:rsid w:val="004D0720"/>
    <w:rsid w:val="004F4977"/>
    <w:rsid w:val="005069D7"/>
    <w:rsid w:val="0051206D"/>
    <w:rsid w:val="005204E4"/>
    <w:rsid w:val="00521FD8"/>
    <w:rsid w:val="00526A24"/>
    <w:rsid w:val="005277E5"/>
    <w:rsid w:val="00547566"/>
    <w:rsid w:val="00551938"/>
    <w:rsid w:val="00564415"/>
    <w:rsid w:val="00571201"/>
    <w:rsid w:val="00580B57"/>
    <w:rsid w:val="0058165A"/>
    <w:rsid w:val="00590195"/>
    <w:rsid w:val="00590DA4"/>
    <w:rsid w:val="0059667D"/>
    <w:rsid w:val="005C0B97"/>
    <w:rsid w:val="005D2DA2"/>
    <w:rsid w:val="005E24F7"/>
    <w:rsid w:val="005E4FB3"/>
    <w:rsid w:val="005F498B"/>
    <w:rsid w:val="0060147D"/>
    <w:rsid w:val="00614E2C"/>
    <w:rsid w:val="00614E99"/>
    <w:rsid w:val="00616083"/>
    <w:rsid w:val="00620C07"/>
    <w:rsid w:val="00625F37"/>
    <w:rsid w:val="00640DCE"/>
    <w:rsid w:val="00641A67"/>
    <w:rsid w:val="006578C6"/>
    <w:rsid w:val="00661196"/>
    <w:rsid w:val="006731EB"/>
    <w:rsid w:val="00680E69"/>
    <w:rsid w:val="0068659C"/>
    <w:rsid w:val="00691D0F"/>
    <w:rsid w:val="00691F36"/>
    <w:rsid w:val="006A2CFF"/>
    <w:rsid w:val="006B5804"/>
    <w:rsid w:val="006C247C"/>
    <w:rsid w:val="006C7DDD"/>
    <w:rsid w:val="006D28CA"/>
    <w:rsid w:val="006F1B99"/>
    <w:rsid w:val="006F752D"/>
    <w:rsid w:val="00703B93"/>
    <w:rsid w:val="00721EE9"/>
    <w:rsid w:val="0073069D"/>
    <w:rsid w:val="00740210"/>
    <w:rsid w:val="0074173C"/>
    <w:rsid w:val="0074308A"/>
    <w:rsid w:val="0074788C"/>
    <w:rsid w:val="00751524"/>
    <w:rsid w:val="007618CF"/>
    <w:rsid w:val="00767FCE"/>
    <w:rsid w:val="00776580"/>
    <w:rsid w:val="00781134"/>
    <w:rsid w:val="00782F0B"/>
    <w:rsid w:val="00790D92"/>
    <w:rsid w:val="007A43B5"/>
    <w:rsid w:val="007E4745"/>
    <w:rsid w:val="007F0AE6"/>
    <w:rsid w:val="00802CD8"/>
    <w:rsid w:val="00823C52"/>
    <w:rsid w:val="00825AE7"/>
    <w:rsid w:val="00832462"/>
    <w:rsid w:val="00847925"/>
    <w:rsid w:val="00853932"/>
    <w:rsid w:val="00854AE1"/>
    <w:rsid w:val="00857EDB"/>
    <w:rsid w:val="008743E7"/>
    <w:rsid w:val="008922D7"/>
    <w:rsid w:val="008958CF"/>
    <w:rsid w:val="008A4CAA"/>
    <w:rsid w:val="008A4D29"/>
    <w:rsid w:val="008B049C"/>
    <w:rsid w:val="008B09C8"/>
    <w:rsid w:val="008C0863"/>
    <w:rsid w:val="008D11FB"/>
    <w:rsid w:val="008D34BB"/>
    <w:rsid w:val="008D51E5"/>
    <w:rsid w:val="008F06A4"/>
    <w:rsid w:val="0090405B"/>
    <w:rsid w:val="00910E68"/>
    <w:rsid w:val="00920212"/>
    <w:rsid w:val="00925E1D"/>
    <w:rsid w:val="00933247"/>
    <w:rsid w:val="009401BA"/>
    <w:rsid w:val="00941CD5"/>
    <w:rsid w:val="00942F8D"/>
    <w:rsid w:val="00953845"/>
    <w:rsid w:val="009607BC"/>
    <w:rsid w:val="009747C3"/>
    <w:rsid w:val="0098359C"/>
    <w:rsid w:val="00984B06"/>
    <w:rsid w:val="0099240B"/>
    <w:rsid w:val="00992968"/>
    <w:rsid w:val="009A2C2F"/>
    <w:rsid w:val="009B36A1"/>
    <w:rsid w:val="009B36C4"/>
    <w:rsid w:val="009B63AE"/>
    <w:rsid w:val="009B670F"/>
    <w:rsid w:val="009C1919"/>
    <w:rsid w:val="009D25D9"/>
    <w:rsid w:val="009E1C26"/>
    <w:rsid w:val="009E4F32"/>
    <w:rsid w:val="009E7C93"/>
    <w:rsid w:val="009F279D"/>
    <w:rsid w:val="00A0443A"/>
    <w:rsid w:val="00A22169"/>
    <w:rsid w:val="00A3335A"/>
    <w:rsid w:val="00A41B94"/>
    <w:rsid w:val="00A452C8"/>
    <w:rsid w:val="00A50F96"/>
    <w:rsid w:val="00A53D68"/>
    <w:rsid w:val="00A573C2"/>
    <w:rsid w:val="00A838C6"/>
    <w:rsid w:val="00A92512"/>
    <w:rsid w:val="00A9367C"/>
    <w:rsid w:val="00A96B8D"/>
    <w:rsid w:val="00AA1D1A"/>
    <w:rsid w:val="00AA5D80"/>
    <w:rsid w:val="00AB5E7F"/>
    <w:rsid w:val="00AB6320"/>
    <w:rsid w:val="00AC2DB1"/>
    <w:rsid w:val="00AC3E87"/>
    <w:rsid w:val="00AD3D64"/>
    <w:rsid w:val="00AD46E8"/>
    <w:rsid w:val="00AE0E89"/>
    <w:rsid w:val="00AE53E5"/>
    <w:rsid w:val="00B00626"/>
    <w:rsid w:val="00B10310"/>
    <w:rsid w:val="00B2659E"/>
    <w:rsid w:val="00B312AA"/>
    <w:rsid w:val="00B52D3F"/>
    <w:rsid w:val="00B54852"/>
    <w:rsid w:val="00B552DE"/>
    <w:rsid w:val="00B57130"/>
    <w:rsid w:val="00B6304B"/>
    <w:rsid w:val="00B701AC"/>
    <w:rsid w:val="00B7089F"/>
    <w:rsid w:val="00B82A47"/>
    <w:rsid w:val="00B82D1A"/>
    <w:rsid w:val="00B9251B"/>
    <w:rsid w:val="00BC78A9"/>
    <w:rsid w:val="00BD1941"/>
    <w:rsid w:val="00BD4B7F"/>
    <w:rsid w:val="00BD6BBF"/>
    <w:rsid w:val="00BE045E"/>
    <w:rsid w:val="00BE1BA6"/>
    <w:rsid w:val="00BE65C5"/>
    <w:rsid w:val="00BF4D1B"/>
    <w:rsid w:val="00C058B9"/>
    <w:rsid w:val="00C30BB9"/>
    <w:rsid w:val="00C33667"/>
    <w:rsid w:val="00C45BE3"/>
    <w:rsid w:val="00C76927"/>
    <w:rsid w:val="00C8150C"/>
    <w:rsid w:val="00C964A5"/>
    <w:rsid w:val="00CA0722"/>
    <w:rsid w:val="00CA1BA2"/>
    <w:rsid w:val="00CB2FA9"/>
    <w:rsid w:val="00CB4A01"/>
    <w:rsid w:val="00CC655A"/>
    <w:rsid w:val="00CE0E3C"/>
    <w:rsid w:val="00CE383E"/>
    <w:rsid w:val="00CE3FAD"/>
    <w:rsid w:val="00CE4831"/>
    <w:rsid w:val="00CE528F"/>
    <w:rsid w:val="00CF1A9D"/>
    <w:rsid w:val="00CF58F1"/>
    <w:rsid w:val="00D055AA"/>
    <w:rsid w:val="00D22296"/>
    <w:rsid w:val="00D41D2D"/>
    <w:rsid w:val="00D46CDF"/>
    <w:rsid w:val="00D47456"/>
    <w:rsid w:val="00D73490"/>
    <w:rsid w:val="00D750C4"/>
    <w:rsid w:val="00D8764A"/>
    <w:rsid w:val="00DA0217"/>
    <w:rsid w:val="00DA5914"/>
    <w:rsid w:val="00DB0271"/>
    <w:rsid w:val="00DC05C0"/>
    <w:rsid w:val="00DC7EDC"/>
    <w:rsid w:val="00DD5FFB"/>
    <w:rsid w:val="00DD7887"/>
    <w:rsid w:val="00DE7548"/>
    <w:rsid w:val="00DF640D"/>
    <w:rsid w:val="00E00B12"/>
    <w:rsid w:val="00E00FCB"/>
    <w:rsid w:val="00E06733"/>
    <w:rsid w:val="00E07D00"/>
    <w:rsid w:val="00E1263F"/>
    <w:rsid w:val="00E20207"/>
    <w:rsid w:val="00E20FE5"/>
    <w:rsid w:val="00E361D8"/>
    <w:rsid w:val="00E4060D"/>
    <w:rsid w:val="00E53FD4"/>
    <w:rsid w:val="00E5589E"/>
    <w:rsid w:val="00E55C01"/>
    <w:rsid w:val="00E64F4E"/>
    <w:rsid w:val="00E67188"/>
    <w:rsid w:val="00E672BF"/>
    <w:rsid w:val="00E67C4F"/>
    <w:rsid w:val="00E74ADD"/>
    <w:rsid w:val="00E74F44"/>
    <w:rsid w:val="00E77F85"/>
    <w:rsid w:val="00E82448"/>
    <w:rsid w:val="00E869E7"/>
    <w:rsid w:val="00E874F2"/>
    <w:rsid w:val="00E95D99"/>
    <w:rsid w:val="00EB0BA1"/>
    <w:rsid w:val="00EB7A74"/>
    <w:rsid w:val="00EC048D"/>
    <w:rsid w:val="00EC69A1"/>
    <w:rsid w:val="00ED29C8"/>
    <w:rsid w:val="00ED5754"/>
    <w:rsid w:val="00EF182F"/>
    <w:rsid w:val="00F119BE"/>
    <w:rsid w:val="00F16EB5"/>
    <w:rsid w:val="00F173CE"/>
    <w:rsid w:val="00F23605"/>
    <w:rsid w:val="00F439A7"/>
    <w:rsid w:val="00F44EE6"/>
    <w:rsid w:val="00F5268D"/>
    <w:rsid w:val="00F56BAF"/>
    <w:rsid w:val="00F703D1"/>
    <w:rsid w:val="00F72798"/>
    <w:rsid w:val="00F727C9"/>
    <w:rsid w:val="00F803D5"/>
    <w:rsid w:val="00F915A9"/>
    <w:rsid w:val="00FA4F05"/>
    <w:rsid w:val="00FA5E05"/>
    <w:rsid w:val="00FC23C2"/>
    <w:rsid w:val="00FC4898"/>
    <w:rsid w:val="00FD0898"/>
    <w:rsid w:val="00FD1395"/>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67BD"/>
  <w15:docId w15:val="{5041F0E1-C653-4C5F-AC92-241C16A9E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9E2C9-4A67-45A8-AA96-C9381086B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77</Pages>
  <Words>8939</Words>
  <Characters>64723</Characters>
  <Application>Microsoft Office Word</Application>
  <DocSecurity>0</DocSecurity>
  <Lines>2375</Lines>
  <Paragraphs>284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https://mul2-taxservice.gov.am/tasks/2509912/oneclick/7-Ampopatert-Shahagrgir.docx?token=e1de31922c776c37994537e36116b2c9</cp:keywords>
  <cp:lastModifiedBy>Naira Avanesyan</cp:lastModifiedBy>
  <cp:revision>270</cp:revision>
  <dcterms:created xsi:type="dcterms:W3CDTF">2022-11-09T10:37:00Z</dcterms:created>
  <dcterms:modified xsi:type="dcterms:W3CDTF">2023-10-10T11:07:00Z</dcterms:modified>
</cp:coreProperties>
</file>